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E71BD" w:rsidRPr="00FB16F8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71BD" w:rsidRPr="00FB16F8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16F8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5E71BD" w:rsidRPr="00FB16F8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16F8">
        <w:rPr>
          <w:rFonts w:ascii="Times New Roman" w:hAnsi="Times New Roman" w:cs="Times New Roman"/>
          <w:b/>
          <w:caps/>
          <w:sz w:val="28"/>
          <w:szCs w:val="28"/>
        </w:rPr>
        <w:t>ПРОФЕССИОНАЛЬНОГО МОДУЛЯ</w:t>
      </w:r>
    </w:p>
    <w:p w:rsidR="005E71BD" w:rsidRPr="00FB16F8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5E71BD" w:rsidRPr="00FB16F8" w:rsidRDefault="005E71BD" w:rsidP="00FB16F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6F8">
        <w:rPr>
          <w:rFonts w:ascii="Times New Roman" w:hAnsi="Times New Roman" w:cs="Times New Roman"/>
          <w:b/>
          <w:sz w:val="28"/>
          <w:szCs w:val="28"/>
        </w:rPr>
        <w:t xml:space="preserve">«ПМ.01 </w:t>
      </w:r>
      <w:r w:rsidR="002971FF">
        <w:rPr>
          <w:rFonts w:ascii="Times New Roman" w:hAnsi="Times New Roman" w:cs="Times New Roman"/>
          <w:b/>
          <w:sz w:val="28"/>
          <w:szCs w:val="28"/>
        </w:rPr>
        <w:t>Выполнение п</w:t>
      </w:r>
      <w:r w:rsidRPr="00FB16F8">
        <w:rPr>
          <w:rFonts w:ascii="Times New Roman" w:hAnsi="Times New Roman" w:cs="Times New Roman"/>
          <w:b/>
          <w:sz w:val="28"/>
          <w:szCs w:val="28"/>
        </w:rPr>
        <w:t>одготовительн</w:t>
      </w:r>
      <w:r w:rsidR="002971FF">
        <w:rPr>
          <w:rFonts w:ascii="Times New Roman" w:hAnsi="Times New Roman" w:cs="Times New Roman"/>
          <w:b/>
          <w:sz w:val="28"/>
          <w:szCs w:val="28"/>
        </w:rPr>
        <w:t xml:space="preserve">ых, сборочных операций перед сваркой </w:t>
      </w:r>
      <w:r w:rsidRPr="00FB16F8">
        <w:rPr>
          <w:rFonts w:ascii="Times New Roman" w:hAnsi="Times New Roman" w:cs="Times New Roman"/>
          <w:b/>
          <w:sz w:val="28"/>
          <w:szCs w:val="28"/>
        </w:rPr>
        <w:t xml:space="preserve">и контроль сварных </w:t>
      </w:r>
      <w:r w:rsidR="002971FF">
        <w:rPr>
          <w:rFonts w:ascii="Times New Roman" w:hAnsi="Times New Roman" w:cs="Times New Roman"/>
          <w:b/>
          <w:sz w:val="28"/>
          <w:szCs w:val="28"/>
        </w:rPr>
        <w:t>соединений</w:t>
      </w:r>
      <w:r w:rsidRPr="00FB16F8">
        <w:rPr>
          <w:rFonts w:ascii="Times New Roman" w:hAnsi="Times New Roman" w:cs="Times New Roman"/>
          <w:b/>
          <w:sz w:val="28"/>
          <w:szCs w:val="28"/>
        </w:rPr>
        <w:t>»</w:t>
      </w: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16F8" w:rsidRDefault="00FB16F8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16F8" w:rsidRDefault="00FB16F8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16F8" w:rsidRDefault="00FB16F8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16F8" w:rsidRPr="005E71BD" w:rsidRDefault="00FB16F8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5E7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1BD">
        <w:rPr>
          <w:rFonts w:ascii="Times New Roman" w:hAnsi="Times New Roman" w:cs="Times New Roman"/>
          <w:bCs/>
          <w:i/>
          <w:sz w:val="24"/>
          <w:szCs w:val="24"/>
        </w:rPr>
        <w:br w:type="page"/>
      </w:r>
      <w:r w:rsidRPr="005E71BD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5E71BD" w:rsidRPr="005E71BD" w:rsidRDefault="005E71BD" w:rsidP="005E7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5E71BD" w:rsidRPr="005E71BD" w:rsidTr="005E71BD">
        <w:trPr>
          <w:trHeight w:val="394"/>
        </w:trPr>
        <w:tc>
          <w:tcPr>
            <w:tcW w:w="9007" w:type="dxa"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caps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</w:tcPr>
          <w:p w:rsidR="005E71BD" w:rsidRPr="005E71BD" w:rsidRDefault="00307047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5E71BD">
        <w:trPr>
          <w:trHeight w:val="720"/>
        </w:trPr>
        <w:tc>
          <w:tcPr>
            <w:tcW w:w="9007" w:type="dxa"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caps/>
                <w:sz w:val="24"/>
                <w:szCs w:val="24"/>
              </w:rPr>
              <w:t>2. СТРУКТУРА И СОДЕРЖАНИЕ ПРОФЕССИОНАЛЬНОГО МОДУЛЯ</w:t>
            </w:r>
          </w:p>
        </w:tc>
        <w:tc>
          <w:tcPr>
            <w:tcW w:w="800" w:type="dxa"/>
          </w:tcPr>
          <w:p w:rsidR="005E71BD" w:rsidRPr="005E71BD" w:rsidRDefault="00307047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E71BD" w:rsidRPr="005E71BD" w:rsidTr="005E71BD">
        <w:trPr>
          <w:trHeight w:val="594"/>
        </w:trPr>
        <w:tc>
          <w:tcPr>
            <w:tcW w:w="9007" w:type="dxa"/>
          </w:tcPr>
          <w:p w:rsidR="005E71BD" w:rsidRPr="005E71BD" w:rsidRDefault="005E71BD" w:rsidP="001C1475">
            <w:pPr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3. УСЛОВИЯ РЕАЛИЗАЦИИ ПРОГРАММЫ </w:t>
            </w:r>
          </w:p>
        </w:tc>
        <w:tc>
          <w:tcPr>
            <w:tcW w:w="800" w:type="dxa"/>
          </w:tcPr>
          <w:p w:rsidR="005E71BD" w:rsidRPr="005E71BD" w:rsidRDefault="001C1475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E71BD" w:rsidRPr="005E71BD" w:rsidTr="005E71BD">
        <w:trPr>
          <w:trHeight w:val="692"/>
        </w:trPr>
        <w:tc>
          <w:tcPr>
            <w:tcW w:w="9007" w:type="dxa"/>
          </w:tcPr>
          <w:p w:rsidR="005E71BD" w:rsidRPr="005E71BD" w:rsidRDefault="005E71BD" w:rsidP="001C147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caps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00" w:type="dxa"/>
          </w:tcPr>
          <w:p w:rsidR="005E71BD" w:rsidRPr="005E71BD" w:rsidRDefault="001C1475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71BD" w:rsidRPr="005E71BD" w:rsidRDefault="005E71BD" w:rsidP="005E7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  <w:sectPr w:rsidR="005E71BD" w:rsidRPr="005E71BD" w:rsidSect="00FB16F8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E71BD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общая характеристика рабочей </w:t>
      </w:r>
      <w:r>
        <w:rPr>
          <w:rFonts w:ascii="Times New Roman" w:hAnsi="Times New Roman" w:cs="Times New Roman"/>
          <w:b/>
          <w:caps/>
          <w:sz w:val="24"/>
          <w:szCs w:val="24"/>
        </w:rPr>
        <w:t>п</w:t>
      </w:r>
      <w:r w:rsidRPr="005E71BD">
        <w:rPr>
          <w:rFonts w:ascii="Times New Roman" w:hAnsi="Times New Roman" w:cs="Times New Roman"/>
          <w:b/>
          <w:caps/>
          <w:sz w:val="24"/>
          <w:szCs w:val="24"/>
        </w:rPr>
        <w:t>РОГРАММЫ ПРОФЕССИОНАЛЬНОГО МОДУЛЯ</w:t>
      </w:r>
    </w:p>
    <w:p w:rsidR="005E71BD" w:rsidRPr="005E71BD" w:rsidRDefault="005E71BD" w:rsidP="005E7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1BD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программы</w:t>
      </w:r>
    </w:p>
    <w:p w:rsidR="005E71BD" w:rsidRPr="005E71BD" w:rsidRDefault="005E71BD" w:rsidP="005E71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E71BD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является частью основной образовательной программы в соответствии с ФГОС СПО 15.01.05 Сварщик (ручной и частично механизированной сварки (наплавки))</w:t>
      </w:r>
    </w:p>
    <w:p w:rsidR="005E71BD" w:rsidRPr="005E71BD" w:rsidRDefault="005E71BD" w:rsidP="005E7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1BD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5E71BD" w:rsidRPr="005E71BD" w:rsidRDefault="005E71BD" w:rsidP="005E7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</w:rPr>
        <w:t>В результате изучения программы профессионального модуля студент должен освоить вид деятельности проведение подготовительных, сборочных операций перед сваркой, зачистка и контроль сварных швов после сварки и соответствующие ему профессиональные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5E71BD" w:rsidRPr="005E71BD" w:rsidTr="00A83D2C">
        <w:trPr>
          <w:trHeight w:val="397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5E71BD" w:rsidRPr="005E71BD" w:rsidTr="00A83D2C">
        <w:trPr>
          <w:trHeight w:val="397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5E71BD" w:rsidRPr="005E71BD" w:rsidRDefault="005E71BD" w:rsidP="00A83D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Читать чертежи средней сложности и сложных сварных металлоконструкций</w:t>
            </w:r>
          </w:p>
        </w:tc>
      </w:tr>
      <w:tr w:rsidR="005E71BD" w:rsidRPr="005E71BD" w:rsidTr="00A83D2C">
        <w:trPr>
          <w:trHeight w:val="397"/>
        </w:trPr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A83D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Использовать конструкторскую, нормативно-техническую и производственно-технологическую документацию по сварке</w:t>
            </w:r>
          </w:p>
        </w:tc>
      </w:tr>
      <w:tr w:rsidR="005E71BD" w:rsidRPr="005E71BD" w:rsidTr="00A83D2C">
        <w:trPr>
          <w:trHeight w:val="397"/>
        </w:trPr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A83D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</w:tc>
      </w:tr>
      <w:tr w:rsidR="005E71BD" w:rsidRPr="005E71BD" w:rsidTr="00A83D2C">
        <w:trPr>
          <w:trHeight w:val="397"/>
        </w:trPr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A83D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Подготавливать и проверять сварочные материалы для различных способов сварки</w:t>
            </w:r>
          </w:p>
        </w:tc>
      </w:tr>
      <w:tr w:rsidR="005E71BD" w:rsidRPr="005E71BD" w:rsidTr="00A83D2C">
        <w:trPr>
          <w:trHeight w:val="397"/>
        </w:trPr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A83D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</w:tc>
      </w:tr>
      <w:tr w:rsidR="005E71BD" w:rsidRPr="005E71BD" w:rsidTr="00A83D2C">
        <w:trPr>
          <w:trHeight w:val="397"/>
        </w:trPr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A83D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Проводить контроль подготовки и сборки элементов конструкции под сварку</w:t>
            </w:r>
          </w:p>
        </w:tc>
      </w:tr>
      <w:tr w:rsidR="005E71BD" w:rsidRPr="005E71BD" w:rsidTr="00A83D2C">
        <w:trPr>
          <w:trHeight w:val="397"/>
        </w:trPr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1.7.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A83D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Выполнять предварительный, сопутствующий (межслойный) подогрева металла</w:t>
            </w:r>
          </w:p>
        </w:tc>
      </w:tr>
      <w:tr w:rsidR="005E71BD" w:rsidRPr="005E71BD" w:rsidTr="00A83D2C">
        <w:trPr>
          <w:trHeight w:val="397"/>
        </w:trPr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1.8.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A83D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Зачищать и удалять поверхностные дефекты сварных швов после сварки</w:t>
            </w:r>
          </w:p>
        </w:tc>
      </w:tr>
      <w:tr w:rsidR="005E71BD" w:rsidRPr="005E71BD" w:rsidTr="00A83D2C">
        <w:trPr>
          <w:trHeight w:val="397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A83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1.9.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5E71BD" w:rsidRPr="005E71BD" w:rsidRDefault="005E71BD" w:rsidP="00A83D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</w:t>
            </w:r>
          </w:p>
        </w:tc>
      </w:tr>
    </w:tbl>
    <w:p w:rsidR="005E71BD" w:rsidRPr="005E71BD" w:rsidRDefault="005E71BD" w:rsidP="005E7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</w:rPr>
        <w:t>Освоение профессионального модуля направлено на развитие общих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5E71BD" w:rsidRPr="005E71BD" w:rsidTr="005E71BD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E71BD" w:rsidRPr="005E71BD" w:rsidRDefault="005E71BD" w:rsidP="005E71BD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71BD" w:rsidRPr="005E71BD" w:rsidRDefault="005E71BD" w:rsidP="005E71BD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5E71BD" w:rsidRPr="005E71BD" w:rsidTr="005E71BD"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5E71BD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5E71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</w:t>
            </w:r>
          </w:p>
        </w:tc>
      </w:tr>
      <w:tr w:rsidR="005E71BD" w:rsidRPr="005E71BD" w:rsidTr="005E71BD"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5E71BD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5E71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E71BD" w:rsidRPr="005E71BD" w:rsidTr="005E71BD"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5E71BD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5E71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E71BD" w:rsidRPr="005E71BD" w:rsidTr="005E71BD"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5E71BD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5E71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5E71BD" w:rsidRPr="005E71BD" w:rsidTr="005E71BD">
        <w:tc>
          <w:tcPr>
            <w:tcW w:w="833" w:type="pct"/>
            <w:tcBorders>
              <w:left w:val="single" w:sz="12" w:space="0" w:color="auto"/>
            </w:tcBorders>
          </w:tcPr>
          <w:p w:rsidR="005E71BD" w:rsidRPr="005E71BD" w:rsidRDefault="005E71BD" w:rsidP="005E71BD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E71BD" w:rsidRPr="005E71BD" w:rsidRDefault="005E71BD" w:rsidP="005E71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E71BD" w:rsidRPr="005E71BD" w:rsidTr="005E71BD"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5E71BD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5E71BD" w:rsidRPr="005E71BD" w:rsidRDefault="005E71BD" w:rsidP="005E71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</w:tbl>
    <w:p w:rsidR="005E71BD" w:rsidRPr="005E71BD" w:rsidRDefault="005E71BD" w:rsidP="00A83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7903"/>
      </w:tblGrid>
      <w:tr w:rsidR="005E71BD" w:rsidRPr="005E71BD" w:rsidTr="005E71BD">
        <w:tc>
          <w:tcPr>
            <w:tcW w:w="1951" w:type="dxa"/>
          </w:tcPr>
          <w:p w:rsidR="005E71BD" w:rsidRPr="005E71BD" w:rsidRDefault="005E71BD" w:rsidP="005E71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иметь практический опыт</w:t>
            </w:r>
          </w:p>
        </w:tc>
        <w:tc>
          <w:tcPr>
            <w:tcW w:w="7903" w:type="dxa"/>
          </w:tcPr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выполнения типовых слесарных операций, применяемых при подготовке деталей перед сваркой;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выполнения сборки элементов конструкции (изделий, узлов, деталей) под сварку с применением сборочных приспособлений;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выполнения сборки элементов конструкции (изделий, узлов, деталей) под сварку на прихватках;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эксплуатирования оборудования для сварки;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выполнения предварительного, сопутствующего (межслойного) подогрева свариваемых кромок;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выполнения зачистки швов после сварки;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использования измерительного инструмента для контроля геометрических размеров сварного шва;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определения причин дефектов сварочных швов и соединений;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предупреждения и устранения различных видов дефектов в сварных швах;</w:t>
            </w:r>
          </w:p>
        </w:tc>
      </w:tr>
      <w:tr w:rsidR="005E71BD" w:rsidRPr="005E71BD" w:rsidTr="005E71BD">
        <w:tc>
          <w:tcPr>
            <w:tcW w:w="1951" w:type="dxa"/>
          </w:tcPr>
          <w:p w:rsidR="005E71BD" w:rsidRPr="005E71BD" w:rsidRDefault="005E71BD" w:rsidP="005E71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7903" w:type="dxa"/>
          </w:tcPr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использовать ручной и механизированный инструмент зачистки сварных швов и удаления поверхностных дефектов после сварки;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проверять работоспособность и исправность оборудования поста для сварки;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использовать ручной и механизированный инструмент для подготовки элементов конструкции (изделий, узлов, деталей) под сварку;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применять сборочные приспособления для сборки элементов конструкции (изделий, узлов, деталей) под сварку;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подготавливать сварочные материалы к сварке;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зачищать швы после сварки;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пользоваться производственно-технологической и нормативной документацией для выполнения трудовых функций;</w:t>
            </w:r>
          </w:p>
        </w:tc>
      </w:tr>
      <w:tr w:rsidR="005E71BD" w:rsidRPr="005E71BD" w:rsidTr="005E71BD">
        <w:tc>
          <w:tcPr>
            <w:tcW w:w="1951" w:type="dxa"/>
          </w:tcPr>
          <w:p w:rsidR="005E71BD" w:rsidRPr="005E71BD" w:rsidRDefault="005E71BD" w:rsidP="005E71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7903" w:type="dxa"/>
          </w:tcPr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основы теории сварочных процессов (понятия: сварочный термический цикл, сварочные деформации и напряжения);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необходимость проведения подогрева при сварке;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классификацию и общие представления о методах и способах сварки;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основные типы, конструктивные элементы, размеры сварных соединений и обозначение их на чертежах;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влияние основных параметров режима и пространственного положения при сварке на формирование сварного шва;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основные типы, конструктивные элементы, разделки кромок;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основы технологии сварочного производства;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виды и назначение сборочных, технологических приспособлений и оснастки;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основные правила чтения технологической документации;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типы дефектов сварного шва;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методы неразрушающего контроля;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и меры предупреждения видимых дефектов;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способы устранения дефектов сварных швов;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правила подготовки кромок изделий под сварку;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устройство вспомогательного оборудования, назначение, правила его эксплуатации и область применения;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правила сборки элементов конструкции под сварку;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проведения работ по предварительному, сопутствующему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(межслойному) подогреву металла;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устройство сварочного оборудования, назначение, правила его эксплуатации и область применения;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электроустановок;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классификацию сварочного оборудования и материалов;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основные принципы работы источников питания для сварки;</w:t>
            </w:r>
          </w:p>
          <w:p w:rsidR="005E71BD" w:rsidRPr="005E71BD" w:rsidRDefault="005E71BD" w:rsidP="004875BB">
            <w:pPr>
              <w:pStyle w:val="ConsPlusNormal"/>
              <w:numPr>
                <w:ilvl w:val="0"/>
                <w:numId w:val="10"/>
              </w:numPr>
              <w:ind w:left="176" w:hanging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правила хранения и транспортировки сварочных материалов.</w:t>
            </w:r>
          </w:p>
        </w:tc>
      </w:tr>
    </w:tbl>
    <w:p w:rsidR="00730A3E" w:rsidRPr="00730A3E" w:rsidRDefault="00730A3E" w:rsidP="00730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336957174"/>
      <w:r w:rsidRPr="00730A3E">
        <w:rPr>
          <w:rFonts w:ascii="Times New Roman" w:hAnsi="Times New Roman" w:cs="Times New Roman"/>
          <w:b/>
          <w:sz w:val="24"/>
          <w:szCs w:val="24"/>
        </w:rPr>
        <w:lastRenderedPageBreak/>
        <w:t>1.3.</w:t>
      </w:r>
      <w:r w:rsidR="00FB16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3D2C">
        <w:rPr>
          <w:rFonts w:ascii="Times New Roman" w:hAnsi="Times New Roman" w:cs="Times New Roman"/>
          <w:b/>
          <w:sz w:val="24"/>
          <w:szCs w:val="24"/>
        </w:rPr>
        <w:t>К</w:t>
      </w:r>
      <w:r w:rsidRPr="00730A3E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программы профессионального модуля:</w:t>
      </w:r>
      <w:bookmarkEnd w:id="1"/>
    </w:p>
    <w:p w:rsidR="00730A3E" w:rsidRPr="00730A3E" w:rsidRDefault="00730A3E" w:rsidP="00730A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3E"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9B30E9">
        <w:rPr>
          <w:rFonts w:ascii="Times New Roman" w:hAnsi="Times New Roman" w:cs="Times New Roman"/>
          <w:sz w:val="24"/>
          <w:szCs w:val="24"/>
        </w:rPr>
        <w:t>344</w:t>
      </w:r>
      <w:r w:rsidRPr="00730A3E">
        <w:rPr>
          <w:rFonts w:ascii="Times New Roman" w:hAnsi="Times New Roman" w:cs="Times New Roman"/>
          <w:sz w:val="24"/>
          <w:szCs w:val="24"/>
        </w:rPr>
        <w:t xml:space="preserve"> час</w:t>
      </w:r>
      <w:r w:rsidR="009B30E9">
        <w:rPr>
          <w:rFonts w:ascii="Times New Roman" w:hAnsi="Times New Roman" w:cs="Times New Roman"/>
          <w:sz w:val="24"/>
          <w:szCs w:val="24"/>
        </w:rPr>
        <w:t>а</w:t>
      </w:r>
      <w:r w:rsidRPr="00730A3E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30A3E" w:rsidRPr="00730A3E" w:rsidRDefault="00730A3E" w:rsidP="00730A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0A3E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– </w:t>
      </w:r>
      <w:r w:rsidR="00DA4918">
        <w:rPr>
          <w:rFonts w:ascii="Times New Roman" w:hAnsi="Times New Roman" w:cs="Times New Roman"/>
          <w:sz w:val="24"/>
          <w:szCs w:val="24"/>
        </w:rPr>
        <w:t>344</w:t>
      </w:r>
      <w:r w:rsidR="00366565">
        <w:rPr>
          <w:rFonts w:ascii="Times New Roman" w:hAnsi="Times New Roman" w:cs="Times New Roman"/>
          <w:sz w:val="24"/>
          <w:szCs w:val="24"/>
        </w:rPr>
        <w:t xml:space="preserve"> </w:t>
      </w:r>
      <w:r w:rsidRPr="00730A3E">
        <w:rPr>
          <w:rFonts w:ascii="Times New Roman" w:hAnsi="Times New Roman" w:cs="Times New Roman"/>
          <w:sz w:val="24"/>
          <w:szCs w:val="24"/>
        </w:rPr>
        <w:t>час</w:t>
      </w:r>
      <w:r w:rsidR="00DA4918">
        <w:rPr>
          <w:rFonts w:ascii="Times New Roman" w:hAnsi="Times New Roman" w:cs="Times New Roman"/>
          <w:sz w:val="24"/>
          <w:szCs w:val="24"/>
        </w:rPr>
        <w:t>а</w:t>
      </w:r>
      <w:r w:rsidRPr="00730A3E">
        <w:rPr>
          <w:rFonts w:ascii="Times New Roman" w:hAnsi="Times New Roman" w:cs="Times New Roman"/>
          <w:sz w:val="24"/>
          <w:szCs w:val="24"/>
        </w:rPr>
        <w:t>, включая:</w:t>
      </w:r>
    </w:p>
    <w:p w:rsidR="00730A3E" w:rsidRPr="00730A3E" w:rsidRDefault="00730A3E" w:rsidP="00730A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730A3E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– </w:t>
      </w:r>
      <w:r w:rsidR="00DA4918">
        <w:rPr>
          <w:rFonts w:ascii="Times New Roman" w:hAnsi="Times New Roman" w:cs="Times New Roman"/>
          <w:sz w:val="24"/>
          <w:szCs w:val="24"/>
        </w:rPr>
        <w:t>92</w:t>
      </w:r>
      <w:r w:rsidRPr="00730A3E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730A3E" w:rsidRPr="00730A3E" w:rsidRDefault="00366565" w:rsidP="00730A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730A3E" w:rsidRPr="00730A3E">
        <w:rPr>
          <w:rFonts w:ascii="Times New Roman" w:hAnsi="Times New Roman" w:cs="Times New Roman"/>
          <w:sz w:val="24"/>
          <w:szCs w:val="24"/>
        </w:rPr>
        <w:t xml:space="preserve">учебной и производственной практики – </w:t>
      </w:r>
      <w:r>
        <w:rPr>
          <w:rFonts w:ascii="Times New Roman" w:hAnsi="Times New Roman" w:cs="Times New Roman"/>
          <w:sz w:val="24"/>
          <w:szCs w:val="24"/>
        </w:rPr>
        <w:t>252</w:t>
      </w:r>
      <w:r w:rsidR="00730A3E" w:rsidRPr="00730A3E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30A3E" w:rsidRPr="00730A3E">
        <w:rPr>
          <w:rFonts w:ascii="Times New Roman" w:hAnsi="Times New Roman" w:cs="Times New Roman"/>
          <w:sz w:val="24"/>
          <w:szCs w:val="24"/>
        </w:rPr>
        <w:t>.</w:t>
      </w:r>
    </w:p>
    <w:p w:rsidR="005E71BD" w:rsidRDefault="005E71BD" w:rsidP="005E71BD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A3E" w:rsidRPr="005E71BD" w:rsidRDefault="00730A3E" w:rsidP="005E71BD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5E7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  <w:sectPr w:rsidR="005E71BD" w:rsidRPr="005E71BD" w:rsidSect="005E71BD">
          <w:pgSz w:w="11907" w:h="16840"/>
          <w:pgMar w:top="1134" w:right="851" w:bottom="992" w:left="1418" w:header="709" w:footer="709" w:gutter="0"/>
          <w:cols w:space="720"/>
        </w:sectPr>
      </w:pPr>
    </w:p>
    <w:p w:rsidR="005E71BD" w:rsidRPr="005E71BD" w:rsidRDefault="005E71BD" w:rsidP="005E71BD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5E71BD">
        <w:rPr>
          <w:b/>
          <w:caps/>
        </w:rPr>
        <w:lastRenderedPageBreak/>
        <w:t>2. СТРУКТУРА и содержание профессионального модуля</w:t>
      </w:r>
    </w:p>
    <w:p w:rsidR="005E71BD" w:rsidRPr="00271E11" w:rsidRDefault="005E71BD" w:rsidP="005E71B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1BD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16"/>
        <w:gridCol w:w="4323"/>
        <w:gridCol w:w="1141"/>
        <w:gridCol w:w="1249"/>
        <w:gridCol w:w="2127"/>
        <w:gridCol w:w="1955"/>
        <w:gridCol w:w="1108"/>
      </w:tblGrid>
      <w:tr w:rsidR="00A1043C" w:rsidRPr="005E71BD" w:rsidTr="001E0CFC">
        <w:trPr>
          <w:trHeight w:val="559"/>
        </w:trPr>
        <w:tc>
          <w:tcPr>
            <w:tcW w:w="76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5E71BD">
              <w:rPr>
                <w:b/>
              </w:rPr>
              <w:t>Коды профессиональных компетенций</w:t>
            </w:r>
          </w:p>
        </w:tc>
        <w:tc>
          <w:tcPr>
            <w:tcW w:w="15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5E71BD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3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5E71BD">
              <w:rPr>
                <w:b/>
                <w:iCs/>
              </w:rPr>
              <w:t xml:space="preserve">Всего </w:t>
            </w:r>
          </w:p>
          <w:p w:rsidR="00A1043C" w:rsidRPr="005E71BD" w:rsidRDefault="00A1043C" w:rsidP="005E71BD">
            <w:pPr>
              <w:pStyle w:val="23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5E71BD">
              <w:rPr>
                <w:b/>
                <w:iCs/>
              </w:rPr>
              <w:t>часов</w:t>
            </w:r>
          </w:p>
          <w:p w:rsidR="00A1043C" w:rsidRPr="005E71BD" w:rsidRDefault="00A1043C" w:rsidP="005E71BD">
            <w:pPr>
              <w:pStyle w:val="23"/>
              <w:widowControl w:val="0"/>
              <w:ind w:left="0" w:right="-51" w:firstLine="0"/>
              <w:jc w:val="center"/>
              <w:rPr>
                <w:i/>
                <w:iCs/>
              </w:rPr>
            </w:pPr>
            <w:r w:rsidRPr="005E71BD">
              <w:rPr>
                <w:i/>
                <w:iCs/>
              </w:rPr>
              <w:t xml:space="preserve">(макс. учебная нагрузка </w:t>
            </w:r>
          </w:p>
          <w:p w:rsidR="00A1043C" w:rsidRPr="005E71BD" w:rsidRDefault="00A1043C" w:rsidP="005E71BD">
            <w:pPr>
              <w:pStyle w:val="23"/>
              <w:widowControl w:val="0"/>
              <w:ind w:left="0" w:right="-51" w:firstLine="0"/>
              <w:jc w:val="center"/>
              <w:rPr>
                <w:i/>
                <w:iCs/>
              </w:rPr>
            </w:pPr>
            <w:r w:rsidRPr="005E71BD">
              <w:rPr>
                <w:i/>
                <w:iCs/>
              </w:rPr>
              <w:t xml:space="preserve">и </w:t>
            </w:r>
          </w:p>
          <w:p w:rsidR="00A1043C" w:rsidRPr="005E71BD" w:rsidRDefault="00A1043C" w:rsidP="005E71BD">
            <w:pPr>
              <w:pStyle w:val="23"/>
              <w:widowControl w:val="0"/>
              <w:ind w:left="0" w:right="-51" w:firstLine="0"/>
              <w:jc w:val="center"/>
              <w:rPr>
                <w:i/>
                <w:iCs/>
              </w:rPr>
            </w:pPr>
            <w:r w:rsidRPr="005E71BD">
              <w:rPr>
                <w:i/>
                <w:iCs/>
              </w:rPr>
              <w:t>практики)</w:t>
            </w:r>
          </w:p>
        </w:tc>
        <w:tc>
          <w:tcPr>
            <w:tcW w:w="1947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af4"/>
              <w:widowControl w:val="0"/>
              <w:suppressAutoHyphens/>
              <w:spacing w:before="0" w:beforeAutospacing="0" w:after="0" w:afterAutospacing="0"/>
              <w:ind w:right="-51"/>
              <w:jc w:val="center"/>
              <w:rPr>
                <w:b/>
              </w:rPr>
            </w:pPr>
            <w:r w:rsidRPr="005E71BD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0" w:right="-51" w:firstLine="0"/>
              <w:jc w:val="center"/>
              <w:rPr>
                <w:b/>
              </w:rPr>
            </w:pPr>
          </w:p>
        </w:tc>
      </w:tr>
      <w:tr w:rsidR="00A1043C" w:rsidRPr="005E71BD" w:rsidTr="001E0CFC">
        <w:trPr>
          <w:trHeight w:val="559"/>
        </w:trPr>
        <w:tc>
          <w:tcPr>
            <w:tcW w:w="76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1043C" w:rsidRPr="005E71BD" w:rsidRDefault="00A1043C" w:rsidP="005E71BD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5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7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0" w:right="-51" w:firstLine="0"/>
              <w:jc w:val="center"/>
              <w:rPr>
                <w:b/>
                <w:iCs/>
              </w:rPr>
            </w:pPr>
          </w:p>
        </w:tc>
        <w:tc>
          <w:tcPr>
            <w:tcW w:w="123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af4"/>
              <w:widowControl w:val="0"/>
              <w:suppressAutoHyphens/>
              <w:spacing w:before="0" w:beforeAutospacing="0" w:after="0" w:afterAutospacing="0"/>
              <w:ind w:right="-51"/>
              <w:jc w:val="center"/>
              <w:rPr>
                <w:b/>
              </w:rPr>
            </w:pPr>
            <w:r w:rsidRPr="005E71BD">
              <w:rPr>
                <w:b/>
              </w:rPr>
              <w:t>Обязательная аудиторная учебная нагрузка студента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af4"/>
              <w:widowControl w:val="0"/>
              <w:suppressAutoHyphens/>
              <w:spacing w:before="0" w:beforeAutospacing="0" w:after="0" w:afterAutospacing="0"/>
              <w:ind w:right="-51"/>
              <w:jc w:val="center"/>
              <w:rPr>
                <w:b/>
              </w:rPr>
            </w:pPr>
          </w:p>
        </w:tc>
        <w:tc>
          <w:tcPr>
            <w:tcW w:w="36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0" w:right="-51" w:firstLine="0"/>
              <w:jc w:val="center"/>
              <w:rPr>
                <w:b/>
              </w:rPr>
            </w:pPr>
            <w:r w:rsidRPr="005E71BD">
              <w:rPr>
                <w:b/>
              </w:rPr>
              <w:t>Учебная,</w:t>
            </w:r>
          </w:p>
          <w:p w:rsidR="00A1043C" w:rsidRPr="005E71BD" w:rsidRDefault="00A1043C" w:rsidP="005E71BD">
            <w:pPr>
              <w:pStyle w:val="23"/>
              <w:widowControl w:val="0"/>
              <w:ind w:left="0" w:right="-51" w:firstLine="0"/>
              <w:jc w:val="center"/>
              <w:rPr>
                <w:b/>
                <w:i/>
              </w:rPr>
            </w:pPr>
            <w:r>
              <w:rPr>
                <w:b/>
              </w:rPr>
              <w:t>п</w:t>
            </w:r>
            <w:r w:rsidRPr="005E71BD">
              <w:rPr>
                <w:b/>
              </w:rPr>
              <w:t>рактика</w:t>
            </w:r>
            <w:r w:rsidRPr="005E71BD">
              <w:t xml:space="preserve"> часов</w:t>
            </w:r>
          </w:p>
        </w:tc>
      </w:tr>
      <w:tr w:rsidR="00A1043C" w:rsidRPr="005E71BD" w:rsidTr="001E0CFC">
        <w:trPr>
          <w:trHeight w:val="501"/>
        </w:trPr>
        <w:tc>
          <w:tcPr>
            <w:tcW w:w="76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043C" w:rsidRPr="005E71BD" w:rsidRDefault="00A1043C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af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71BD">
              <w:rPr>
                <w:b/>
              </w:rPr>
              <w:t>Всего,</w:t>
            </w:r>
          </w:p>
          <w:p w:rsidR="00A1043C" w:rsidRPr="005E71BD" w:rsidRDefault="00A1043C" w:rsidP="005E71BD">
            <w:pPr>
              <w:pStyle w:val="af4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5E71BD">
              <w:t>часов</w:t>
            </w:r>
          </w:p>
        </w:tc>
        <w:tc>
          <w:tcPr>
            <w:tcW w:w="7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af4"/>
              <w:widowControl w:val="0"/>
              <w:suppressAutoHyphens/>
              <w:spacing w:before="0" w:beforeAutospacing="0" w:after="0" w:afterAutospacing="0"/>
              <w:ind w:left="-65" w:right="-161"/>
              <w:jc w:val="center"/>
              <w:rPr>
                <w:b/>
              </w:rPr>
            </w:pPr>
            <w:r w:rsidRPr="005E71BD">
              <w:rPr>
                <w:b/>
              </w:rPr>
              <w:t>в т.ч. лабораторные работы и практические занятия</w:t>
            </w:r>
            <w:r>
              <w:rPr>
                <w:b/>
              </w:rPr>
              <w:br/>
            </w:r>
            <w:r w:rsidRPr="005E71BD">
              <w:rPr>
                <w:b/>
              </w:rPr>
              <w:t>(работы),</w:t>
            </w:r>
          </w:p>
          <w:p w:rsidR="00A1043C" w:rsidRPr="005E71BD" w:rsidRDefault="00A1043C" w:rsidP="005E71BD">
            <w:pPr>
              <w:pStyle w:val="23"/>
              <w:widowControl w:val="0"/>
              <w:ind w:left="-65" w:right="-161" w:firstLine="0"/>
              <w:jc w:val="center"/>
              <w:rPr>
                <w:i/>
              </w:rPr>
            </w:pPr>
            <w:r w:rsidRPr="005E71BD">
              <w:t>часов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-65" w:right="-161" w:firstLine="0"/>
              <w:jc w:val="center"/>
              <w:rPr>
                <w:i/>
              </w:rPr>
            </w:pPr>
          </w:p>
        </w:tc>
        <w:tc>
          <w:tcPr>
            <w:tcW w:w="36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0" w:firstLine="0"/>
              <w:jc w:val="center"/>
            </w:pPr>
          </w:p>
        </w:tc>
      </w:tr>
      <w:tr w:rsidR="00A1043C" w:rsidRPr="005E71BD" w:rsidTr="001E0CFC">
        <w:trPr>
          <w:trHeight w:val="239"/>
        </w:trPr>
        <w:tc>
          <w:tcPr>
            <w:tcW w:w="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af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71BD">
              <w:rPr>
                <w:b/>
              </w:rPr>
              <w:t>3</w:t>
            </w:r>
          </w:p>
        </w:tc>
        <w:tc>
          <w:tcPr>
            <w:tcW w:w="4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1043C" w:rsidRPr="005E71BD" w:rsidRDefault="00A1043C" w:rsidP="005E71BD">
            <w:pPr>
              <w:pStyle w:val="af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71BD">
              <w:rPr>
                <w:b/>
              </w:rPr>
              <w:t>4</w:t>
            </w:r>
          </w:p>
        </w:tc>
        <w:tc>
          <w:tcPr>
            <w:tcW w:w="7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af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71BD">
              <w:rPr>
                <w:b/>
              </w:rPr>
              <w:t>5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43C" w:rsidRPr="005E71BD" w:rsidRDefault="00A1043C" w:rsidP="005E71BD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5E71BD">
              <w:rPr>
                <w:b/>
              </w:rPr>
              <w:t>7</w:t>
            </w:r>
          </w:p>
        </w:tc>
      </w:tr>
      <w:tr w:rsidR="002618BF" w:rsidRPr="005E71BD" w:rsidTr="001E0CFC">
        <w:trPr>
          <w:trHeight w:val="185"/>
        </w:trPr>
        <w:tc>
          <w:tcPr>
            <w:tcW w:w="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ПК. 1.3, ПК. 1.4,</w:t>
            </w:r>
          </w:p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ПК. 1.7.</w:t>
            </w:r>
          </w:p>
        </w:tc>
        <w:tc>
          <w:tcPr>
            <w:tcW w:w="15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8BF" w:rsidRPr="005E71BD" w:rsidRDefault="002618BF" w:rsidP="001E0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1E0C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. Оборудование поста для сварки, сварочные материалы, подогрев металла.</w:t>
            </w:r>
            <w:r w:rsidRPr="00D069F4">
              <w:t xml:space="preserve"> 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18BF" w:rsidRPr="005E71BD" w:rsidRDefault="002001C3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4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618BF" w:rsidRPr="005E71BD" w:rsidRDefault="00366565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7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18BF" w:rsidRPr="005E71BD" w:rsidRDefault="001C1475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18BF" w:rsidRPr="00F12D20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18BF" w:rsidRPr="005E71BD" w:rsidRDefault="002001C3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2618BF" w:rsidRPr="005E71BD" w:rsidTr="001E0CFC">
        <w:trPr>
          <w:trHeight w:val="185"/>
        </w:trPr>
        <w:tc>
          <w:tcPr>
            <w:tcW w:w="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ПК. 1.1,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ПК. 1.5,</w:t>
            </w:r>
          </w:p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ПК. 1.6.</w:t>
            </w:r>
          </w:p>
        </w:tc>
        <w:tc>
          <w:tcPr>
            <w:tcW w:w="15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8BF" w:rsidRPr="005E71BD" w:rsidRDefault="002618BF" w:rsidP="001E0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1E0CF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Чертежи сварных металлоконструкций и сборка элементов под сварку.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18BF" w:rsidRPr="005E71BD" w:rsidRDefault="002001C3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4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618BF" w:rsidRPr="005E71BD" w:rsidRDefault="00FB16F8" w:rsidP="00FB16F8">
            <w:pPr>
              <w:pStyle w:val="af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7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18BF" w:rsidRPr="005E71BD" w:rsidRDefault="001C1475" w:rsidP="00FB16F8">
            <w:pPr>
              <w:pStyle w:val="23"/>
              <w:widowControl w:val="0"/>
              <w:ind w:left="0" w:firstLine="0"/>
              <w:jc w:val="center"/>
            </w:pPr>
            <w:r>
              <w:t>18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18BF" w:rsidRPr="00F12D20" w:rsidRDefault="002618BF" w:rsidP="00FB16F8">
            <w:pPr>
              <w:pStyle w:val="23"/>
              <w:widowControl w:val="0"/>
              <w:ind w:left="0" w:firstLine="0"/>
              <w:jc w:val="center"/>
            </w:pP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18BF" w:rsidRPr="005E71BD" w:rsidRDefault="002001C3" w:rsidP="00FB16F8">
            <w:pPr>
              <w:pStyle w:val="af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1E0CFC" w:rsidRPr="005E71BD" w:rsidTr="001E0CFC">
        <w:trPr>
          <w:trHeight w:val="185"/>
        </w:trPr>
        <w:tc>
          <w:tcPr>
            <w:tcW w:w="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CFC" w:rsidRPr="005E71BD" w:rsidRDefault="001E0CFC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ПК 1.1, ПК 1.2,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1.5, ПК 1.6</w:t>
            </w:r>
          </w:p>
        </w:tc>
        <w:tc>
          <w:tcPr>
            <w:tcW w:w="15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CFC" w:rsidRPr="005E71BD" w:rsidRDefault="001E0CFC" w:rsidP="002460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Конструкторская, нормативно-техническая и производственно-технологическая документация по сварке, сборка элементов под сварку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5E71BD" w:rsidRDefault="002001C3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0CFC" w:rsidRPr="005E71BD" w:rsidRDefault="002001C3" w:rsidP="002460E3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7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1E0CFC" w:rsidRDefault="001E0CFC" w:rsidP="002460E3">
            <w:pPr>
              <w:pStyle w:val="23"/>
              <w:widowControl w:val="0"/>
              <w:ind w:left="0" w:firstLine="0"/>
              <w:jc w:val="center"/>
            </w:pPr>
            <w:r w:rsidRPr="001E0CFC">
              <w:t>18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F12D20" w:rsidRDefault="001E0CFC" w:rsidP="002460E3">
            <w:pPr>
              <w:pStyle w:val="23"/>
              <w:widowControl w:val="0"/>
              <w:ind w:left="0" w:firstLine="0"/>
              <w:jc w:val="center"/>
            </w:pP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5E71BD" w:rsidRDefault="002001C3" w:rsidP="002460E3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1E0CFC" w:rsidRPr="005E71BD" w:rsidTr="001E0CFC">
        <w:trPr>
          <w:trHeight w:val="185"/>
        </w:trPr>
        <w:tc>
          <w:tcPr>
            <w:tcW w:w="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CFC" w:rsidRPr="005E71BD" w:rsidRDefault="001E0CFC" w:rsidP="0042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ПК. 1.8,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ПК. 1.9</w:t>
            </w:r>
          </w:p>
        </w:tc>
        <w:tc>
          <w:tcPr>
            <w:tcW w:w="15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CFC" w:rsidRPr="005E71BD" w:rsidRDefault="001E0CFC" w:rsidP="00261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 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Дефекты сварных швов, контроль сварных соединений.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5E71BD" w:rsidRDefault="002001C3" w:rsidP="0042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4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0CFC" w:rsidRPr="005E71BD" w:rsidRDefault="001E0CFC" w:rsidP="0042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5E71BD" w:rsidRDefault="001E0CFC" w:rsidP="0042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F12D20" w:rsidRDefault="001E0CFC" w:rsidP="0042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5E71BD" w:rsidRDefault="002001C3" w:rsidP="0042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1E0CFC" w:rsidRPr="005E71BD" w:rsidTr="001E0CFC">
        <w:trPr>
          <w:trHeight w:val="722"/>
        </w:trPr>
        <w:tc>
          <w:tcPr>
            <w:tcW w:w="76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CFC" w:rsidRPr="005E71BD" w:rsidRDefault="001E0CFC" w:rsidP="00420D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CFC" w:rsidRPr="005E71BD" w:rsidRDefault="001E0CFC" w:rsidP="00420D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Производственная практика </w:t>
            </w:r>
            <w:r w:rsidRPr="005E71BD">
              <w:rPr>
                <w:rFonts w:ascii="Times New Roman" w:hAnsi="Times New Roman" w:cs="Times New Roman"/>
                <w:i/>
                <w:sz w:val="24"/>
                <w:szCs w:val="24"/>
              </w:rPr>
              <w:t>(концентрированная)</w:t>
            </w:r>
          </w:p>
        </w:tc>
        <w:tc>
          <w:tcPr>
            <w:tcW w:w="3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5E71BD" w:rsidRDefault="002001C3" w:rsidP="0042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2312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1E0CFC" w:rsidRPr="005E71BD" w:rsidRDefault="001E0CFC" w:rsidP="0042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CFC" w:rsidRPr="005E71BD" w:rsidTr="001E0CFC">
        <w:trPr>
          <w:trHeight w:val="567"/>
        </w:trPr>
        <w:tc>
          <w:tcPr>
            <w:tcW w:w="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CFC" w:rsidRPr="005E71BD" w:rsidRDefault="001E0CFC" w:rsidP="005E71BD">
            <w:pPr>
              <w:pStyle w:val="23"/>
              <w:widowControl w:val="0"/>
              <w:ind w:left="0" w:firstLine="0"/>
              <w:rPr>
                <w:b/>
              </w:rPr>
            </w:pPr>
          </w:p>
        </w:tc>
        <w:tc>
          <w:tcPr>
            <w:tcW w:w="15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CFC" w:rsidRPr="005E71BD" w:rsidRDefault="001E0CFC" w:rsidP="005E71BD">
            <w:pPr>
              <w:pStyle w:val="23"/>
              <w:widowControl w:val="0"/>
              <w:ind w:left="0" w:firstLine="0"/>
              <w:jc w:val="both"/>
              <w:rPr>
                <w:b/>
              </w:rPr>
            </w:pPr>
            <w:r w:rsidRPr="005E71BD">
              <w:rPr>
                <w:b/>
              </w:rPr>
              <w:t>Всего: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5E71BD" w:rsidRDefault="00261D0E" w:rsidP="001E0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4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0CFC" w:rsidRPr="005E71BD" w:rsidRDefault="002001C3" w:rsidP="001E0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5E71BD" w:rsidRDefault="001E0CFC" w:rsidP="001E0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5E71BD" w:rsidRDefault="001E0CFC" w:rsidP="001E0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CFC" w:rsidRPr="005E71BD" w:rsidRDefault="00366565" w:rsidP="001E0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5E71BD" w:rsidRDefault="005E71BD" w:rsidP="005E71B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1BD">
        <w:rPr>
          <w:rFonts w:ascii="Times New Roman" w:hAnsi="Times New Roman" w:cs="Times New Roman"/>
          <w:b/>
          <w:caps/>
          <w:sz w:val="24"/>
          <w:szCs w:val="24"/>
        </w:rPr>
        <w:br w:type="page"/>
      </w:r>
      <w:r w:rsidRPr="005E71BD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8646"/>
        <w:gridCol w:w="851"/>
        <w:gridCol w:w="1275"/>
      </w:tblGrid>
      <w:tr w:rsidR="00EB6F82" w:rsidRPr="005E71BD" w:rsidTr="001C1475">
        <w:tc>
          <w:tcPr>
            <w:tcW w:w="3545" w:type="dxa"/>
            <w:vAlign w:val="center"/>
          </w:tcPr>
          <w:p w:rsidR="00EB6F82" w:rsidRPr="005E71BD" w:rsidRDefault="00EB6F82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646" w:type="dxa"/>
            <w:vAlign w:val="center"/>
          </w:tcPr>
          <w:p w:rsidR="00EB6F82" w:rsidRPr="005E71BD" w:rsidRDefault="00EB6F82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студента</w:t>
            </w:r>
          </w:p>
        </w:tc>
        <w:tc>
          <w:tcPr>
            <w:tcW w:w="851" w:type="dxa"/>
            <w:vAlign w:val="center"/>
          </w:tcPr>
          <w:p w:rsidR="00EB6F82" w:rsidRPr="005E71BD" w:rsidRDefault="00EB6F82" w:rsidP="002460E3">
            <w:pPr>
              <w:spacing w:after="0" w:line="240" w:lineRule="auto"/>
              <w:ind w:left="-37" w:right="-4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vAlign w:val="center"/>
          </w:tcPr>
          <w:p w:rsidR="00EB6F82" w:rsidRPr="005E71BD" w:rsidRDefault="00EB6F82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EB6F82" w:rsidRPr="005E71BD" w:rsidTr="001C1475">
        <w:trPr>
          <w:trHeight w:hRule="exact" w:val="340"/>
        </w:trPr>
        <w:tc>
          <w:tcPr>
            <w:tcW w:w="3545" w:type="dxa"/>
          </w:tcPr>
          <w:p w:rsidR="00EB6F82" w:rsidRPr="005E71BD" w:rsidRDefault="00EB6F82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EB6F82" w:rsidRPr="005E71BD" w:rsidRDefault="00EB6F82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B6F82" w:rsidRPr="005E71BD" w:rsidRDefault="00EB6F82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EB6F82" w:rsidRPr="005E71BD" w:rsidRDefault="00EB6F82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D2941" w:rsidRPr="005E71BD" w:rsidTr="001C1475">
        <w:trPr>
          <w:trHeight w:val="57"/>
        </w:trPr>
        <w:tc>
          <w:tcPr>
            <w:tcW w:w="12191" w:type="dxa"/>
            <w:gridSpan w:val="2"/>
          </w:tcPr>
          <w:p w:rsidR="005D2941" w:rsidRPr="005E71BD" w:rsidRDefault="005D2941" w:rsidP="002460E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Оборудование поста для сварки, сварочные материалы, подогрев металла.</w:t>
            </w:r>
          </w:p>
        </w:tc>
        <w:tc>
          <w:tcPr>
            <w:tcW w:w="851" w:type="dxa"/>
            <w:vAlign w:val="center"/>
          </w:tcPr>
          <w:p w:rsidR="005D2941" w:rsidRPr="005E71BD" w:rsidRDefault="00024E07" w:rsidP="00A42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1275" w:type="dxa"/>
            <w:vAlign w:val="center"/>
          </w:tcPr>
          <w:p w:rsidR="005D2941" w:rsidRPr="005E71BD" w:rsidRDefault="005D2941" w:rsidP="00A42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D2941" w:rsidRPr="005E71BD" w:rsidTr="001C1475">
        <w:trPr>
          <w:cantSplit/>
          <w:trHeight w:val="20"/>
        </w:trPr>
        <w:tc>
          <w:tcPr>
            <w:tcW w:w="12191" w:type="dxa"/>
            <w:gridSpan w:val="2"/>
          </w:tcPr>
          <w:p w:rsidR="005D2941" w:rsidRPr="005E71BD" w:rsidRDefault="005D2941" w:rsidP="002460E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3BAC">
              <w:rPr>
                <w:rFonts w:ascii="Times New Roman" w:hAnsi="Times New Roman" w:cs="Times New Roman"/>
                <w:sz w:val="24"/>
                <w:szCs w:val="24"/>
              </w:rPr>
              <w:t>Основы технологии сварки и сварочное оборудование</w:t>
            </w:r>
          </w:p>
        </w:tc>
        <w:tc>
          <w:tcPr>
            <w:tcW w:w="851" w:type="dxa"/>
            <w:vAlign w:val="center"/>
          </w:tcPr>
          <w:p w:rsidR="005D2941" w:rsidRPr="005E71BD" w:rsidRDefault="00024E07" w:rsidP="00A42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:rsidR="005D2941" w:rsidRPr="005E71BD" w:rsidRDefault="005D2941" w:rsidP="00A42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941" w:rsidRPr="005E71BD" w:rsidTr="001C1475">
        <w:trPr>
          <w:trHeight w:val="113"/>
        </w:trPr>
        <w:tc>
          <w:tcPr>
            <w:tcW w:w="3545" w:type="dxa"/>
            <w:vMerge w:val="restart"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</w:t>
            </w:r>
            <w:r w:rsidRPr="0076761C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технологии сварки</w:t>
            </w:r>
          </w:p>
        </w:tc>
        <w:tc>
          <w:tcPr>
            <w:tcW w:w="8646" w:type="dxa"/>
            <w:shd w:val="clear" w:color="auto" w:fill="D9D9D9" w:themeFill="background1" w:themeFillShade="D9"/>
          </w:tcPr>
          <w:p w:rsidR="005D2941" w:rsidRPr="0076761C" w:rsidRDefault="005D2941" w:rsidP="002460E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6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Содержание: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D2941" w:rsidRPr="005E71BD" w:rsidRDefault="00024E07" w:rsidP="00A42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D2941" w:rsidRPr="005E71BD" w:rsidRDefault="005D2941" w:rsidP="00A42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D2941" w:rsidRPr="005E71BD" w:rsidTr="001C1475">
        <w:trPr>
          <w:trHeight w:val="113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Классификация и сущность основных способов сварки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D2941" w:rsidRPr="00517E2F" w:rsidRDefault="00A2340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941" w:rsidRPr="005E71BD" w:rsidTr="001C1475">
        <w:trPr>
          <w:trHeight w:val="113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61D0E">
            <w:pPr>
              <w:tabs>
                <w:tab w:val="left" w:pos="68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Электрическая сварочная дуга: сущность, технологические особенности, условия</w:t>
            </w:r>
            <w:r w:rsidR="00261D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устойчивого горения, действие магнитный полей и ферромагнитных масс на дугу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D2941" w:rsidRPr="00517E2F" w:rsidRDefault="00024E07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113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Сварочные материалы (сварочная проволока, покрытые электроды, сварочные флюсы, защитные газы): назначение, классификация, условия хранения и транспортировки</w:t>
            </w:r>
          </w:p>
        </w:tc>
        <w:tc>
          <w:tcPr>
            <w:tcW w:w="851" w:type="dxa"/>
          </w:tcPr>
          <w:p w:rsidR="005D2941" w:rsidRPr="00517E2F" w:rsidRDefault="00024E07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113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Металлургические процессы при сварке плавлением: особенности, формирование и кристаллизация металл шва, зона термического влияния, старение и коррозия металла сварных соединений</w:t>
            </w:r>
          </w:p>
        </w:tc>
        <w:tc>
          <w:tcPr>
            <w:tcW w:w="851" w:type="dxa"/>
          </w:tcPr>
          <w:p w:rsidR="005D2941" w:rsidRPr="00517E2F" w:rsidRDefault="00024E07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113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Сварочные напряжения и деформации: классификация, схема образования, меры борьбы с ними</w:t>
            </w:r>
          </w:p>
        </w:tc>
        <w:tc>
          <w:tcPr>
            <w:tcW w:w="851" w:type="dxa"/>
          </w:tcPr>
          <w:p w:rsidR="005D2941" w:rsidRPr="00517E2F" w:rsidRDefault="00024E07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57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D9D9D9" w:themeFill="background1" w:themeFillShade="D9"/>
          </w:tcPr>
          <w:p w:rsidR="005D2941" w:rsidRPr="0076761C" w:rsidRDefault="005D2941" w:rsidP="002460E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D2941" w:rsidRPr="005E71BD" w:rsidRDefault="00380F72" w:rsidP="00A42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941" w:rsidRPr="005E71BD" w:rsidTr="001C1475">
        <w:trPr>
          <w:trHeight w:val="57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Строение сварочной дуги и её технологические свойства</w:t>
            </w:r>
          </w:p>
        </w:tc>
        <w:tc>
          <w:tcPr>
            <w:tcW w:w="851" w:type="dxa"/>
            <w:vAlign w:val="center"/>
          </w:tcPr>
          <w:p w:rsidR="005D2941" w:rsidRPr="005E71BD" w:rsidRDefault="00380F72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57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Изучение статистической вольт-амперной характеристики сварочной дуги</w:t>
            </w:r>
          </w:p>
        </w:tc>
        <w:tc>
          <w:tcPr>
            <w:tcW w:w="851" w:type="dxa"/>
            <w:vAlign w:val="center"/>
          </w:tcPr>
          <w:p w:rsidR="005D2941" w:rsidRPr="005E71BD" w:rsidRDefault="00A42415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57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характеристик сварочных материалов </w:t>
            </w:r>
          </w:p>
        </w:tc>
        <w:tc>
          <w:tcPr>
            <w:tcW w:w="851" w:type="dxa"/>
            <w:vAlign w:val="center"/>
          </w:tcPr>
          <w:p w:rsidR="005D2941" w:rsidRPr="005E71BD" w:rsidRDefault="00380F72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57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4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Кристаллизация металла шва и строение сварного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соединения</w:t>
            </w:r>
          </w:p>
        </w:tc>
        <w:tc>
          <w:tcPr>
            <w:tcW w:w="851" w:type="dxa"/>
            <w:vAlign w:val="center"/>
          </w:tcPr>
          <w:p w:rsidR="005D2941" w:rsidRPr="005E71BD" w:rsidRDefault="00A42415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57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Изображение схемы «Последовательность наложения сварных швов для уменьшения сварочных деформаций».</w:t>
            </w:r>
          </w:p>
        </w:tc>
        <w:tc>
          <w:tcPr>
            <w:tcW w:w="851" w:type="dxa"/>
          </w:tcPr>
          <w:p w:rsidR="005D2941" w:rsidRPr="005E71BD" w:rsidRDefault="00A42415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hRule="exact" w:val="510"/>
        </w:trPr>
        <w:tc>
          <w:tcPr>
            <w:tcW w:w="3545" w:type="dxa"/>
            <w:vMerge w:val="restart"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Сварочное оборудование для дуговых способов сварки</w:t>
            </w:r>
          </w:p>
        </w:tc>
        <w:tc>
          <w:tcPr>
            <w:tcW w:w="8646" w:type="dxa"/>
            <w:shd w:val="clear" w:color="auto" w:fill="D9D9D9" w:themeFill="background1" w:themeFillShade="D9"/>
          </w:tcPr>
          <w:p w:rsidR="005D2941" w:rsidRPr="005E71BD" w:rsidRDefault="005D2941" w:rsidP="002460E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D2941" w:rsidRPr="005E71BD" w:rsidRDefault="00024E07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941" w:rsidRPr="005E71BD" w:rsidTr="001C1475">
        <w:trPr>
          <w:trHeight w:val="20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об источниках питания сварочной дуги: назначение, характеристики и требования к ним, классификация. </w:t>
            </w:r>
          </w:p>
        </w:tc>
        <w:tc>
          <w:tcPr>
            <w:tcW w:w="851" w:type="dxa"/>
          </w:tcPr>
          <w:p w:rsidR="005D2941" w:rsidRPr="005E71BD" w:rsidRDefault="00A2340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20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Сварочные трансформаторы: общие сведения, основные типы, выбор трансформаторов для разных способов сварки</w:t>
            </w:r>
          </w:p>
        </w:tc>
        <w:tc>
          <w:tcPr>
            <w:tcW w:w="851" w:type="dxa"/>
          </w:tcPr>
          <w:p w:rsidR="005D2941" w:rsidRPr="005E71BD" w:rsidRDefault="00024E07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20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Сварочные выпрямители: общие сведения, основные типы, выбор выпрямителей для разных способов сварки</w:t>
            </w:r>
          </w:p>
        </w:tc>
        <w:tc>
          <w:tcPr>
            <w:tcW w:w="851" w:type="dxa"/>
          </w:tcPr>
          <w:p w:rsidR="005D2941" w:rsidRPr="005E71BD" w:rsidRDefault="00024E07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20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Инверторные сварочные выпрямители: общие сведения, технические характеристики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D2941" w:rsidRPr="005E71BD" w:rsidRDefault="00024E07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299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Многопостовые выпрямители: общие сведения, технические характеристики.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D2941" w:rsidRPr="005E71BD" w:rsidRDefault="00024E07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20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Сварочные генераторы и преобразователи: общие сведения, технические характеристики</w:t>
            </w:r>
          </w:p>
        </w:tc>
        <w:tc>
          <w:tcPr>
            <w:tcW w:w="851" w:type="dxa"/>
          </w:tcPr>
          <w:p w:rsidR="005D2941" w:rsidRPr="005E71BD" w:rsidRDefault="00024E07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20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Вспомогательные устройства для источников питания: осцилляторы, стабилизаторы. </w:t>
            </w:r>
          </w:p>
        </w:tc>
        <w:tc>
          <w:tcPr>
            <w:tcW w:w="851" w:type="dxa"/>
          </w:tcPr>
          <w:p w:rsidR="005D2941" w:rsidRPr="005E71BD" w:rsidRDefault="00024E07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hRule="exact" w:val="510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D9D9D9" w:themeFill="background1" w:themeFillShade="D9"/>
          </w:tcPr>
          <w:p w:rsidR="005D2941" w:rsidRPr="005E71BD" w:rsidRDefault="005D2941" w:rsidP="002460E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D2941" w:rsidRPr="005E71BD" w:rsidRDefault="00A42415" w:rsidP="00A42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941" w:rsidRPr="005E71BD" w:rsidTr="001C1475">
        <w:trPr>
          <w:trHeight w:hRule="exact" w:val="567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300E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и принципа работы сварочного трансформатора.</w:t>
            </w:r>
          </w:p>
        </w:tc>
        <w:tc>
          <w:tcPr>
            <w:tcW w:w="851" w:type="dxa"/>
            <w:vAlign w:val="center"/>
          </w:tcPr>
          <w:p w:rsidR="005D2941" w:rsidRPr="005E71BD" w:rsidRDefault="00A42415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hRule="exact" w:val="538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7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и принципа работы инверторного выпрямителя.</w:t>
            </w:r>
          </w:p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D2941" w:rsidRPr="005E71BD" w:rsidRDefault="00A42415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hRule="exact" w:val="573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8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и принципа работы сварочного генератора</w:t>
            </w:r>
          </w:p>
        </w:tc>
        <w:tc>
          <w:tcPr>
            <w:tcW w:w="851" w:type="dxa"/>
            <w:vAlign w:val="center"/>
          </w:tcPr>
          <w:p w:rsidR="005D2941" w:rsidRPr="005E71BD" w:rsidRDefault="00A42415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hRule="exact" w:val="567"/>
        </w:trPr>
        <w:tc>
          <w:tcPr>
            <w:tcW w:w="3545" w:type="dxa"/>
            <w:vMerge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D2941" w:rsidRPr="005E71BD" w:rsidRDefault="005D2941" w:rsidP="002460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Характеристика вспомогательных устройств для источников питания сварочной дуги</w:t>
            </w:r>
          </w:p>
        </w:tc>
        <w:tc>
          <w:tcPr>
            <w:tcW w:w="851" w:type="dxa"/>
            <w:vAlign w:val="center"/>
          </w:tcPr>
          <w:p w:rsidR="005D2941" w:rsidRPr="005E71BD" w:rsidRDefault="00A42415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941" w:rsidRPr="005E71BD" w:rsidTr="001C1475">
        <w:trPr>
          <w:trHeight w:val="5216"/>
        </w:trPr>
        <w:tc>
          <w:tcPr>
            <w:tcW w:w="12191" w:type="dxa"/>
            <w:gridSpan w:val="2"/>
          </w:tcPr>
          <w:p w:rsidR="005D2941" w:rsidRPr="005E71BD" w:rsidRDefault="005D2941" w:rsidP="00024E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Учебная практика</w:t>
            </w:r>
          </w:p>
          <w:p w:rsidR="005D2941" w:rsidRPr="005E71BD" w:rsidRDefault="005D2941" w:rsidP="00024E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Инструктаж по охране труда и техника безопасности при работе с электрооборудованием.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Формирование сварочной ванны в различных пространственных положениях.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Возбуждение сварочной дуги.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Магнитное дутьё при сварке.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Демонстрация видов переноса электродного металла.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Подготовка, настройка и порядок работы со сварочными трансформаторами.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Подготовка, настройка и порядок работы с выпрямителем, управляемым трансформатором, тиристорным и транзисторным выпрямителями.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Подготовка, настройка и порядок работы с инверторным выпрямителем.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Подготовка, настройка и порядок работы со сварочным генератором.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Подготовка, настройка и порядок работы со специализированными источниками питания для сварки неплавящимся электродом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Подготовка, настройка и порядок работы со специализированными источниками питания для импульсно-дуговой сварки плавящимся электродом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Изучение правил эксплуатации и обслуживания источников питания.</w:t>
            </w:r>
          </w:p>
          <w:p w:rsidR="005D2941" w:rsidRPr="00CB7B9E" w:rsidRDefault="005D2941" w:rsidP="00024E07">
            <w:pPr>
              <w:pStyle w:val="a3"/>
              <w:numPr>
                <w:ilvl w:val="0"/>
                <w:numId w:val="13"/>
              </w:numPr>
              <w:ind w:left="0"/>
              <w:rPr>
                <w:rFonts w:ascii="Times New Roman" w:hAnsi="Times New Roman"/>
                <w:b/>
                <w:szCs w:val="24"/>
              </w:rPr>
            </w:pPr>
            <w:r w:rsidRPr="00CB7B9E">
              <w:rPr>
                <w:rFonts w:ascii="Times New Roman" w:hAnsi="Times New Roman"/>
                <w:szCs w:val="24"/>
              </w:rPr>
              <w:t>Выполнение комплексной работы</w:t>
            </w:r>
          </w:p>
        </w:tc>
        <w:tc>
          <w:tcPr>
            <w:tcW w:w="851" w:type="dxa"/>
          </w:tcPr>
          <w:p w:rsidR="005D2941" w:rsidRPr="00F12D20" w:rsidRDefault="00024E07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5D2941" w:rsidRPr="005E71BD" w:rsidRDefault="005D2941" w:rsidP="002460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8BF" w:rsidRPr="005E71BD" w:rsidTr="001C1475">
        <w:tc>
          <w:tcPr>
            <w:tcW w:w="12191" w:type="dxa"/>
            <w:gridSpan w:val="2"/>
          </w:tcPr>
          <w:p w:rsidR="002618BF" w:rsidRPr="005E71BD" w:rsidRDefault="002618BF" w:rsidP="005D2941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A42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ПМ 1.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Чертежи сварных металлоконструкций и сборка элементов под сварку</w:t>
            </w:r>
          </w:p>
        </w:tc>
        <w:tc>
          <w:tcPr>
            <w:tcW w:w="851" w:type="dxa"/>
          </w:tcPr>
          <w:p w:rsidR="002618BF" w:rsidRPr="002618BF" w:rsidRDefault="00024E07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618BF" w:rsidRPr="005E71BD" w:rsidTr="001C1475">
        <w:tc>
          <w:tcPr>
            <w:tcW w:w="12191" w:type="dxa"/>
            <w:gridSpan w:val="2"/>
          </w:tcPr>
          <w:p w:rsidR="002618BF" w:rsidRPr="005E71BD" w:rsidRDefault="002618BF" w:rsidP="00261D0E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МДК.01.0</w:t>
            </w:r>
            <w:r w:rsidR="00261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341D1">
              <w:rPr>
                <w:rFonts w:ascii="Times New Roman" w:hAnsi="Times New Roman" w:cs="Times New Roman"/>
                <w:sz w:val="24"/>
                <w:szCs w:val="24"/>
              </w:rPr>
              <w:t>Подготовительные и сборочные операции перед сваркой</w:t>
            </w:r>
          </w:p>
        </w:tc>
        <w:tc>
          <w:tcPr>
            <w:tcW w:w="851" w:type="dxa"/>
          </w:tcPr>
          <w:p w:rsidR="002618BF" w:rsidRPr="00BF1BBD" w:rsidRDefault="00024E07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8BF" w:rsidRPr="005E71BD" w:rsidTr="001C1475">
        <w:trPr>
          <w:trHeight w:hRule="exact" w:val="510"/>
        </w:trPr>
        <w:tc>
          <w:tcPr>
            <w:tcW w:w="3545" w:type="dxa"/>
            <w:vMerge w:val="restart"/>
          </w:tcPr>
          <w:p w:rsidR="002618BF" w:rsidRPr="005E71BD" w:rsidRDefault="002618BF" w:rsidP="002618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Подготовительные операции перед сваркой</w:t>
            </w:r>
          </w:p>
        </w:tc>
        <w:tc>
          <w:tcPr>
            <w:tcW w:w="8646" w:type="dxa"/>
            <w:shd w:val="clear" w:color="auto" w:fill="D9D9D9" w:themeFill="background1" w:themeFillShade="D9"/>
          </w:tcPr>
          <w:p w:rsidR="002618BF" w:rsidRPr="00D75FB3" w:rsidRDefault="002618BF" w:rsidP="00FB16F8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618BF" w:rsidRPr="005E71BD" w:rsidRDefault="00024E07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8BF" w:rsidRPr="005E71BD" w:rsidTr="001C1475"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Слесарные операции, выполняемые при подготовке металла к сварке: разметка, резка, рубка, гибка и правка металла.</w:t>
            </w:r>
          </w:p>
        </w:tc>
        <w:tc>
          <w:tcPr>
            <w:tcW w:w="851" w:type="dxa"/>
          </w:tcPr>
          <w:p w:rsidR="002618BF" w:rsidRPr="00911E58" w:rsidRDefault="008A0449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trHeight w:hRule="exact" w:val="283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Правила подготовки кромок изделий под сварку.</w:t>
            </w:r>
          </w:p>
        </w:tc>
        <w:tc>
          <w:tcPr>
            <w:tcW w:w="851" w:type="dxa"/>
          </w:tcPr>
          <w:p w:rsidR="002618BF" w:rsidRPr="00911E58" w:rsidRDefault="008A0449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trHeight w:hRule="exact" w:val="567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сварных соединений и швов, типы разделки кромок под сварку. </w:t>
            </w:r>
          </w:p>
        </w:tc>
        <w:tc>
          <w:tcPr>
            <w:tcW w:w="851" w:type="dxa"/>
          </w:tcPr>
          <w:p w:rsidR="002618BF" w:rsidRPr="00911E58" w:rsidRDefault="00024E07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trHeight w:val="321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Обозначения сварных швов на чертежах, чтение чертежей и технологической документации сварщика.</w:t>
            </w:r>
          </w:p>
        </w:tc>
        <w:tc>
          <w:tcPr>
            <w:tcW w:w="851" w:type="dxa"/>
          </w:tcPr>
          <w:p w:rsidR="002618BF" w:rsidRPr="00911E58" w:rsidRDefault="008A0449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cantSplit/>
          <w:trHeight w:hRule="exact" w:val="510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D9D9D9" w:themeFill="background1" w:themeFillShade="D9"/>
          </w:tcPr>
          <w:p w:rsidR="002618BF" w:rsidRPr="005E71BD" w:rsidRDefault="002618BF" w:rsidP="00FB16F8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618BF" w:rsidRPr="005E71BD" w:rsidRDefault="00380F72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cantSplit/>
          <w:trHeight w:hRule="exact" w:val="1134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1.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документации, регламентирующей обозначение швов сварных соединений  (ГОСТ 2.312-72 Единая система конструкторской документации. Условные изображения и обозначения швов сварных соединений)</w:t>
            </w:r>
          </w:p>
        </w:tc>
        <w:tc>
          <w:tcPr>
            <w:tcW w:w="851" w:type="dxa"/>
          </w:tcPr>
          <w:p w:rsidR="002618BF" w:rsidRPr="006A5B0D" w:rsidRDefault="00C9245B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cantSplit/>
          <w:trHeight w:hRule="exact" w:val="1134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2.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документации, регламентирующей обозначение швов сварных соединений выполненных ручной дуговой сваркой (ГОСТ 5264-80. Ручная дуговая сварка. Соединения сварные. Основные типы, конструктивные элементы и размеры)</w:t>
            </w:r>
          </w:p>
        </w:tc>
        <w:tc>
          <w:tcPr>
            <w:tcW w:w="851" w:type="dxa"/>
          </w:tcPr>
          <w:p w:rsidR="002618BF" w:rsidRPr="006A5B0D" w:rsidRDefault="00C9245B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cantSplit/>
          <w:trHeight w:hRule="exact" w:val="1442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документации, регламентирующей обозначение швов сварных соединений выполненных дуговой сваркой в защитном газе  (ГОСТ 14771-76 Дуговая сварка в защитном газе. Соединения сварные. Основные типы, конструктивные элементы и размеры)</w:t>
            </w:r>
          </w:p>
        </w:tc>
        <w:tc>
          <w:tcPr>
            <w:tcW w:w="851" w:type="dxa"/>
          </w:tcPr>
          <w:p w:rsidR="002618BF" w:rsidRPr="006A5B0D" w:rsidRDefault="00C9245B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cantSplit/>
          <w:trHeight w:hRule="exact" w:val="1134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4.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документации, регламентирующей обозначение сварных соединений стальных трубопроводов (ГОСТ 16037-80 Соединения сварные стальных трубопроводов. Основные типы, конструктивные элементы и размеры)</w:t>
            </w:r>
          </w:p>
        </w:tc>
        <w:tc>
          <w:tcPr>
            <w:tcW w:w="851" w:type="dxa"/>
          </w:tcPr>
          <w:p w:rsidR="002618BF" w:rsidRPr="006A5B0D" w:rsidRDefault="00C9245B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trHeight w:val="494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5.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Чтение сборочных чертежей. Описание размеров и формы шва на чертеже.</w:t>
            </w:r>
          </w:p>
        </w:tc>
        <w:tc>
          <w:tcPr>
            <w:tcW w:w="851" w:type="dxa"/>
          </w:tcPr>
          <w:p w:rsidR="002618BF" w:rsidRPr="006A5B0D" w:rsidRDefault="00C9245B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trHeight w:hRule="exact" w:val="510"/>
        </w:trPr>
        <w:tc>
          <w:tcPr>
            <w:tcW w:w="3545" w:type="dxa"/>
            <w:vMerge w:val="restart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Сборка конструкций под сварку</w:t>
            </w:r>
          </w:p>
        </w:tc>
        <w:tc>
          <w:tcPr>
            <w:tcW w:w="8646" w:type="dxa"/>
            <w:shd w:val="clear" w:color="auto" w:fill="D9D9D9" w:themeFill="background1" w:themeFillShade="D9"/>
          </w:tcPr>
          <w:p w:rsidR="002618BF" w:rsidRPr="00D75FB3" w:rsidRDefault="002618BF" w:rsidP="00FB16F8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618BF" w:rsidRPr="005E71BD" w:rsidRDefault="00024E07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618BF" w:rsidRPr="005E71BD" w:rsidTr="001C1475">
        <w:trPr>
          <w:trHeight w:hRule="exact" w:val="533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Виды и способы сборки деталей под сварку: полная сборка изделия; поочередное присоединение деталей; предварительная сборка узлов</w:t>
            </w:r>
          </w:p>
        </w:tc>
        <w:tc>
          <w:tcPr>
            <w:tcW w:w="851" w:type="dxa"/>
          </w:tcPr>
          <w:p w:rsidR="002618BF" w:rsidRPr="005E71BD" w:rsidRDefault="00024E07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trHeight w:hRule="exact" w:val="569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Сборочно-сварочные приспособления: назначение, классификация, требования к ним, основные элементы</w:t>
            </w:r>
          </w:p>
        </w:tc>
        <w:tc>
          <w:tcPr>
            <w:tcW w:w="851" w:type="dxa"/>
          </w:tcPr>
          <w:p w:rsidR="002618BF" w:rsidRPr="005E71BD" w:rsidRDefault="00024E07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trHeight w:hRule="exact" w:val="549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Типовые специализированные сборочно-сварочные приспособления: назначение, классификация, применение</w:t>
            </w:r>
          </w:p>
        </w:tc>
        <w:tc>
          <w:tcPr>
            <w:tcW w:w="851" w:type="dxa"/>
          </w:tcPr>
          <w:p w:rsidR="002618BF" w:rsidRPr="005E71BD" w:rsidRDefault="00EB6F82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trHeight w:hRule="exact" w:val="510"/>
        </w:trPr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D9D9D9" w:themeFill="background1" w:themeFillShade="D9"/>
          </w:tcPr>
          <w:p w:rsidR="002618BF" w:rsidRPr="00D75FB3" w:rsidRDefault="002618BF" w:rsidP="00FB16F8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618BF" w:rsidRPr="005E71BD" w:rsidRDefault="00C9245B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Универсальные сборочно-сварочные приспособления (УСП)</w:t>
            </w:r>
          </w:p>
        </w:tc>
        <w:tc>
          <w:tcPr>
            <w:tcW w:w="851" w:type="dxa"/>
            <w:vAlign w:val="center"/>
          </w:tcPr>
          <w:p w:rsidR="002618BF" w:rsidRPr="005E71BD" w:rsidRDefault="00C9245B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Сборка коробчатой конструкции</w:t>
            </w:r>
          </w:p>
        </w:tc>
        <w:tc>
          <w:tcPr>
            <w:tcW w:w="851" w:type="dxa"/>
            <w:vAlign w:val="center"/>
          </w:tcPr>
          <w:p w:rsidR="002618BF" w:rsidRPr="005E71BD" w:rsidRDefault="006A5B0D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Сборка решетчатой конструкции</w:t>
            </w:r>
          </w:p>
        </w:tc>
        <w:tc>
          <w:tcPr>
            <w:tcW w:w="851" w:type="dxa"/>
            <w:vAlign w:val="center"/>
          </w:tcPr>
          <w:p w:rsidR="002618BF" w:rsidRPr="005E71BD" w:rsidRDefault="006A5B0D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c>
          <w:tcPr>
            <w:tcW w:w="3545" w:type="dxa"/>
            <w:vMerge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618BF" w:rsidRPr="005E71BD" w:rsidRDefault="002618BF" w:rsidP="00FB16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Сборка рамной конструкции</w:t>
            </w:r>
          </w:p>
        </w:tc>
        <w:tc>
          <w:tcPr>
            <w:tcW w:w="851" w:type="dxa"/>
            <w:vAlign w:val="center"/>
          </w:tcPr>
          <w:p w:rsidR="002618BF" w:rsidRPr="005E71BD" w:rsidRDefault="006A5B0D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8BF" w:rsidRPr="005E71BD" w:rsidTr="001C1475">
        <w:trPr>
          <w:trHeight w:hRule="exact" w:val="4676"/>
        </w:trPr>
        <w:tc>
          <w:tcPr>
            <w:tcW w:w="12191" w:type="dxa"/>
            <w:gridSpan w:val="2"/>
          </w:tcPr>
          <w:p w:rsidR="002618BF" w:rsidRPr="005E71BD" w:rsidRDefault="002618BF" w:rsidP="00024E0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2618BF" w:rsidRPr="005E71BD" w:rsidRDefault="002618BF" w:rsidP="00024E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2618BF" w:rsidRPr="000F3D90" w:rsidRDefault="002618BF" w:rsidP="00024E07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F3D90">
              <w:rPr>
                <w:rFonts w:ascii="Times New Roman" w:hAnsi="Times New Roman"/>
                <w:szCs w:val="24"/>
              </w:rPr>
              <w:t>Инструктаж по организации рабочего места и безопасности труда.</w:t>
            </w:r>
          </w:p>
          <w:p w:rsidR="002618BF" w:rsidRPr="000F3D90" w:rsidRDefault="002618BF" w:rsidP="00024E07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F3D90">
              <w:rPr>
                <w:rFonts w:ascii="Times New Roman" w:hAnsi="Times New Roman"/>
                <w:szCs w:val="24"/>
              </w:rPr>
              <w:t>Разделка кромок под сварку.</w:t>
            </w:r>
          </w:p>
          <w:p w:rsidR="002618BF" w:rsidRPr="000F3D90" w:rsidRDefault="002618BF" w:rsidP="00024E07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F3D90">
              <w:rPr>
                <w:rFonts w:ascii="Times New Roman" w:hAnsi="Times New Roman"/>
                <w:szCs w:val="24"/>
              </w:rPr>
              <w:t>Разметка при помощи линейки, угольника, циркуля, по шаблону.</w:t>
            </w:r>
          </w:p>
          <w:p w:rsidR="002618BF" w:rsidRPr="000F3D90" w:rsidRDefault="002618BF" w:rsidP="00024E07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F3D90">
              <w:rPr>
                <w:rFonts w:ascii="Times New Roman" w:hAnsi="Times New Roman"/>
                <w:szCs w:val="24"/>
              </w:rPr>
              <w:t>Разметка при помощи лазерных, ручных инструментов (нивелир, уровень)</w:t>
            </w:r>
          </w:p>
          <w:p w:rsidR="002618BF" w:rsidRPr="000F3D90" w:rsidRDefault="002618BF" w:rsidP="00024E07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F3D90">
              <w:rPr>
                <w:rFonts w:ascii="Times New Roman" w:hAnsi="Times New Roman"/>
                <w:szCs w:val="24"/>
              </w:rPr>
              <w:t>Очистка поверхности пластин и труб металлической щёткой, опиливание ребер и плоскостей пластин, опиливание труб.</w:t>
            </w:r>
          </w:p>
          <w:p w:rsidR="002618BF" w:rsidRPr="000F3D90" w:rsidRDefault="002618BF" w:rsidP="00024E07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F3D90">
              <w:rPr>
                <w:rFonts w:ascii="Times New Roman" w:hAnsi="Times New Roman"/>
                <w:szCs w:val="24"/>
              </w:rPr>
              <w:t>Измерение параметров подготовки кромок под сварку с применением измерительного инструмента сварщика (шаблоны).</w:t>
            </w:r>
          </w:p>
          <w:p w:rsidR="002618BF" w:rsidRPr="000F3D90" w:rsidRDefault="002618BF" w:rsidP="00024E07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F3D90">
              <w:rPr>
                <w:rFonts w:ascii="Times New Roman" w:hAnsi="Times New Roman"/>
                <w:szCs w:val="24"/>
              </w:rPr>
              <w:t>Измерение параметров сборки элементов конструкции под сварку с применением измерительного инструмента сварщика (шаблоны).</w:t>
            </w:r>
          </w:p>
          <w:p w:rsidR="002618BF" w:rsidRPr="000F3D90" w:rsidRDefault="002618BF" w:rsidP="00024E07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F3D90">
              <w:rPr>
                <w:rFonts w:ascii="Times New Roman" w:hAnsi="Times New Roman"/>
                <w:szCs w:val="24"/>
              </w:rPr>
              <w:t xml:space="preserve">Наложение прихваток. Прихватки пластин толщиной 2,3,4 мм. Прихватки пластин толщиной до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0F3D90">
                <w:rPr>
                  <w:rFonts w:ascii="Times New Roman" w:hAnsi="Times New Roman"/>
                  <w:szCs w:val="24"/>
                </w:rPr>
                <w:t>1 мм</w:t>
              </w:r>
            </w:smartTag>
            <w:r w:rsidRPr="000F3D90">
              <w:rPr>
                <w:rFonts w:ascii="Times New Roman" w:hAnsi="Times New Roman"/>
                <w:szCs w:val="24"/>
              </w:rPr>
              <w:t xml:space="preserve"> с отбортовкой кромок.</w:t>
            </w:r>
          </w:p>
          <w:p w:rsidR="002618BF" w:rsidRPr="000F3D90" w:rsidRDefault="002618BF" w:rsidP="00024E07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F3D90">
              <w:rPr>
                <w:rFonts w:ascii="Times New Roman" w:hAnsi="Times New Roman"/>
                <w:szCs w:val="24"/>
              </w:rPr>
              <w:t>Сборка деталей в приспособлениях. Контроль качества сборки под сварку.</w:t>
            </w:r>
          </w:p>
          <w:p w:rsidR="002618BF" w:rsidRPr="000F3D90" w:rsidRDefault="002618BF" w:rsidP="00024E07">
            <w:pPr>
              <w:pStyle w:val="a3"/>
              <w:numPr>
                <w:ilvl w:val="0"/>
                <w:numId w:val="21"/>
              </w:numPr>
              <w:ind w:left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F3D90">
              <w:rPr>
                <w:rFonts w:ascii="Times New Roman" w:hAnsi="Times New Roman"/>
                <w:szCs w:val="24"/>
              </w:rPr>
              <w:t>Выполнение комплексной работы</w:t>
            </w:r>
          </w:p>
        </w:tc>
        <w:tc>
          <w:tcPr>
            <w:tcW w:w="851" w:type="dxa"/>
          </w:tcPr>
          <w:p w:rsidR="002618BF" w:rsidRPr="005E71BD" w:rsidRDefault="00024E07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2618BF" w:rsidRPr="005E71BD" w:rsidRDefault="002618BF" w:rsidP="00FB1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BD" w:rsidRPr="005E71BD" w:rsidTr="001C1475">
        <w:trPr>
          <w:trHeight w:val="548"/>
        </w:trPr>
        <w:tc>
          <w:tcPr>
            <w:tcW w:w="12191" w:type="dxa"/>
            <w:gridSpan w:val="2"/>
          </w:tcPr>
          <w:p w:rsidR="005E71BD" w:rsidRPr="005E71BD" w:rsidRDefault="005E71BD" w:rsidP="00AE02B7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ПМ 1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Конструкторская, нормативно-техническая и производственно-технологическая документация по сварке, сборка элементов под сварку</w:t>
            </w:r>
          </w:p>
        </w:tc>
        <w:tc>
          <w:tcPr>
            <w:tcW w:w="851" w:type="dxa"/>
          </w:tcPr>
          <w:p w:rsidR="005E71BD" w:rsidRPr="005E71BD" w:rsidRDefault="00024E07" w:rsidP="00AE02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E71BD" w:rsidRPr="005E71BD" w:rsidTr="001C1475">
        <w:trPr>
          <w:trHeight w:val="131"/>
        </w:trPr>
        <w:tc>
          <w:tcPr>
            <w:tcW w:w="12191" w:type="dxa"/>
            <w:gridSpan w:val="2"/>
          </w:tcPr>
          <w:p w:rsidR="005E71BD" w:rsidRPr="005E71BD" w:rsidRDefault="005E71BD" w:rsidP="00261D0E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МДК 01.0</w:t>
            </w:r>
            <w:r w:rsidR="00261D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сварных конструкций</w:t>
            </w:r>
          </w:p>
        </w:tc>
        <w:tc>
          <w:tcPr>
            <w:tcW w:w="851" w:type="dxa"/>
          </w:tcPr>
          <w:p w:rsidR="005E71BD" w:rsidRPr="005E71BD" w:rsidRDefault="00024E07" w:rsidP="00AE02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B76" w:rsidRPr="005E71BD" w:rsidTr="001C1475">
        <w:trPr>
          <w:trHeight w:hRule="exact" w:val="510"/>
        </w:trPr>
        <w:tc>
          <w:tcPr>
            <w:tcW w:w="3545" w:type="dxa"/>
            <w:vMerge w:val="restart"/>
          </w:tcPr>
          <w:p w:rsidR="002C2B76" w:rsidRPr="005E71BD" w:rsidRDefault="002C2B76" w:rsidP="005E71B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Тема 3.1. Технологичность сварных конструкций и заготовительных операций</w:t>
            </w:r>
          </w:p>
        </w:tc>
        <w:tc>
          <w:tcPr>
            <w:tcW w:w="8646" w:type="dxa"/>
            <w:shd w:val="clear" w:color="auto" w:fill="D9D9D9" w:themeFill="background1" w:themeFillShade="D9"/>
          </w:tcPr>
          <w:p w:rsidR="002C2B76" w:rsidRPr="00D75FB3" w:rsidRDefault="002C2B76" w:rsidP="00D75FB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2B76" w:rsidRPr="005E71BD" w:rsidRDefault="00D73FD3" w:rsidP="00EB6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C2B76" w:rsidRPr="005E71BD" w:rsidRDefault="002C2B76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B76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2C2B76" w:rsidRPr="005E71BD" w:rsidRDefault="002C2B76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C2B76" w:rsidRPr="005E71BD" w:rsidRDefault="002C2B76" w:rsidP="007A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A78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сварных конструкций. </w:t>
            </w:r>
          </w:p>
        </w:tc>
        <w:tc>
          <w:tcPr>
            <w:tcW w:w="851" w:type="dxa"/>
          </w:tcPr>
          <w:p w:rsidR="002C2B76" w:rsidRPr="005E71BD" w:rsidRDefault="00EB6F82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C2B76" w:rsidRPr="005E71BD" w:rsidRDefault="002C2B76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B76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2C2B76" w:rsidRPr="005E71BD" w:rsidRDefault="002C2B76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C2B76" w:rsidRPr="005E71BD" w:rsidRDefault="007A7832" w:rsidP="007A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2C2B76" w:rsidRPr="005E71BD">
              <w:rPr>
                <w:rFonts w:ascii="Times New Roman" w:hAnsi="Times New Roman" w:cs="Times New Roman"/>
                <w:sz w:val="24"/>
                <w:szCs w:val="24"/>
              </w:rPr>
              <w:t>Виды заготовительных операций и оборудования</w:t>
            </w:r>
          </w:p>
        </w:tc>
        <w:tc>
          <w:tcPr>
            <w:tcW w:w="851" w:type="dxa"/>
          </w:tcPr>
          <w:p w:rsidR="002C2B76" w:rsidRPr="005E71BD" w:rsidRDefault="00EB6F82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C2B76" w:rsidRPr="005E71BD" w:rsidRDefault="002C2B76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B76" w:rsidRPr="005E71BD" w:rsidTr="001C1475">
        <w:trPr>
          <w:trHeight w:hRule="exact" w:val="560"/>
        </w:trPr>
        <w:tc>
          <w:tcPr>
            <w:tcW w:w="3545" w:type="dxa"/>
            <w:vMerge/>
          </w:tcPr>
          <w:p w:rsidR="002C2B76" w:rsidRPr="005E71BD" w:rsidRDefault="002C2B76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C2B76" w:rsidRPr="005E71BD" w:rsidRDefault="002C2B76" w:rsidP="007A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A78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Виды термической обработки сварных конструкций и применяемое оборудование </w:t>
            </w:r>
          </w:p>
        </w:tc>
        <w:tc>
          <w:tcPr>
            <w:tcW w:w="851" w:type="dxa"/>
          </w:tcPr>
          <w:p w:rsidR="002C2B76" w:rsidRPr="005E71BD" w:rsidRDefault="00EB6F82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C2B76" w:rsidRPr="005E71BD" w:rsidRDefault="002C2B76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B76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2C2B76" w:rsidRPr="005E71BD" w:rsidRDefault="002C2B76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C2B76" w:rsidRPr="005E71BD" w:rsidRDefault="007A7832" w:rsidP="007A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="002C2B76" w:rsidRPr="005E71BD">
              <w:rPr>
                <w:rFonts w:ascii="Times New Roman" w:hAnsi="Times New Roman" w:cs="Times New Roman"/>
                <w:sz w:val="24"/>
                <w:szCs w:val="24"/>
              </w:rPr>
              <w:t>Технологичность изготовления сварных конструкций</w:t>
            </w:r>
          </w:p>
        </w:tc>
        <w:tc>
          <w:tcPr>
            <w:tcW w:w="851" w:type="dxa"/>
          </w:tcPr>
          <w:p w:rsidR="002C2B76" w:rsidRPr="005E71BD" w:rsidRDefault="00EB6F82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C2B76" w:rsidRPr="005E71BD" w:rsidRDefault="002C2B76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B76" w:rsidRPr="005E71BD" w:rsidTr="001C1475">
        <w:trPr>
          <w:trHeight w:val="538"/>
        </w:trPr>
        <w:tc>
          <w:tcPr>
            <w:tcW w:w="3545" w:type="dxa"/>
            <w:vMerge/>
          </w:tcPr>
          <w:p w:rsidR="002C2B76" w:rsidRPr="005E71BD" w:rsidRDefault="002C2B76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C2B76" w:rsidRPr="005E71BD" w:rsidRDefault="007A7832" w:rsidP="007A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r w:rsidR="002C2B76"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технологического процесса изготовления сварных конструкций. Нормативно-техническая документация на сварочные технологические процессы (технологическая карта на сварочные работы; </w:t>
            </w:r>
            <w:r w:rsidR="002C2B76" w:rsidRPr="005E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маршрутная карта (МК); карта ТП (КТП); операционная карта (ОК); карта типовой операции (КТО); комплектовочная карта (КК); ведомость оснастки (ВО); ведомость оборудования (ВОб); ведомость материалов (ВМ) и др.)</w:t>
            </w:r>
          </w:p>
        </w:tc>
        <w:tc>
          <w:tcPr>
            <w:tcW w:w="851" w:type="dxa"/>
          </w:tcPr>
          <w:p w:rsidR="002C2B76" w:rsidRPr="005E71BD" w:rsidRDefault="00D73FD3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C2B76" w:rsidRPr="005E71BD" w:rsidRDefault="002C2B76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B76" w:rsidRPr="005E71BD" w:rsidTr="001C1475">
        <w:trPr>
          <w:trHeight w:hRule="exact" w:val="510"/>
        </w:trPr>
        <w:tc>
          <w:tcPr>
            <w:tcW w:w="3545" w:type="dxa"/>
            <w:vMerge/>
          </w:tcPr>
          <w:p w:rsidR="002C2B76" w:rsidRPr="005E71BD" w:rsidRDefault="002C2B76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D9D9D9" w:themeFill="background1" w:themeFillShade="D9"/>
          </w:tcPr>
          <w:p w:rsidR="002C2B76" w:rsidRPr="00D75FB3" w:rsidRDefault="002C2B76" w:rsidP="00D75FB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2B76" w:rsidRPr="005E71BD" w:rsidRDefault="00D73FD3" w:rsidP="00EB6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C2B76" w:rsidRPr="005E71BD" w:rsidRDefault="002C2B76" w:rsidP="00E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B76" w:rsidRPr="005E71BD" w:rsidTr="001C1475">
        <w:trPr>
          <w:trHeight w:val="20"/>
        </w:trPr>
        <w:tc>
          <w:tcPr>
            <w:tcW w:w="3545" w:type="dxa"/>
            <w:vMerge/>
          </w:tcPr>
          <w:p w:rsidR="002C2B76" w:rsidRPr="005E71BD" w:rsidRDefault="002C2B76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C2B76" w:rsidRPr="005E71BD" w:rsidRDefault="002C2B76" w:rsidP="007A7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19.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типовых операций заготовительного производства</w:t>
            </w:r>
          </w:p>
        </w:tc>
        <w:tc>
          <w:tcPr>
            <w:tcW w:w="851" w:type="dxa"/>
          </w:tcPr>
          <w:p w:rsidR="002C2B76" w:rsidRPr="005E71BD" w:rsidRDefault="00EB6F82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C2B76" w:rsidRPr="005E71BD" w:rsidRDefault="002C2B76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B76" w:rsidRPr="005E71BD" w:rsidTr="001C1475">
        <w:trPr>
          <w:trHeight w:val="20"/>
        </w:trPr>
        <w:tc>
          <w:tcPr>
            <w:tcW w:w="3545" w:type="dxa"/>
            <w:vMerge/>
          </w:tcPr>
          <w:p w:rsidR="002C2B76" w:rsidRPr="005E71BD" w:rsidRDefault="002C2B76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C2B76" w:rsidRPr="005E71BD" w:rsidRDefault="002C2B76" w:rsidP="007A7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видов термической обработки сварных конструкций.</w:t>
            </w:r>
            <w:r w:rsidR="00AE0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2C2B76" w:rsidRPr="005E71BD" w:rsidRDefault="00EB6F82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C2B76" w:rsidRPr="005E71BD" w:rsidRDefault="002C2B76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B76" w:rsidRPr="005E71BD" w:rsidTr="001C1475">
        <w:trPr>
          <w:trHeight w:val="20"/>
        </w:trPr>
        <w:tc>
          <w:tcPr>
            <w:tcW w:w="3545" w:type="dxa"/>
            <w:vMerge/>
          </w:tcPr>
          <w:p w:rsidR="002C2B76" w:rsidRPr="005E71BD" w:rsidRDefault="002C2B76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2C2B76" w:rsidRPr="005E71BD" w:rsidRDefault="002C2B76" w:rsidP="007A7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нормативно-технической документации на сварочные технологические процессы</w:t>
            </w:r>
          </w:p>
        </w:tc>
        <w:tc>
          <w:tcPr>
            <w:tcW w:w="851" w:type="dxa"/>
          </w:tcPr>
          <w:p w:rsidR="002C2B76" w:rsidRPr="005E71BD" w:rsidRDefault="00D73FD3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C2B76" w:rsidRPr="005E71BD" w:rsidRDefault="002C2B76" w:rsidP="007A7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510"/>
        </w:trPr>
        <w:tc>
          <w:tcPr>
            <w:tcW w:w="3545" w:type="dxa"/>
            <w:vMerge w:val="restart"/>
          </w:tcPr>
          <w:p w:rsidR="005E71BD" w:rsidRPr="005E71BD" w:rsidRDefault="00AE02B7" w:rsidP="00AE02B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3.2. </w:t>
            </w:r>
            <w:r w:rsidR="005E71BD" w:rsidRPr="005E71BD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сварных конструкций</w:t>
            </w:r>
          </w:p>
        </w:tc>
        <w:tc>
          <w:tcPr>
            <w:tcW w:w="8646" w:type="dxa"/>
            <w:shd w:val="clear" w:color="auto" w:fill="D9D9D9" w:themeFill="background1" w:themeFillShade="D9"/>
          </w:tcPr>
          <w:p w:rsidR="005E71BD" w:rsidRPr="00D75FB3" w:rsidRDefault="005E71BD" w:rsidP="00D75FB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E71BD" w:rsidRPr="005E71BD" w:rsidRDefault="00D73FD3" w:rsidP="00EB6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E71BD" w:rsidRPr="005E71BD" w:rsidRDefault="005E71BD" w:rsidP="00EB6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7A7832" w:rsidP="00AE0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5E71BD" w:rsidRPr="005E71BD">
              <w:rPr>
                <w:rFonts w:ascii="Times New Roman" w:hAnsi="Times New Roman" w:cs="Times New Roman"/>
                <w:sz w:val="24"/>
                <w:szCs w:val="24"/>
              </w:rPr>
              <w:t>Технологические особенности изготовления сварных конструкций</w:t>
            </w:r>
          </w:p>
        </w:tc>
        <w:tc>
          <w:tcPr>
            <w:tcW w:w="851" w:type="dxa"/>
          </w:tcPr>
          <w:p w:rsidR="005E71BD" w:rsidRPr="005E71BD" w:rsidRDefault="00D73FD3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7A7832" w:rsidP="00AE0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5E71BD" w:rsidRPr="005E71BD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балочных конструкций</w:t>
            </w:r>
          </w:p>
        </w:tc>
        <w:tc>
          <w:tcPr>
            <w:tcW w:w="851" w:type="dxa"/>
          </w:tcPr>
          <w:p w:rsidR="005E71BD" w:rsidRPr="005E71BD" w:rsidRDefault="00D73FD3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7A7832" w:rsidP="00AE0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5E71BD" w:rsidRPr="005E71BD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рамных конструкций</w:t>
            </w:r>
          </w:p>
        </w:tc>
        <w:tc>
          <w:tcPr>
            <w:tcW w:w="851" w:type="dxa"/>
          </w:tcPr>
          <w:p w:rsidR="00AE02B7" w:rsidRPr="005E71BD" w:rsidRDefault="00D73FD3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7A7832" w:rsidP="00AE0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="005E71BD" w:rsidRPr="005E71BD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решётчатых конструкций</w:t>
            </w:r>
          </w:p>
        </w:tc>
        <w:tc>
          <w:tcPr>
            <w:tcW w:w="851" w:type="dxa"/>
          </w:tcPr>
          <w:p w:rsidR="005E71BD" w:rsidRPr="005E71BD" w:rsidRDefault="00D73FD3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611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7A7832" w:rsidP="00AE0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r w:rsidR="005E71BD" w:rsidRPr="005E71BD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емкостей, резервуаров и сварных сосудов, работающих под давлением</w:t>
            </w:r>
          </w:p>
        </w:tc>
        <w:tc>
          <w:tcPr>
            <w:tcW w:w="851" w:type="dxa"/>
          </w:tcPr>
          <w:p w:rsidR="005E71BD" w:rsidRPr="005E71BD" w:rsidRDefault="00EB6F82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7A7832" w:rsidP="007A7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 Т</w:t>
            </w:r>
            <w:r w:rsidR="005E71BD" w:rsidRPr="005E71BD">
              <w:rPr>
                <w:rFonts w:ascii="Times New Roman" w:hAnsi="Times New Roman" w:cs="Times New Roman"/>
                <w:sz w:val="24"/>
                <w:szCs w:val="24"/>
              </w:rPr>
              <w:t>ехнология изготовления балочных решётчатых конструкций</w:t>
            </w:r>
          </w:p>
        </w:tc>
        <w:tc>
          <w:tcPr>
            <w:tcW w:w="851" w:type="dxa"/>
          </w:tcPr>
          <w:p w:rsidR="005E71BD" w:rsidRPr="005E71BD" w:rsidRDefault="00EB6F82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7A7832" w:rsidP="00AE0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7. </w:t>
            </w:r>
            <w:r w:rsidR="005E71BD" w:rsidRPr="005E71BD">
              <w:rPr>
                <w:rFonts w:ascii="Times New Roman" w:hAnsi="Times New Roman" w:cs="Times New Roman"/>
                <w:sz w:val="24"/>
                <w:szCs w:val="24"/>
              </w:rPr>
              <w:t>Сборка и сварка технологических и магистральных трубопроводов</w:t>
            </w:r>
          </w:p>
        </w:tc>
        <w:tc>
          <w:tcPr>
            <w:tcW w:w="851" w:type="dxa"/>
          </w:tcPr>
          <w:p w:rsidR="005E71BD" w:rsidRPr="005E71BD" w:rsidRDefault="00EB6F82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2B7" w:rsidRPr="005E71BD" w:rsidTr="001C1475">
        <w:trPr>
          <w:trHeight w:val="526"/>
        </w:trPr>
        <w:tc>
          <w:tcPr>
            <w:tcW w:w="3545" w:type="dxa"/>
            <w:vMerge/>
          </w:tcPr>
          <w:p w:rsidR="00AE02B7" w:rsidRPr="005E71BD" w:rsidRDefault="00AE02B7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D9D9D9" w:themeFill="background1" w:themeFillShade="D9"/>
          </w:tcPr>
          <w:p w:rsidR="00AE02B7" w:rsidRPr="00D75FB3" w:rsidRDefault="00AE02B7" w:rsidP="00D75FB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E02B7" w:rsidRPr="005E71BD" w:rsidRDefault="00EB6F82" w:rsidP="00EB6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E02B7" w:rsidRPr="005E71BD" w:rsidRDefault="00AE02B7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E02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 № 22.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технологической последовательности сборки-сварки двутавровых и коробчатых балок</w:t>
            </w:r>
          </w:p>
        </w:tc>
        <w:tc>
          <w:tcPr>
            <w:tcW w:w="851" w:type="dxa"/>
          </w:tcPr>
          <w:p w:rsidR="005E71BD" w:rsidRPr="005E71BD" w:rsidRDefault="00EB6F82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E02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23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.  Изучение технологической последовательности сборки-сварки рамных конструкций</w:t>
            </w:r>
          </w:p>
        </w:tc>
        <w:tc>
          <w:tcPr>
            <w:tcW w:w="851" w:type="dxa"/>
          </w:tcPr>
          <w:p w:rsidR="005E71BD" w:rsidRPr="005E71BD" w:rsidRDefault="00EB6F82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E02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 № 24.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технологической последовательности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сборки-сварки емкостей, резервуаров и сварных сосудов, работающих под давлением</w:t>
            </w:r>
          </w:p>
        </w:tc>
        <w:tc>
          <w:tcPr>
            <w:tcW w:w="851" w:type="dxa"/>
          </w:tcPr>
          <w:p w:rsidR="005E71BD" w:rsidRPr="005E71BD" w:rsidRDefault="00EB6F82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E02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 № 25.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технологической последовательности сборки-сварки решётчатых конструкций</w:t>
            </w:r>
          </w:p>
        </w:tc>
        <w:tc>
          <w:tcPr>
            <w:tcW w:w="851" w:type="dxa"/>
          </w:tcPr>
          <w:p w:rsidR="005E71BD" w:rsidRPr="005E71BD" w:rsidRDefault="00EB6F82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E02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 № 26.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порядка сварки и наложения слоёв шва при сварке труб различного диаметров в различных пространственных положениях</w:t>
            </w:r>
          </w:p>
        </w:tc>
        <w:tc>
          <w:tcPr>
            <w:tcW w:w="851" w:type="dxa"/>
          </w:tcPr>
          <w:p w:rsidR="005E71BD" w:rsidRPr="005E71BD" w:rsidRDefault="00EB6F82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E0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c>
          <w:tcPr>
            <w:tcW w:w="12191" w:type="dxa"/>
            <w:gridSpan w:val="2"/>
          </w:tcPr>
          <w:p w:rsidR="005E71BD" w:rsidRPr="005E71BD" w:rsidRDefault="005E71BD" w:rsidP="00D73F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5E71BD" w:rsidRPr="005E71BD" w:rsidRDefault="005E71BD" w:rsidP="00D73F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Инструктаж по организации рабочего места и безопасности труда.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Разделка кромок под сварку.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Разметка при помощи линейки, угольника, циркуля, по шаблону.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Разметка при помощи лазерных, ручных инструментов (нивелир, уровень)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Очистка поверхности пластин и труб металлической щёткой, опиливание ребер и плоскостей пластин, опиливание труб.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Измерение параметров подготовки кромок под сварку с применением измерительного инструмента сварщика (шаблоны).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Измерение параметров сборки элементов конструкции под сварку с применением измерительного инструмента сварщика (шаблоны).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Подготовка баллонов, регулирующей и коммуникационной аппаратуры для сварки и резки. Допустимое остаточное давление в баллонах.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Установка редуктора на баллон, регулирование давления. Присоединение шлангов.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 xml:space="preserve">Наложение прихваток. Прихватки пластин толщиной 2,3,4 мм. Прихватки пластин толщиной до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2C2B76">
                <w:rPr>
                  <w:rFonts w:ascii="Times New Roman" w:hAnsi="Times New Roman"/>
                  <w:szCs w:val="24"/>
                </w:rPr>
                <w:t>1 мм</w:t>
              </w:r>
            </w:smartTag>
            <w:r w:rsidRPr="002C2B76">
              <w:rPr>
                <w:rFonts w:ascii="Times New Roman" w:hAnsi="Times New Roman"/>
                <w:szCs w:val="24"/>
              </w:rPr>
              <w:t xml:space="preserve"> с отбортовкой кромок.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Сборка деталей в приспособлениях. Контроль качества сборки под сварку.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8"/>
              </w:numPr>
              <w:ind w:left="0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Выполнение комплексной работы.</w:t>
            </w:r>
          </w:p>
        </w:tc>
        <w:tc>
          <w:tcPr>
            <w:tcW w:w="851" w:type="dxa"/>
          </w:tcPr>
          <w:p w:rsidR="005E71BD" w:rsidRPr="00EE031E" w:rsidRDefault="00024E07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5E71BD" w:rsidRPr="005E71BD" w:rsidRDefault="005E71BD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BD" w:rsidRPr="005E71BD" w:rsidTr="001C1475">
        <w:trPr>
          <w:trHeight w:val="242"/>
        </w:trPr>
        <w:tc>
          <w:tcPr>
            <w:tcW w:w="12191" w:type="dxa"/>
            <w:gridSpan w:val="2"/>
          </w:tcPr>
          <w:p w:rsidR="005E71BD" w:rsidRPr="005E71BD" w:rsidRDefault="005E71BD" w:rsidP="00813BA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 ПМ 1.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Дефекты сварных швов, контроль сварных соединений.</w:t>
            </w:r>
          </w:p>
        </w:tc>
        <w:tc>
          <w:tcPr>
            <w:tcW w:w="851" w:type="dxa"/>
          </w:tcPr>
          <w:p w:rsidR="005E71BD" w:rsidRPr="005E71BD" w:rsidRDefault="00D73FD3" w:rsidP="00813BA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275" w:type="dxa"/>
          </w:tcPr>
          <w:p w:rsidR="005E71BD" w:rsidRPr="005E71BD" w:rsidRDefault="005E71BD" w:rsidP="00813BA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E71BD" w:rsidRPr="005E71BD" w:rsidTr="001C1475">
        <w:tc>
          <w:tcPr>
            <w:tcW w:w="12191" w:type="dxa"/>
            <w:gridSpan w:val="2"/>
          </w:tcPr>
          <w:p w:rsidR="005E71BD" w:rsidRPr="005E71BD" w:rsidRDefault="005E71BD" w:rsidP="00813BA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МДК.01.04</w:t>
            </w:r>
            <w:r w:rsidR="00813B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3BAC" w:rsidRPr="00813BAC">
              <w:rPr>
                <w:rFonts w:ascii="Times New Roman" w:hAnsi="Times New Roman" w:cs="Times New Roman"/>
                <w:sz w:val="24"/>
                <w:szCs w:val="24"/>
              </w:rPr>
              <w:t>Контроль качества сварных соединений</w:t>
            </w:r>
          </w:p>
        </w:tc>
        <w:tc>
          <w:tcPr>
            <w:tcW w:w="851" w:type="dxa"/>
          </w:tcPr>
          <w:p w:rsidR="005E71BD" w:rsidRPr="005E71BD" w:rsidRDefault="00813BAC" w:rsidP="00813BA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:rsidR="005E71BD" w:rsidRPr="005E71BD" w:rsidRDefault="005E71BD" w:rsidP="00813BA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E71BD" w:rsidRPr="005E71BD" w:rsidTr="001C1475">
        <w:trPr>
          <w:trHeight w:hRule="exact" w:val="510"/>
        </w:trPr>
        <w:tc>
          <w:tcPr>
            <w:tcW w:w="3545" w:type="dxa"/>
            <w:vMerge w:val="restart"/>
          </w:tcPr>
          <w:p w:rsidR="005E71BD" w:rsidRPr="00A51126" w:rsidRDefault="005E71BD" w:rsidP="00A51126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126">
              <w:rPr>
                <w:rFonts w:ascii="Times New Roman" w:hAnsi="Times New Roman" w:cs="Times New Roman"/>
                <w:sz w:val="24"/>
                <w:szCs w:val="24"/>
              </w:rPr>
              <w:t>Тема 4.1 Дефекты сварных соединений</w:t>
            </w:r>
          </w:p>
        </w:tc>
        <w:tc>
          <w:tcPr>
            <w:tcW w:w="8646" w:type="dxa"/>
            <w:shd w:val="clear" w:color="auto" w:fill="D9D9D9" w:themeFill="background1" w:themeFillShade="D9"/>
          </w:tcPr>
          <w:p w:rsidR="005E71BD" w:rsidRPr="00D75FB3" w:rsidRDefault="005E71BD" w:rsidP="00A5112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E71BD" w:rsidRPr="005E71BD" w:rsidRDefault="001C1475" w:rsidP="00A511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E71BD" w:rsidRPr="005E71BD" w:rsidRDefault="005E71BD" w:rsidP="00A511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A51126" w:rsidRDefault="005E71BD" w:rsidP="005E71B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51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1. Классификация дефектов сварных соединений.</w:t>
            </w:r>
          </w:p>
        </w:tc>
        <w:tc>
          <w:tcPr>
            <w:tcW w:w="851" w:type="dxa"/>
          </w:tcPr>
          <w:p w:rsidR="005E71BD" w:rsidRPr="005E71BD" w:rsidRDefault="00271E11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A51126" w:rsidRDefault="005E71BD" w:rsidP="005E71B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51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2. Классификация методов контроля качества сварных соединений.</w:t>
            </w:r>
          </w:p>
        </w:tc>
        <w:tc>
          <w:tcPr>
            <w:tcW w:w="851" w:type="dxa"/>
          </w:tcPr>
          <w:p w:rsidR="005E71BD" w:rsidRPr="005E71BD" w:rsidRDefault="00271E11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510"/>
        </w:trPr>
        <w:tc>
          <w:tcPr>
            <w:tcW w:w="3545" w:type="dxa"/>
            <w:vMerge w:val="restart"/>
          </w:tcPr>
          <w:p w:rsidR="005E71BD" w:rsidRPr="00A51126" w:rsidRDefault="005E71BD" w:rsidP="00A51126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1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4.2.</w:t>
            </w:r>
            <w:r w:rsidR="00A51126" w:rsidRPr="00A511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1126">
              <w:rPr>
                <w:rFonts w:ascii="Times New Roman" w:hAnsi="Times New Roman" w:cs="Times New Roman"/>
                <w:sz w:val="24"/>
                <w:szCs w:val="24"/>
              </w:rPr>
              <w:t>Контроль качества сварных соединений</w:t>
            </w:r>
          </w:p>
        </w:tc>
        <w:tc>
          <w:tcPr>
            <w:tcW w:w="8646" w:type="dxa"/>
            <w:shd w:val="clear" w:color="auto" w:fill="D9D9D9" w:themeFill="background1" w:themeFillShade="D9"/>
          </w:tcPr>
          <w:p w:rsidR="005E71BD" w:rsidRPr="00D75FB3" w:rsidRDefault="005E71BD" w:rsidP="00A5112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E71BD" w:rsidRPr="005E71BD" w:rsidRDefault="001C1475" w:rsidP="00A511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E71BD" w:rsidRPr="005E71BD" w:rsidRDefault="005E71BD" w:rsidP="00A511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21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AF7D21" w:rsidRPr="005E71BD" w:rsidRDefault="00AF7D21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right w:val="single" w:sz="4" w:space="0" w:color="auto"/>
            </w:tcBorders>
          </w:tcPr>
          <w:p w:rsidR="00AF7D21" w:rsidRPr="005E71BD" w:rsidRDefault="00AF7D21" w:rsidP="00A51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1. Классификация неразрушающего контроля.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21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D21" w:rsidRPr="005E71BD" w:rsidRDefault="00AF7D21" w:rsidP="00AF7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7D21" w:rsidRPr="005E71BD" w:rsidTr="001C1475">
        <w:trPr>
          <w:trHeight w:val="283"/>
        </w:trPr>
        <w:tc>
          <w:tcPr>
            <w:tcW w:w="3545" w:type="dxa"/>
            <w:vMerge/>
            <w:tcBorders>
              <w:bottom w:val="single" w:sz="4" w:space="0" w:color="auto"/>
            </w:tcBorders>
          </w:tcPr>
          <w:p w:rsidR="00AF7D21" w:rsidRPr="005E71BD" w:rsidRDefault="00AF7D21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bottom w:val="single" w:sz="4" w:space="0" w:color="auto"/>
              <w:right w:val="single" w:sz="4" w:space="0" w:color="auto"/>
            </w:tcBorders>
          </w:tcPr>
          <w:p w:rsidR="00AF7D21" w:rsidRPr="005E71BD" w:rsidRDefault="00AF7D21" w:rsidP="00AF7D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E71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Визуальный и измерительный контроль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сварных соединений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21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21" w:rsidRPr="005E71BD" w:rsidRDefault="00AF7D21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7D21" w:rsidRPr="005E71BD" w:rsidTr="001C1475">
        <w:trPr>
          <w:trHeight w:val="414"/>
        </w:trPr>
        <w:tc>
          <w:tcPr>
            <w:tcW w:w="3545" w:type="dxa"/>
            <w:vMerge/>
          </w:tcPr>
          <w:p w:rsidR="00AF7D21" w:rsidRPr="005E71BD" w:rsidRDefault="00AF7D21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right w:val="single" w:sz="4" w:space="0" w:color="auto"/>
            </w:tcBorders>
          </w:tcPr>
          <w:p w:rsidR="00AF7D21" w:rsidRPr="005E71BD" w:rsidRDefault="00AF7D21" w:rsidP="00A511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Радиационные методы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21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D21" w:rsidRPr="005E71BD" w:rsidRDefault="00AF7D21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right w:val="single" w:sz="4" w:space="0" w:color="auto"/>
            </w:tcBorders>
          </w:tcPr>
          <w:p w:rsidR="005E71BD" w:rsidRPr="005E71BD" w:rsidRDefault="005E71BD" w:rsidP="00A51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4. Акустические методы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BD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51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5. Магнитные и вихретоковые методы контроля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E71BD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51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6. Контроль сварных швов на герметичность</w:t>
            </w:r>
          </w:p>
        </w:tc>
        <w:tc>
          <w:tcPr>
            <w:tcW w:w="851" w:type="dxa"/>
          </w:tcPr>
          <w:p w:rsidR="005E71BD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34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51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7. Разрушающие методы контроля </w:t>
            </w:r>
          </w:p>
        </w:tc>
        <w:tc>
          <w:tcPr>
            <w:tcW w:w="851" w:type="dxa"/>
          </w:tcPr>
          <w:p w:rsidR="005E71BD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hRule="exact" w:val="510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D9D9D9" w:themeFill="background1" w:themeFillShade="D9"/>
          </w:tcPr>
          <w:p w:rsidR="005E71BD" w:rsidRPr="00D75FB3" w:rsidRDefault="005E71BD" w:rsidP="00A5112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E71BD" w:rsidRPr="005E71BD" w:rsidRDefault="001C1475" w:rsidP="00A511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E71BD" w:rsidRPr="005E71BD" w:rsidRDefault="005E71BD" w:rsidP="00A511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val="283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511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 1. </w:t>
            </w:r>
            <w:r w:rsidRPr="005E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Визуально-измерительный контроль сварных соединений и швов</w:t>
            </w:r>
          </w:p>
        </w:tc>
        <w:tc>
          <w:tcPr>
            <w:tcW w:w="851" w:type="dxa"/>
          </w:tcPr>
          <w:p w:rsidR="005E71BD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val="283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511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2.</w:t>
            </w:r>
            <w:r w:rsidR="00CB7B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Ультразвуковой метод контроля</w:t>
            </w:r>
          </w:p>
        </w:tc>
        <w:tc>
          <w:tcPr>
            <w:tcW w:w="851" w:type="dxa"/>
          </w:tcPr>
          <w:p w:rsidR="005E71BD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val="283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511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3.</w:t>
            </w:r>
            <w:r w:rsidR="00CB7B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Магнитный метод контроля</w:t>
            </w:r>
          </w:p>
        </w:tc>
        <w:tc>
          <w:tcPr>
            <w:tcW w:w="851" w:type="dxa"/>
          </w:tcPr>
          <w:p w:rsidR="005E71BD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val="283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511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4.</w:t>
            </w:r>
            <w:r w:rsidR="00CB7B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Капиллярная дефектоскопия (контроль жидкими пенетрантами)</w:t>
            </w:r>
          </w:p>
        </w:tc>
        <w:tc>
          <w:tcPr>
            <w:tcW w:w="851" w:type="dxa"/>
          </w:tcPr>
          <w:p w:rsidR="005E71BD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rPr>
          <w:trHeight w:val="283"/>
        </w:trPr>
        <w:tc>
          <w:tcPr>
            <w:tcW w:w="3545" w:type="dxa"/>
            <w:vMerge/>
          </w:tcPr>
          <w:p w:rsidR="005E71BD" w:rsidRPr="005E71BD" w:rsidRDefault="005E71BD" w:rsidP="005E71B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:rsidR="005E71BD" w:rsidRPr="005E71BD" w:rsidRDefault="005E71BD" w:rsidP="00A511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5.</w:t>
            </w:r>
            <w:r w:rsidR="00CB7B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71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Контроль качества сварных соединений керосином</w:t>
            </w:r>
          </w:p>
        </w:tc>
        <w:tc>
          <w:tcPr>
            <w:tcW w:w="851" w:type="dxa"/>
          </w:tcPr>
          <w:p w:rsidR="005E71BD" w:rsidRPr="005E71BD" w:rsidRDefault="001C1475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E71BD" w:rsidRPr="005E71BD" w:rsidRDefault="005E71BD" w:rsidP="00A51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1BD" w:rsidRPr="005E71BD" w:rsidTr="001C1475">
        <w:tc>
          <w:tcPr>
            <w:tcW w:w="12191" w:type="dxa"/>
            <w:gridSpan w:val="2"/>
          </w:tcPr>
          <w:p w:rsidR="005E71BD" w:rsidRPr="005E71BD" w:rsidRDefault="005E71BD" w:rsidP="00D73F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5E71BD" w:rsidRPr="005E71BD" w:rsidRDefault="005E71BD" w:rsidP="00D73F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Инструктаж по организации рабочего места и безопасности труда.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Визуальный контроль качества сварных соединений невооружённым глазом и с применением оптических инструментов (луп, эндоскопов)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Измерительный контроль качества сборки плоских элементов и труб с применением измерительного инструмента. Стыковые, угловые, тавровые и нахлёсточные соединения.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 xml:space="preserve">Измерительный контроль качества параметров сварных швов и размеров поверхностных дефектов на металле и в сварном шве на плоских элементах и трубах с применением измерительного инструмента. 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Контроль сварных швов на герметичность-гидравлические испытания.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Контроль сварных швов на герметичность- пневматические испытания с погружением образца в воду.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t>Контроль проникающими веществами-цветная дефектоскопия</w:t>
            </w:r>
          </w:p>
          <w:p w:rsidR="005E71BD" w:rsidRPr="002C2B76" w:rsidRDefault="005E71BD" w:rsidP="00D73FD3">
            <w:pPr>
              <w:pStyle w:val="a3"/>
              <w:numPr>
                <w:ilvl w:val="0"/>
                <w:numId w:val="17"/>
              </w:numPr>
              <w:ind w:left="0"/>
              <w:rPr>
                <w:rFonts w:ascii="Times New Roman" w:hAnsi="Times New Roman"/>
                <w:szCs w:val="24"/>
              </w:rPr>
            </w:pPr>
            <w:r w:rsidRPr="002C2B76">
              <w:rPr>
                <w:rFonts w:ascii="Times New Roman" w:hAnsi="Times New Roman"/>
                <w:szCs w:val="24"/>
              </w:rPr>
              <w:lastRenderedPageBreak/>
              <w:t>Выполнение комплексной работы.</w:t>
            </w:r>
          </w:p>
        </w:tc>
        <w:tc>
          <w:tcPr>
            <w:tcW w:w="851" w:type="dxa"/>
          </w:tcPr>
          <w:p w:rsidR="005E71BD" w:rsidRPr="005E71BD" w:rsidRDefault="00D73FD3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5" w:type="dxa"/>
            <w:vMerge w:val="restart"/>
          </w:tcPr>
          <w:p w:rsidR="005E71BD" w:rsidRPr="005E71BD" w:rsidRDefault="005E71BD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BD" w:rsidRPr="005E71BD" w:rsidTr="001C1475">
        <w:tc>
          <w:tcPr>
            <w:tcW w:w="12191" w:type="dxa"/>
            <w:gridSpan w:val="2"/>
          </w:tcPr>
          <w:p w:rsidR="005E71BD" w:rsidRPr="005E71BD" w:rsidRDefault="005E71BD" w:rsidP="00D73FD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  <w:r w:rsidRPr="005E7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(концентрированная)</w:t>
            </w:r>
          </w:p>
          <w:p w:rsidR="005E71BD" w:rsidRPr="005E71BD" w:rsidRDefault="005E71BD" w:rsidP="00D73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Техника безопасности при слесарных, сборочных работах и работах с газовыми баллонами.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Подготовка оборудования к сварке: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4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 xml:space="preserve">подготовка источников питания для ручной дуговой сварки; 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4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подготовка источников питания (установок) для ручной аргонодуговой сварки и газового оборудования;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4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подготовка источников питания (установок) для частично механизированной сварки плавлением в защитном газе, и газового оборудования поста.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Выполнение текущего и периодического обслуживания сварочного оборудования для ручной дуговой сварки, ручной аргонодуговой и механизированной сварки плавлением в защитном газе.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Настройка специальных функций специализированных источников питания для сварки неплавящимся электродом постоянного, переменного тока и импульсных, а также источников питания для импульсно- дуговой сварки плавящимся электродом.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Выполнение типовых слесарных операций, выполняемых при подготовке металла к сварке: резка, рубка, гибка и правка металла.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 xml:space="preserve">Выполнение предварительной зачистки свариваемых кромок из углеродистых и высоколегированных сталей перед сваркой. 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Выполнение предварительного подогрева перед сваркой с применением газового пламени, а также индуктивных нагревателей.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Чтение чертежей сварных конструкций по системе ЕСКД.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Чтение чертежей сварных конструкций, оформленных в соответствии с ISO 2553.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Чтение чертежей сварных конструкций, оформленных в соответствии с ANSI/AWS А2.4 и AWSА3.0.</w:t>
            </w:r>
          </w:p>
          <w:p w:rsidR="005E71BD" w:rsidRPr="00D75FB3" w:rsidRDefault="008C5655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Выполнение</w:t>
            </w:r>
            <w:r w:rsidR="005E71BD" w:rsidRPr="00D75FB3">
              <w:rPr>
                <w:rFonts w:ascii="Times New Roman" w:hAnsi="Times New Roman"/>
                <w:szCs w:val="24"/>
              </w:rPr>
              <w:t xml:space="preserve"> разметки заготовок по чертежу (ЕСКД, ISO 2553, ANSI/AWS А2.4*).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Выполнение по чертежу сборки конструкций из углеродистых и высоколегированных сталей, а также алюминия и его сплавов под сварку с применением сборочных приспособлений: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6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переносных универсальных сборочных приспособлений</w:t>
            </w:r>
          </w:p>
          <w:p w:rsidR="005E71BD" w:rsidRPr="00D75FB3" w:rsidRDefault="00D75FB3" w:rsidP="00D73FD3">
            <w:pPr>
              <w:pStyle w:val="a3"/>
              <w:numPr>
                <w:ilvl w:val="0"/>
                <w:numId w:val="16"/>
              </w:numPr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</w:t>
            </w:r>
            <w:r w:rsidR="005E71BD" w:rsidRPr="00D75FB3">
              <w:rPr>
                <w:rFonts w:ascii="Times New Roman" w:hAnsi="Times New Roman"/>
                <w:szCs w:val="24"/>
              </w:rPr>
              <w:t xml:space="preserve">ниверсальных сборочно-сварочных приспособлений </w:t>
            </w:r>
          </w:p>
          <w:p w:rsidR="005E71BD" w:rsidRPr="00D75FB3" w:rsidRDefault="00D75FB3" w:rsidP="00D73FD3">
            <w:pPr>
              <w:pStyle w:val="a3"/>
              <w:numPr>
                <w:ilvl w:val="0"/>
                <w:numId w:val="16"/>
              </w:numPr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</w:t>
            </w:r>
            <w:r w:rsidR="005E71BD" w:rsidRPr="00D75FB3">
              <w:rPr>
                <w:rFonts w:ascii="Times New Roman" w:hAnsi="Times New Roman"/>
                <w:szCs w:val="24"/>
              </w:rPr>
              <w:t>пециализированных сборочно-сварочных приспособлений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Установка приспособлений для защиты обратной стороны сварного шва (для поддува защитного газа).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Выполнение визуально-измерительного контроля точности сборки конструкций под сварку.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Выполнение визуально-измерительного контроля геометрии готовых сварных узлов на соответствие требованиям чертежа.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lastRenderedPageBreak/>
              <w:t>Выполнение визуально-измерительного контроля размеров и формы сварных швов в узлах. Выявление и измерение типичных поверхностных дефектов в сварных швах.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Выполнение пневматических испытаний герметичности сварной конструкции.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Выполнение гидравлических испытаний герметичности сварной конструкции.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 xml:space="preserve">Чтение карт технологического процесса сварки, оформленных по требованиям ЕСКД </w:t>
            </w:r>
          </w:p>
          <w:p w:rsidR="005E71BD" w:rsidRPr="00D75FB3" w:rsidRDefault="005E71BD" w:rsidP="00D73FD3">
            <w:pPr>
              <w:pStyle w:val="a3"/>
              <w:numPr>
                <w:ilvl w:val="0"/>
                <w:numId w:val="15"/>
              </w:numPr>
              <w:ind w:left="0"/>
              <w:rPr>
                <w:rFonts w:ascii="Times New Roman" w:hAnsi="Times New Roman"/>
                <w:szCs w:val="24"/>
              </w:rPr>
            </w:pPr>
            <w:r w:rsidRPr="00D75FB3">
              <w:rPr>
                <w:rFonts w:ascii="Times New Roman" w:hAnsi="Times New Roman"/>
                <w:szCs w:val="24"/>
              </w:rPr>
              <w:t>Чтение технологических карт сварки оформленных по требованиям ISO 15609-1.</w:t>
            </w:r>
          </w:p>
          <w:p w:rsidR="005E71BD" w:rsidRPr="005E71BD" w:rsidRDefault="005E71BD" w:rsidP="00D73F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Экзамен </w:t>
            </w:r>
            <w:r w:rsidR="00D75FB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</w:t>
            </w:r>
            <w:r w:rsidR="00D75F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/демонстрационный экзамен</w:t>
            </w:r>
          </w:p>
        </w:tc>
        <w:tc>
          <w:tcPr>
            <w:tcW w:w="851" w:type="dxa"/>
          </w:tcPr>
          <w:p w:rsidR="005E71BD" w:rsidRPr="005E71BD" w:rsidRDefault="00D73FD3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144</w:t>
            </w:r>
          </w:p>
        </w:tc>
        <w:tc>
          <w:tcPr>
            <w:tcW w:w="1275" w:type="dxa"/>
            <w:vMerge/>
          </w:tcPr>
          <w:p w:rsidR="005E71BD" w:rsidRPr="005E71BD" w:rsidRDefault="005E71BD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BD" w:rsidRPr="005E71BD" w:rsidTr="001C1475">
        <w:tc>
          <w:tcPr>
            <w:tcW w:w="12191" w:type="dxa"/>
            <w:gridSpan w:val="2"/>
          </w:tcPr>
          <w:p w:rsidR="005E71BD" w:rsidRPr="005E71BD" w:rsidRDefault="005E71BD" w:rsidP="005E71BD">
            <w:pPr>
              <w:tabs>
                <w:tab w:val="left" w:pos="708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51" w:type="dxa"/>
          </w:tcPr>
          <w:p w:rsidR="005E71BD" w:rsidRPr="001C1475" w:rsidRDefault="00D73FD3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418</w:t>
            </w:r>
          </w:p>
        </w:tc>
        <w:tc>
          <w:tcPr>
            <w:tcW w:w="1275" w:type="dxa"/>
            <w:vMerge/>
          </w:tcPr>
          <w:p w:rsidR="005E71BD" w:rsidRPr="005E71BD" w:rsidRDefault="005E71BD" w:rsidP="005E71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1BD" w:rsidRPr="005E71BD" w:rsidRDefault="005E71BD" w:rsidP="00D75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5E71BD" w:rsidRPr="005E71BD" w:rsidRDefault="005E71BD" w:rsidP="00D75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5E71BD" w:rsidRPr="005E71BD" w:rsidRDefault="005E71BD" w:rsidP="00D75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:rsidR="005E71BD" w:rsidRPr="005E71BD" w:rsidRDefault="005E71BD" w:rsidP="00D75F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5E71BD" w:rsidRPr="005E71BD" w:rsidSect="005E71BD">
          <w:pgSz w:w="16840" w:h="11907" w:orient="landscape"/>
          <w:pgMar w:top="1418" w:right="1134" w:bottom="851" w:left="1701" w:header="709" w:footer="709" w:gutter="0"/>
          <w:cols w:space="720"/>
        </w:sectPr>
      </w:pPr>
      <w:r w:rsidRPr="005E71BD">
        <w:rPr>
          <w:rFonts w:ascii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:rsidR="005E71BD" w:rsidRPr="005E71BD" w:rsidRDefault="005E71BD" w:rsidP="005E71BD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5E71BD">
        <w:rPr>
          <w:b/>
          <w:caps/>
        </w:rPr>
        <w:lastRenderedPageBreak/>
        <w:t xml:space="preserve">3. условия реализации программы </w:t>
      </w:r>
    </w:p>
    <w:p w:rsidR="005E71BD" w:rsidRPr="005E71BD" w:rsidRDefault="005E71BD" w:rsidP="005E7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71BD" w:rsidRPr="005E71BD" w:rsidRDefault="005E71BD" w:rsidP="00F04155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0"/>
        <w:rPr>
          <w:b/>
        </w:rPr>
      </w:pPr>
      <w:r w:rsidRPr="005E71BD">
        <w:rPr>
          <w:b/>
        </w:rPr>
        <w:t>3.1. Материально-техническое обеспечение</w:t>
      </w:r>
    </w:p>
    <w:p w:rsidR="005E71BD" w:rsidRPr="005E71BD" w:rsidRDefault="005E71BD" w:rsidP="00F04155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наличие учебного кабинета - </w:t>
      </w:r>
      <w:r w:rsidRPr="005E71BD">
        <w:rPr>
          <w:rFonts w:ascii="Times New Roman" w:hAnsi="Times New Roman" w:cs="Times New Roman"/>
          <w:sz w:val="24"/>
          <w:szCs w:val="24"/>
          <w:u w:val="single"/>
        </w:rPr>
        <w:t>теоретических основ сварки и резки металлов</w:t>
      </w:r>
      <w:r w:rsidRPr="005E71B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71BD" w:rsidRPr="005E71BD" w:rsidRDefault="005E71BD" w:rsidP="00F041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  <w:u w:val="single"/>
        </w:rPr>
        <w:t>сварочная</w:t>
      </w:r>
      <w:r w:rsidR="00EA4BD7" w:rsidRPr="00EA4BD7">
        <w:rPr>
          <w:rFonts w:ascii="Times New Roman" w:hAnsi="Times New Roman" w:cs="Times New Roman"/>
          <w:sz w:val="24"/>
          <w:szCs w:val="24"/>
        </w:rPr>
        <w:t xml:space="preserve"> </w:t>
      </w:r>
      <w:r w:rsidR="00EA4BD7" w:rsidRPr="00F04155">
        <w:rPr>
          <w:rFonts w:ascii="Times New Roman" w:hAnsi="Times New Roman" w:cs="Times New Roman"/>
          <w:sz w:val="24"/>
          <w:szCs w:val="24"/>
        </w:rPr>
        <w:t>мастерск</w:t>
      </w:r>
      <w:r w:rsidR="00EA4BD7">
        <w:rPr>
          <w:rFonts w:ascii="Times New Roman" w:hAnsi="Times New Roman" w:cs="Times New Roman"/>
          <w:sz w:val="24"/>
          <w:szCs w:val="24"/>
        </w:rPr>
        <w:t>ая</w:t>
      </w:r>
      <w:r w:rsidR="00EA4BD7" w:rsidRPr="00F04155">
        <w:rPr>
          <w:rFonts w:ascii="Times New Roman" w:hAnsi="Times New Roman" w:cs="Times New Roman"/>
          <w:sz w:val="24"/>
          <w:szCs w:val="24"/>
        </w:rPr>
        <w:t>:</w:t>
      </w:r>
    </w:p>
    <w:p w:rsidR="005E71BD" w:rsidRPr="005E71BD" w:rsidRDefault="005E71BD" w:rsidP="00F04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1BD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5E71BD" w:rsidRPr="00F04155" w:rsidRDefault="005E71BD" w:rsidP="004875BB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Cs w:val="24"/>
        </w:rPr>
      </w:pPr>
      <w:r w:rsidRPr="00F04155">
        <w:rPr>
          <w:rFonts w:ascii="Times New Roman" w:hAnsi="Times New Roman"/>
          <w:szCs w:val="24"/>
        </w:rPr>
        <w:t>рабочее место преподавателя;</w:t>
      </w:r>
    </w:p>
    <w:p w:rsidR="005E71BD" w:rsidRPr="00F04155" w:rsidRDefault="005E71BD" w:rsidP="004875BB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Cs w:val="24"/>
        </w:rPr>
      </w:pPr>
      <w:r w:rsidRPr="00F04155">
        <w:rPr>
          <w:rFonts w:ascii="Times New Roman" w:hAnsi="Times New Roman"/>
          <w:szCs w:val="24"/>
        </w:rPr>
        <w:t>посадочные места обучающихся (по количеству обучающихся);</w:t>
      </w:r>
    </w:p>
    <w:p w:rsidR="005E71BD" w:rsidRPr="00F04155" w:rsidRDefault="005E71BD" w:rsidP="004875BB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Cs w:val="24"/>
        </w:rPr>
      </w:pPr>
      <w:r w:rsidRPr="00F04155">
        <w:rPr>
          <w:rFonts w:ascii="Times New Roman" w:hAnsi="Times New Roman"/>
          <w:szCs w:val="24"/>
        </w:rPr>
        <w:t>комплект учебно-методической документации (учебники и учебные пособия);</w:t>
      </w:r>
    </w:p>
    <w:p w:rsidR="005E71BD" w:rsidRPr="005E71BD" w:rsidRDefault="005E71BD" w:rsidP="004875BB">
      <w:pPr>
        <w:pStyle w:val="a3"/>
        <w:numPr>
          <w:ilvl w:val="0"/>
          <w:numId w:val="27"/>
        </w:numPr>
        <w:contextualSpacing w:val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 xml:space="preserve">компьютеры с лицензионным обеспечением; </w:t>
      </w:r>
    </w:p>
    <w:p w:rsidR="00EA4BD7" w:rsidRDefault="005E71BD" w:rsidP="004875BB">
      <w:pPr>
        <w:pStyle w:val="a3"/>
        <w:numPr>
          <w:ilvl w:val="0"/>
          <w:numId w:val="27"/>
        </w:numPr>
        <w:contextualSpacing w:val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мультимедийный протектор</w:t>
      </w:r>
    </w:p>
    <w:p w:rsidR="005E71BD" w:rsidRPr="005E71BD" w:rsidRDefault="00EA4BD7" w:rsidP="004875BB">
      <w:pPr>
        <w:pStyle w:val="a3"/>
        <w:numPr>
          <w:ilvl w:val="0"/>
          <w:numId w:val="27"/>
        </w:numPr>
        <w:contextualSpacing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библиотечный фонд</w:t>
      </w:r>
      <w:r w:rsidR="005E71BD" w:rsidRPr="005E71BD">
        <w:rPr>
          <w:rFonts w:ascii="Times New Roman" w:hAnsi="Times New Roman"/>
          <w:szCs w:val="24"/>
        </w:rPr>
        <w:t>.</w:t>
      </w:r>
    </w:p>
    <w:p w:rsidR="005E71BD" w:rsidRPr="005E71BD" w:rsidRDefault="005E71BD" w:rsidP="00F04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1BD">
        <w:rPr>
          <w:rFonts w:ascii="Times New Roman" w:hAnsi="Times New Roman" w:cs="Times New Roman"/>
          <w:bCs/>
          <w:sz w:val="24"/>
          <w:szCs w:val="24"/>
        </w:rPr>
        <w:t>Оборудование мастерской и рабочих мест мастерской:</w:t>
      </w:r>
    </w:p>
    <w:p w:rsidR="005E71BD" w:rsidRPr="005E71BD" w:rsidRDefault="005E71BD" w:rsidP="004875BB">
      <w:pPr>
        <w:pStyle w:val="a3"/>
        <w:numPr>
          <w:ilvl w:val="0"/>
          <w:numId w:val="28"/>
        </w:numPr>
        <w:tabs>
          <w:tab w:val="left" w:pos="993"/>
        </w:tabs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рабочее место преподавателя;</w:t>
      </w:r>
    </w:p>
    <w:p w:rsidR="005E71BD" w:rsidRPr="005E71BD" w:rsidRDefault="005E71BD" w:rsidP="004875BB">
      <w:pPr>
        <w:pStyle w:val="a3"/>
        <w:numPr>
          <w:ilvl w:val="0"/>
          <w:numId w:val="28"/>
        </w:numPr>
        <w:tabs>
          <w:tab w:val="left" w:pos="993"/>
        </w:tabs>
        <w:rPr>
          <w:rFonts w:ascii="Times New Roman" w:hAnsi="Times New Roman"/>
          <w:b/>
          <w:i/>
          <w:szCs w:val="24"/>
        </w:rPr>
      </w:pPr>
      <w:r w:rsidRPr="005E71BD">
        <w:rPr>
          <w:rFonts w:ascii="Times New Roman" w:hAnsi="Times New Roman"/>
          <w:szCs w:val="24"/>
        </w:rPr>
        <w:t>вытяжная и приточная вентиляция;</w:t>
      </w:r>
    </w:p>
    <w:p w:rsidR="005E71BD" w:rsidRPr="005E71BD" w:rsidRDefault="00F04155" w:rsidP="004875BB">
      <w:pPr>
        <w:pStyle w:val="a3"/>
        <w:numPr>
          <w:ilvl w:val="0"/>
          <w:numId w:val="28"/>
        </w:numPr>
        <w:tabs>
          <w:tab w:val="left" w:pos="993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</w:t>
      </w:r>
      <w:r w:rsidR="005E71BD" w:rsidRPr="005E71BD">
        <w:rPr>
          <w:rFonts w:ascii="Times New Roman" w:hAnsi="Times New Roman"/>
          <w:szCs w:val="24"/>
        </w:rPr>
        <w:t>омплект оборудования для обучающегося:</w:t>
      </w:r>
    </w:p>
    <w:p w:rsidR="005E71BD" w:rsidRPr="00F04155" w:rsidRDefault="005E71BD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i/>
          <w:szCs w:val="24"/>
        </w:rPr>
      </w:pPr>
      <w:r w:rsidRPr="00F04155">
        <w:rPr>
          <w:rFonts w:ascii="Times New Roman" w:hAnsi="Times New Roman"/>
          <w:color w:val="000000"/>
          <w:szCs w:val="24"/>
        </w:rPr>
        <w:t>уборочный инвентарь;</w:t>
      </w:r>
    </w:p>
    <w:p w:rsidR="005E71BD" w:rsidRPr="00F04155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color w:val="000000"/>
          <w:szCs w:val="24"/>
        </w:rPr>
        <w:t>дрель</w:t>
      </w:r>
      <w:r w:rsidR="005E71BD" w:rsidRPr="00F04155">
        <w:rPr>
          <w:rFonts w:ascii="Times New Roman" w:hAnsi="Times New Roman"/>
          <w:color w:val="000000"/>
          <w:szCs w:val="24"/>
        </w:rPr>
        <w:t>;</w:t>
      </w:r>
    </w:p>
    <w:p w:rsidR="005E71BD" w:rsidRP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color w:val="000000"/>
          <w:szCs w:val="24"/>
        </w:rPr>
        <w:t>УШМ,</w:t>
      </w:r>
    </w:p>
    <w:p w:rsid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>Рулетка</w:t>
      </w:r>
      <w:r>
        <w:rPr>
          <w:rFonts w:ascii="Times New Roman" w:hAnsi="Times New Roman"/>
          <w:szCs w:val="24"/>
        </w:rPr>
        <w:t>,</w:t>
      </w:r>
    </w:p>
    <w:p w:rsid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Уровень,</w:t>
      </w:r>
    </w:p>
    <w:p w:rsid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Клещи,</w:t>
      </w:r>
    </w:p>
    <w:p w:rsid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Ключ разводной,</w:t>
      </w:r>
    </w:p>
    <w:p w:rsid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Набор отверток,</w:t>
      </w:r>
    </w:p>
    <w:p w:rsid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Миксер, </w:t>
      </w:r>
    </w:p>
    <w:p w:rsid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Маска сварщика</w:t>
      </w:r>
    </w:p>
    <w:p w:rsid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Ящик для инструментов</w:t>
      </w:r>
    </w:p>
    <w:p w:rsid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Молоток слесарный,</w:t>
      </w:r>
    </w:p>
    <w:p w:rsidR="00EA4BD7" w:rsidRDefault="00EA4BD7" w:rsidP="004875BB">
      <w:pPr>
        <w:pStyle w:val="a3"/>
        <w:numPr>
          <w:ilvl w:val="0"/>
          <w:numId w:val="29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Электродержитель</w:t>
      </w:r>
    </w:p>
    <w:p w:rsidR="00EA4BD7" w:rsidRPr="00EA4BD7" w:rsidRDefault="00EA4BD7" w:rsidP="00EA4BD7">
      <w:pPr>
        <w:pStyle w:val="a3"/>
        <w:numPr>
          <w:ilvl w:val="0"/>
          <w:numId w:val="29"/>
        </w:numPr>
        <w:ind w:left="284" w:firstLine="142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>Штангельциркуль</w:t>
      </w:r>
    </w:p>
    <w:p w:rsidR="005E71BD" w:rsidRDefault="00EA4BD7" w:rsidP="00EA4BD7">
      <w:pPr>
        <w:pStyle w:val="a3"/>
        <w:numPr>
          <w:ilvl w:val="0"/>
          <w:numId w:val="29"/>
        </w:numPr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Регулятор,</w:t>
      </w:r>
    </w:p>
    <w:p w:rsidR="00EA4BD7" w:rsidRDefault="00EA4BD7" w:rsidP="00EA4BD7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EA4BD7">
        <w:rPr>
          <w:rFonts w:ascii="Times New Roman" w:hAnsi="Times New Roman"/>
          <w:szCs w:val="24"/>
        </w:rPr>
        <w:t>Станок деревообрабатывающий</w:t>
      </w:r>
    </w:p>
    <w:p w:rsidR="00EA4BD7" w:rsidRPr="00EA4BD7" w:rsidRDefault="00EA4BD7" w:rsidP="00EA4BD7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Станок заточный </w:t>
      </w:r>
    </w:p>
    <w:p w:rsidR="00EA4BD7" w:rsidRPr="00EA4BD7" w:rsidRDefault="00EA4BD7" w:rsidP="00EA4BD7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 xml:space="preserve">Станок настольный </w:t>
      </w:r>
    </w:p>
    <w:p w:rsidR="00EA4BD7" w:rsidRDefault="00EA4BD7" w:rsidP="00EA4BD7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>Станок сверлильный</w:t>
      </w:r>
    </w:p>
    <w:p w:rsidR="00EA4BD7" w:rsidRDefault="00EA4BD7" w:rsidP="00EA4BD7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Трансформатор,</w:t>
      </w:r>
    </w:p>
    <w:p w:rsidR="00EA4BD7" w:rsidRDefault="00EA4BD7" w:rsidP="00EA4BD7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Сварочный полуавтомат</w:t>
      </w:r>
    </w:p>
    <w:p w:rsidR="00EA4BD7" w:rsidRDefault="00EA4BD7" w:rsidP="00EA4BD7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Выпрямитель</w:t>
      </w:r>
    </w:p>
    <w:p w:rsidR="00EA4BD7" w:rsidRDefault="00EA4BD7" w:rsidP="00EA4BD7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Газовый баллон</w:t>
      </w:r>
    </w:p>
    <w:p w:rsidR="00EA4BD7" w:rsidRDefault="00EA4BD7" w:rsidP="00EA4BD7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Аргоновый баллон</w:t>
      </w:r>
    </w:p>
    <w:p w:rsidR="00EA4BD7" w:rsidRPr="005E71BD" w:rsidRDefault="00EA4BD7" w:rsidP="00EA4BD7">
      <w:pPr>
        <w:pStyle w:val="a3"/>
        <w:ind w:left="1429"/>
        <w:jc w:val="both"/>
        <w:rPr>
          <w:rFonts w:ascii="Times New Roman" w:hAnsi="Times New Roman"/>
          <w:szCs w:val="24"/>
        </w:rPr>
      </w:pPr>
    </w:p>
    <w:p w:rsidR="005E71BD" w:rsidRPr="005E71BD" w:rsidRDefault="005E71BD" w:rsidP="004875BB">
      <w:pPr>
        <w:pStyle w:val="a3"/>
        <w:numPr>
          <w:ilvl w:val="0"/>
          <w:numId w:val="28"/>
        </w:numPr>
        <w:tabs>
          <w:tab w:val="left" w:pos="993"/>
        </w:tabs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шкаф для хранения инструмента</w:t>
      </w:r>
      <w:r w:rsidRPr="00F04155">
        <w:rPr>
          <w:rFonts w:ascii="Times New Roman" w:hAnsi="Times New Roman"/>
          <w:szCs w:val="24"/>
        </w:rPr>
        <w:t>;</w:t>
      </w:r>
    </w:p>
    <w:p w:rsidR="005E71BD" w:rsidRPr="00EA4BD7" w:rsidRDefault="00EA4BD7" w:rsidP="00EA4BD7">
      <w:pPr>
        <w:pStyle w:val="a3"/>
        <w:numPr>
          <w:ilvl w:val="0"/>
          <w:numId w:val="28"/>
        </w:numPr>
        <w:tabs>
          <w:tab w:val="left" w:pos="993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Сварочные кабинки</w:t>
      </w:r>
    </w:p>
    <w:p w:rsidR="005E71BD" w:rsidRPr="005E71BD" w:rsidRDefault="005E71BD" w:rsidP="0046301E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0" w:firstLine="0"/>
        <w:rPr>
          <w:b/>
        </w:rPr>
      </w:pPr>
      <w:r w:rsidRPr="005E71BD">
        <w:rPr>
          <w:b/>
        </w:rPr>
        <w:t>3.2. Информационное обеспечение обучения</w:t>
      </w:r>
    </w:p>
    <w:p w:rsidR="005E71BD" w:rsidRPr="005E71BD" w:rsidRDefault="005E71BD" w:rsidP="00F04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1BD">
        <w:rPr>
          <w:rFonts w:ascii="Times New Roman" w:hAnsi="Times New Roman" w:cs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литературы:</w:t>
      </w:r>
    </w:p>
    <w:p w:rsidR="005E71BD" w:rsidRPr="005E71BD" w:rsidRDefault="005E71BD" w:rsidP="0046301E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71BD">
        <w:rPr>
          <w:rFonts w:ascii="Times New Roman" w:hAnsi="Times New Roman" w:cs="Times New Roman"/>
          <w:sz w:val="24"/>
          <w:szCs w:val="24"/>
          <w:u w:val="single"/>
        </w:rPr>
        <w:t>Основные источники:</w:t>
      </w:r>
    </w:p>
    <w:p w:rsidR="005E71BD" w:rsidRPr="005E71BD" w:rsidRDefault="005E71BD" w:rsidP="004875BB">
      <w:pPr>
        <w:pStyle w:val="a3"/>
        <w:numPr>
          <w:ilvl w:val="0"/>
          <w:numId w:val="6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lastRenderedPageBreak/>
        <w:t>Сварка и резка металлов: учебное пособие для СПО /под общей редакцией Ю.В. Казакова-М: ИЦ «Академия», 2013. - 400 с.</w:t>
      </w:r>
    </w:p>
    <w:p w:rsidR="005E71BD" w:rsidRPr="005E71BD" w:rsidRDefault="005E71BD" w:rsidP="004875BB">
      <w:pPr>
        <w:pStyle w:val="a3"/>
        <w:numPr>
          <w:ilvl w:val="0"/>
          <w:numId w:val="6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Овчинников В.В. Дефектация сварных швов и контроль качества сварных соединений: учебник для СПО /В.В. Овчинников - М., ИЦ «Академия», 2015. - 224 с.</w:t>
      </w:r>
    </w:p>
    <w:p w:rsidR="005E71BD" w:rsidRPr="005E71BD" w:rsidRDefault="005E71BD" w:rsidP="004875BB">
      <w:pPr>
        <w:pStyle w:val="a3"/>
        <w:numPr>
          <w:ilvl w:val="0"/>
          <w:numId w:val="6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Овчинников В.В. Дефектация сварных швов и контроль качества сварных соединений. Практикум: учебное пособие/В.В. Овчинников-М., ИЦ «Академия», 2014. - 112 с.</w:t>
      </w:r>
    </w:p>
    <w:p w:rsidR="005E71BD" w:rsidRPr="005E71BD" w:rsidRDefault="005E71BD" w:rsidP="004875BB">
      <w:pPr>
        <w:pStyle w:val="a3"/>
        <w:numPr>
          <w:ilvl w:val="0"/>
          <w:numId w:val="6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Овчинников В.В. Дефекты сварных соединений. Практикум: учебное пособие для СПО /В.В. Овчинников. - М., ИЦ «Академия», 2014. – 64 с.</w:t>
      </w:r>
    </w:p>
    <w:p w:rsidR="005E71BD" w:rsidRPr="005E71BD" w:rsidRDefault="005E71BD" w:rsidP="004875BB">
      <w:pPr>
        <w:pStyle w:val="a3"/>
        <w:numPr>
          <w:ilvl w:val="0"/>
          <w:numId w:val="6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Милютин В.С Источники питания и оборудование для электрической сварки плавлением: учебник для СПО/В.С. Милютин. Р.Ф. Катаев-М., ИЦ «Академия», 2013. - 368 с.</w:t>
      </w:r>
    </w:p>
    <w:p w:rsidR="005E71BD" w:rsidRPr="005E71BD" w:rsidRDefault="005E71BD" w:rsidP="004875BB">
      <w:pPr>
        <w:pStyle w:val="a3"/>
        <w:numPr>
          <w:ilvl w:val="0"/>
          <w:numId w:val="6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Маслов Б.Г. Производство сварных конструкций: учебник для СПО/Б.Г. Маслов, Выборнов А.П.- М.:ИЦ «Академия», 2014.-288 с.</w:t>
      </w:r>
    </w:p>
    <w:p w:rsidR="005E71BD" w:rsidRPr="00307047" w:rsidRDefault="005E71BD" w:rsidP="00307047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7047">
        <w:rPr>
          <w:rFonts w:ascii="Times New Roman" w:hAnsi="Times New Roman" w:cs="Times New Roman"/>
          <w:sz w:val="24"/>
          <w:szCs w:val="24"/>
          <w:u w:val="single"/>
        </w:rPr>
        <w:t>Дополнительные источники:</w:t>
      </w:r>
    </w:p>
    <w:p w:rsidR="005E71BD" w:rsidRPr="005E71BD" w:rsidRDefault="005E71BD" w:rsidP="004875BB">
      <w:pPr>
        <w:pStyle w:val="a3"/>
        <w:numPr>
          <w:ilvl w:val="0"/>
          <w:numId w:val="8"/>
        </w:numPr>
        <w:tabs>
          <w:tab w:val="left" w:pos="426"/>
          <w:tab w:val="left" w:pos="2156"/>
        </w:tabs>
        <w:ind w:left="0" w:firstLine="0"/>
        <w:contextualSpacing w:val="0"/>
        <w:rPr>
          <w:rFonts w:ascii="Times New Roman" w:hAnsi="Times New Roman"/>
          <w:bCs/>
          <w:szCs w:val="24"/>
        </w:rPr>
      </w:pPr>
      <w:r w:rsidRPr="005E71BD">
        <w:rPr>
          <w:rFonts w:ascii="Times New Roman" w:hAnsi="Times New Roman"/>
          <w:bCs/>
          <w:szCs w:val="24"/>
        </w:rPr>
        <w:t xml:space="preserve">Маслов Б.Г. Сварочные работы.  </w:t>
      </w:r>
      <w:r w:rsidRPr="005E71BD">
        <w:rPr>
          <w:rFonts w:ascii="Times New Roman" w:hAnsi="Times New Roman"/>
          <w:szCs w:val="24"/>
        </w:rPr>
        <w:t>-  М., ИЦ «Академия», 2014. - 240 с.</w:t>
      </w:r>
    </w:p>
    <w:p w:rsidR="005E71BD" w:rsidRPr="005E71BD" w:rsidRDefault="005E71BD" w:rsidP="004875BB">
      <w:pPr>
        <w:pStyle w:val="a3"/>
        <w:numPr>
          <w:ilvl w:val="0"/>
          <w:numId w:val="8"/>
        </w:numPr>
        <w:tabs>
          <w:tab w:val="left" w:pos="426"/>
          <w:tab w:val="left" w:pos="2156"/>
        </w:tabs>
        <w:ind w:left="0" w:firstLine="0"/>
        <w:contextualSpacing w:val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 xml:space="preserve">Овчинников В.В. Контроль качества сварных </w:t>
      </w:r>
      <w:r w:rsidRPr="005E71BD">
        <w:rPr>
          <w:rFonts w:ascii="Times New Roman" w:hAnsi="Times New Roman"/>
          <w:color w:val="000000"/>
          <w:szCs w:val="24"/>
        </w:rPr>
        <w:t xml:space="preserve">соединений. </w:t>
      </w:r>
      <w:r w:rsidRPr="005E71BD">
        <w:rPr>
          <w:rFonts w:ascii="Times New Roman" w:hAnsi="Times New Roman"/>
          <w:bCs/>
          <w:color w:val="000000"/>
          <w:szCs w:val="24"/>
        </w:rPr>
        <w:t xml:space="preserve">- </w:t>
      </w:r>
      <w:r w:rsidRPr="005E71BD">
        <w:rPr>
          <w:rFonts w:ascii="Times New Roman" w:hAnsi="Times New Roman"/>
          <w:szCs w:val="24"/>
        </w:rPr>
        <w:t>М., ИЦ «Академия»</w:t>
      </w:r>
      <w:r w:rsidRPr="005E71BD">
        <w:rPr>
          <w:rFonts w:ascii="Times New Roman" w:hAnsi="Times New Roman"/>
          <w:color w:val="000000"/>
          <w:szCs w:val="24"/>
        </w:rPr>
        <w:t>, 2012.</w:t>
      </w:r>
      <w:r w:rsidRPr="005E71BD">
        <w:rPr>
          <w:rFonts w:ascii="Times New Roman" w:hAnsi="Times New Roman"/>
          <w:szCs w:val="24"/>
        </w:rPr>
        <w:t xml:space="preserve"> - 200 с.</w:t>
      </w:r>
    </w:p>
    <w:p w:rsidR="005E71BD" w:rsidRPr="005E71BD" w:rsidRDefault="005E71BD" w:rsidP="004875BB">
      <w:pPr>
        <w:pStyle w:val="a3"/>
        <w:numPr>
          <w:ilvl w:val="0"/>
          <w:numId w:val="8"/>
        </w:numPr>
        <w:tabs>
          <w:tab w:val="left" w:pos="426"/>
          <w:tab w:val="left" w:pos="2156"/>
        </w:tabs>
        <w:ind w:left="0" w:firstLine="0"/>
        <w:contextualSpacing w:val="0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 xml:space="preserve">Овчинников В.В. Оборудование, механизация  и автоматизация сварочных процессов. – М., ИЦ «Академия», </w:t>
      </w:r>
      <w:r w:rsidRPr="005E71BD">
        <w:rPr>
          <w:rFonts w:ascii="Times New Roman" w:hAnsi="Times New Roman"/>
          <w:color w:val="000000"/>
          <w:szCs w:val="24"/>
        </w:rPr>
        <w:t xml:space="preserve">2012. </w:t>
      </w:r>
      <w:r w:rsidRPr="005E71BD">
        <w:rPr>
          <w:rFonts w:ascii="Times New Roman" w:hAnsi="Times New Roman"/>
          <w:szCs w:val="24"/>
        </w:rPr>
        <w:t>- 224 с.</w:t>
      </w:r>
    </w:p>
    <w:p w:rsidR="005E71BD" w:rsidRPr="005E71BD" w:rsidRDefault="005E71BD" w:rsidP="004875BB">
      <w:pPr>
        <w:pStyle w:val="a3"/>
        <w:numPr>
          <w:ilvl w:val="0"/>
          <w:numId w:val="8"/>
        </w:numPr>
        <w:tabs>
          <w:tab w:val="left" w:pos="426"/>
          <w:tab w:val="left" w:pos="2156"/>
        </w:tabs>
        <w:ind w:left="0" w:firstLine="0"/>
        <w:contextualSpacing w:val="0"/>
        <w:rPr>
          <w:rFonts w:ascii="Times New Roman" w:hAnsi="Times New Roman"/>
          <w:bCs/>
          <w:szCs w:val="24"/>
        </w:rPr>
      </w:pPr>
      <w:r w:rsidRPr="005E71BD">
        <w:rPr>
          <w:rFonts w:ascii="Times New Roman" w:hAnsi="Times New Roman"/>
          <w:bCs/>
          <w:szCs w:val="24"/>
        </w:rPr>
        <w:t xml:space="preserve">Овчинников В.В. Технология электросварочных и газосварочных работ.  Рабочая тетрадь. - </w:t>
      </w:r>
      <w:r w:rsidRPr="005E71BD">
        <w:rPr>
          <w:rFonts w:ascii="Times New Roman" w:hAnsi="Times New Roman"/>
          <w:szCs w:val="24"/>
        </w:rPr>
        <w:t xml:space="preserve">  М., ИЦ «Академия», 2012. - 80 с.</w:t>
      </w:r>
    </w:p>
    <w:p w:rsidR="005E71BD" w:rsidRPr="005E71BD" w:rsidRDefault="005E71BD" w:rsidP="004875BB">
      <w:pPr>
        <w:pStyle w:val="a3"/>
        <w:numPr>
          <w:ilvl w:val="0"/>
          <w:numId w:val="8"/>
        </w:numPr>
        <w:tabs>
          <w:tab w:val="left" w:pos="426"/>
          <w:tab w:val="left" w:pos="2156"/>
        </w:tabs>
        <w:ind w:left="0" w:firstLine="0"/>
        <w:contextualSpacing w:val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 xml:space="preserve">Овчинников В.В. Контроль качества сварочных </w:t>
      </w:r>
      <w:r w:rsidRPr="005E71BD">
        <w:rPr>
          <w:rFonts w:ascii="Times New Roman" w:hAnsi="Times New Roman"/>
          <w:color w:val="000000"/>
          <w:szCs w:val="24"/>
        </w:rPr>
        <w:t xml:space="preserve">соединений. Практикум. -  </w:t>
      </w:r>
      <w:r w:rsidRPr="005E71BD">
        <w:rPr>
          <w:rFonts w:ascii="Times New Roman" w:hAnsi="Times New Roman"/>
          <w:szCs w:val="24"/>
        </w:rPr>
        <w:t xml:space="preserve">М., ИЦ «Академия», </w:t>
      </w:r>
      <w:r w:rsidRPr="005E71BD">
        <w:rPr>
          <w:rFonts w:ascii="Times New Roman" w:hAnsi="Times New Roman"/>
          <w:color w:val="000000"/>
          <w:szCs w:val="24"/>
        </w:rPr>
        <w:t xml:space="preserve">2012. </w:t>
      </w:r>
      <w:r w:rsidRPr="005E71BD">
        <w:rPr>
          <w:rFonts w:ascii="Times New Roman" w:hAnsi="Times New Roman"/>
          <w:szCs w:val="24"/>
        </w:rPr>
        <w:t xml:space="preserve">- 240 с.   </w:t>
      </w:r>
    </w:p>
    <w:p w:rsidR="005E71BD" w:rsidRPr="00307047" w:rsidRDefault="005E71BD" w:rsidP="00307047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7047">
        <w:rPr>
          <w:rFonts w:ascii="Times New Roman" w:hAnsi="Times New Roman" w:cs="Times New Roman"/>
          <w:sz w:val="24"/>
          <w:szCs w:val="24"/>
          <w:u w:val="single"/>
        </w:rPr>
        <w:t>Интернет- ресурсы:</w:t>
      </w:r>
    </w:p>
    <w:p w:rsidR="005E71BD" w:rsidRPr="005E71BD" w:rsidRDefault="00AC46C6" w:rsidP="004875BB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Cs w:val="24"/>
          <w:u w:val="single"/>
        </w:rPr>
      </w:pPr>
      <w:hyperlink r:id="rId9" w:history="1">
        <w:r w:rsidR="005E71BD" w:rsidRPr="005E71BD">
          <w:rPr>
            <w:rStyle w:val="af8"/>
            <w:rFonts w:ascii="Times New Roman" w:hAnsi="Times New Roman"/>
            <w:szCs w:val="24"/>
            <w:lang w:val="en-US"/>
          </w:rPr>
          <w:t>www.svarka.net</w:t>
        </w:r>
      </w:hyperlink>
    </w:p>
    <w:p w:rsidR="005E71BD" w:rsidRPr="005E71BD" w:rsidRDefault="00AC46C6" w:rsidP="004875BB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Cs w:val="24"/>
        </w:rPr>
      </w:pPr>
      <w:hyperlink r:id="rId10" w:history="1">
        <w:r w:rsidR="005E71BD" w:rsidRPr="005E71BD">
          <w:rPr>
            <w:rStyle w:val="af8"/>
            <w:rFonts w:ascii="Times New Roman" w:hAnsi="Times New Roman"/>
            <w:szCs w:val="24"/>
            <w:lang w:val="en-US"/>
          </w:rPr>
          <w:t>www</w:t>
        </w:r>
        <w:r w:rsidR="005E71BD" w:rsidRPr="005E71BD">
          <w:rPr>
            <w:rStyle w:val="af8"/>
            <w:rFonts w:ascii="Times New Roman" w:hAnsi="Times New Roman"/>
            <w:szCs w:val="24"/>
          </w:rPr>
          <w:t>.</w:t>
        </w:r>
        <w:r w:rsidR="005E71BD" w:rsidRPr="005E71BD">
          <w:rPr>
            <w:rStyle w:val="af8"/>
            <w:rFonts w:ascii="Times New Roman" w:hAnsi="Times New Roman"/>
            <w:szCs w:val="24"/>
            <w:lang w:val="en-US"/>
          </w:rPr>
          <w:t>weldering</w:t>
        </w:r>
        <w:r w:rsidR="005E71BD" w:rsidRPr="005E71BD">
          <w:rPr>
            <w:rStyle w:val="af8"/>
            <w:rFonts w:ascii="Times New Roman" w:hAnsi="Times New Roman"/>
            <w:szCs w:val="24"/>
          </w:rPr>
          <w:t>.</w:t>
        </w:r>
        <w:r w:rsidR="005E71BD" w:rsidRPr="005E71BD">
          <w:rPr>
            <w:rStyle w:val="af8"/>
            <w:rFonts w:ascii="Times New Roman" w:hAnsi="Times New Roman"/>
            <w:szCs w:val="24"/>
            <w:lang w:val="en-US"/>
          </w:rPr>
          <w:t>com</w:t>
        </w:r>
      </w:hyperlink>
    </w:p>
    <w:p w:rsidR="005E71BD" w:rsidRPr="005E71BD" w:rsidRDefault="005E71BD" w:rsidP="0046301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71BD">
        <w:rPr>
          <w:rFonts w:ascii="Times New Roman" w:hAnsi="Times New Roman" w:cs="Times New Roman"/>
          <w:sz w:val="24"/>
          <w:szCs w:val="24"/>
          <w:u w:val="single"/>
        </w:rPr>
        <w:t>Нормативные документы:</w:t>
      </w:r>
    </w:p>
    <w:p w:rsidR="005E71BD" w:rsidRPr="005E71BD" w:rsidRDefault="005E71BD" w:rsidP="004875BB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ГОСТ 2.312-72 Единая система конструкторской документации. Условные изображения и обозначения швов сварных соединений.</w:t>
      </w:r>
    </w:p>
    <w:p w:rsidR="005E71BD" w:rsidRPr="005E71BD" w:rsidRDefault="005E71BD" w:rsidP="004875BB">
      <w:pPr>
        <w:pStyle w:val="a3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ГОСТ 2601-84 Сварка металлов. Термины и определение основных понятий.</w:t>
      </w:r>
    </w:p>
    <w:p w:rsidR="005E71BD" w:rsidRPr="005E71BD" w:rsidRDefault="005E71BD" w:rsidP="004875BB">
      <w:pPr>
        <w:pStyle w:val="a3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ГОСТ 3242-79 Соединения сварные. Методы контроля качества.</w:t>
      </w:r>
    </w:p>
    <w:p w:rsidR="005E71BD" w:rsidRPr="005E71BD" w:rsidRDefault="005E71BD" w:rsidP="004875BB">
      <w:pPr>
        <w:pStyle w:val="a3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ГОСТ 5264-80. Ручная дуговая сварка. Соединения сварные. Основные типы, конструктивные элементы и размеры.</w:t>
      </w:r>
    </w:p>
    <w:p w:rsidR="005E71BD" w:rsidRPr="005E71BD" w:rsidRDefault="005E71BD" w:rsidP="004875BB">
      <w:pPr>
        <w:numPr>
          <w:ilvl w:val="0"/>
          <w:numId w:val="9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</w:rPr>
        <w:t>ГОСТ 7512-82 Контроль неразрушающий. Соединения сварные. Радиографический метод.</w:t>
      </w:r>
    </w:p>
    <w:p w:rsidR="005E71BD" w:rsidRPr="005E71BD" w:rsidRDefault="005E71BD" w:rsidP="004875BB">
      <w:pPr>
        <w:pStyle w:val="a3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ГОСТ 14782-86 Контроль неразрушающий. Соединения сварные. Методы ультразвуковые.</w:t>
      </w:r>
    </w:p>
    <w:p w:rsidR="005E71BD" w:rsidRPr="005E71BD" w:rsidRDefault="005E71BD" w:rsidP="004875BB">
      <w:pPr>
        <w:pStyle w:val="a3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ГОСТ 16037-80 Соединения сварные стальных трубопроводов. Основные типы, конструктивные элементы и размеры.</w:t>
      </w:r>
    </w:p>
    <w:p w:rsidR="005E71BD" w:rsidRPr="005E71BD" w:rsidRDefault="005E71BD" w:rsidP="004875BB">
      <w:pPr>
        <w:pStyle w:val="a3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ГОСТ 20415-82 Контроль неразрушающий. Методы акустические. Общие положения.</w:t>
      </w:r>
    </w:p>
    <w:p w:rsidR="005E71BD" w:rsidRPr="005E71BD" w:rsidRDefault="005E71BD" w:rsidP="004875BB">
      <w:pPr>
        <w:pStyle w:val="a3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ГОСТ 20426-82 Контроль неразрушающий. Методы дефектоскопии радиационные. Область применения.</w:t>
      </w:r>
    </w:p>
    <w:p w:rsidR="005E71BD" w:rsidRPr="005E71BD" w:rsidRDefault="005E71BD" w:rsidP="004875BB">
      <w:pPr>
        <w:pStyle w:val="a3"/>
        <w:numPr>
          <w:ilvl w:val="0"/>
          <w:numId w:val="9"/>
        </w:numPr>
        <w:tabs>
          <w:tab w:val="left" w:pos="426"/>
          <w:tab w:val="left" w:pos="1134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ГОСТ 14771-76 Дуговая сварка в защитном газе. Соединения сварные. Основные типы, конструктивные элементы и размеры.</w:t>
      </w:r>
    </w:p>
    <w:p w:rsidR="005E71BD" w:rsidRPr="005E71BD" w:rsidRDefault="005E71BD" w:rsidP="004875BB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ГОСТ 16037-80 Соединения сварные стальных трубопроводов. Основные типы, конструктивные элементы и размеры.</w:t>
      </w:r>
    </w:p>
    <w:p w:rsidR="005E71BD" w:rsidRPr="005E71BD" w:rsidRDefault="005E71BD" w:rsidP="004875BB">
      <w:pPr>
        <w:pStyle w:val="1"/>
        <w:numPr>
          <w:ilvl w:val="0"/>
          <w:numId w:val="9"/>
        </w:numPr>
        <w:shd w:val="clear" w:color="auto" w:fill="FFFFFF"/>
        <w:tabs>
          <w:tab w:val="left" w:pos="426"/>
        </w:tabs>
        <w:spacing w:before="0" w:after="0"/>
        <w:ind w:left="0" w:firstLine="0"/>
        <w:rPr>
          <w:b w:val="0"/>
          <w:sz w:val="24"/>
        </w:rPr>
      </w:pPr>
      <w:r w:rsidRPr="005E71BD">
        <w:rPr>
          <w:b w:val="0"/>
          <w:sz w:val="24"/>
        </w:rPr>
        <w:t>ГОСТ 3.1705-81 Единая система технологической документации. Правила записи операций и переходов. Сварка</w:t>
      </w:r>
    </w:p>
    <w:p w:rsidR="005E71BD" w:rsidRPr="005E71BD" w:rsidRDefault="005E71BD" w:rsidP="00307047">
      <w:pPr>
        <w:pStyle w:val="a3"/>
        <w:tabs>
          <w:tab w:val="left" w:pos="1134"/>
          <w:tab w:val="left" w:pos="2156"/>
        </w:tabs>
        <w:spacing w:after="200"/>
        <w:ind w:left="0"/>
        <w:jc w:val="center"/>
        <w:rPr>
          <w:rFonts w:ascii="Times New Roman" w:hAnsi="Times New Roman"/>
          <w:b/>
          <w:caps/>
          <w:szCs w:val="24"/>
        </w:rPr>
      </w:pPr>
      <w:r w:rsidRPr="005E71BD">
        <w:rPr>
          <w:rFonts w:ascii="Times New Roman" w:hAnsi="Times New Roman"/>
          <w:szCs w:val="24"/>
        </w:rPr>
        <w:br w:type="page"/>
      </w:r>
      <w:r w:rsidR="00307047">
        <w:rPr>
          <w:rFonts w:ascii="Times New Roman" w:hAnsi="Times New Roman"/>
          <w:b/>
          <w:caps/>
          <w:szCs w:val="24"/>
        </w:rPr>
        <w:lastRenderedPageBreak/>
        <w:t>4. </w:t>
      </w:r>
      <w:r w:rsidRPr="005E71BD">
        <w:rPr>
          <w:rFonts w:ascii="Times New Roman" w:hAnsi="Times New Roman"/>
          <w:b/>
          <w:caps/>
          <w:szCs w:val="24"/>
        </w:rPr>
        <w:t>Контроль и оценка результатов освоения профессионального модуля (вида деятельности)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6520"/>
      </w:tblGrid>
      <w:tr w:rsidR="005E71BD" w:rsidRPr="005E71BD" w:rsidTr="005E71BD"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E71BD" w:rsidRPr="005E71BD" w:rsidRDefault="005E71BD" w:rsidP="00307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  <w:r w:rsidR="003070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5E7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и общие компетенции)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71BD" w:rsidRPr="005E71BD" w:rsidRDefault="005E71BD" w:rsidP="003070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1.1. Читать чертежи средней сложности и сложных сварных металлоконструкций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Определяет основные типы, конструктивные элементы, размеры сварных соединений и обозначение их на чертежах.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Устанавливает основные типы, конструктивные элементы, разделки кромок.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Излагает основные правила чтения чертежей и спецификаций. </w:t>
            </w:r>
          </w:p>
          <w:p w:rsidR="005E71BD" w:rsidRPr="005E71BD" w:rsidRDefault="005E71BD" w:rsidP="005A123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Анализирует чертежи и спецификации, оформленными в соответствии с международными стандартами по сварке и родственным технологиям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1.2. Использовать конструкторскую, нормативно-техническую и производственно-технологическую документацию по сварке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Излагает основные правила чтения технологической документации.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Анализирует производственно-технологическую и нормативную документацию для выполнения трудовых функций.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1.3. 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Перечисляет  классификацию сварочного оборудования.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Объясняет устройство сварочного оборудования, назначение, правила его эксплуатации и область применения.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Перечисляет основные принципы работы источников питания для сварки.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Формулирует правила технической эксплуатации электроустановок.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Осуществляет организацию сварочного поста.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Устанавливает работоспособность и исправность оборудования поста для сварки.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</w:t>
            </w:r>
            <w:r w:rsidRPr="005E71BD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ксплуатацию оборудования для сварки.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1.4. Подготавливать и проверять сварочные материалы для различных способов сварки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Определяет классификацию сварочных материалов.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Объясняет правила хранения и транспортировки сварочных материалов.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Проводит подготовку сварочных материалов к сварке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Использует сварочные материалы.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1.5. Выполнять сборку и подготовку элементов конструкции под сварку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Перечисляет слесарные операции, выполняемые при подготовке металла к сварке: разметка, резка, рубка, гибка и правка металла.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Излагает правила подготовки кромок изделий под сварку.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Называет виды и назначение сборочных, технологических приспособлений и оснастки.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Объясняет правила сборки элементов конструкции под сварку.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Описывает виды и назначение ручного и механизированного инструмента для подготовки элементов конструкции под сварку.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подготовку металла к сварке в соответствии с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ГОСТами.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Разрабатывает последовательность  сборки элементов конструкции (изделий, узлов, деталей) под сварку с применением сборочных приспособлений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Разрабатывает последовательность сборки элементов конструкции (изделий, узлов, деталей) под сварку на прихватках.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Анализирует использование ручного и механизированного инструмента для подготовки элементов конструкции (изделий, узлов, деталей) под сварку.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1.6. Проводить контроль подготовки и сборки элементов конструкции под сварку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Формулирует правила сборки элементов конструкции под сварку.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Объясняет этапы проверки  качества подготовки элементов конструкции под сварку.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Перечисляет этапы контроля качества сборки элементов конструкции под сварку.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Проводит контроль качества сборки элементов конструкции под сварку, в соответствии с производственно-технологической и нормативной документацией.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1.7. Выполнять предварительный, сопутствующий (межслойный) подогрева металла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Представляет основы теории сварочных процессов (понятия: сварочный термический цикл, сварочные деформации и напряжения).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Анализирует необходимость проведения подогрева при сварке.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Объясняет порядок проведения работ по предварительному, сопутствующему (межслойному) подогреву металла.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Разрабатывает технологию выполнения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1.8. Зачищать и удалять поверхностные дефекты сварных швов после сварки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Перечисляет типы дефектов сварного шва.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Называет виды и назначение ручного и механизированного инструмента для зачистки сварных швов и удаления поверхностных дефектов после сварки.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Объясняет технологию зачистки швов после сварки.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Классифицирует типы дефектов сварного шва.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Перечисляет измерительный инструмент для контроля геометрических размеров сварного шва.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причины появления дефектов сварных швов и соединений. 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причины возникновения  дефектов сварных швов и соединений. 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Объясняет способы предупреждения и устранения  различных видов дефектов в сварных швах.</w:t>
            </w:r>
          </w:p>
          <w:p w:rsidR="005E71BD" w:rsidRPr="005E71BD" w:rsidRDefault="005E71BD" w:rsidP="00307047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Проводит методы неразрушающего контроля.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будущей профессии, проявлять к ней устойчивый интерес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Представляет актуальный профессиональный и социальный контекст, в котором приходится работать и жить.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алгоритмы выполнения работ в профессиональной и смежных областях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Объясняет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сущность и/или значимость 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социальную значимость будущей профессии</w:t>
            </w:r>
            <w:r w:rsidRPr="005E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Анализирует задачу профессии  и выделять её составные части.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Представляет с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одержание актуальной нормативно-правовой документации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возможные траектории профессиональной деятельности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Проводит планирование профессиональной деятельность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Распознает</w:t>
            </w:r>
            <w:r w:rsidRPr="005E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рабочую проблемную ситуацию в различных контекстах.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основные источники информации и ресурсы для решения задач и проблем в профессиональном контексте.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Устанавливает способы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текущего и итогового контроля 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Намечает методы оценки и коррекции собственной профессиональной деятельности.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Создает структуру плана решения задач по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коррекции собственной деятельности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Представляет порядок оценки результатов решения задач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собственной 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Оценивает результат своих действий (самостоятельно или с помощью наставника).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Анализирует планирование процесса поиска.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Формулирует задачи поиска информации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Устанавливает  приемы структурирования информации.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Определяет номенклатуру информационных источников, применяемых в профессиональной деятельности.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Определяет необходимые источники информации.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Систематизировать получаемую информацию.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Выявляет наиболее значимое в перечне информации.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Составляет  форму результатов поиска информации.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Оценивает практическую значимость результатов поиска.</w:t>
            </w:r>
          </w:p>
        </w:tc>
      </w:tr>
      <w:tr w:rsidR="005E71BD" w:rsidRPr="005E71BD" w:rsidTr="005E71BD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современные средства и устройства информатизации.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Устанавливает порядок их применения и программное обеспечение в профессиональной деятельности.</w:t>
            </w:r>
          </w:p>
          <w:p w:rsidR="005E71BD" w:rsidRPr="005E71BD" w:rsidRDefault="005E71BD" w:rsidP="0030704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Выбирает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средства информационных технологий для решения профессиональных задач.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современное программное обеспечение.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Применяет средства информатизации и информационных технологий для реализации профессиональной деятельности.</w:t>
            </w:r>
          </w:p>
        </w:tc>
      </w:tr>
      <w:tr w:rsidR="005E71BD" w:rsidRPr="005E71BD" w:rsidTr="005E71BD">
        <w:trPr>
          <w:trHeight w:val="269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руководством.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12" w:space="0" w:color="auto"/>
            </w:tcBorders>
          </w:tcPr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Описывает психологию коллектива.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индивидуальные свойства личности.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Представляет основы проектной деятельности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Устанавливает связь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в деловом общении</w:t>
            </w: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коллегами, руководством, клиентами.  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bCs/>
                <w:sz w:val="24"/>
                <w:szCs w:val="24"/>
              </w:rPr>
              <w:t>Участвует в работе коллектива и команды</w:t>
            </w:r>
            <w:r w:rsidR="001C1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для эффективного решения деловых задач.</w:t>
            </w:r>
          </w:p>
          <w:p w:rsidR="005E71BD" w:rsidRPr="005E71BD" w:rsidRDefault="005E71BD" w:rsidP="003070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1BD">
              <w:rPr>
                <w:rFonts w:ascii="Times New Roman" w:hAnsi="Times New Roman" w:cs="Times New Roman"/>
                <w:sz w:val="24"/>
                <w:szCs w:val="24"/>
              </w:rPr>
              <w:t>Проводит планирование профессиональной деятельности</w:t>
            </w:r>
          </w:p>
        </w:tc>
      </w:tr>
    </w:tbl>
    <w:p w:rsidR="005E71BD" w:rsidRPr="005E71BD" w:rsidRDefault="005E71BD" w:rsidP="005E71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E71BD" w:rsidRPr="005E71BD" w:rsidSect="0030704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6C6" w:rsidRDefault="00AC46C6" w:rsidP="005E71BD">
      <w:pPr>
        <w:spacing w:after="0" w:line="240" w:lineRule="auto"/>
      </w:pPr>
      <w:r>
        <w:separator/>
      </w:r>
    </w:p>
  </w:endnote>
  <w:endnote w:type="continuationSeparator" w:id="0">
    <w:p w:rsidR="00AC46C6" w:rsidRDefault="00AC46C6" w:rsidP="005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526110"/>
      <w:docPartObj>
        <w:docPartGallery w:val="Page Numbers (Bottom of Page)"/>
        <w:docPartUnique/>
      </w:docPartObj>
    </w:sdtPr>
    <w:sdtEndPr/>
    <w:sdtContent>
      <w:p w:rsidR="009B30E9" w:rsidRDefault="001263C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78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30E9" w:rsidRDefault="009B30E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6C6" w:rsidRDefault="00AC46C6" w:rsidP="005E71BD">
      <w:pPr>
        <w:spacing w:after="0" w:line="240" w:lineRule="auto"/>
      </w:pPr>
      <w:r>
        <w:separator/>
      </w:r>
    </w:p>
  </w:footnote>
  <w:footnote w:type="continuationSeparator" w:id="0">
    <w:p w:rsidR="00AC46C6" w:rsidRDefault="00AC46C6" w:rsidP="005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64A"/>
    <w:multiLevelType w:val="hybridMultilevel"/>
    <w:tmpl w:val="B4FEF6C0"/>
    <w:lvl w:ilvl="0" w:tplc="CA3CD9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02959"/>
    <w:multiLevelType w:val="hybridMultilevel"/>
    <w:tmpl w:val="06A062B4"/>
    <w:lvl w:ilvl="0" w:tplc="B5A880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55E89"/>
    <w:multiLevelType w:val="hybridMultilevel"/>
    <w:tmpl w:val="CA3E496E"/>
    <w:lvl w:ilvl="0" w:tplc="7F6E040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47727D"/>
    <w:multiLevelType w:val="hybridMultilevel"/>
    <w:tmpl w:val="F7AAF15E"/>
    <w:lvl w:ilvl="0" w:tplc="8B26C7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57ABB"/>
    <w:multiLevelType w:val="hybridMultilevel"/>
    <w:tmpl w:val="B22E2910"/>
    <w:lvl w:ilvl="0" w:tplc="B5A880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731B4"/>
    <w:multiLevelType w:val="hybridMultilevel"/>
    <w:tmpl w:val="F336E206"/>
    <w:lvl w:ilvl="0" w:tplc="8B26C7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F0DFA"/>
    <w:multiLevelType w:val="multilevel"/>
    <w:tmpl w:val="E724F5C8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2228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95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0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7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76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824" w:hanging="2160"/>
      </w:pPr>
      <w:rPr>
        <w:rFonts w:cs="Times New Roman" w:hint="default"/>
      </w:rPr>
    </w:lvl>
  </w:abstractNum>
  <w:abstractNum w:abstractNumId="7" w15:restartNumberingAfterBreak="0">
    <w:nsid w:val="17A37FFE"/>
    <w:multiLevelType w:val="hybridMultilevel"/>
    <w:tmpl w:val="0BFAF0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274370"/>
    <w:multiLevelType w:val="hybridMultilevel"/>
    <w:tmpl w:val="F1B8BC64"/>
    <w:lvl w:ilvl="0" w:tplc="F830EABE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FC214F9"/>
    <w:multiLevelType w:val="hybridMultilevel"/>
    <w:tmpl w:val="88C44160"/>
    <w:lvl w:ilvl="0" w:tplc="05608AB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0D95BD3"/>
    <w:multiLevelType w:val="hybridMultilevel"/>
    <w:tmpl w:val="B53080A2"/>
    <w:lvl w:ilvl="0" w:tplc="E3B2A5E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2346C8E"/>
    <w:multiLevelType w:val="hybridMultilevel"/>
    <w:tmpl w:val="8AE4F18E"/>
    <w:lvl w:ilvl="0" w:tplc="8B26C7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40BC0"/>
    <w:multiLevelType w:val="hybridMultilevel"/>
    <w:tmpl w:val="E42637C2"/>
    <w:lvl w:ilvl="0" w:tplc="8B26C7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D0B08"/>
    <w:multiLevelType w:val="hybridMultilevel"/>
    <w:tmpl w:val="AD5AEFBE"/>
    <w:lvl w:ilvl="0" w:tplc="05608AB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CAF5FA6"/>
    <w:multiLevelType w:val="hybridMultilevel"/>
    <w:tmpl w:val="57C2445E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E2FAA"/>
    <w:multiLevelType w:val="hybridMultilevel"/>
    <w:tmpl w:val="B4FEF6C0"/>
    <w:lvl w:ilvl="0" w:tplc="CA3CD9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7AE4DF4"/>
    <w:multiLevelType w:val="hybridMultilevel"/>
    <w:tmpl w:val="852672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405E8"/>
    <w:multiLevelType w:val="hybridMultilevel"/>
    <w:tmpl w:val="A05C77C6"/>
    <w:lvl w:ilvl="0" w:tplc="05608AB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1DE1D0E"/>
    <w:multiLevelType w:val="hybridMultilevel"/>
    <w:tmpl w:val="B31A8586"/>
    <w:lvl w:ilvl="0" w:tplc="8B26C7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D749F"/>
    <w:multiLevelType w:val="hybridMultilevel"/>
    <w:tmpl w:val="02CE1322"/>
    <w:lvl w:ilvl="0" w:tplc="3C20EA7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AD74CDB"/>
    <w:multiLevelType w:val="hybridMultilevel"/>
    <w:tmpl w:val="60FC284A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B4DF1"/>
    <w:multiLevelType w:val="hybridMultilevel"/>
    <w:tmpl w:val="F4D2BF12"/>
    <w:lvl w:ilvl="0" w:tplc="CC34753A">
      <w:start w:val="1"/>
      <w:numFmt w:val="decimal"/>
      <w:lvlText w:val="%1."/>
      <w:lvlJc w:val="left"/>
      <w:pPr>
        <w:ind w:left="1288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22" w15:restartNumberingAfterBreak="0">
    <w:nsid w:val="531D5340"/>
    <w:multiLevelType w:val="hybridMultilevel"/>
    <w:tmpl w:val="19E6FC44"/>
    <w:lvl w:ilvl="0" w:tplc="05608AB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7F2286E"/>
    <w:multiLevelType w:val="hybridMultilevel"/>
    <w:tmpl w:val="1F2AFF0A"/>
    <w:lvl w:ilvl="0" w:tplc="7FD0DAAC">
      <w:start w:val="1"/>
      <w:numFmt w:val="upperRoman"/>
      <w:pStyle w:val="1"/>
      <w:lvlText w:val="%1."/>
      <w:lvlJc w:val="left"/>
      <w:pPr>
        <w:ind w:left="107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B313A80"/>
    <w:multiLevelType w:val="hybridMultilevel"/>
    <w:tmpl w:val="E0FE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73922"/>
    <w:multiLevelType w:val="hybridMultilevel"/>
    <w:tmpl w:val="702A7ADA"/>
    <w:lvl w:ilvl="0" w:tplc="5F469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9E92CE3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80007BF"/>
    <w:multiLevelType w:val="hybridMultilevel"/>
    <w:tmpl w:val="C8B0AEFC"/>
    <w:lvl w:ilvl="0" w:tplc="05608AB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FE20544"/>
    <w:multiLevelType w:val="hybridMultilevel"/>
    <w:tmpl w:val="876803A0"/>
    <w:lvl w:ilvl="0" w:tplc="05608AB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1371930"/>
    <w:multiLevelType w:val="hybridMultilevel"/>
    <w:tmpl w:val="FC4A3436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4051C"/>
    <w:multiLevelType w:val="hybridMultilevel"/>
    <w:tmpl w:val="D3483020"/>
    <w:lvl w:ilvl="0" w:tplc="F17A6CFE">
      <w:start w:val="1"/>
      <w:numFmt w:val="decimal"/>
      <w:lvlText w:val="%1."/>
      <w:lvlJc w:val="left"/>
      <w:pPr>
        <w:ind w:left="76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num w:numId="1">
    <w:abstractNumId w:val="23"/>
  </w:num>
  <w:num w:numId="2">
    <w:abstractNumId w:val="2"/>
  </w:num>
  <w:num w:numId="3">
    <w:abstractNumId w:val="21"/>
  </w:num>
  <w:num w:numId="4">
    <w:abstractNumId w:val="19"/>
  </w:num>
  <w:num w:numId="5">
    <w:abstractNumId w:val="29"/>
  </w:num>
  <w:num w:numId="6">
    <w:abstractNumId w:val="25"/>
  </w:num>
  <w:num w:numId="7">
    <w:abstractNumId w:val="6"/>
  </w:num>
  <w:num w:numId="8">
    <w:abstractNumId w:val="10"/>
  </w:num>
  <w:num w:numId="9">
    <w:abstractNumId w:val="8"/>
  </w:num>
  <w:num w:numId="10">
    <w:abstractNumId w:val="20"/>
  </w:num>
  <w:num w:numId="11">
    <w:abstractNumId w:val="28"/>
  </w:num>
  <w:num w:numId="12">
    <w:abstractNumId w:val="7"/>
  </w:num>
  <w:num w:numId="13">
    <w:abstractNumId w:val="11"/>
  </w:num>
  <w:num w:numId="14">
    <w:abstractNumId w:val="9"/>
  </w:num>
  <w:num w:numId="15">
    <w:abstractNumId w:val="12"/>
  </w:num>
  <w:num w:numId="16">
    <w:abstractNumId w:val="17"/>
  </w:num>
  <w:num w:numId="17">
    <w:abstractNumId w:val="18"/>
  </w:num>
  <w:num w:numId="18">
    <w:abstractNumId w:val="3"/>
  </w:num>
  <w:num w:numId="19">
    <w:abstractNumId w:val="5"/>
  </w:num>
  <w:num w:numId="20">
    <w:abstractNumId w:val="26"/>
  </w:num>
  <w:num w:numId="21">
    <w:abstractNumId w:val="4"/>
  </w:num>
  <w:num w:numId="22">
    <w:abstractNumId w:val="1"/>
  </w:num>
  <w:num w:numId="23">
    <w:abstractNumId w:val="22"/>
  </w:num>
  <w:num w:numId="24">
    <w:abstractNumId w:val="27"/>
  </w:num>
  <w:num w:numId="25">
    <w:abstractNumId w:val="24"/>
  </w:num>
  <w:num w:numId="26">
    <w:abstractNumId w:val="16"/>
  </w:num>
  <w:num w:numId="27">
    <w:abstractNumId w:val="14"/>
  </w:num>
  <w:num w:numId="28">
    <w:abstractNumId w:val="0"/>
  </w:num>
  <w:num w:numId="29">
    <w:abstractNumId w:val="13"/>
  </w:num>
  <w:num w:numId="30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71BD"/>
    <w:rsid w:val="00010F42"/>
    <w:rsid w:val="00024E07"/>
    <w:rsid w:val="00063C27"/>
    <w:rsid w:val="000E101E"/>
    <w:rsid w:val="000F3D90"/>
    <w:rsid w:val="0011111E"/>
    <w:rsid w:val="001263C8"/>
    <w:rsid w:val="0015750B"/>
    <w:rsid w:val="00175F0D"/>
    <w:rsid w:val="00195BF8"/>
    <w:rsid w:val="001C1475"/>
    <w:rsid w:val="001E0CFC"/>
    <w:rsid w:val="002001C3"/>
    <w:rsid w:val="002071A7"/>
    <w:rsid w:val="002460E3"/>
    <w:rsid w:val="002618BF"/>
    <w:rsid w:val="00261D0E"/>
    <w:rsid w:val="00271E11"/>
    <w:rsid w:val="00283EA9"/>
    <w:rsid w:val="002971FF"/>
    <w:rsid w:val="002B055C"/>
    <w:rsid w:val="002C2B76"/>
    <w:rsid w:val="00300E12"/>
    <w:rsid w:val="00307047"/>
    <w:rsid w:val="00366565"/>
    <w:rsid w:val="00380F72"/>
    <w:rsid w:val="00420DE4"/>
    <w:rsid w:val="0046301E"/>
    <w:rsid w:val="004875BB"/>
    <w:rsid w:val="00517E2F"/>
    <w:rsid w:val="005A1230"/>
    <w:rsid w:val="005C3D30"/>
    <w:rsid w:val="005D2941"/>
    <w:rsid w:val="005E71BD"/>
    <w:rsid w:val="006A5B0D"/>
    <w:rsid w:val="006D5F57"/>
    <w:rsid w:val="00730A3E"/>
    <w:rsid w:val="0076761C"/>
    <w:rsid w:val="007A7832"/>
    <w:rsid w:val="00813BAC"/>
    <w:rsid w:val="008179E9"/>
    <w:rsid w:val="008341D1"/>
    <w:rsid w:val="00854484"/>
    <w:rsid w:val="008A0449"/>
    <w:rsid w:val="008C1688"/>
    <w:rsid w:val="008C5655"/>
    <w:rsid w:val="00911E58"/>
    <w:rsid w:val="009B30E9"/>
    <w:rsid w:val="009F470D"/>
    <w:rsid w:val="00A1043C"/>
    <w:rsid w:val="00A2025B"/>
    <w:rsid w:val="00A23401"/>
    <w:rsid w:val="00A42415"/>
    <w:rsid w:val="00A51126"/>
    <w:rsid w:val="00A83D2C"/>
    <w:rsid w:val="00A85F4E"/>
    <w:rsid w:val="00A86E58"/>
    <w:rsid w:val="00AC46C6"/>
    <w:rsid w:val="00AE02B7"/>
    <w:rsid w:val="00AF7D21"/>
    <w:rsid w:val="00B365C9"/>
    <w:rsid w:val="00BA2DC4"/>
    <w:rsid w:val="00BF1BBD"/>
    <w:rsid w:val="00C05C67"/>
    <w:rsid w:val="00C9245B"/>
    <w:rsid w:val="00CB7B9E"/>
    <w:rsid w:val="00D024ED"/>
    <w:rsid w:val="00D47812"/>
    <w:rsid w:val="00D73FD3"/>
    <w:rsid w:val="00D75FB3"/>
    <w:rsid w:val="00DA4918"/>
    <w:rsid w:val="00E02250"/>
    <w:rsid w:val="00E7736F"/>
    <w:rsid w:val="00EA4BD7"/>
    <w:rsid w:val="00EB6F82"/>
    <w:rsid w:val="00EE031E"/>
    <w:rsid w:val="00F04155"/>
    <w:rsid w:val="00F12D20"/>
    <w:rsid w:val="00F944A7"/>
    <w:rsid w:val="00F979E9"/>
    <w:rsid w:val="00FB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CA7B012-AD0F-4BAF-A319-579810623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484"/>
  </w:style>
  <w:style w:type="paragraph" w:styleId="1">
    <w:name w:val="heading 1"/>
    <w:basedOn w:val="ConsPlusNormal"/>
    <w:next w:val="a"/>
    <w:link w:val="10"/>
    <w:uiPriority w:val="9"/>
    <w:qFormat/>
    <w:rsid w:val="005E71BD"/>
    <w:pPr>
      <w:keepNext/>
      <w:keepLines/>
      <w:numPr>
        <w:numId w:val="1"/>
      </w:numPr>
      <w:spacing w:before="240" w:after="120"/>
      <w:ind w:left="357" w:hanging="357"/>
      <w:outlineLvl w:val="0"/>
    </w:pPr>
    <w:rPr>
      <w:rFonts w:ascii="Times New Roman" w:hAnsi="Times New Roman" w:cs="Times New Roman"/>
      <w:b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5E71BD"/>
    <w:pPr>
      <w:keepNext/>
      <w:keepLines/>
      <w:spacing w:before="40" w:after="0" w:line="240" w:lineRule="auto"/>
      <w:outlineLvl w:val="1"/>
    </w:pPr>
    <w:rPr>
      <w:rFonts w:ascii="Times New Roman" w:eastAsia="Times New Roman" w:hAnsi="Times New Roman" w:cs="Times New Roman"/>
      <w:b/>
      <w:i/>
      <w:sz w:val="28"/>
      <w:szCs w:val="26"/>
    </w:rPr>
  </w:style>
  <w:style w:type="paragraph" w:styleId="4">
    <w:name w:val="heading 4"/>
    <w:basedOn w:val="a"/>
    <w:next w:val="a"/>
    <w:link w:val="40"/>
    <w:uiPriority w:val="9"/>
    <w:qFormat/>
    <w:rsid w:val="005E71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7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E71BD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5E71BD"/>
    <w:rPr>
      <w:rFonts w:ascii="Times New Roman" w:eastAsia="Times New Roman" w:hAnsi="Times New Roman" w:cs="Times New Roman"/>
      <w:b/>
      <w:i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rsid w:val="005E71B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aliases w:val="Содержание. 2 уровень"/>
    <w:basedOn w:val="a"/>
    <w:link w:val="a4"/>
    <w:uiPriority w:val="34"/>
    <w:rsid w:val="005E71B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5E71BD"/>
    <w:rPr>
      <w:rFonts w:ascii="Arial" w:eastAsia="Times New Roman" w:hAnsi="Arial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5E71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5E71B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5E71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5E71B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5E71BD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71BD"/>
    <w:rPr>
      <w:rFonts w:ascii="Segoe UI" w:eastAsia="Times New Roman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semiHidden/>
    <w:rsid w:val="005E71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E71BD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5E71B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E71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Revision"/>
    <w:hidden/>
    <w:uiPriority w:val="99"/>
    <w:semiHidden/>
    <w:rsid w:val="005E7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note text"/>
    <w:basedOn w:val="a"/>
    <w:link w:val="af1"/>
    <w:uiPriority w:val="99"/>
    <w:rsid w:val="005E71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5E71BD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basedOn w:val="a0"/>
    <w:uiPriority w:val="99"/>
    <w:rsid w:val="005E71BD"/>
    <w:rPr>
      <w:vertAlign w:val="superscript"/>
    </w:rPr>
  </w:style>
  <w:style w:type="character" w:styleId="af3">
    <w:name w:val="page number"/>
    <w:basedOn w:val="a0"/>
    <w:uiPriority w:val="99"/>
    <w:rsid w:val="005E71BD"/>
  </w:style>
  <w:style w:type="paragraph" w:styleId="21">
    <w:name w:val="Body Text Indent 2"/>
    <w:basedOn w:val="a"/>
    <w:link w:val="22"/>
    <w:uiPriority w:val="99"/>
    <w:rsid w:val="005E71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E71BD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Normal (Web)"/>
    <w:basedOn w:val="a"/>
    <w:uiPriority w:val="99"/>
    <w:rsid w:val="005E7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uiPriority w:val="99"/>
    <w:rsid w:val="005E71B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5E71BD"/>
  </w:style>
  <w:style w:type="paragraph" w:customStyle="1" w:styleId="af5">
    <w:name w:val="Приложение. Заголовок **"/>
    <w:basedOn w:val="a"/>
    <w:rsid w:val="005E71BD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Style3">
    <w:name w:val="Style3"/>
    <w:basedOn w:val="a"/>
    <w:rsid w:val="005E71BD"/>
    <w:pPr>
      <w:widowControl w:val="0"/>
      <w:autoSpaceDE w:val="0"/>
      <w:autoSpaceDN w:val="0"/>
      <w:adjustRightInd w:val="0"/>
      <w:spacing w:after="0" w:line="30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5E71BD"/>
    <w:rPr>
      <w:rFonts w:ascii="Times New Roman" w:hAnsi="Times New Roman"/>
      <w:sz w:val="22"/>
    </w:rPr>
  </w:style>
  <w:style w:type="paragraph" w:customStyle="1" w:styleId="Style5">
    <w:name w:val="Style5"/>
    <w:basedOn w:val="a"/>
    <w:rsid w:val="005E71BD"/>
    <w:pPr>
      <w:widowControl w:val="0"/>
      <w:autoSpaceDE w:val="0"/>
      <w:autoSpaceDN w:val="0"/>
      <w:adjustRightInd w:val="0"/>
      <w:spacing w:after="0" w:line="302" w:lineRule="exact"/>
      <w:ind w:hanging="3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Приложение. Номер"/>
    <w:basedOn w:val="a"/>
    <w:rsid w:val="005E71BD"/>
    <w:pPr>
      <w:keepNext/>
      <w:keepLines/>
      <w:pageBreakBefore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Cell">
    <w:name w:val="ConsPlusCell"/>
    <w:rsid w:val="005E71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af7">
    <w:name w:val="Обычный текст абзаца"/>
    <w:basedOn w:val="ConsPlusNormal"/>
    <w:rsid w:val="005E71BD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rsid w:val="005E71BD"/>
  </w:style>
  <w:style w:type="paragraph" w:customStyle="1" w:styleId="s1">
    <w:name w:val="s_1"/>
    <w:basedOn w:val="a"/>
    <w:rsid w:val="005E7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rsid w:val="005E71BD"/>
  </w:style>
  <w:style w:type="character" w:styleId="af8">
    <w:name w:val="Hyperlink"/>
    <w:basedOn w:val="a0"/>
    <w:uiPriority w:val="99"/>
    <w:rsid w:val="005E71BD"/>
    <w:rPr>
      <w:color w:val="0563C1"/>
      <w:u w:val="single"/>
    </w:rPr>
  </w:style>
  <w:style w:type="character" w:customStyle="1" w:styleId="FontStyle33">
    <w:name w:val="Font Style33"/>
    <w:rsid w:val="005E71BD"/>
    <w:rPr>
      <w:rFonts w:ascii="Times New Roman" w:hAnsi="Times New Roman"/>
      <w:color w:val="000000"/>
      <w:sz w:val="18"/>
    </w:rPr>
  </w:style>
  <w:style w:type="paragraph" w:customStyle="1" w:styleId="s16">
    <w:name w:val="s_16"/>
    <w:basedOn w:val="a"/>
    <w:rsid w:val="005E7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No Spacing"/>
    <w:link w:val="afa"/>
    <w:uiPriority w:val="1"/>
    <w:rsid w:val="005E71BD"/>
    <w:pPr>
      <w:spacing w:after="0" w:line="240" w:lineRule="auto"/>
      <w:jc w:val="both"/>
    </w:pPr>
    <w:rPr>
      <w:rFonts w:ascii="Arial" w:eastAsia="Times New Roman" w:hAnsi="Arial" w:cs="Times New Roman"/>
      <w:color w:val="333333"/>
      <w:szCs w:val="20"/>
    </w:rPr>
  </w:style>
  <w:style w:type="character" w:customStyle="1" w:styleId="afa">
    <w:name w:val="Без интервала Знак"/>
    <w:link w:val="af9"/>
    <w:uiPriority w:val="1"/>
    <w:locked/>
    <w:rsid w:val="005E71BD"/>
    <w:rPr>
      <w:rFonts w:ascii="Arial" w:eastAsia="Times New Roman" w:hAnsi="Arial" w:cs="Times New Roman"/>
      <w:color w:val="333333"/>
      <w:szCs w:val="20"/>
    </w:rPr>
  </w:style>
  <w:style w:type="paragraph" w:styleId="afb">
    <w:name w:val="Body Text Indent"/>
    <w:basedOn w:val="a"/>
    <w:link w:val="afc"/>
    <w:uiPriority w:val="99"/>
    <w:semiHidden/>
    <w:rsid w:val="005E71BD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5E71BD"/>
    <w:rPr>
      <w:rFonts w:ascii="Calibri" w:eastAsia="Times New Roman" w:hAnsi="Calibri" w:cs="Times New Roman"/>
      <w:lang w:eastAsia="en-US"/>
    </w:rPr>
  </w:style>
  <w:style w:type="character" w:styleId="afd">
    <w:name w:val="Strong"/>
    <w:basedOn w:val="a0"/>
    <w:uiPriority w:val="22"/>
    <w:qFormat/>
    <w:rsid w:val="005E71BD"/>
    <w:rPr>
      <w:b/>
    </w:rPr>
  </w:style>
  <w:style w:type="paragraph" w:customStyle="1" w:styleId="toleft">
    <w:name w:val="toleft"/>
    <w:basedOn w:val="a"/>
    <w:rsid w:val="005E7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5E71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5E71BD"/>
    <w:rPr>
      <w:rFonts w:ascii="Times New Roman" w:hAnsi="Times New Roman"/>
      <w:b/>
      <w:spacing w:val="10"/>
      <w:sz w:val="16"/>
    </w:rPr>
  </w:style>
  <w:style w:type="paragraph" w:customStyle="1" w:styleId="FR2">
    <w:name w:val="FR2"/>
    <w:rsid w:val="005E71BD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welderin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varka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5FC88-ED04-412C-A7FE-FB63465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5088</Words>
  <Characters>29008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Шепелёва</dc:creator>
  <cp:keywords/>
  <dc:description/>
  <cp:lastModifiedBy>Сотрудник</cp:lastModifiedBy>
  <cp:revision>23</cp:revision>
  <cp:lastPrinted>2018-12-06T11:47:00Z</cp:lastPrinted>
  <dcterms:created xsi:type="dcterms:W3CDTF">2018-07-06T14:02:00Z</dcterms:created>
  <dcterms:modified xsi:type="dcterms:W3CDTF">2026-02-17T11:41:00Z</dcterms:modified>
</cp:coreProperties>
</file>