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  <w:bookmarkStart w:id="0" w:name="_GoBack"/>
      <w:bookmarkEnd w:id="0"/>
    </w:p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</w:p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</w:p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</w:p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</w:p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</w:p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</w:p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</w:p>
    <w:p w:rsidR="001254C6" w:rsidRPr="001254C6" w:rsidRDefault="001254C6" w:rsidP="001254C6">
      <w:pPr>
        <w:rPr>
          <w:rFonts w:ascii="Times New Roman" w:hAnsi="Times New Roman" w:cs="Times New Roman"/>
          <w:b/>
          <w:caps/>
        </w:rPr>
      </w:pPr>
    </w:p>
    <w:p w:rsidR="001254C6" w:rsidRPr="001254C6" w:rsidRDefault="001254C6" w:rsidP="001254C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54C6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1254C6" w:rsidRPr="001254C6" w:rsidRDefault="001254C6" w:rsidP="001254C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54C6">
        <w:rPr>
          <w:rFonts w:ascii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:rsidR="001254C6" w:rsidRPr="001254C6" w:rsidRDefault="001254C6" w:rsidP="001254C6">
      <w:pPr>
        <w:jc w:val="center"/>
        <w:rPr>
          <w:rFonts w:ascii="Times New Roman" w:hAnsi="Times New Roman" w:cs="Times New Roman"/>
          <w:b/>
          <w:caps/>
          <w:u w:val="single"/>
        </w:rPr>
      </w:pPr>
    </w:p>
    <w:p w:rsidR="001254C6" w:rsidRPr="001254C6" w:rsidRDefault="001254C6" w:rsidP="001254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C6">
        <w:rPr>
          <w:rFonts w:ascii="Times New Roman" w:hAnsi="Times New Roman" w:cs="Times New Roman"/>
          <w:b/>
          <w:sz w:val="28"/>
          <w:szCs w:val="28"/>
        </w:rPr>
        <w:t>«ПМ.02 Ручная дуговая сварка (наплавка, резка) плавящимся покрытым электродом»</w:t>
      </w:r>
    </w:p>
    <w:p w:rsidR="001254C6" w:rsidRPr="001254C6" w:rsidRDefault="001254C6" w:rsidP="001254C6">
      <w:pPr>
        <w:rPr>
          <w:rFonts w:ascii="Times New Roman" w:hAnsi="Times New Roman" w:cs="Times New Roman"/>
          <w:i/>
          <w:caps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pStyle w:val="2"/>
        <w:rPr>
          <w:spacing w:val="-2"/>
        </w:rPr>
      </w:pPr>
    </w:p>
    <w:p w:rsidR="001254C6" w:rsidRPr="001254C6" w:rsidRDefault="001254C6" w:rsidP="001254C6">
      <w:pPr>
        <w:jc w:val="center"/>
        <w:rPr>
          <w:rFonts w:ascii="Times New Roman" w:hAnsi="Times New Roman" w:cs="Times New Roman"/>
          <w:bCs/>
        </w:rPr>
      </w:pPr>
      <w:r w:rsidRPr="001254C6">
        <w:rPr>
          <w:rFonts w:ascii="Times New Roman" w:hAnsi="Times New Roman" w:cs="Times New Roman"/>
          <w:bCs/>
        </w:rPr>
        <w:t>20</w:t>
      </w:r>
      <w:r w:rsidR="005E6D85">
        <w:rPr>
          <w:rFonts w:ascii="Times New Roman" w:hAnsi="Times New Roman" w:cs="Times New Roman"/>
          <w:bCs/>
        </w:rPr>
        <w:t>2</w:t>
      </w:r>
      <w:r w:rsidR="00AE6053">
        <w:rPr>
          <w:rFonts w:ascii="Times New Roman" w:hAnsi="Times New Roman" w:cs="Times New Roman"/>
          <w:bCs/>
        </w:rPr>
        <w:t>4</w:t>
      </w:r>
      <w:r w:rsidRPr="001254C6">
        <w:rPr>
          <w:rFonts w:ascii="Times New Roman" w:hAnsi="Times New Roman" w:cs="Times New Roman"/>
          <w:bCs/>
        </w:rPr>
        <w:t xml:space="preserve"> г.</w:t>
      </w:r>
    </w:p>
    <w:p w:rsidR="001254C6" w:rsidRPr="001254C6" w:rsidRDefault="001254C6" w:rsidP="001254C6">
      <w:pPr>
        <w:rPr>
          <w:rFonts w:ascii="Times New Roman" w:hAnsi="Times New Roman" w:cs="Times New Roman"/>
          <w:bCs/>
          <w:i/>
        </w:rPr>
      </w:pPr>
      <w:r w:rsidRPr="001254C6">
        <w:rPr>
          <w:rFonts w:ascii="Times New Roman" w:hAnsi="Times New Roman" w:cs="Times New Roman"/>
          <w:bCs/>
          <w:i/>
        </w:rPr>
        <w:br w:type="page"/>
      </w: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A017B7">
      <w:pPr>
        <w:jc w:val="center"/>
        <w:rPr>
          <w:rFonts w:ascii="Times New Roman" w:hAnsi="Times New Roman" w:cs="Times New Roman"/>
          <w:b/>
          <w:sz w:val="28"/>
        </w:rPr>
      </w:pPr>
      <w:r w:rsidRPr="001254C6">
        <w:rPr>
          <w:rFonts w:ascii="Times New Roman" w:hAnsi="Times New Roman" w:cs="Times New Roman"/>
          <w:b/>
          <w:sz w:val="28"/>
        </w:rPr>
        <w:t>СОДЕРЖАНИЕ</w:t>
      </w: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254C6" w:rsidRPr="001254C6" w:rsidTr="00A017B7">
        <w:trPr>
          <w:trHeight w:val="567"/>
        </w:trPr>
        <w:tc>
          <w:tcPr>
            <w:tcW w:w="9007" w:type="dxa"/>
          </w:tcPr>
          <w:p w:rsidR="001254C6" w:rsidRPr="001254C6" w:rsidRDefault="001254C6" w:rsidP="00A017B7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1254C6">
              <w:rPr>
                <w:rFonts w:ascii="Times New Roman" w:hAnsi="Times New Roman" w:cs="Times New Roman"/>
                <w:caps/>
              </w:rPr>
              <w:t>1. ОБЩАЯ ХАРАКТЕРИСТИКА примерной рабочей ПРОГРАММЫ ПРОФЕССИОНАЛЬНОГО МОДУЛЯ</w:t>
            </w:r>
          </w:p>
        </w:tc>
        <w:tc>
          <w:tcPr>
            <w:tcW w:w="800" w:type="dxa"/>
          </w:tcPr>
          <w:p w:rsidR="001254C6" w:rsidRPr="001254C6" w:rsidRDefault="001254C6" w:rsidP="001254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4C6">
              <w:rPr>
                <w:rFonts w:ascii="Times New Roman" w:hAnsi="Times New Roman" w:cs="Times New Roman"/>
              </w:rPr>
              <w:t>.</w:t>
            </w:r>
          </w:p>
        </w:tc>
      </w:tr>
      <w:tr w:rsidR="001254C6" w:rsidRPr="001254C6" w:rsidTr="00A017B7">
        <w:trPr>
          <w:trHeight w:val="567"/>
        </w:trPr>
        <w:tc>
          <w:tcPr>
            <w:tcW w:w="9007" w:type="dxa"/>
          </w:tcPr>
          <w:p w:rsidR="001254C6" w:rsidRPr="001254C6" w:rsidRDefault="001254C6" w:rsidP="00A017B7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1254C6">
              <w:rPr>
                <w:rFonts w:ascii="Times New Roman" w:hAnsi="Times New Roman" w:cs="Times New Roman"/>
                <w:caps/>
              </w:rPr>
              <w:t>2.СТРУКТУРА И СОДЕРЖАНИЕ ПРОФЕССИОНАЛЬНОГО МОДУЛЯ</w:t>
            </w:r>
          </w:p>
        </w:tc>
        <w:tc>
          <w:tcPr>
            <w:tcW w:w="800" w:type="dxa"/>
          </w:tcPr>
          <w:p w:rsidR="001254C6" w:rsidRPr="001254C6" w:rsidRDefault="001254C6" w:rsidP="001254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54C6" w:rsidRPr="001254C6" w:rsidTr="00A017B7">
        <w:trPr>
          <w:trHeight w:val="567"/>
        </w:trPr>
        <w:tc>
          <w:tcPr>
            <w:tcW w:w="9007" w:type="dxa"/>
          </w:tcPr>
          <w:p w:rsidR="001254C6" w:rsidRPr="001254C6" w:rsidRDefault="001254C6" w:rsidP="00A017B7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1254C6">
              <w:rPr>
                <w:rFonts w:ascii="Times New Roman" w:hAnsi="Times New Roman" w:cs="Times New Roman"/>
                <w:caps/>
              </w:rPr>
              <w:t xml:space="preserve">3. УСЛОВИЯ РЕАЛИЗАЦИИ ПРОГРАММЫ </w:t>
            </w:r>
          </w:p>
        </w:tc>
        <w:tc>
          <w:tcPr>
            <w:tcW w:w="800" w:type="dxa"/>
          </w:tcPr>
          <w:p w:rsidR="001254C6" w:rsidRPr="001254C6" w:rsidRDefault="001254C6" w:rsidP="001254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54C6" w:rsidRPr="001254C6" w:rsidTr="00A017B7">
        <w:trPr>
          <w:trHeight w:val="567"/>
        </w:trPr>
        <w:tc>
          <w:tcPr>
            <w:tcW w:w="9007" w:type="dxa"/>
          </w:tcPr>
          <w:p w:rsidR="001254C6" w:rsidRPr="001254C6" w:rsidRDefault="001254C6" w:rsidP="001254C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1254C6">
              <w:rPr>
                <w:rFonts w:ascii="Times New Roman" w:hAnsi="Times New Roman" w:cs="Times New Roman"/>
                <w:caps/>
              </w:rPr>
              <w:t>4. Контроль и оценка результатов освоения профессионального модуля (вида деятельности</w:t>
            </w:r>
            <w:r w:rsidRPr="001254C6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800" w:type="dxa"/>
          </w:tcPr>
          <w:p w:rsidR="001254C6" w:rsidRPr="001254C6" w:rsidRDefault="001254C6" w:rsidP="001254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254C6" w:rsidRPr="001254C6" w:rsidRDefault="001254C6" w:rsidP="001254C6">
      <w:pPr>
        <w:rPr>
          <w:rFonts w:ascii="Times New Roman" w:hAnsi="Times New Roman" w:cs="Times New Roman"/>
          <w:b/>
        </w:rPr>
      </w:pPr>
    </w:p>
    <w:p w:rsidR="001254C6" w:rsidRPr="001254C6" w:rsidRDefault="001254C6" w:rsidP="001254C6">
      <w:pPr>
        <w:rPr>
          <w:rFonts w:ascii="Times New Roman" w:hAnsi="Times New Roman" w:cs="Times New Roman"/>
        </w:rPr>
        <w:sectPr w:rsidR="001254C6" w:rsidRPr="001254C6" w:rsidSect="001254C6">
          <w:pgSz w:w="11906" w:h="16838"/>
          <w:pgMar w:top="1134" w:right="850" w:bottom="1134" w:left="1701" w:header="708" w:footer="708" w:gutter="0"/>
          <w:cols w:space="720"/>
        </w:sectPr>
      </w:pPr>
    </w:p>
    <w:p w:rsidR="001254C6" w:rsidRPr="001254C6" w:rsidRDefault="001254C6" w:rsidP="0012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254C6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общая характеристика приМерной рабочей РОГРАММЫ </w:t>
      </w:r>
    </w:p>
    <w:p w:rsidR="001254C6" w:rsidRPr="001254C6" w:rsidRDefault="001254C6" w:rsidP="0012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254C6">
        <w:rPr>
          <w:rFonts w:ascii="Times New Roman" w:hAnsi="Times New Roman" w:cs="Times New Roman"/>
          <w:b/>
          <w:caps/>
          <w:sz w:val="24"/>
          <w:szCs w:val="24"/>
        </w:rPr>
        <w:t>ПРОФЕССИОНАЛЬНОГО МОДУЛЯ</w:t>
      </w:r>
    </w:p>
    <w:p w:rsidR="001254C6" w:rsidRPr="001254C6" w:rsidRDefault="001254C6" w:rsidP="0012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4C6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программы</w:t>
      </w:r>
    </w:p>
    <w:p w:rsidR="001254C6" w:rsidRPr="001254C6" w:rsidRDefault="00AE6053" w:rsidP="001254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254C6" w:rsidRPr="001254C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является частью примерной основной образовательной программы в соответствии с ФГОС СПО 15.01.05 Сварщик (ручной и частично механизированной сварки (наплавки))</w:t>
      </w:r>
    </w:p>
    <w:p w:rsidR="001254C6" w:rsidRPr="001254C6" w:rsidRDefault="001254C6" w:rsidP="0012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4C6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1254C6" w:rsidRPr="001254C6" w:rsidRDefault="001254C6" w:rsidP="001254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4C6">
        <w:rPr>
          <w:rFonts w:ascii="Times New Roman" w:hAnsi="Times New Roman" w:cs="Times New Roman"/>
          <w:sz w:val="24"/>
          <w:szCs w:val="24"/>
        </w:rPr>
        <w:t>В результате изучения программы профессионального модуля студент должен освоить вид ручная дуговая сварка (наплавка, резка) плавящимся покрытым электродом и соответствующие ему профессиональные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8329"/>
      </w:tblGrid>
      <w:tr w:rsidR="001254C6" w:rsidRPr="00BC521A" w:rsidTr="00BC521A">
        <w:trPr>
          <w:trHeight w:val="454"/>
        </w:trPr>
        <w:tc>
          <w:tcPr>
            <w:tcW w:w="7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1254C6" w:rsidRPr="00BC521A" w:rsidTr="00BC521A">
        <w:trPr>
          <w:trHeight w:val="454"/>
        </w:trPr>
        <w:tc>
          <w:tcPr>
            <w:tcW w:w="774" w:type="pct"/>
            <w:tcBorders>
              <w:top w:val="single" w:sz="12" w:space="0" w:color="auto"/>
              <w:lef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4226" w:type="pct"/>
            <w:tcBorders>
              <w:top w:val="single" w:sz="12" w:space="0" w:color="auto"/>
              <w:right w:val="single" w:sz="12" w:space="0" w:color="auto"/>
            </w:tcBorders>
          </w:tcPr>
          <w:p w:rsidR="001254C6" w:rsidRPr="00BC521A" w:rsidRDefault="001254C6" w:rsidP="001254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1254C6" w:rsidRPr="00BC521A" w:rsidTr="00BC521A">
        <w:trPr>
          <w:trHeight w:val="454"/>
        </w:trPr>
        <w:tc>
          <w:tcPr>
            <w:tcW w:w="774" w:type="pct"/>
            <w:tcBorders>
              <w:lef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226" w:type="pct"/>
            <w:tcBorders>
              <w:right w:val="single" w:sz="12" w:space="0" w:color="auto"/>
            </w:tcBorders>
          </w:tcPr>
          <w:p w:rsidR="001254C6" w:rsidRPr="00BC521A" w:rsidRDefault="001254C6" w:rsidP="001254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1254C6" w:rsidRPr="00BC521A" w:rsidTr="00BC521A">
        <w:trPr>
          <w:trHeight w:val="454"/>
        </w:trPr>
        <w:tc>
          <w:tcPr>
            <w:tcW w:w="774" w:type="pct"/>
            <w:tcBorders>
              <w:left w:val="single" w:sz="12" w:space="0" w:color="auto"/>
            </w:tcBorders>
          </w:tcPr>
          <w:p w:rsidR="001254C6" w:rsidRPr="00BC521A" w:rsidRDefault="001254C6" w:rsidP="00BC5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226" w:type="pct"/>
            <w:tcBorders>
              <w:right w:val="single" w:sz="12" w:space="0" w:color="auto"/>
            </w:tcBorders>
          </w:tcPr>
          <w:p w:rsidR="001254C6" w:rsidRPr="00BC521A" w:rsidRDefault="001254C6" w:rsidP="001254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1254C6" w:rsidRPr="00BC521A" w:rsidTr="00BC521A">
        <w:trPr>
          <w:trHeight w:val="454"/>
        </w:trPr>
        <w:tc>
          <w:tcPr>
            <w:tcW w:w="774" w:type="pct"/>
            <w:tcBorders>
              <w:left w:val="single" w:sz="12" w:space="0" w:color="auto"/>
              <w:bottom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4226" w:type="pct"/>
            <w:tcBorders>
              <w:bottom w:val="single" w:sz="12" w:space="0" w:color="auto"/>
              <w:right w:val="single" w:sz="12" w:space="0" w:color="auto"/>
            </w:tcBorders>
          </w:tcPr>
          <w:p w:rsidR="001254C6" w:rsidRPr="00BC521A" w:rsidRDefault="001254C6" w:rsidP="001254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Выполнять дуговую резку различных деталей.</w:t>
            </w:r>
          </w:p>
        </w:tc>
      </w:tr>
    </w:tbl>
    <w:p w:rsidR="001254C6" w:rsidRPr="00BC521A" w:rsidRDefault="001254C6" w:rsidP="00BC5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21A">
        <w:rPr>
          <w:rFonts w:ascii="Times New Roman" w:hAnsi="Times New Roman" w:cs="Times New Roman"/>
          <w:sz w:val="24"/>
          <w:szCs w:val="24"/>
        </w:rPr>
        <w:t>Освоение профессионального модуля направлено на развитие общих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8329"/>
      </w:tblGrid>
      <w:tr w:rsidR="001254C6" w:rsidRPr="00BC521A" w:rsidTr="00BC521A">
        <w:trPr>
          <w:trHeight w:val="510"/>
        </w:trPr>
        <w:tc>
          <w:tcPr>
            <w:tcW w:w="7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1254C6" w:rsidRPr="001254C6" w:rsidTr="00BC521A">
        <w:trPr>
          <w:trHeight w:val="624"/>
        </w:trPr>
        <w:tc>
          <w:tcPr>
            <w:tcW w:w="774" w:type="pct"/>
            <w:tcBorders>
              <w:lef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226" w:type="pct"/>
            <w:tcBorders>
              <w:righ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1254C6" w:rsidRPr="001254C6" w:rsidTr="00BC521A">
        <w:trPr>
          <w:trHeight w:val="624"/>
        </w:trPr>
        <w:tc>
          <w:tcPr>
            <w:tcW w:w="774" w:type="pct"/>
            <w:tcBorders>
              <w:lef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226" w:type="pct"/>
            <w:tcBorders>
              <w:righ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1254C6" w:rsidRPr="001254C6" w:rsidTr="00BC521A">
        <w:trPr>
          <w:trHeight w:val="624"/>
        </w:trPr>
        <w:tc>
          <w:tcPr>
            <w:tcW w:w="774" w:type="pct"/>
            <w:tcBorders>
              <w:lef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226" w:type="pct"/>
            <w:tcBorders>
              <w:righ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254C6" w:rsidRPr="001254C6" w:rsidTr="00BC521A">
        <w:trPr>
          <w:trHeight w:val="624"/>
        </w:trPr>
        <w:tc>
          <w:tcPr>
            <w:tcW w:w="774" w:type="pct"/>
            <w:tcBorders>
              <w:lef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226" w:type="pct"/>
            <w:tcBorders>
              <w:righ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1254C6" w:rsidRPr="001254C6" w:rsidTr="00BC521A">
        <w:trPr>
          <w:trHeight w:val="624"/>
        </w:trPr>
        <w:tc>
          <w:tcPr>
            <w:tcW w:w="774" w:type="pct"/>
            <w:tcBorders>
              <w:lef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226" w:type="pct"/>
            <w:tcBorders>
              <w:righ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254C6" w:rsidRPr="001254C6" w:rsidTr="00BC521A">
        <w:trPr>
          <w:trHeight w:val="624"/>
        </w:trPr>
        <w:tc>
          <w:tcPr>
            <w:tcW w:w="774" w:type="pct"/>
            <w:tcBorders>
              <w:left w:val="single" w:sz="12" w:space="0" w:color="auto"/>
              <w:bottom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226" w:type="pct"/>
            <w:tcBorders>
              <w:bottom w:val="single" w:sz="12" w:space="0" w:color="auto"/>
              <w:right w:val="single" w:sz="12" w:space="0" w:color="auto"/>
            </w:tcBorders>
          </w:tcPr>
          <w:p w:rsidR="001254C6" w:rsidRPr="00BC521A" w:rsidRDefault="001254C6" w:rsidP="00BC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A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</w:tbl>
    <w:p w:rsidR="001254C6" w:rsidRPr="00BC521A" w:rsidRDefault="001254C6" w:rsidP="00BC5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21A">
        <w:rPr>
          <w:rFonts w:ascii="Times New Roman" w:hAnsi="Times New Roman" w:cs="Times New Roman"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7903"/>
      </w:tblGrid>
      <w:tr w:rsidR="001254C6" w:rsidRPr="00A017B7" w:rsidTr="001254C6">
        <w:tc>
          <w:tcPr>
            <w:tcW w:w="1951" w:type="dxa"/>
          </w:tcPr>
          <w:p w:rsidR="001254C6" w:rsidRPr="00A017B7" w:rsidRDefault="001254C6" w:rsidP="001254C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03" w:type="dxa"/>
          </w:tcPr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проверки оснащенности сварочного поста ручной дуговой сварки (наплавки, резки) плавящимся покрытым электродом;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проверки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проверки наличия заземления сварочного поста ручной дуговой сварки (наплавки, резки) плавящимся покрытым электродом;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подготовки и проверки сварочных материалов для ручной дуговой </w:t>
            </w: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сварки (наплавки, резки) плавящимся покрытым электродом;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настройки оборудования ручной дуговой сварки (наплавки, резки) плавящимся покрытым электродом для выполнения сварки;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выполнения ручной дуговой сварки (наплавки, резки) плавящимся покрытым электродом различных деталей и конструкций;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выполнения дуговой резки.</w:t>
            </w:r>
          </w:p>
        </w:tc>
      </w:tr>
      <w:tr w:rsidR="001254C6" w:rsidRPr="00A017B7" w:rsidTr="001254C6">
        <w:tc>
          <w:tcPr>
            <w:tcW w:w="1951" w:type="dxa"/>
          </w:tcPr>
          <w:p w:rsidR="001254C6" w:rsidRPr="00A017B7" w:rsidRDefault="001254C6" w:rsidP="001254C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7903" w:type="dxa"/>
          </w:tcPr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проверять работоспособность и исправность сварочного оборудования для ручной дуговой сварки (наплавки, резки) плавящимся покрытым электродом;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настраивать сварочное оборудование для ручной дуговой сварки (наплавки, резки) плавящимся покрытым электродом;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выполнять сварку различных деталей и конструкций во всех пространственных положениях сварного шва;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владеть техникой дуговой резки металла.</w:t>
            </w:r>
          </w:p>
        </w:tc>
      </w:tr>
      <w:tr w:rsidR="001254C6" w:rsidRPr="00A017B7" w:rsidTr="001254C6">
        <w:tc>
          <w:tcPr>
            <w:tcW w:w="1951" w:type="dxa"/>
          </w:tcPr>
          <w:p w:rsidR="001254C6" w:rsidRPr="00A017B7" w:rsidRDefault="001254C6" w:rsidP="001254C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7903" w:type="dxa"/>
          </w:tcPr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основные группы и марки материалов, свариваемых ручной дуговой сваркой (наплавкой, резкой) плавящимся покрытым электродом;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сварочные (наплавочные) материалы для ручной дуговой сварки (наплавки, резки) плавящимся покрытым электродом;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</w:t>
            </w:r>
          </w:p>
          <w:p w:rsidR="001254C6" w:rsidRPr="00A017B7" w:rsidRDefault="001254C6" w:rsidP="001254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основы дуговой резки;</w:t>
            </w:r>
          </w:p>
          <w:p w:rsidR="001254C6" w:rsidRPr="00A017B7" w:rsidRDefault="001254C6" w:rsidP="001254C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17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электродом.</w:t>
            </w:r>
          </w:p>
        </w:tc>
      </w:tr>
    </w:tbl>
    <w:p w:rsidR="001254C6" w:rsidRPr="001254C6" w:rsidRDefault="001254C6" w:rsidP="001254C6">
      <w:pPr>
        <w:rPr>
          <w:rFonts w:ascii="Times New Roman" w:hAnsi="Times New Roman" w:cs="Times New Roman"/>
          <w:b/>
        </w:rPr>
      </w:pPr>
    </w:p>
    <w:p w:rsidR="001254C6" w:rsidRPr="00730A3E" w:rsidRDefault="001254C6" w:rsidP="0012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336957174"/>
      <w:r w:rsidRPr="00730A3E"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17B7">
        <w:rPr>
          <w:rFonts w:ascii="Times New Roman" w:hAnsi="Times New Roman" w:cs="Times New Roman"/>
          <w:b/>
          <w:sz w:val="24"/>
          <w:szCs w:val="24"/>
        </w:rPr>
        <w:t>К</w:t>
      </w:r>
      <w:r w:rsidRPr="00730A3E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профессионального модуля:</w:t>
      </w:r>
      <w:bookmarkEnd w:id="1"/>
    </w:p>
    <w:p w:rsidR="001254C6" w:rsidRPr="00730A3E" w:rsidRDefault="001254C6" w:rsidP="00B96C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AF2B06">
        <w:rPr>
          <w:rFonts w:ascii="Times New Roman" w:hAnsi="Times New Roman" w:cs="Times New Roman"/>
          <w:sz w:val="24"/>
          <w:szCs w:val="24"/>
        </w:rPr>
        <w:t>352</w:t>
      </w:r>
      <w:r w:rsidRPr="00730A3E">
        <w:rPr>
          <w:rFonts w:ascii="Times New Roman" w:hAnsi="Times New Roman" w:cs="Times New Roman"/>
          <w:sz w:val="24"/>
          <w:szCs w:val="24"/>
        </w:rPr>
        <w:t xml:space="preserve"> час</w:t>
      </w:r>
      <w:r w:rsidR="00AF2B06">
        <w:rPr>
          <w:rFonts w:ascii="Times New Roman" w:hAnsi="Times New Roman" w:cs="Times New Roman"/>
          <w:sz w:val="24"/>
          <w:szCs w:val="24"/>
        </w:rPr>
        <w:t>а</w:t>
      </w:r>
      <w:r w:rsidRPr="00730A3E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1254C6" w:rsidRPr="00730A3E" w:rsidRDefault="001254C6" w:rsidP="00B96C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– </w:t>
      </w:r>
      <w:r w:rsidR="00AF2B06">
        <w:rPr>
          <w:rFonts w:ascii="Times New Roman" w:hAnsi="Times New Roman" w:cs="Times New Roman"/>
          <w:sz w:val="24"/>
          <w:szCs w:val="24"/>
        </w:rPr>
        <w:t>352</w:t>
      </w:r>
      <w:r w:rsidRPr="00730A3E">
        <w:rPr>
          <w:rFonts w:ascii="Times New Roman" w:hAnsi="Times New Roman" w:cs="Times New Roman"/>
          <w:sz w:val="24"/>
          <w:szCs w:val="24"/>
        </w:rPr>
        <w:t xml:space="preserve"> час</w:t>
      </w:r>
      <w:r w:rsidR="00AF2B06">
        <w:rPr>
          <w:rFonts w:ascii="Times New Roman" w:hAnsi="Times New Roman" w:cs="Times New Roman"/>
          <w:sz w:val="24"/>
          <w:szCs w:val="24"/>
        </w:rPr>
        <w:t>а</w:t>
      </w:r>
      <w:r w:rsidRPr="00730A3E">
        <w:rPr>
          <w:rFonts w:ascii="Times New Roman" w:hAnsi="Times New Roman" w:cs="Times New Roman"/>
          <w:sz w:val="24"/>
          <w:szCs w:val="24"/>
        </w:rPr>
        <w:t>, включая:</w:t>
      </w:r>
    </w:p>
    <w:p w:rsidR="001254C6" w:rsidRPr="00730A3E" w:rsidRDefault="001254C6" w:rsidP="00B96C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– </w:t>
      </w:r>
      <w:r w:rsidR="00AF2B06">
        <w:rPr>
          <w:rFonts w:ascii="Times New Roman" w:hAnsi="Times New Roman" w:cs="Times New Roman"/>
          <w:sz w:val="24"/>
          <w:szCs w:val="24"/>
        </w:rPr>
        <w:t>100</w:t>
      </w:r>
      <w:r w:rsidRPr="00730A3E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1254C6" w:rsidRPr="00730A3E" w:rsidRDefault="00AF2B06" w:rsidP="00B96C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254C6" w:rsidRPr="00730A3E">
        <w:rPr>
          <w:rFonts w:ascii="Times New Roman" w:hAnsi="Times New Roman" w:cs="Times New Roman"/>
          <w:sz w:val="24"/>
          <w:szCs w:val="24"/>
        </w:rPr>
        <w:t xml:space="preserve">учебной и производственной практики – </w:t>
      </w:r>
      <w:r>
        <w:rPr>
          <w:rFonts w:ascii="Times New Roman" w:hAnsi="Times New Roman" w:cs="Times New Roman"/>
          <w:sz w:val="24"/>
          <w:szCs w:val="24"/>
        </w:rPr>
        <w:t>252</w:t>
      </w:r>
      <w:r w:rsidR="00A017B7">
        <w:rPr>
          <w:rFonts w:ascii="Times New Roman" w:hAnsi="Times New Roman" w:cs="Times New Roman"/>
          <w:sz w:val="24"/>
          <w:szCs w:val="24"/>
        </w:rPr>
        <w:t xml:space="preserve"> </w:t>
      </w:r>
      <w:r w:rsidR="001254C6" w:rsidRPr="00730A3E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254C6" w:rsidRPr="00730A3E">
        <w:rPr>
          <w:rFonts w:ascii="Times New Roman" w:hAnsi="Times New Roman" w:cs="Times New Roman"/>
          <w:sz w:val="24"/>
          <w:szCs w:val="24"/>
        </w:rPr>
        <w:t>.</w:t>
      </w:r>
    </w:p>
    <w:p w:rsidR="001254C6" w:rsidRPr="001254C6" w:rsidRDefault="001254C6" w:rsidP="001254C6">
      <w:pPr>
        <w:rPr>
          <w:rFonts w:ascii="Times New Roman" w:hAnsi="Times New Roman" w:cs="Times New Roman"/>
        </w:rPr>
      </w:pPr>
    </w:p>
    <w:p w:rsidR="001254C6" w:rsidRPr="001254C6" w:rsidRDefault="001254C6" w:rsidP="001254C6">
      <w:pPr>
        <w:rPr>
          <w:rFonts w:ascii="Times New Roman" w:hAnsi="Times New Roman" w:cs="Times New Roman"/>
          <w:i/>
        </w:rPr>
      </w:pPr>
      <w:r w:rsidRPr="001254C6">
        <w:rPr>
          <w:rFonts w:ascii="Times New Roman" w:hAnsi="Times New Roman" w:cs="Times New Roman"/>
          <w:i/>
        </w:rPr>
        <w:t>.</w:t>
      </w:r>
    </w:p>
    <w:p w:rsidR="001254C6" w:rsidRPr="001254C6" w:rsidRDefault="001254C6" w:rsidP="001254C6">
      <w:pPr>
        <w:rPr>
          <w:rFonts w:ascii="Times New Roman" w:hAnsi="Times New Roman" w:cs="Times New Roman"/>
        </w:rPr>
        <w:sectPr w:rsidR="001254C6" w:rsidRPr="001254C6" w:rsidSect="001254C6">
          <w:pgSz w:w="11907" w:h="16840"/>
          <w:pgMar w:top="1134" w:right="851" w:bottom="992" w:left="1418" w:header="709" w:footer="709" w:gutter="0"/>
          <w:cols w:space="720"/>
        </w:sectPr>
      </w:pPr>
    </w:p>
    <w:p w:rsidR="001254C6" w:rsidRPr="00A017B7" w:rsidRDefault="001254C6" w:rsidP="00A017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A017B7">
        <w:rPr>
          <w:b/>
          <w:caps/>
        </w:rPr>
        <w:lastRenderedPageBreak/>
        <w:t>2. СТРУКТУРА и содержание профессионального модуля</w:t>
      </w:r>
    </w:p>
    <w:p w:rsidR="001254C6" w:rsidRPr="00A017B7" w:rsidRDefault="001254C6" w:rsidP="00A017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7B7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модуляПМ.02 Ручная дуговая сварка (наплавка, резка)</w:t>
      </w:r>
      <w:r w:rsidR="00A017B7">
        <w:rPr>
          <w:rFonts w:ascii="Times New Roman" w:hAnsi="Times New Roman" w:cs="Times New Roman"/>
          <w:b/>
          <w:sz w:val="24"/>
          <w:szCs w:val="24"/>
        </w:rPr>
        <w:t xml:space="preserve"> плавящимся покрытым электродом</w:t>
      </w:r>
    </w:p>
    <w:tbl>
      <w:tblPr>
        <w:tblW w:w="5435" w:type="pct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74"/>
        <w:gridCol w:w="4530"/>
        <w:gridCol w:w="1700"/>
        <w:gridCol w:w="1559"/>
        <w:gridCol w:w="1845"/>
        <w:gridCol w:w="1980"/>
        <w:gridCol w:w="1559"/>
      </w:tblGrid>
      <w:tr w:rsidR="00FC0F16" w:rsidRPr="001254C6" w:rsidTr="00FC0F16">
        <w:trPr>
          <w:trHeight w:val="559"/>
        </w:trPr>
        <w:tc>
          <w:tcPr>
            <w:tcW w:w="70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54C6" w:rsidRPr="00C82582" w:rsidRDefault="001254C6" w:rsidP="00FC0F16">
            <w:pPr>
              <w:pStyle w:val="21"/>
              <w:ind w:left="0" w:firstLine="0"/>
              <w:jc w:val="center"/>
              <w:rPr>
                <w:b/>
              </w:rPr>
            </w:pPr>
            <w:r w:rsidRPr="00C82582">
              <w:rPr>
                <w:b/>
              </w:rPr>
              <w:t>Коды профессиональных компетенций</w:t>
            </w:r>
          </w:p>
        </w:tc>
        <w:tc>
          <w:tcPr>
            <w:tcW w:w="14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54C6" w:rsidRPr="00C82582" w:rsidRDefault="001254C6" w:rsidP="00FC0F16">
            <w:pPr>
              <w:pStyle w:val="21"/>
              <w:ind w:left="0" w:firstLine="0"/>
              <w:jc w:val="center"/>
              <w:rPr>
                <w:b/>
              </w:rPr>
            </w:pPr>
            <w:r w:rsidRPr="00C82582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5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54C6" w:rsidRPr="00C82582" w:rsidRDefault="001254C6" w:rsidP="00FC0F16">
            <w:pPr>
              <w:pStyle w:val="21"/>
              <w:ind w:left="111" w:hanging="15"/>
              <w:jc w:val="center"/>
              <w:rPr>
                <w:b/>
                <w:iCs/>
              </w:rPr>
            </w:pPr>
            <w:r w:rsidRPr="00C82582">
              <w:rPr>
                <w:b/>
                <w:iCs/>
              </w:rPr>
              <w:t>Всего</w:t>
            </w:r>
          </w:p>
          <w:p w:rsidR="001254C6" w:rsidRPr="00C82582" w:rsidRDefault="001254C6" w:rsidP="00FC0F16">
            <w:pPr>
              <w:pStyle w:val="21"/>
              <w:ind w:left="111" w:hanging="15"/>
              <w:jc w:val="center"/>
              <w:rPr>
                <w:b/>
                <w:iCs/>
              </w:rPr>
            </w:pPr>
            <w:r w:rsidRPr="00C82582">
              <w:rPr>
                <w:b/>
                <w:iCs/>
              </w:rPr>
              <w:t>часов</w:t>
            </w:r>
          </w:p>
          <w:p w:rsidR="001254C6" w:rsidRPr="00C82582" w:rsidRDefault="001254C6" w:rsidP="00FC0F16">
            <w:pPr>
              <w:pStyle w:val="21"/>
              <w:ind w:left="0" w:firstLine="0"/>
              <w:jc w:val="center"/>
              <w:rPr>
                <w:i/>
                <w:iCs/>
              </w:rPr>
            </w:pPr>
            <w:r w:rsidRPr="00C82582">
              <w:rPr>
                <w:i/>
                <w:iCs/>
              </w:rPr>
              <w:t>(макс. учебная нагрузка</w:t>
            </w:r>
          </w:p>
          <w:p w:rsidR="001254C6" w:rsidRPr="00C82582" w:rsidRDefault="001254C6" w:rsidP="00FC0F16">
            <w:pPr>
              <w:pStyle w:val="21"/>
              <w:ind w:left="111" w:hanging="15"/>
              <w:jc w:val="center"/>
              <w:rPr>
                <w:i/>
                <w:iCs/>
              </w:rPr>
            </w:pPr>
            <w:r w:rsidRPr="00C82582">
              <w:rPr>
                <w:i/>
                <w:iCs/>
              </w:rPr>
              <w:t>и</w:t>
            </w:r>
          </w:p>
          <w:p w:rsidR="001254C6" w:rsidRPr="00C82582" w:rsidRDefault="001254C6" w:rsidP="00FC0F16">
            <w:pPr>
              <w:pStyle w:val="21"/>
              <w:ind w:left="111" w:hanging="15"/>
              <w:jc w:val="center"/>
              <w:rPr>
                <w:i/>
                <w:iCs/>
              </w:rPr>
            </w:pPr>
            <w:r w:rsidRPr="00C82582">
              <w:rPr>
                <w:i/>
                <w:iCs/>
              </w:rPr>
              <w:t>практики)</w:t>
            </w:r>
          </w:p>
        </w:tc>
        <w:tc>
          <w:tcPr>
            <w:tcW w:w="1754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54C6" w:rsidRPr="00C82582" w:rsidRDefault="001254C6" w:rsidP="00FC0F1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C82582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50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54C6" w:rsidRPr="00C82582" w:rsidRDefault="001254C6" w:rsidP="00FC0F16">
            <w:pPr>
              <w:pStyle w:val="21"/>
              <w:ind w:left="0" w:firstLine="0"/>
              <w:jc w:val="center"/>
              <w:rPr>
                <w:b/>
              </w:rPr>
            </w:pPr>
            <w:r w:rsidRPr="00C82582">
              <w:rPr>
                <w:b/>
              </w:rPr>
              <w:t>Практика</w:t>
            </w:r>
          </w:p>
        </w:tc>
      </w:tr>
      <w:tr w:rsidR="00FC0F16" w:rsidRPr="001254C6" w:rsidTr="00FC0F16">
        <w:trPr>
          <w:trHeight w:val="559"/>
        </w:trPr>
        <w:tc>
          <w:tcPr>
            <w:tcW w:w="70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C0F16" w:rsidRPr="00C82582" w:rsidRDefault="00FC0F16" w:rsidP="00FC0F16">
            <w:pPr>
              <w:pStyle w:val="21"/>
              <w:jc w:val="center"/>
              <w:rPr>
                <w:b/>
              </w:rPr>
            </w:pPr>
          </w:p>
        </w:tc>
        <w:tc>
          <w:tcPr>
            <w:tcW w:w="147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21"/>
              <w:jc w:val="center"/>
              <w:rPr>
                <w:b/>
              </w:rPr>
            </w:pPr>
          </w:p>
        </w:tc>
        <w:tc>
          <w:tcPr>
            <w:tcW w:w="5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21"/>
              <w:ind w:left="111" w:hanging="15"/>
              <w:jc w:val="center"/>
              <w:rPr>
                <w:b/>
                <w:iCs/>
              </w:rPr>
            </w:pPr>
          </w:p>
        </w:tc>
        <w:tc>
          <w:tcPr>
            <w:tcW w:w="11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a8"/>
              <w:spacing w:before="0" w:beforeAutospacing="0" w:after="0" w:afterAutospacing="0"/>
              <w:ind w:left="111" w:hanging="15"/>
              <w:jc w:val="center"/>
              <w:rPr>
                <w:b/>
              </w:rPr>
            </w:pPr>
            <w:r w:rsidRPr="00C82582">
              <w:rPr>
                <w:b/>
              </w:rPr>
              <w:t>Обязательная аудиторная учебная нагрузка студента</w:t>
            </w:r>
          </w:p>
        </w:tc>
        <w:tc>
          <w:tcPr>
            <w:tcW w:w="6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a8"/>
              <w:spacing w:before="0" w:beforeAutospacing="0" w:after="0" w:afterAutospacing="0"/>
              <w:ind w:hanging="15"/>
              <w:jc w:val="center"/>
              <w:rPr>
                <w:b/>
              </w:rPr>
            </w:pPr>
          </w:p>
        </w:tc>
        <w:tc>
          <w:tcPr>
            <w:tcW w:w="50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21"/>
              <w:ind w:left="111" w:hanging="15"/>
              <w:jc w:val="center"/>
              <w:rPr>
                <w:b/>
              </w:rPr>
            </w:pPr>
            <w:r w:rsidRPr="00C82582">
              <w:rPr>
                <w:b/>
              </w:rPr>
              <w:t>Учебная,</w:t>
            </w:r>
          </w:p>
          <w:p w:rsidR="00FC0F16" w:rsidRPr="00C82582" w:rsidRDefault="00FC0F16" w:rsidP="00FC0F16">
            <w:pPr>
              <w:pStyle w:val="21"/>
              <w:ind w:left="0" w:hanging="15"/>
              <w:jc w:val="center"/>
              <w:rPr>
                <w:b/>
              </w:rPr>
            </w:pPr>
            <w:r w:rsidRPr="00C82582">
              <w:t>часов</w:t>
            </w:r>
          </w:p>
        </w:tc>
      </w:tr>
      <w:tr w:rsidR="00FC0F16" w:rsidRPr="001254C6" w:rsidTr="00FC0F16">
        <w:trPr>
          <w:trHeight w:val="501"/>
        </w:trPr>
        <w:tc>
          <w:tcPr>
            <w:tcW w:w="70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0F16" w:rsidRPr="00C82582" w:rsidRDefault="00FC0F16" w:rsidP="00FC0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C82582">
              <w:rPr>
                <w:b/>
              </w:rPr>
              <w:t>Всего,</w:t>
            </w:r>
          </w:p>
          <w:p w:rsidR="00FC0F16" w:rsidRPr="00C82582" w:rsidRDefault="00FC0F16" w:rsidP="00FC0F16">
            <w:pPr>
              <w:pStyle w:val="a8"/>
              <w:spacing w:before="0" w:beforeAutospacing="0" w:after="0" w:afterAutospacing="0"/>
              <w:jc w:val="center"/>
              <w:rPr>
                <w:i/>
              </w:rPr>
            </w:pPr>
            <w:r w:rsidRPr="00C82582">
              <w:t>часов</w:t>
            </w:r>
          </w:p>
        </w:tc>
        <w:tc>
          <w:tcPr>
            <w:tcW w:w="60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a8"/>
              <w:spacing w:before="0" w:beforeAutospacing="0" w:after="0" w:afterAutospacing="0"/>
              <w:ind w:left="-55"/>
              <w:jc w:val="center"/>
              <w:rPr>
                <w:b/>
              </w:rPr>
            </w:pPr>
            <w:r w:rsidRPr="00C82582">
              <w:rPr>
                <w:b/>
              </w:rPr>
              <w:t>в т.ч. лабораторные работы и практические занятия (работы),</w:t>
            </w:r>
          </w:p>
          <w:p w:rsidR="00FC0F16" w:rsidRPr="00C82582" w:rsidRDefault="00FC0F16" w:rsidP="00FC0F16">
            <w:pPr>
              <w:pStyle w:val="21"/>
              <w:ind w:left="43" w:firstLine="86"/>
              <w:jc w:val="center"/>
              <w:rPr>
                <w:i/>
              </w:rPr>
            </w:pPr>
            <w:r w:rsidRPr="00C82582">
              <w:t>часов</w:t>
            </w:r>
          </w:p>
        </w:tc>
        <w:tc>
          <w:tcPr>
            <w:tcW w:w="6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21"/>
              <w:ind w:left="43" w:hanging="43"/>
              <w:jc w:val="center"/>
              <w:rPr>
                <w:i/>
              </w:rPr>
            </w:pPr>
          </w:p>
        </w:tc>
        <w:tc>
          <w:tcPr>
            <w:tcW w:w="50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C82582" w:rsidRDefault="00FC0F16" w:rsidP="00FC0F16">
            <w:pPr>
              <w:pStyle w:val="21"/>
            </w:pPr>
          </w:p>
        </w:tc>
      </w:tr>
      <w:tr w:rsidR="00FC0F16" w:rsidRPr="001254C6" w:rsidTr="00FC0F16">
        <w:trPr>
          <w:trHeight w:val="397"/>
        </w:trPr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54C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54C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FC0F1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1254C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0F16" w:rsidRPr="001254C6" w:rsidRDefault="00FC0F16" w:rsidP="00FC0F1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1254C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FC0F1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1254C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FC0F16">
            <w:pPr>
              <w:pStyle w:val="21"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FC0F16">
            <w:pPr>
              <w:pStyle w:val="21"/>
              <w:jc w:val="center"/>
              <w:rPr>
                <w:b/>
              </w:rPr>
            </w:pPr>
            <w:r w:rsidRPr="001254C6">
              <w:rPr>
                <w:b/>
                <w:sz w:val="22"/>
                <w:szCs w:val="22"/>
              </w:rPr>
              <w:t>7</w:t>
            </w:r>
          </w:p>
        </w:tc>
      </w:tr>
      <w:tr w:rsidR="00FC0F16" w:rsidRPr="001254C6" w:rsidTr="002E5790">
        <w:trPr>
          <w:trHeight w:val="185"/>
        </w:trPr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0F16" w:rsidRPr="001254C6" w:rsidRDefault="00FC0F16" w:rsidP="00FC0F16">
            <w:pPr>
              <w:pStyle w:val="a3"/>
              <w:rPr>
                <w:rFonts w:ascii="Times New Roman" w:hAnsi="Times New Roman"/>
              </w:rPr>
            </w:pPr>
            <w:r w:rsidRPr="001254C6">
              <w:rPr>
                <w:rFonts w:ascii="Times New Roman" w:hAnsi="Times New Roman"/>
              </w:rPr>
              <w:t>ПК 2.1</w:t>
            </w:r>
          </w:p>
          <w:p w:rsidR="00FC0F16" w:rsidRPr="001254C6" w:rsidRDefault="00FC0F16" w:rsidP="00FC0F16">
            <w:pPr>
              <w:pStyle w:val="a3"/>
              <w:rPr>
                <w:rFonts w:ascii="Times New Roman" w:hAnsi="Times New Roman"/>
              </w:rPr>
            </w:pPr>
            <w:r w:rsidRPr="001254C6">
              <w:rPr>
                <w:rFonts w:ascii="Times New Roman" w:hAnsi="Times New Roman"/>
              </w:rPr>
              <w:t>ПК 2.2</w:t>
            </w:r>
          </w:p>
          <w:p w:rsidR="00FC0F16" w:rsidRPr="001254C6" w:rsidRDefault="00FC0F16" w:rsidP="00FC0F16">
            <w:pPr>
              <w:pStyle w:val="a3"/>
              <w:rPr>
                <w:rFonts w:ascii="Times New Roman" w:hAnsi="Times New Roman"/>
              </w:rPr>
            </w:pPr>
            <w:r w:rsidRPr="001254C6">
              <w:rPr>
                <w:rFonts w:ascii="Times New Roman" w:hAnsi="Times New Roman"/>
              </w:rPr>
              <w:t>ПК 2.3</w:t>
            </w:r>
          </w:p>
          <w:p w:rsidR="00FC0F16" w:rsidRPr="001254C6" w:rsidRDefault="00FC0F16" w:rsidP="00FC0F16">
            <w:pPr>
              <w:pStyle w:val="a3"/>
              <w:rPr>
                <w:rFonts w:ascii="Times New Roman" w:hAnsi="Times New Roman"/>
              </w:rPr>
            </w:pPr>
            <w:r w:rsidRPr="001254C6">
              <w:rPr>
                <w:rFonts w:ascii="Times New Roman" w:hAnsi="Times New Roman"/>
              </w:rPr>
              <w:t>ПК 2.4</w:t>
            </w:r>
          </w:p>
        </w:tc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2E5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4C6">
              <w:rPr>
                <w:rFonts w:ascii="Times New Roman" w:hAnsi="Times New Roman" w:cs="Times New Roman"/>
                <w:b/>
              </w:rPr>
              <w:t>Раздел 1.</w:t>
            </w:r>
            <w:r w:rsidRPr="001254C6">
              <w:rPr>
                <w:rFonts w:ascii="Times New Roman" w:hAnsi="Times New Roman" w:cs="Times New Roman"/>
              </w:rPr>
              <w:t xml:space="preserve"> Ручная дуговая сварка, наплавка и резка деталей из углеродистых и конструкционных сталей, цветных металлов и сплавов </w:t>
            </w:r>
          </w:p>
        </w:tc>
        <w:tc>
          <w:tcPr>
            <w:tcW w:w="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FC0F16" w:rsidRDefault="00AF2B0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</w:t>
            </w:r>
          </w:p>
        </w:tc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C0F16" w:rsidRPr="00FC0F16" w:rsidRDefault="00AF2B0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60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78724C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FC0F16" w:rsidRDefault="00FC0F1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FC0F16" w:rsidRDefault="00AF2B0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108</w:t>
            </w:r>
          </w:p>
        </w:tc>
      </w:tr>
      <w:tr w:rsidR="00FC0F16" w:rsidRPr="001254C6" w:rsidTr="002E5790">
        <w:trPr>
          <w:trHeight w:val="722"/>
        </w:trPr>
        <w:tc>
          <w:tcPr>
            <w:tcW w:w="7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0F16" w:rsidRPr="001254C6" w:rsidRDefault="00FC0F16" w:rsidP="00FC0F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2E579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254C6">
              <w:rPr>
                <w:rFonts w:ascii="Times New Roman" w:hAnsi="Times New Roman" w:cs="Times New Roman"/>
                <w:b/>
              </w:rPr>
              <w:t xml:space="preserve">Производственная практика </w:t>
            </w:r>
            <w:r w:rsidRPr="001254C6">
              <w:rPr>
                <w:rFonts w:ascii="Times New Roman" w:hAnsi="Times New Roman" w:cs="Times New Roman"/>
                <w:i/>
              </w:rPr>
              <w:t>(концентрированная)</w:t>
            </w:r>
          </w:p>
        </w:tc>
        <w:tc>
          <w:tcPr>
            <w:tcW w:w="5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2E5790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2262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FC0F16" w:rsidRPr="001254C6" w:rsidRDefault="00FC0F1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FC0F16" w:rsidRPr="001254C6" w:rsidTr="00FC0F16">
        <w:trPr>
          <w:trHeight w:val="397"/>
        </w:trPr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0F16" w:rsidRPr="001254C6" w:rsidRDefault="00FC0F16" w:rsidP="00FC0F16">
            <w:pPr>
              <w:pStyle w:val="21"/>
              <w:rPr>
                <w:b/>
              </w:rPr>
            </w:pPr>
          </w:p>
        </w:tc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FC0F16">
            <w:pPr>
              <w:pStyle w:val="21"/>
              <w:rPr>
                <w:b/>
              </w:rPr>
            </w:pPr>
            <w:r w:rsidRPr="001254C6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2E5790" w:rsidRDefault="00AF2B0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352</w:t>
            </w:r>
          </w:p>
        </w:tc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C0F16" w:rsidRPr="001254C6" w:rsidRDefault="00AF2B0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60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2E5790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1254C6" w:rsidRDefault="00FC0F1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0F16" w:rsidRPr="002E5790" w:rsidRDefault="00AF2B06" w:rsidP="00FC0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</w:tbl>
    <w:p w:rsidR="001254C6" w:rsidRPr="001254C6" w:rsidRDefault="001254C6" w:rsidP="001254C6">
      <w:pPr>
        <w:rPr>
          <w:rFonts w:ascii="Times New Roman" w:hAnsi="Times New Roman" w:cs="Times New Roman"/>
          <w:b/>
          <w:lang w:val="en-US"/>
        </w:rPr>
      </w:pPr>
    </w:p>
    <w:p w:rsidR="001254C6" w:rsidRPr="002E5790" w:rsidRDefault="001254C6" w:rsidP="002E579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4C6">
        <w:rPr>
          <w:rFonts w:ascii="Times New Roman" w:hAnsi="Times New Roman" w:cs="Times New Roman"/>
          <w:b/>
          <w:caps/>
        </w:rPr>
        <w:br w:type="page"/>
      </w:r>
      <w:r w:rsidRPr="002E5790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55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9214"/>
        <w:gridCol w:w="1362"/>
        <w:gridCol w:w="1440"/>
      </w:tblGrid>
      <w:tr w:rsidR="001254C6" w:rsidRPr="00345066" w:rsidTr="002E5790">
        <w:tc>
          <w:tcPr>
            <w:tcW w:w="3545" w:type="dxa"/>
            <w:vAlign w:val="center"/>
          </w:tcPr>
          <w:p w:rsidR="001254C6" w:rsidRPr="00345066" w:rsidRDefault="001254C6" w:rsidP="002E57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4" w:type="dxa"/>
            <w:vAlign w:val="center"/>
          </w:tcPr>
          <w:p w:rsidR="001254C6" w:rsidRPr="00345066" w:rsidRDefault="001254C6" w:rsidP="0034506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</w:t>
            </w:r>
            <w:r w:rsidR="00345066"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362" w:type="dxa"/>
            <w:vAlign w:val="center"/>
          </w:tcPr>
          <w:p w:rsidR="001254C6" w:rsidRPr="00345066" w:rsidRDefault="001254C6" w:rsidP="002E57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40" w:type="dxa"/>
            <w:vAlign w:val="center"/>
          </w:tcPr>
          <w:p w:rsidR="001254C6" w:rsidRPr="00345066" w:rsidRDefault="001254C6" w:rsidP="002E57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254C6" w:rsidRPr="00345066" w:rsidTr="002E5790">
        <w:trPr>
          <w:trHeight w:hRule="exact" w:val="340"/>
        </w:trPr>
        <w:tc>
          <w:tcPr>
            <w:tcW w:w="3545" w:type="dxa"/>
            <w:vAlign w:val="center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4" w:type="dxa"/>
            <w:vAlign w:val="center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2" w:type="dxa"/>
            <w:vAlign w:val="center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254C6" w:rsidRPr="00345066" w:rsidTr="002E5790">
        <w:tc>
          <w:tcPr>
            <w:tcW w:w="12759" w:type="dxa"/>
            <w:gridSpan w:val="2"/>
          </w:tcPr>
          <w:p w:rsidR="001254C6" w:rsidRPr="00345066" w:rsidRDefault="001254C6" w:rsidP="0034506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 ПМ 02. 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Ручная дуговая сварка, наплавка и резка деталей из углеродистых и конструкционных сталей и цветных металлов и сплавов</w:t>
            </w:r>
          </w:p>
        </w:tc>
        <w:tc>
          <w:tcPr>
            <w:tcW w:w="1362" w:type="dxa"/>
          </w:tcPr>
          <w:p w:rsidR="001254C6" w:rsidRPr="00345066" w:rsidRDefault="00AF2B06" w:rsidP="0034506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352</w:t>
            </w:r>
          </w:p>
        </w:tc>
        <w:tc>
          <w:tcPr>
            <w:tcW w:w="1440" w:type="dxa"/>
          </w:tcPr>
          <w:p w:rsidR="001254C6" w:rsidRPr="00345066" w:rsidRDefault="001254C6" w:rsidP="00345066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4C6" w:rsidRPr="00345066" w:rsidTr="002E5790">
        <w:tc>
          <w:tcPr>
            <w:tcW w:w="12759" w:type="dxa"/>
            <w:gridSpan w:val="2"/>
          </w:tcPr>
          <w:p w:rsidR="001254C6" w:rsidRPr="00345066" w:rsidRDefault="001254C6" w:rsidP="0034506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 02.01.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Технология ручной дуговой сварки (наплавки, резки) покрытыми электродами</w:t>
            </w:r>
          </w:p>
        </w:tc>
        <w:tc>
          <w:tcPr>
            <w:tcW w:w="1362" w:type="dxa"/>
          </w:tcPr>
          <w:p w:rsidR="001254C6" w:rsidRPr="00345066" w:rsidRDefault="00AF2B06" w:rsidP="0034506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1254C6" w:rsidRPr="00345066" w:rsidRDefault="001254C6" w:rsidP="0034506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78724C">
        <w:trPr>
          <w:trHeight w:hRule="exact" w:val="567"/>
        </w:trPr>
        <w:tc>
          <w:tcPr>
            <w:tcW w:w="3545" w:type="dxa"/>
            <w:vMerge w:val="restart"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Технология ручной дуговой сварки покрытыми электродами</w:t>
            </w:r>
          </w:p>
        </w:tc>
        <w:tc>
          <w:tcPr>
            <w:tcW w:w="9214" w:type="dxa"/>
            <w:shd w:val="clear" w:color="auto" w:fill="D9D9D9" w:themeFill="background1" w:themeFillShade="D9"/>
            <w:vAlign w:val="center"/>
          </w:tcPr>
          <w:p w:rsidR="001254C6" w:rsidRPr="00345066" w:rsidRDefault="001254C6" w:rsidP="0034506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1254C6" w:rsidRPr="00345066" w:rsidRDefault="00AF2B06" w:rsidP="0034506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1254C6" w:rsidRPr="00345066" w:rsidRDefault="001254C6" w:rsidP="0034506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4C6" w:rsidRPr="00345066" w:rsidTr="00345066">
        <w:trPr>
          <w:trHeight w:hRule="exact" w:val="340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8" w:space="0" w:color="auto"/>
            </w:tcBorders>
          </w:tcPr>
          <w:p w:rsidR="001254C6" w:rsidRPr="00345066" w:rsidRDefault="001254C6" w:rsidP="0034506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450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Ручная дуговая сварка: область применения; преимущества и недостатки</w:t>
            </w:r>
          </w:p>
        </w:tc>
        <w:tc>
          <w:tcPr>
            <w:tcW w:w="1362" w:type="dxa"/>
            <w:tcBorders>
              <w:bottom w:val="single" w:sz="8" w:space="0" w:color="auto"/>
            </w:tcBorders>
          </w:tcPr>
          <w:p w:rsidR="001254C6" w:rsidRPr="00345066" w:rsidRDefault="00AF2B06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4C6" w:rsidRPr="00345066" w:rsidTr="00345066">
        <w:trPr>
          <w:trHeight w:hRule="exact" w:val="113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b/>
                <w:i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2.</w:t>
            </w:r>
            <w:r w:rsidR="00345066">
              <w:rPr>
                <w:rFonts w:ascii="Times New Roman" w:hAnsi="Times New Roman"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Параметры режима ручной дуговой сварки: определение «режим сварки»; основные параметры режима сварки; способы определения параметров режима сварки (расчетный, опытный, табличный и графический); влияние параметров режима сварки на геометрические размеры сварного шва 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78724C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4C6" w:rsidRPr="00345066" w:rsidTr="00345066">
        <w:trPr>
          <w:trHeight w:hRule="exact" w:val="567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345066" w:rsidP="0078724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1254C6" w:rsidRPr="0034506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ручной дуговой сварки: способы зажигания дуги; способы выполнения сварных швов; особенности выполнения швов в различных пространственных положениях 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AF2B06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4C6" w:rsidRPr="00345066" w:rsidTr="00345066">
        <w:trPr>
          <w:trHeight w:val="321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345066" w:rsidP="002E5790">
            <w:pPr>
              <w:pStyle w:val="aa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4. </w:t>
            </w:r>
            <w:r w:rsidR="001254C6" w:rsidRPr="00345066">
              <w:rPr>
                <w:rFonts w:ascii="Times New Roman" w:hAnsi="Times New Roman"/>
                <w:color w:val="auto"/>
                <w:sz w:val="24"/>
                <w:szCs w:val="24"/>
              </w:rPr>
              <w:t>Сварка углеродистых и легированных сталей: свойства и классификация сталей;  группы свариваемости; технология ручной дуговой сварки сталей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78724C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4C6" w:rsidRPr="00345066" w:rsidTr="00345066">
        <w:trPr>
          <w:trHeight w:val="321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</w:tcBorders>
          </w:tcPr>
          <w:p w:rsidR="001254C6" w:rsidRPr="00345066" w:rsidRDefault="00345066" w:rsidP="002E5790">
            <w:pPr>
              <w:pStyle w:val="a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5. </w:t>
            </w:r>
            <w:r w:rsidR="001254C6" w:rsidRPr="00345066">
              <w:rPr>
                <w:rFonts w:ascii="Times New Roman" w:hAnsi="Times New Roman"/>
                <w:color w:val="auto"/>
                <w:sz w:val="24"/>
                <w:szCs w:val="24"/>
              </w:rPr>
              <w:t>Сварка цветных металлов: алюминия и его сплавов; меди и ее сплавов; никеля и его сплавов.</w:t>
            </w:r>
          </w:p>
        </w:tc>
        <w:tc>
          <w:tcPr>
            <w:tcW w:w="1362" w:type="dxa"/>
            <w:tcBorders>
              <w:top w:val="single" w:sz="8" w:space="0" w:color="auto"/>
            </w:tcBorders>
          </w:tcPr>
          <w:p w:rsidR="001254C6" w:rsidRPr="00345066" w:rsidRDefault="0078724C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</w:tcBorders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4C6" w:rsidRPr="00345066" w:rsidTr="0078724C">
        <w:trPr>
          <w:cantSplit/>
          <w:trHeight w:hRule="exact" w:val="567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:rsidR="001254C6" w:rsidRPr="00345066" w:rsidRDefault="001254C6" w:rsidP="0034506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1254C6" w:rsidRPr="00345066" w:rsidRDefault="001254C6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1254C6" w:rsidRPr="00345066" w:rsidRDefault="001254C6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2E5790">
        <w:trPr>
          <w:trHeight w:val="405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345066" w:rsidP="003450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1. </w:t>
            </w:r>
            <w:r w:rsidR="001254C6" w:rsidRPr="00345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Параметры режима </w:t>
            </w:r>
            <w:r w:rsidR="001254C6" w:rsidRPr="00345066">
              <w:rPr>
                <w:rFonts w:ascii="Times New Roman" w:hAnsi="Times New Roman" w:cs="Times New Roman"/>
                <w:sz w:val="24"/>
                <w:szCs w:val="24"/>
              </w:rPr>
              <w:t xml:space="preserve">ручной дуговой </w:t>
            </w:r>
            <w:r w:rsidR="001254C6" w:rsidRPr="00345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сварки и выбор режима </w:t>
            </w:r>
            <w:r w:rsidR="001254C6" w:rsidRPr="00345066">
              <w:rPr>
                <w:rFonts w:ascii="Times New Roman" w:hAnsi="Times New Roman" w:cs="Times New Roman"/>
                <w:sz w:val="24"/>
                <w:szCs w:val="24"/>
              </w:rPr>
              <w:t>сварки.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551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2.</w:t>
            </w:r>
            <w:r w:rsidR="0034506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Подсчет расхода сварочных материалов при ручной дуговой сварки.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551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3.</w:t>
            </w:r>
            <w:r w:rsidR="0034506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 xml:space="preserve">Оценка свариваемости сталей. Формула углеродного эквивалента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2E5790">
        <w:trPr>
          <w:trHeight w:val="551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4.</w:t>
            </w:r>
            <w:r w:rsidR="0034506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Влияние легирующих элементов на свариваемость сталей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78724C">
        <w:trPr>
          <w:trHeight w:val="567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5.</w:t>
            </w:r>
            <w:r w:rsidR="0034506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Особенности сварки цветных металлов и их сплавов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6.</w:t>
            </w:r>
            <w:r w:rsidR="0034506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зажигания дуги и поддерживания её горения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b/>
                <w:szCs w:val="24"/>
              </w:rPr>
              <w:t>Практическое занятие № 7.</w:t>
            </w:r>
            <w:r w:rsidR="00345066">
              <w:rPr>
                <w:rFonts w:ascii="Times New Roman" w:hAnsi="Times New Roman"/>
                <w:b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Отработка навыков техники сварки в нижнем положении стыковых швов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b/>
                <w:szCs w:val="24"/>
              </w:rPr>
            </w:pPr>
            <w:r w:rsidRPr="00345066">
              <w:rPr>
                <w:rFonts w:ascii="Times New Roman" w:hAnsi="Times New Roman"/>
                <w:b/>
                <w:szCs w:val="24"/>
              </w:rPr>
              <w:t>Практическое занятие № 8.</w:t>
            </w:r>
            <w:r w:rsidR="00345066">
              <w:rPr>
                <w:rFonts w:ascii="Times New Roman" w:hAnsi="Times New Roman"/>
                <w:b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Отработка навыков техники сварки в нижнем положении угловых швов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b/>
                <w:szCs w:val="24"/>
              </w:rPr>
            </w:pPr>
            <w:r w:rsidRPr="00345066">
              <w:rPr>
                <w:rFonts w:ascii="Times New Roman" w:hAnsi="Times New Roman"/>
                <w:b/>
                <w:szCs w:val="24"/>
              </w:rPr>
              <w:t>Практическое занятие № 9</w:t>
            </w:r>
            <w:r w:rsidR="00345066">
              <w:rPr>
                <w:rFonts w:ascii="Times New Roman" w:hAnsi="Times New Roman"/>
                <w:b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Отработка навыков техники сварки в вертикальном положении стыковых швов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b/>
                <w:szCs w:val="24"/>
              </w:rPr>
            </w:pPr>
            <w:r w:rsidRPr="00345066">
              <w:rPr>
                <w:rFonts w:ascii="Times New Roman" w:hAnsi="Times New Roman"/>
                <w:b/>
                <w:szCs w:val="24"/>
              </w:rPr>
              <w:t>Практическое занятие № 10</w:t>
            </w:r>
            <w:r w:rsidR="00345066">
              <w:rPr>
                <w:rFonts w:ascii="Times New Roman" w:hAnsi="Times New Roman"/>
                <w:b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Отработка навыков техники сварки в вертикальном положении угловых швов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b/>
                <w:szCs w:val="24"/>
              </w:rPr>
              <w:t>Практическое занятие № 11</w:t>
            </w:r>
            <w:r w:rsidR="00345066">
              <w:rPr>
                <w:rFonts w:ascii="Times New Roman" w:hAnsi="Times New Roman"/>
                <w:b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Отработка навыков техники сварки в горизонтальном положении стыковых  швов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b/>
                <w:szCs w:val="24"/>
              </w:rPr>
              <w:t>Практическое занятие № 12</w:t>
            </w:r>
            <w:r w:rsidR="00345066">
              <w:rPr>
                <w:rFonts w:ascii="Times New Roman" w:hAnsi="Times New Roman"/>
                <w:b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Отработка навыков техники сварки в горизонтальном положении угловых швов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b/>
                <w:szCs w:val="24"/>
              </w:rPr>
              <w:t>Практическое занятие № 13</w:t>
            </w:r>
            <w:r w:rsidR="00345066">
              <w:rPr>
                <w:rFonts w:ascii="Times New Roman" w:hAnsi="Times New Roman"/>
                <w:b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Отработка навыков техники сварки в потолочном положении стыковых швов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2E5790">
        <w:trPr>
          <w:trHeight w:val="494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345066">
            <w:pPr>
              <w:pStyle w:val="a3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b/>
                <w:szCs w:val="24"/>
              </w:rPr>
              <w:t>Практическое занятие № 14</w:t>
            </w:r>
            <w:r w:rsidR="00345066">
              <w:rPr>
                <w:rFonts w:ascii="Times New Roman" w:hAnsi="Times New Roman"/>
                <w:b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 xml:space="preserve">Отработка навыков техники сварки в потолочном положении угловых швов </w:t>
            </w:r>
          </w:p>
        </w:tc>
        <w:tc>
          <w:tcPr>
            <w:tcW w:w="1362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4C6" w:rsidRPr="00345066" w:rsidTr="00345066">
        <w:trPr>
          <w:trHeight w:hRule="exact" w:val="567"/>
        </w:trPr>
        <w:tc>
          <w:tcPr>
            <w:tcW w:w="3545" w:type="dxa"/>
            <w:vMerge w:val="restart"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Дуговая наплавка металлов</w:t>
            </w:r>
          </w:p>
        </w:tc>
        <w:tc>
          <w:tcPr>
            <w:tcW w:w="9214" w:type="dxa"/>
            <w:shd w:val="clear" w:color="auto" w:fill="D9D9D9" w:themeFill="background1" w:themeFillShade="D9"/>
            <w:vAlign w:val="center"/>
          </w:tcPr>
          <w:p w:rsidR="001254C6" w:rsidRPr="00345066" w:rsidRDefault="001254C6" w:rsidP="00345066">
            <w:pPr>
              <w:spacing w:before="120" w:after="12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1254C6" w:rsidRPr="00345066" w:rsidRDefault="0078724C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1254C6" w:rsidRPr="00345066" w:rsidRDefault="001254C6" w:rsidP="00345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254C6" w:rsidRPr="00345066" w:rsidTr="0078724C">
        <w:trPr>
          <w:trHeight w:val="20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8" w:space="0" w:color="auto"/>
            </w:tcBorders>
          </w:tcPr>
          <w:p w:rsidR="001254C6" w:rsidRPr="00345066" w:rsidRDefault="001254C6" w:rsidP="0078724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872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наплавке: назначение; сущность наплавки; </w:t>
            </w:r>
            <w:r w:rsidRPr="00345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и их характеристика</w:t>
            </w:r>
          </w:p>
        </w:tc>
        <w:tc>
          <w:tcPr>
            <w:tcW w:w="1362" w:type="dxa"/>
            <w:tcBorders>
              <w:bottom w:val="single" w:sz="8" w:space="0" w:color="auto"/>
            </w:tcBorders>
          </w:tcPr>
          <w:p w:rsidR="001254C6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4C6" w:rsidRPr="00345066" w:rsidTr="0078724C">
        <w:trPr>
          <w:trHeight w:val="340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78724C" w:rsidP="002E5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1254C6" w:rsidRPr="0034506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наплавки: электроды; флюсы; твёрдые сплавы.  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4C6" w:rsidRPr="00345066" w:rsidTr="0078724C">
        <w:trPr>
          <w:trHeight w:val="340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</w:tcBorders>
          </w:tcPr>
          <w:p w:rsidR="001254C6" w:rsidRPr="00345066" w:rsidRDefault="001254C6" w:rsidP="0078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872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наплавки различных поверхностей: тел вращения и плоских поверхностей</w:t>
            </w:r>
          </w:p>
        </w:tc>
        <w:tc>
          <w:tcPr>
            <w:tcW w:w="1362" w:type="dxa"/>
            <w:tcBorders>
              <w:top w:val="single" w:sz="8" w:space="0" w:color="auto"/>
            </w:tcBorders>
          </w:tcPr>
          <w:p w:rsidR="001254C6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</w:tcBorders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4C6" w:rsidRPr="00345066" w:rsidTr="0078724C">
        <w:trPr>
          <w:trHeight w:hRule="exact" w:val="567"/>
        </w:trPr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vAlign w:val="center"/>
          </w:tcPr>
          <w:p w:rsidR="001254C6" w:rsidRPr="00345066" w:rsidRDefault="001254C6" w:rsidP="0078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1254C6" w:rsidRPr="00345066" w:rsidRDefault="001254C6" w:rsidP="00787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2E5790">
        <w:tc>
          <w:tcPr>
            <w:tcW w:w="3545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1254C6" w:rsidRPr="00345066" w:rsidRDefault="001254C6" w:rsidP="0078724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</w:t>
            </w:r>
            <w:r w:rsidR="007872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торная работа № 1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дуговой наплавки плавящимся электродом</w:t>
            </w:r>
          </w:p>
        </w:tc>
        <w:tc>
          <w:tcPr>
            <w:tcW w:w="1362" w:type="dxa"/>
            <w:vAlign w:val="center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24C" w:rsidRPr="00345066" w:rsidTr="0078724C">
        <w:trPr>
          <w:trHeight w:hRule="exact" w:val="567"/>
        </w:trPr>
        <w:tc>
          <w:tcPr>
            <w:tcW w:w="3545" w:type="dxa"/>
            <w:vMerge w:val="restart"/>
          </w:tcPr>
          <w:p w:rsidR="0078724C" w:rsidRPr="00345066" w:rsidRDefault="0078724C" w:rsidP="002E57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1.3. Дуговая резка металлов</w:t>
            </w:r>
          </w:p>
        </w:tc>
        <w:tc>
          <w:tcPr>
            <w:tcW w:w="9214" w:type="dxa"/>
            <w:shd w:val="clear" w:color="auto" w:fill="D9D9D9" w:themeFill="background1" w:themeFillShade="D9"/>
            <w:vAlign w:val="center"/>
          </w:tcPr>
          <w:p w:rsidR="0078724C" w:rsidRPr="00345066" w:rsidRDefault="0078724C" w:rsidP="0078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78724C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78724C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24C" w:rsidRPr="00345066" w:rsidTr="00345066">
        <w:trPr>
          <w:trHeight w:hRule="exact" w:val="383"/>
        </w:trPr>
        <w:tc>
          <w:tcPr>
            <w:tcW w:w="3545" w:type="dxa"/>
            <w:vMerge/>
          </w:tcPr>
          <w:p w:rsidR="0078724C" w:rsidRPr="00345066" w:rsidRDefault="0078724C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8" w:space="0" w:color="auto"/>
            </w:tcBorders>
          </w:tcPr>
          <w:p w:rsidR="0078724C" w:rsidRPr="00345066" w:rsidRDefault="0078724C" w:rsidP="0078724C">
            <w:pPr>
              <w:pStyle w:val="a3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> </w:t>
            </w:r>
            <w:r w:rsidRPr="00345066">
              <w:rPr>
                <w:rFonts w:ascii="Times New Roman" w:hAnsi="Times New Roman"/>
                <w:szCs w:val="24"/>
              </w:rPr>
              <w:t>Дуговые способы резки: сущность, назначение и область применения</w:t>
            </w:r>
          </w:p>
        </w:tc>
        <w:tc>
          <w:tcPr>
            <w:tcW w:w="1362" w:type="dxa"/>
            <w:tcBorders>
              <w:bottom w:val="single" w:sz="8" w:space="0" w:color="auto"/>
            </w:tcBorders>
            <w:vAlign w:val="center"/>
          </w:tcPr>
          <w:p w:rsidR="0078724C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:rsidR="0078724C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24C" w:rsidRPr="00345066" w:rsidTr="00345066">
        <w:trPr>
          <w:trHeight w:hRule="exact" w:val="340"/>
        </w:trPr>
        <w:tc>
          <w:tcPr>
            <w:tcW w:w="3545" w:type="dxa"/>
            <w:vMerge/>
          </w:tcPr>
          <w:p w:rsidR="0078724C" w:rsidRPr="00345066" w:rsidRDefault="0078724C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</w:tcBorders>
          </w:tcPr>
          <w:p w:rsidR="0078724C" w:rsidRPr="00345066" w:rsidRDefault="0078724C" w:rsidP="002E5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Технология ручной дуговой резки плавящимся электродом</w:t>
            </w:r>
          </w:p>
        </w:tc>
        <w:tc>
          <w:tcPr>
            <w:tcW w:w="1362" w:type="dxa"/>
            <w:tcBorders>
              <w:top w:val="single" w:sz="8" w:space="0" w:color="auto"/>
            </w:tcBorders>
            <w:vAlign w:val="center"/>
          </w:tcPr>
          <w:p w:rsidR="0078724C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</w:tcBorders>
          </w:tcPr>
          <w:p w:rsidR="0078724C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24C" w:rsidRPr="00345066" w:rsidTr="0078724C">
        <w:trPr>
          <w:trHeight w:hRule="exact" w:val="567"/>
        </w:trPr>
        <w:tc>
          <w:tcPr>
            <w:tcW w:w="3545" w:type="dxa"/>
            <w:vMerge/>
          </w:tcPr>
          <w:p w:rsidR="0078724C" w:rsidRPr="00345066" w:rsidRDefault="0078724C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vAlign w:val="center"/>
          </w:tcPr>
          <w:p w:rsidR="0078724C" w:rsidRPr="00345066" w:rsidRDefault="0078724C" w:rsidP="0078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78724C" w:rsidRPr="00345066" w:rsidRDefault="0078724C" w:rsidP="00787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78724C" w:rsidRPr="00345066" w:rsidRDefault="0078724C" w:rsidP="0078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24C" w:rsidRPr="00345066" w:rsidTr="002E5790">
        <w:trPr>
          <w:trHeight w:val="552"/>
        </w:trPr>
        <w:tc>
          <w:tcPr>
            <w:tcW w:w="3545" w:type="dxa"/>
            <w:vMerge/>
          </w:tcPr>
          <w:p w:rsidR="0078724C" w:rsidRPr="00345066" w:rsidRDefault="0078724C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78724C" w:rsidRPr="00345066" w:rsidRDefault="0078724C" w:rsidP="0078724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Лабораторная работа № 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дуговой и воздушно-дуговой резки металлов</w:t>
            </w:r>
          </w:p>
        </w:tc>
        <w:tc>
          <w:tcPr>
            <w:tcW w:w="1362" w:type="dxa"/>
            <w:vAlign w:val="center"/>
          </w:tcPr>
          <w:p w:rsidR="0078724C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78724C" w:rsidRPr="00345066" w:rsidRDefault="0078724C" w:rsidP="002E5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1922F9">
        <w:trPr>
          <w:trHeight w:val="567"/>
        </w:trPr>
        <w:tc>
          <w:tcPr>
            <w:tcW w:w="12759" w:type="dxa"/>
            <w:gridSpan w:val="2"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1254C6" w:rsidRPr="001922F9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szCs w:val="24"/>
              </w:rPr>
            </w:pPr>
            <w:r w:rsidRPr="001922F9">
              <w:rPr>
                <w:rFonts w:ascii="Times New Roman" w:hAnsi="Times New Roman"/>
                <w:szCs w:val="24"/>
              </w:rPr>
              <w:t>Организация рабочего места и правила безопасности труда при ручной дуговой сварке, наплавке, резке плавящимся покрытым электродом (РД).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Комплектация сварочного поста РД.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Настройка оборудования для РД.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Зажигание сварочной дуги различными способами.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Подбор режимов РД углеродистых и конструкционных сталей, цветных металлов и их сплавов.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Подготовка под сварку деталей из углеродистых и конструкционных сталей, цветных металлов и их сплавов.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Сборка деталей  из углеродистых и конструкционных сталей, цветных металлов и их сплавов с применением приспособлений и их прихватках.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угловых швов пластин из углеродистой и конструкционной стали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 пластин из углеродистой и конструкционной стали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кольцевых швов труб из углеродистых и конструкционных сталей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угловых швов пластин из цветных металлов и сплавов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стыковых швов пластин из цветных металлов и сплавов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кольцевых швов труб из цветных металлов и сплавов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стыковых и угловых швов пластин толщиной 2-20мм из углеродистой стали в горизонтальном, вертикальном и потолочном положениях.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60"/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кольцевых швов труб диаметром 25-250мм, с толщиной стенок 1,6-6мм из  углеродистой стали в горизонтальном, вертикальном положениях.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7"/>
              </w:numPr>
              <w:ind w:left="318"/>
              <w:contextualSpacing w:val="0"/>
              <w:rPr>
                <w:rFonts w:ascii="Times New Roman" w:hAnsi="Times New Roman"/>
                <w:b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комплексной работы</w:t>
            </w:r>
          </w:p>
        </w:tc>
        <w:tc>
          <w:tcPr>
            <w:tcW w:w="1362" w:type="dxa"/>
          </w:tcPr>
          <w:p w:rsidR="001254C6" w:rsidRPr="0078724C" w:rsidRDefault="00AF2B06" w:rsidP="007152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440" w:type="dxa"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2E5790">
        <w:tc>
          <w:tcPr>
            <w:tcW w:w="12759" w:type="dxa"/>
            <w:gridSpan w:val="2"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  <w:r w:rsidRPr="003450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(концентрированная)</w:t>
            </w:r>
          </w:p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lastRenderedPageBreak/>
              <w:t>Организация рабочего места и правила безопасности при ручной дуговой сварке (наплавке, резке) плавящимся покрытым электродом.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Чтение чертежей, схем, маршрутных и технологических карт.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подготовки деталей из углеродистых и конструкционных сталей, цветных металлов и их сплавов под сварку.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сборки деталей из углеродистых и конструкционных сталей, цветных металлов и их сплавов под сварку на прихватках и с применением сборочных приспособлений.</w:t>
            </w:r>
          </w:p>
          <w:p w:rsidR="001254C6" w:rsidRPr="001922F9" w:rsidRDefault="001254C6" w:rsidP="001922F9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Cs w:val="24"/>
              </w:rPr>
            </w:pPr>
            <w:r w:rsidRPr="001922F9">
              <w:rPr>
                <w:rFonts w:ascii="Times New Roman" w:hAnsi="Times New Roman"/>
                <w:szCs w:val="24"/>
              </w:rPr>
              <w:t xml:space="preserve">Выполнение РД угловых  и стыковых швов пластин из углеродистой и конструкционной стали в  различных положениях сварного шва 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кольцевых швов труб из углеродистых и конструкционных сталей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угловых швов пластин из цветных металлов и сплавов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стыковых швов пластин из цветных металлов и сплавов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кольцевых швов труб из цветных металлов и сплавов в различных положениях сварного шва.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стыковых и угловых швов пластин из углеродистой стали в горизонтальном, вертикальном и потолочном положениях.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кольцевых швов труб из  углеродистой стали в горизонтальном, вертикальном положениях.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РД кольцевых швов труб из  углеродистой стали в наклонном положении под углом 45</w:t>
            </w:r>
            <w:r w:rsidRPr="00345066">
              <w:rPr>
                <w:rFonts w:ascii="Times New Roman" w:hAnsi="Times New Roman"/>
                <w:szCs w:val="24"/>
                <w:vertAlign w:val="superscript"/>
              </w:rPr>
              <w:t>0</w:t>
            </w:r>
            <w:r w:rsidRPr="00345066">
              <w:rPr>
                <w:rFonts w:ascii="Times New Roman" w:hAnsi="Times New Roman"/>
                <w:szCs w:val="24"/>
              </w:rPr>
              <w:t>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дуговой резки листового металла различного профиля.</w:t>
            </w:r>
          </w:p>
          <w:p w:rsidR="001254C6" w:rsidRPr="00345066" w:rsidRDefault="001254C6" w:rsidP="001922F9">
            <w:pPr>
              <w:pStyle w:val="a3"/>
              <w:numPr>
                <w:ilvl w:val="0"/>
                <w:numId w:val="9"/>
              </w:numPr>
              <w:contextualSpacing w:val="0"/>
              <w:rPr>
                <w:rFonts w:ascii="Times New Roman" w:hAnsi="Times New Roman"/>
                <w:szCs w:val="24"/>
              </w:rPr>
            </w:pPr>
            <w:r w:rsidRPr="00345066">
              <w:rPr>
                <w:rFonts w:ascii="Times New Roman" w:hAnsi="Times New Roman"/>
                <w:szCs w:val="24"/>
              </w:rPr>
              <w:t>Выполнение ручной дуговой наплавки валиков на плоскую и цилиндрическую поверхность деталей в различных пространственных положениях сварного шва.</w:t>
            </w:r>
          </w:p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/демонстрационный экзамен</w:t>
            </w:r>
          </w:p>
        </w:tc>
        <w:tc>
          <w:tcPr>
            <w:tcW w:w="1362" w:type="dxa"/>
          </w:tcPr>
          <w:p w:rsidR="001254C6" w:rsidRPr="007152C2" w:rsidRDefault="007152C2" w:rsidP="007152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144</w:t>
            </w:r>
          </w:p>
        </w:tc>
        <w:tc>
          <w:tcPr>
            <w:tcW w:w="1440" w:type="dxa"/>
            <w:vMerge w:val="restart"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4C6" w:rsidRPr="00345066" w:rsidTr="002E5790">
        <w:tc>
          <w:tcPr>
            <w:tcW w:w="12759" w:type="dxa"/>
            <w:gridSpan w:val="2"/>
          </w:tcPr>
          <w:p w:rsidR="001254C6" w:rsidRPr="00345066" w:rsidRDefault="001254C6" w:rsidP="007152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62" w:type="dxa"/>
          </w:tcPr>
          <w:p w:rsidR="001254C6" w:rsidRPr="007152C2" w:rsidRDefault="00AF2B06" w:rsidP="007152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352</w:t>
            </w:r>
          </w:p>
        </w:tc>
        <w:tc>
          <w:tcPr>
            <w:tcW w:w="1440" w:type="dxa"/>
            <w:vMerge/>
          </w:tcPr>
          <w:p w:rsidR="001254C6" w:rsidRPr="00345066" w:rsidRDefault="001254C6" w:rsidP="002E5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4C6" w:rsidRPr="001254C6" w:rsidRDefault="001254C6" w:rsidP="007152C2">
      <w:pPr>
        <w:spacing w:after="0" w:line="240" w:lineRule="auto"/>
        <w:rPr>
          <w:rFonts w:ascii="Times New Roman" w:hAnsi="Times New Roman" w:cs="Times New Roman"/>
        </w:rPr>
      </w:pPr>
      <w:r w:rsidRPr="001254C6">
        <w:rPr>
          <w:rFonts w:ascii="Times New Roman" w:hAnsi="Times New Roman" w:cs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1254C6" w:rsidRPr="001254C6" w:rsidRDefault="001254C6" w:rsidP="007152C2">
      <w:pPr>
        <w:spacing w:after="0" w:line="240" w:lineRule="auto"/>
        <w:rPr>
          <w:rFonts w:ascii="Times New Roman" w:hAnsi="Times New Roman" w:cs="Times New Roman"/>
        </w:rPr>
      </w:pPr>
      <w:r w:rsidRPr="001254C6">
        <w:rPr>
          <w:rFonts w:ascii="Times New Roman" w:hAnsi="Times New Roman" w:cs="Times New Roman"/>
        </w:rPr>
        <w:t xml:space="preserve">1 – ознакомительный (узнавание ранее изученных объектов, свойств); </w:t>
      </w:r>
    </w:p>
    <w:p w:rsidR="001254C6" w:rsidRPr="001254C6" w:rsidRDefault="001254C6" w:rsidP="007152C2">
      <w:pPr>
        <w:spacing w:after="0" w:line="240" w:lineRule="auto"/>
        <w:rPr>
          <w:rFonts w:ascii="Times New Roman" w:hAnsi="Times New Roman" w:cs="Times New Roman"/>
        </w:rPr>
      </w:pPr>
      <w:r w:rsidRPr="001254C6">
        <w:rPr>
          <w:rFonts w:ascii="Times New Roman" w:hAnsi="Times New Roman" w:cs="Times New Roman"/>
        </w:rPr>
        <w:t xml:space="preserve">2 – репродуктивный (выполнение деятельности по образцу, инструкции или под руководством); </w:t>
      </w:r>
    </w:p>
    <w:p w:rsidR="001254C6" w:rsidRPr="001254C6" w:rsidRDefault="001254C6" w:rsidP="007152C2">
      <w:pPr>
        <w:spacing w:after="0" w:line="240" w:lineRule="auto"/>
        <w:rPr>
          <w:rFonts w:ascii="Times New Roman" w:hAnsi="Times New Roman" w:cs="Times New Roman"/>
          <w:i/>
        </w:rPr>
        <w:sectPr w:rsidR="001254C6" w:rsidRPr="001254C6" w:rsidSect="001254C6">
          <w:pgSz w:w="16840" w:h="11907" w:orient="landscape"/>
          <w:pgMar w:top="1418" w:right="1134" w:bottom="851" w:left="1701" w:header="709" w:footer="709" w:gutter="0"/>
          <w:cols w:space="720"/>
        </w:sectPr>
      </w:pPr>
      <w:r w:rsidRPr="001254C6">
        <w:rPr>
          <w:rFonts w:ascii="Times New Roman" w:hAnsi="Times New Roman" w:cs="Times New Roman"/>
        </w:rPr>
        <w:t>3 – продуктивный (планирование и самостоятельное выполнение деятельности, решение проблемных задач).</w:t>
      </w:r>
    </w:p>
    <w:p w:rsidR="001254C6" w:rsidRPr="007152C2" w:rsidRDefault="001254C6" w:rsidP="007152C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7152C2">
        <w:rPr>
          <w:b/>
          <w:caps/>
        </w:rPr>
        <w:lastRenderedPageBreak/>
        <w:t xml:space="preserve">3.  условия реализации программы </w:t>
      </w:r>
    </w:p>
    <w:p w:rsidR="001254C6" w:rsidRPr="007152C2" w:rsidRDefault="001254C6" w:rsidP="0074760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0" w:firstLine="0"/>
        <w:rPr>
          <w:b/>
        </w:rPr>
      </w:pPr>
      <w:r w:rsidRPr="007152C2">
        <w:rPr>
          <w:b/>
        </w:rPr>
        <w:t>3.1. Материально-техническое обеспечение</w:t>
      </w:r>
    </w:p>
    <w:p w:rsidR="007152C2" w:rsidRDefault="001254C6" w:rsidP="00715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52C2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- </w:t>
      </w:r>
      <w:r w:rsidRPr="007152C2">
        <w:rPr>
          <w:rFonts w:ascii="Times New Roman" w:hAnsi="Times New Roman" w:cs="Times New Roman"/>
          <w:sz w:val="24"/>
          <w:szCs w:val="24"/>
          <w:u w:val="single"/>
        </w:rPr>
        <w:t>теоретических основ сварки и резки металлов</w:t>
      </w:r>
      <w:r w:rsidRPr="007152C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254C6" w:rsidRPr="007152C2" w:rsidRDefault="001254C6" w:rsidP="00715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52C2">
        <w:rPr>
          <w:rFonts w:ascii="Times New Roman" w:hAnsi="Times New Roman" w:cs="Times New Roman"/>
          <w:sz w:val="24"/>
          <w:szCs w:val="24"/>
          <w:u w:val="single"/>
        </w:rPr>
        <w:t>сварочная</w:t>
      </w:r>
      <w:r w:rsidR="00D83CF0" w:rsidRPr="00D83CF0">
        <w:rPr>
          <w:rFonts w:ascii="Times New Roman" w:hAnsi="Times New Roman" w:cs="Times New Roman"/>
          <w:sz w:val="24"/>
          <w:szCs w:val="24"/>
        </w:rPr>
        <w:t xml:space="preserve"> </w:t>
      </w:r>
      <w:r w:rsidR="00D83CF0" w:rsidRPr="007152C2">
        <w:rPr>
          <w:rFonts w:ascii="Times New Roman" w:hAnsi="Times New Roman" w:cs="Times New Roman"/>
          <w:sz w:val="24"/>
          <w:szCs w:val="24"/>
        </w:rPr>
        <w:t>мастерск</w:t>
      </w:r>
      <w:r w:rsidR="00D83CF0">
        <w:rPr>
          <w:rFonts w:ascii="Times New Roman" w:hAnsi="Times New Roman" w:cs="Times New Roman"/>
          <w:sz w:val="24"/>
          <w:szCs w:val="24"/>
        </w:rPr>
        <w:t>ая:</w:t>
      </w:r>
    </w:p>
    <w:p w:rsidR="00D83CF0" w:rsidRPr="005E71BD" w:rsidRDefault="00D83CF0" w:rsidP="00D83CF0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- </w:t>
      </w:r>
      <w:r w:rsidRPr="005E71BD">
        <w:rPr>
          <w:rFonts w:ascii="Times New Roman" w:hAnsi="Times New Roman" w:cs="Times New Roman"/>
          <w:sz w:val="24"/>
          <w:szCs w:val="24"/>
          <w:u w:val="single"/>
        </w:rPr>
        <w:t>теоретических основ сварки и резки металлов</w:t>
      </w:r>
      <w:r w:rsidRPr="005E71B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83CF0" w:rsidRPr="005E71BD" w:rsidRDefault="00D83CF0" w:rsidP="00D83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  <w:u w:val="single"/>
        </w:rPr>
        <w:t>сварочная</w:t>
      </w:r>
      <w:r w:rsidRPr="00EA4BD7">
        <w:rPr>
          <w:rFonts w:ascii="Times New Roman" w:hAnsi="Times New Roman" w:cs="Times New Roman"/>
          <w:sz w:val="24"/>
          <w:szCs w:val="24"/>
        </w:rPr>
        <w:t xml:space="preserve"> </w:t>
      </w:r>
      <w:r w:rsidRPr="00F04155">
        <w:rPr>
          <w:rFonts w:ascii="Times New Roman" w:hAnsi="Times New Roman" w:cs="Times New Roman"/>
          <w:sz w:val="24"/>
          <w:szCs w:val="24"/>
        </w:rPr>
        <w:t>мастерск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04155">
        <w:rPr>
          <w:rFonts w:ascii="Times New Roman" w:hAnsi="Times New Roman" w:cs="Times New Roman"/>
          <w:sz w:val="24"/>
          <w:szCs w:val="24"/>
        </w:rPr>
        <w:t>:</w:t>
      </w:r>
    </w:p>
    <w:p w:rsidR="00D83CF0" w:rsidRPr="005E71BD" w:rsidRDefault="00D83CF0" w:rsidP="00D83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1BD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D83CF0" w:rsidRPr="00F04155" w:rsidRDefault="00D83CF0" w:rsidP="00D83CF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рабочее место преподавателя;</w:t>
      </w:r>
    </w:p>
    <w:p w:rsidR="00D83CF0" w:rsidRPr="00F04155" w:rsidRDefault="00D83CF0" w:rsidP="00D83CF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посадочные места обучающихся (по количеству обучающихся);</w:t>
      </w:r>
    </w:p>
    <w:p w:rsidR="00D83CF0" w:rsidRPr="00F04155" w:rsidRDefault="00D83CF0" w:rsidP="00D83CF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комплект учебно-методической документации (учебники и учебные пособия);</w:t>
      </w:r>
    </w:p>
    <w:p w:rsidR="00D83CF0" w:rsidRPr="005E71BD" w:rsidRDefault="00D83CF0" w:rsidP="00D83CF0">
      <w:pPr>
        <w:pStyle w:val="a3"/>
        <w:numPr>
          <w:ilvl w:val="0"/>
          <w:numId w:val="21"/>
        </w:numPr>
        <w:contextualSpacing w:val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 xml:space="preserve">компьютеры с лицензионным обеспечением; </w:t>
      </w:r>
    </w:p>
    <w:p w:rsidR="00D83CF0" w:rsidRDefault="00D83CF0" w:rsidP="00D83CF0">
      <w:pPr>
        <w:pStyle w:val="a3"/>
        <w:numPr>
          <w:ilvl w:val="0"/>
          <w:numId w:val="21"/>
        </w:numPr>
        <w:contextualSpacing w:val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мультимедийный протектор</w:t>
      </w:r>
    </w:p>
    <w:p w:rsidR="00D83CF0" w:rsidRPr="005E71BD" w:rsidRDefault="00D83CF0" w:rsidP="00D83CF0">
      <w:pPr>
        <w:pStyle w:val="a3"/>
        <w:numPr>
          <w:ilvl w:val="0"/>
          <w:numId w:val="21"/>
        </w:numPr>
        <w:contextualSpacing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библиотечный фонд</w:t>
      </w:r>
      <w:r w:rsidRPr="005E71BD">
        <w:rPr>
          <w:rFonts w:ascii="Times New Roman" w:hAnsi="Times New Roman"/>
          <w:szCs w:val="24"/>
        </w:rPr>
        <w:t>.</w:t>
      </w:r>
    </w:p>
    <w:p w:rsidR="00D83CF0" w:rsidRPr="005E71BD" w:rsidRDefault="00D83CF0" w:rsidP="00D83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1BD">
        <w:rPr>
          <w:rFonts w:ascii="Times New Roman" w:hAnsi="Times New Roman" w:cs="Times New Roman"/>
          <w:bCs/>
          <w:sz w:val="24"/>
          <w:szCs w:val="24"/>
        </w:rPr>
        <w:t>Оборудование мастерской и рабочих мест мастерской:</w:t>
      </w:r>
    </w:p>
    <w:p w:rsidR="00D83CF0" w:rsidRPr="005E71BD" w:rsidRDefault="00D83CF0" w:rsidP="00D83CF0">
      <w:pPr>
        <w:pStyle w:val="a3"/>
        <w:numPr>
          <w:ilvl w:val="0"/>
          <w:numId w:val="22"/>
        </w:numPr>
        <w:tabs>
          <w:tab w:val="left" w:pos="993"/>
        </w:tabs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рабочее место преподавателя;</w:t>
      </w:r>
    </w:p>
    <w:p w:rsidR="00D83CF0" w:rsidRPr="005E71BD" w:rsidRDefault="00D83CF0" w:rsidP="00D83CF0">
      <w:pPr>
        <w:pStyle w:val="a3"/>
        <w:numPr>
          <w:ilvl w:val="0"/>
          <w:numId w:val="22"/>
        </w:numPr>
        <w:tabs>
          <w:tab w:val="left" w:pos="993"/>
        </w:tabs>
        <w:rPr>
          <w:rFonts w:ascii="Times New Roman" w:hAnsi="Times New Roman"/>
          <w:b/>
          <w:i/>
          <w:szCs w:val="24"/>
        </w:rPr>
      </w:pPr>
      <w:r w:rsidRPr="005E71BD">
        <w:rPr>
          <w:rFonts w:ascii="Times New Roman" w:hAnsi="Times New Roman"/>
          <w:szCs w:val="24"/>
        </w:rPr>
        <w:t>вытяжная и приточная вентиляция;</w:t>
      </w:r>
    </w:p>
    <w:p w:rsidR="00D83CF0" w:rsidRPr="005E71BD" w:rsidRDefault="00D83CF0" w:rsidP="00D83CF0">
      <w:pPr>
        <w:pStyle w:val="a3"/>
        <w:numPr>
          <w:ilvl w:val="0"/>
          <w:numId w:val="22"/>
        </w:numPr>
        <w:tabs>
          <w:tab w:val="left" w:pos="993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</w:t>
      </w:r>
      <w:r w:rsidRPr="005E71BD">
        <w:rPr>
          <w:rFonts w:ascii="Times New Roman" w:hAnsi="Times New Roman"/>
          <w:szCs w:val="24"/>
        </w:rPr>
        <w:t>омплект оборудования для обучающегося:</w:t>
      </w:r>
    </w:p>
    <w:p w:rsidR="00D83CF0" w:rsidRPr="00F04155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i/>
          <w:szCs w:val="24"/>
        </w:rPr>
      </w:pPr>
      <w:r w:rsidRPr="00F04155">
        <w:rPr>
          <w:rFonts w:ascii="Times New Roman" w:hAnsi="Times New Roman"/>
          <w:color w:val="000000"/>
          <w:szCs w:val="24"/>
        </w:rPr>
        <w:t>уборочный инвентарь;</w:t>
      </w:r>
    </w:p>
    <w:p w:rsidR="00D83CF0" w:rsidRPr="00F04155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color w:val="000000"/>
          <w:szCs w:val="24"/>
        </w:rPr>
        <w:t>дрель</w:t>
      </w:r>
      <w:r w:rsidRPr="00F04155">
        <w:rPr>
          <w:rFonts w:ascii="Times New Roman" w:hAnsi="Times New Roman"/>
          <w:color w:val="000000"/>
          <w:szCs w:val="24"/>
        </w:rPr>
        <w:t>;</w:t>
      </w:r>
    </w:p>
    <w:p w:rsidR="00D83CF0" w:rsidRPr="00EA4BD7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color w:val="000000"/>
          <w:szCs w:val="24"/>
        </w:rPr>
        <w:t>УШМ,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Рулетка</w:t>
      </w:r>
      <w:r>
        <w:rPr>
          <w:rFonts w:ascii="Times New Roman" w:hAnsi="Times New Roman"/>
          <w:szCs w:val="24"/>
        </w:rPr>
        <w:t>,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Уровень,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Клещи,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Ключ разводной,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Набор отверток,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Миксер, 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Маска сварщика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Ящик для инструментов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Молоток слесарный,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Электродержитель</w:t>
      </w:r>
    </w:p>
    <w:p w:rsidR="00D83CF0" w:rsidRPr="00EA4BD7" w:rsidRDefault="00D83CF0" w:rsidP="00D83CF0">
      <w:pPr>
        <w:pStyle w:val="a3"/>
        <w:numPr>
          <w:ilvl w:val="0"/>
          <w:numId w:val="23"/>
        </w:numPr>
        <w:ind w:left="284" w:firstLine="142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Штангельциркуль</w:t>
      </w:r>
    </w:p>
    <w:p w:rsidR="00D83CF0" w:rsidRDefault="00D83CF0" w:rsidP="00D83CF0">
      <w:pPr>
        <w:pStyle w:val="a3"/>
        <w:numPr>
          <w:ilvl w:val="0"/>
          <w:numId w:val="23"/>
        </w:numPr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Регулятор,</w:t>
      </w:r>
    </w:p>
    <w:p w:rsidR="00D83CF0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EA4BD7">
        <w:rPr>
          <w:rFonts w:ascii="Times New Roman" w:hAnsi="Times New Roman"/>
          <w:szCs w:val="24"/>
        </w:rPr>
        <w:t>Станок деревообрабатывающий</w:t>
      </w:r>
    </w:p>
    <w:p w:rsidR="00D83CF0" w:rsidRPr="00EA4BD7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Станок заточный </w:t>
      </w:r>
    </w:p>
    <w:p w:rsidR="00D83CF0" w:rsidRPr="00EA4BD7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 xml:space="preserve">Станок настольный </w:t>
      </w:r>
    </w:p>
    <w:p w:rsidR="00D83CF0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Станок сверлильный</w:t>
      </w:r>
    </w:p>
    <w:p w:rsidR="00D83CF0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Трансформатор,</w:t>
      </w:r>
    </w:p>
    <w:p w:rsidR="00D83CF0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Сварочный полуавтомат</w:t>
      </w:r>
    </w:p>
    <w:p w:rsidR="00D83CF0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Выпрямитель</w:t>
      </w:r>
    </w:p>
    <w:p w:rsidR="00D83CF0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Газовый баллон</w:t>
      </w:r>
    </w:p>
    <w:p w:rsidR="00D83CF0" w:rsidRDefault="00D83CF0" w:rsidP="00D83CF0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Аргоновый баллон</w:t>
      </w:r>
    </w:p>
    <w:p w:rsidR="00D83CF0" w:rsidRPr="005E71BD" w:rsidRDefault="00D83CF0" w:rsidP="00D83CF0">
      <w:pPr>
        <w:pStyle w:val="a3"/>
        <w:ind w:left="1429"/>
        <w:jc w:val="both"/>
        <w:rPr>
          <w:rFonts w:ascii="Times New Roman" w:hAnsi="Times New Roman"/>
          <w:szCs w:val="24"/>
        </w:rPr>
      </w:pPr>
    </w:p>
    <w:p w:rsidR="00D83CF0" w:rsidRPr="005E71BD" w:rsidRDefault="00D83CF0" w:rsidP="00D83CF0">
      <w:pPr>
        <w:pStyle w:val="a3"/>
        <w:numPr>
          <w:ilvl w:val="0"/>
          <w:numId w:val="22"/>
        </w:numPr>
        <w:tabs>
          <w:tab w:val="left" w:pos="993"/>
        </w:tabs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шкаф для хранения инструмента</w:t>
      </w:r>
      <w:r w:rsidRPr="00F04155">
        <w:rPr>
          <w:rFonts w:ascii="Times New Roman" w:hAnsi="Times New Roman"/>
          <w:szCs w:val="24"/>
        </w:rPr>
        <w:t>;</w:t>
      </w:r>
    </w:p>
    <w:p w:rsidR="00D83CF0" w:rsidRPr="00EA4BD7" w:rsidRDefault="00D83CF0" w:rsidP="00D83CF0">
      <w:pPr>
        <w:pStyle w:val="a3"/>
        <w:numPr>
          <w:ilvl w:val="0"/>
          <w:numId w:val="22"/>
        </w:numPr>
        <w:tabs>
          <w:tab w:val="left" w:pos="993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Сварочные кабинки</w:t>
      </w:r>
    </w:p>
    <w:p w:rsidR="001254C6" w:rsidRPr="007152C2" w:rsidRDefault="001254C6" w:rsidP="007152C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0" w:firstLine="0"/>
        <w:rPr>
          <w:b/>
        </w:rPr>
      </w:pPr>
      <w:r w:rsidRPr="007152C2">
        <w:rPr>
          <w:b/>
        </w:rPr>
        <w:t>3.2. Информационное обеспечение обучения</w:t>
      </w:r>
    </w:p>
    <w:p w:rsidR="001254C6" w:rsidRPr="007152C2" w:rsidRDefault="001254C6" w:rsidP="00715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2C2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1254C6" w:rsidRPr="007152C2" w:rsidRDefault="001254C6" w:rsidP="007152C2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52C2">
        <w:rPr>
          <w:rFonts w:ascii="Times New Roman" w:hAnsi="Times New Roman" w:cs="Times New Roman"/>
          <w:sz w:val="24"/>
          <w:szCs w:val="24"/>
          <w:u w:val="single"/>
        </w:rPr>
        <w:lastRenderedPageBreak/>
        <w:t>Основные источники:</w:t>
      </w:r>
    </w:p>
    <w:p w:rsidR="001254C6" w:rsidRPr="007152C2" w:rsidRDefault="001254C6" w:rsidP="007152C2">
      <w:pPr>
        <w:pStyle w:val="a3"/>
        <w:numPr>
          <w:ilvl w:val="0"/>
          <w:numId w:val="15"/>
        </w:numPr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Специальные способы сварки и резки: уч. пособие для студентов учреждений СПО/М.Д. Банов,  В.В. Масаков, Н.П. Плюснина.  – М.; ИЦ «Академия», 2014 – 208 с.</w:t>
      </w:r>
    </w:p>
    <w:p w:rsidR="001254C6" w:rsidRPr="007152C2" w:rsidRDefault="001254C6" w:rsidP="007152C2">
      <w:pPr>
        <w:pStyle w:val="a3"/>
        <w:numPr>
          <w:ilvl w:val="0"/>
          <w:numId w:val="15"/>
        </w:numPr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Электрическая дуговая сварка: уч.пособие для студ. НПО /В.С. Виноградов. – М.: ИЦ «Академия», 2013 -208 с</w:t>
      </w:r>
    </w:p>
    <w:p w:rsidR="001254C6" w:rsidRPr="007152C2" w:rsidRDefault="001254C6" w:rsidP="007152C2">
      <w:pPr>
        <w:pStyle w:val="a3"/>
        <w:numPr>
          <w:ilvl w:val="0"/>
          <w:numId w:val="15"/>
        </w:numPr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Сварка и резка металлов: учеб. пособие для нач. проф. образования /М.Д. Банов, Ю.В. Казаков, М.Г. Козулин и др.; под ред. Ю.В. Казакова. – М.; ИЦ «Академия», 2013. - 400 с.</w:t>
      </w:r>
    </w:p>
    <w:p w:rsidR="001254C6" w:rsidRPr="007152C2" w:rsidRDefault="001254C6" w:rsidP="007152C2">
      <w:pPr>
        <w:pStyle w:val="a3"/>
        <w:numPr>
          <w:ilvl w:val="0"/>
          <w:numId w:val="15"/>
        </w:numPr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Технология электросварочных и газосварочных работ: учебник для нач. проф образования /В.В. Овчинников. – М.: ИЦ «Академия», 2013. – 320 с.</w:t>
      </w:r>
    </w:p>
    <w:p w:rsidR="001254C6" w:rsidRPr="007152C2" w:rsidRDefault="001254C6" w:rsidP="007152C2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52C2">
        <w:rPr>
          <w:rFonts w:ascii="Times New Roman" w:hAnsi="Times New Roman" w:cs="Times New Roman"/>
          <w:sz w:val="24"/>
          <w:szCs w:val="24"/>
          <w:u w:val="single"/>
        </w:rPr>
        <w:t>Дополнительные источники:</w:t>
      </w:r>
    </w:p>
    <w:p w:rsidR="001254C6" w:rsidRPr="007152C2" w:rsidRDefault="001254C6" w:rsidP="007152C2">
      <w:pPr>
        <w:pStyle w:val="a3"/>
        <w:numPr>
          <w:ilvl w:val="0"/>
          <w:numId w:val="16"/>
        </w:numPr>
        <w:contextualSpacing w:val="0"/>
        <w:rPr>
          <w:rFonts w:ascii="Times New Roman" w:hAnsi="Times New Roman"/>
          <w:bCs/>
          <w:szCs w:val="24"/>
        </w:rPr>
      </w:pPr>
      <w:r w:rsidRPr="007152C2">
        <w:rPr>
          <w:rFonts w:ascii="Times New Roman" w:hAnsi="Times New Roman"/>
          <w:bCs/>
          <w:szCs w:val="24"/>
        </w:rPr>
        <w:t xml:space="preserve">Маслов Б.Г. Сварочные работы.  </w:t>
      </w:r>
      <w:r w:rsidRPr="007152C2">
        <w:rPr>
          <w:rFonts w:ascii="Times New Roman" w:hAnsi="Times New Roman"/>
          <w:szCs w:val="24"/>
        </w:rPr>
        <w:t>-  М., ИЦ «Академия», 2014. - 240 с.</w:t>
      </w:r>
    </w:p>
    <w:p w:rsidR="001254C6" w:rsidRPr="007152C2" w:rsidRDefault="001254C6" w:rsidP="007152C2">
      <w:pPr>
        <w:pStyle w:val="a3"/>
        <w:numPr>
          <w:ilvl w:val="0"/>
          <w:numId w:val="16"/>
        </w:numPr>
        <w:contextualSpacing w:val="0"/>
        <w:rPr>
          <w:rFonts w:ascii="Times New Roman" w:hAnsi="Times New Roman"/>
          <w:bCs/>
          <w:szCs w:val="24"/>
        </w:rPr>
      </w:pPr>
      <w:r w:rsidRPr="007152C2">
        <w:rPr>
          <w:rFonts w:ascii="Times New Roman" w:hAnsi="Times New Roman"/>
          <w:bCs/>
          <w:szCs w:val="24"/>
        </w:rPr>
        <w:t xml:space="preserve">Овчинников В.В. Технология электросварочных и газосварочных работ.  Рабочая тетрадь. - </w:t>
      </w:r>
      <w:r w:rsidRPr="007152C2">
        <w:rPr>
          <w:rFonts w:ascii="Times New Roman" w:hAnsi="Times New Roman"/>
          <w:szCs w:val="24"/>
        </w:rPr>
        <w:t xml:space="preserve">  М., ИЦ «Академия», 2012. - 80 с.</w:t>
      </w:r>
    </w:p>
    <w:p w:rsidR="001254C6" w:rsidRPr="007152C2" w:rsidRDefault="001254C6" w:rsidP="007152C2">
      <w:pPr>
        <w:pStyle w:val="a3"/>
        <w:numPr>
          <w:ilvl w:val="0"/>
          <w:numId w:val="16"/>
        </w:numPr>
        <w:contextualSpacing w:val="0"/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color w:val="000000"/>
          <w:szCs w:val="24"/>
        </w:rPr>
        <w:t xml:space="preserve">Чебан </w:t>
      </w:r>
      <w:r w:rsidRPr="007152C2">
        <w:rPr>
          <w:rFonts w:ascii="Times New Roman" w:hAnsi="Times New Roman"/>
          <w:bCs/>
          <w:szCs w:val="24"/>
        </w:rPr>
        <w:t xml:space="preserve">В.А. Сварочные работы.  </w:t>
      </w:r>
      <w:r w:rsidRPr="007152C2">
        <w:rPr>
          <w:rFonts w:ascii="Times New Roman" w:hAnsi="Times New Roman"/>
          <w:szCs w:val="24"/>
        </w:rPr>
        <w:t>- Ростов на Дону, Феникс, 2010. - 368 с.</w:t>
      </w:r>
    </w:p>
    <w:p w:rsidR="001254C6" w:rsidRPr="007152C2" w:rsidRDefault="001254C6" w:rsidP="007152C2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52C2">
        <w:rPr>
          <w:rFonts w:ascii="Times New Roman" w:hAnsi="Times New Roman" w:cs="Times New Roman"/>
          <w:sz w:val="24"/>
          <w:szCs w:val="24"/>
          <w:u w:val="single"/>
        </w:rPr>
        <w:t>Интернет- ресурсы:</w:t>
      </w:r>
    </w:p>
    <w:p w:rsidR="001254C6" w:rsidRPr="007152C2" w:rsidRDefault="001254C6" w:rsidP="007152C2">
      <w:pPr>
        <w:pStyle w:val="a3"/>
        <w:numPr>
          <w:ilvl w:val="0"/>
          <w:numId w:val="18"/>
        </w:numPr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 xml:space="preserve">Электронный ресурс «Сварка», форма доступа: </w:t>
      </w:r>
      <w:hyperlink r:id="rId7" w:history="1">
        <w:r w:rsidRPr="007152C2">
          <w:rPr>
            <w:rStyle w:val="a9"/>
            <w:rFonts w:ascii="Times New Roman" w:hAnsi="Times New Roman"/>
            <w:szCs w:val="24"/>
          </w:rPr>
          <w:t>www.svarka-reska.ru</w:t>
        </w:r>
      </w:hyperlink>
      <w:r w:rsidRPr="007152C2">
        <w:rPr>
          <w:rFonts w:ascii="Times New Roman" w:hAnsi="Times New Roman"/>
          <w:szCs w:val="24"/>
        </w:rPr>
        <w:t xml:space="preserve"> – </w:t>
      </w:r>
      <w:hyperlink r:id="rId8" w:history="1">
        <w:r w:rsidRPr="007152C2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Pr="007152C2">
          <w:rPr>
            <w:rStyle w:val="a9"/>
            <w:rFonts w:ascii="Times New Roman" w:hAnsi="Times New Roman"/>
            <w:szCs w:val="24"/>
          </w:rPr>
          <w:t>.</w:t>
        </w:r>
        <w:r w:rsidRPr="007152C2">
          <w:rPr>
            <w:rStyle w:val="a9"/>
            <w:rFonts w:ascii="Times New Roman" w:hAnsi="Times New Roman"/>
            <w:szCs w:val="24"/>
            <w:lang w:val="en-US"/>
          </w:rPr>
          <w:t>svarka</w:t>
        </w:r>
        <w:r w:rsidRPr="007152C2">
          <w:rPr>
            <w:rStyle w:val="a9"/>
            <w:rFonts w:ascii="Times New Roman" w:hAnsi="Times New Roman"/>
            <w:szCs w:val="24"/>
          </w:rPr>
          <w:t>.</w:t>
        </w:r>
        <w:r w:rsidRPr="007152C2">
          <w:rPr>
            <w:rStyle w:val="a9"/>
            <w:rFonts w:ascii="Times New Roman" w:hAnsi="Times New Roman"/>
            <w:szCs w:val="24"/>
            <w:lang w:val="en-US"/>
          </w:rPr>
          <w:t>net</w:t>
        </w:r>
      </w:hyperlink>
      <w:r w:rsidRPr="007152C2">
        <w:rPr>
          <w:rFonts w:ascii="Times New Roman" w:hAnsi="Times New Roman"/>
          <w:szCs w:val="24"/>
        </w:rPr>
        <w:t xml:space="preserve">, </w:t>
      </w:r>
      <w:hyperlink r:id="rId9" w:history="1">
        <w:r w:rsidRPr="007152C2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Pr="007152C2">
          <w:rPr>
            <w:rStyle w:val="a9"/>
            <w:rFonts w:ascii="Times New Roman" w:hAnsi="Times New Roman"/>
            <w:szCs w:val="24"/>
          </w:rPr>
          <w:t>.</w:t>
        </w:r>
        <w:r w:rsidRPr="007152C2">
          <w:rPr>
            <w:rStyle w:val="a9"/>
            <w:rFonts w:ascii="Times New Roman" w:hAnsi="Times New Roman"/>
            <w:szCs w:val="24"/>
            <w:lang w:val="en-US"/>
          </w:rPr>
          <w:t>svarka</w:t>
        </w:r>
        <w:r w:rsidRPr="007152C2">
          <w:rPr>
            <w:rStyle w:val="a9"/>
            <w:rFonts w:ascii="Times New Roman" w:hAnsi="Times New Roman"/>
            <w:szCs w:val="24"/>
          </w:rPr>
          <w:t>-</w:t>
        </w:r>
        <w:r w:rsidRPr="007152C2">
          <w:rPr>
            <w:rStyle w:val="a9"/>
            <w:rFonts w:ascii="Times New Roman" w:hAnsi="Times New Roman"/>
            <w:szCs w:val="24"/>
            <w:lang w:val="en-US"/>
          </w:rPr>
          <w:t>reska</w:t>
        </w:r>
        <w:r w:rsidRPr="007152C2">
          <w:rPr>
            <w:rStyle w:val="a9"/>
            <w:rFonts w:ascii="Times New Roman" w:hAnsi="Times New Roman"/>
            <w:szCs w:val="24"/>
          </w:rPr>
          <w:t>.</w:t>
        </w:r>
        <w:r w:rsidRPr="007152C2">
          <w:rPr>
            <w:rStyle w:val="a9"/>
            <w:rFonts w:ascii="Times New Roman" w:hAnsi="Times New Roman"/>
            <w:szCs w:val="24"/>
            <w:lang w:val="en-US"/>
          </w:rPr>
          <w:t>ru</w:t>
        </w:r>
      </w:hyperlink>
    </w:p>
    <w:p w:rsidR="001254C6" w:rsidRPr="007152C2" w:rsidRDefault="001254C6" w:rsidP="007152C2">
      <w:pPr>
        <w:pStyle w:val="a3"/>
        <w:numPr>
          <w:ilvl w:val="0"/>
          <w:numId w:val="18"/>
        </w:numPr>
        <w:rPr>
          <w:rStyle w:val="a9"/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 xml:space="preserve">Сайт в интернете «Сварка и сварщик», форма доступа: </w:t>
      </w:r>
      <w:hyperlink r:id="rId10" w:history="1">
        <w:r w:rsidRPr="007152C2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Pr="007152C2">
          <w:rPr>
            <w:rStyle w:val="a9"/>
            <w:rFonts w:ascii="Times New Roman" w:hAnsi="Times New Roman"/>
            <w:szCs w:val="24"/>
          </w:rPr>
          <w:t>.</w:t>
        </w:r>
        <w:r w:rsidRPr="007152C2">
          <w:rPr>
            <w:rStyle w:val="a9"/>
            <w:rFonts w:ascii="Times New Roman" w:hAnsi="Times New Roman"/>
            <w:szCs w:val="24"/>
            <w:lang w:val="en-US"/>
          </w:rPr>
          <w:t>weldering</w:t>
        </w:r>
        <w:r w:rsidRPr="007152C2">
          <w:rPr>
            <w:rStyle w:val="a9"/>
            <w:rFonts w:ascii="Times New Roman" w:hAnsi="Times New Roman"/>
            <w:szCs w:val="24"/>
          </w:rPr>
          <w:t>.</w:t>
        </w:r>
        <w:r w:rsidRPr="007152C2">
          <w:rPr>
            <w:rStyle w:val="a9"/>
            <w:rFonts w:ascii="Times New Roman" w:hAnsi="Times New Roman"/>
            <w:szCs w:val="24"/>
            <w:lang w:val="en-US"/>
          </w:rPr>
          <w:t>com</w:t>
        </w:r>
      </w:hyperlink>
    </w:p>
    <w:p w:rsidR="001254C6" w:rsidRPr="007152C2" w:rsidRDefault="001254C6" w:rsidP="007152C2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52C2">
        <w:rPr>
          <w:rFonts w:ascii="Times New Roman" w:hAnsi="Times New Roman" w:cs="Times New Roman"/>
          <w:sz w:val="24"/>
          <w:szCs w:val="24"/>
          <w:u w:val="single"/>
        </w:rPr>
        <w:t>Нормативные документы:</w:t>
      </w:r>
    </w:p>
    <w:p w:rsidR="001254C6" w:rsidRPr="007152C2" w:rsidRDefault="001254C6" w:rsidP="007152C2">
      <w:pPr>
        <w:pStyle w:val="a3"/>
        <w:numPr>
          <w:ilvl w:val="0"/>
          <w:numId w:val="19"/>
        </w:numPr>
        <w:tabs>
          <w:tab w:val="left" w:pos="1701"/>
        </w:tabs>
        <w:ind w:left="426" w:hanging="426"/>
        <w:jc w:val="both"/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ГОСТ 2601-84. Сварка металлов. Термины и определение основных понятий.</w:t>
      </w:r>
    </w:p>
    <w:p w:rsidR="001254C6" w:rsidRPr="007152C2" w:rsidRDefault="001254C6" w:rsidP="007152C2">
      <w:pPr>
        <w:pStyle w:val="a3"/>
        <w:numPr>
          <w:ilvl w:val="0"/>
          <w:numId w:val="19"/>
        </w:numPr>
        <w:tabs>
          <w:tab w:val="left" w:pos="1701"/>
        </w:tabs>
        <w:ind w:left="426" w:hanging="426"/>
        <w:jc w:val="both"/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ГОСТ 9466-75. Электроды покрытые металлические для ручной дуговой сварки сталей и наплавки. Классификация и общие технические условия.</w:t>
      </w:r>
    </w:p>
    <w:p w:rsidR="001254C6" w:rsidRPr="007152C2" w:rsidRDefault="001254C6" w:rsidP="007152C2">
      <w:pPr>
        <w:pStyle w:val="a3"/>
        <w:numPr>
          <w:ilvl w:val="0"/>
          <w:numId w:val="19"/>
        </w:numPr>
        <w:tabs>
          <w:tab w:val="left" w:pos="1701"/>
        </w:tabs>
        <w:ind w:left="426" w:hanging="426"/>
        <w:jc w:val="both"/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ГОСТ 9467-75. Электроды покрытые металлические для ручной дуговой сварки конструкционных и теплоустойчивых сталей. Типы.</w:t>
      </w:r>
    </w:p>
    <w:p w:rsidR="001254C6" w:rsidRPr="007152C2" w:rsidRDefault="001254C6" w:rsidP="007152C2">
      <w:pPr>
        <w:pStyle w:val="a3"/>
        <w:numPr>
          <w:ilvl w:val="0"/>
          <w:numId w:val="19"/>
        </w:numPr>
        <w:tabs>
          <w:tab w:val="left" w:pos="1701"/>
        </w:tabs>
        <w:ind w:left="426" w:hanging="426"/>
        <w:jc w:val="both"/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ГОСТ 10051-75. Электроды покрытые металлические для ручной дуговой наплавки поверхностных слоёв с особыми свойствами. Типы.</w:t>
      </w:r>
    </w:p>
    <w:p w:rsidR="001254C6" w:rsidRPr="007152C2" w:rsidRDefault="001254C6" w:rsidP="007152C2">
      <w:pPr>
        <w:pStyle w:val="a3"/>
        <w:numPr>
          <w:ilvl w:val="0"/>
          <w:numId w:val="19"/>
        </w:numPr>
        <w:tabs>
          <w:tab w:val="left" w:pos="1701"/>
        </w:tabs>
        <w:ind w:left="426" w:hanging="426"/>
        <w:jc w:val="both"/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ГОСТ 10052-75. Электроды покрытые металлические для ручной дуговой сварки высоколегированных сталей с особыми свойствами. Типы.</w:t>
      </w:r>
    </w:p>
    <w:p w:rsidR="001254C6" w:rsidRPr="007152C2" w:rsidRDefault="001254C6" w:rsidP="007152C2">
      <w:pPr>
        <w:pStyle w:val="a3"/>
        <w:numPr>
          <w:ilvl w:val="0"/>
          <w:numId w:val="19"/>
        </w:numPr>
        <w:tabs>
          <w:tab w:val="left" w:pos="1701"/>
        </w:tabs>
        <w:ind w:left="426" w:hanging="426"/>
        <w:jc w:val="both"/>
        <w:rPr>
          <w:rFonts w:ascii="Times New Roman" w:hAnsi="Times New Roman"/>
          <w:szCs w:val="24"/>
        </w:rPr>
      </w:pPr>
      <w:r w:rsidRPr="007152C2">
        <w:rPr>
          <w:rFonts w:ascii="Times New Roman" w:hAnsi="Times New Roman"/>
          <w:szCs w:val="24"/>
        </w:rPr>
        <w:t>ГОСТ 11969-79 Сварка плавлением. Основные положения и их обозначения.</w:t>
      </w:r>
    </w:p>
    <w:p w:rsidR="007152C2" w:rsidRPr="007152C2" w:rsidRDefault="001254C6" w:rsidP="007152C2">
      <w:pPr>
        <w:pStyle w:val="a3"/>
        <w:numPr>
          <w:ilvl w:val="0"/>
          <w:numId w:val="19"/>
        </w:numPr>
        <w:tabs>
          <w:tab w:val="left" w:pos="1701"/>
        </w:tabs>
        <w:ind w:left="426" w:hanging="426"/>
        <w:jc w:val="both"/>
        <w:rPr>
          <w:rFonts w:ascii="Times New Roman" w:hAnsi="Times New Roman"/>
          <w:b/>
          <w:caps/>
          <w:szCs w:val="24"/>
        </w:rPr>
      </w:pPr>
      <w:r w:rsidRPr="007152C2">
        <w:rPr>
          <w:rFonts w:ascii="Times New Roman" w:hAnsi="Times New Roman"/>
          <w:szCs w:val="24"/>
        </w:rPr>
        <w:t>ГОСТ 23870-79 Свариваемость сталей. Метод оценки влияния сварки плавлением на основной металл.</w:t>
      </w:r>
      <w:r w:rsidR="007152C2" w:rsidRPr="007152C2">
        <w:rPr>
          <w:b/>
          <w:caps/>
        </w:rPr>
        <w:br w:type="page"/>
      </w:r>
    </w:p>
    <w:p w:rsidR="001254C6" w:rsidRPr="001254C6" w:rsidRDefault="001254C6" w:rsidP="0074760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1254C6">
        <w:rPr>
          <w:b/>
          <w:caps/>
        </w:rPr>
        <w:lastRenderedPageBreak/>
        <w:t>4. Контроль и оценка результатов освоения профессионального модуля (вида деятельности)</w:t>
      </w:r>
    </w:p>
    <w:p w:rsidR="001254C6" w:rsidRPr="001254C6" w:rsidRDefault="001254C6" w:rsidP="0074760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662"/>
      </w:tblGrid>
      <w:tr w:rsidR="001254C6" w:rsidRPr="00747605" w:rsidTr="00747605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254C6" w:rsidRPr="00747605" w:rsidRDefault="001254C6" w:rsidP="007476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1254C6" w:rsidRPr="00747605" w:rsidRDefault="001254C6" w:rsidP="007476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и общие компетенции)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54C6" w:rsidRPr="00747605" w:rsidRDefault="001254C6" w:rsidP="007476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Определяет основные типы, конструктивные элементы и размеры сварных соединений, выполняемых ручной дуговой сваркой плавящимся покрытым электродом, и обозначение их на чертежах.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Перечисляет основные группы и марки материалов, свариваемых ручной дуговой сваркой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Называет сварочные материалы для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Объясняет технику и технологию ручной дуговой сварки плавящимся покрытым электродом различных деталей и конструкций в пространственных положениях сварного шва.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настройку оборудования ручной дуговой сварки плавящимся покрытым электродом для выполнения сварки.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Выполняет сварку различных деталей и конструкций во всех пространственных положениях сварного шва.</w:t>
            </w: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Определяет основные типы, конструктивные элементы и размеры сварных соединений из цветных металлов и сплавов, и обозначение их на чертежах.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Называет сварочные материалы для ручной дуговой сварки цветных металлов и сплавов.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настройку оборудования ручной дуговой сварки плавящимся покрытым электродом для выполнения сварки.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сварку различных деталей из цветных металлов и </w:t>
            </w:r>
            <w:r w:rsidRPr="00747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сплавов во всех пространственных положениях сварного шва.</w:t>
            </w: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2.3. Выполнять ручную дуговую наплавку покрытыми электродами различных деталей.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Называет сварочные материалы для дуговой наплавки.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Объясняет технику и технологию ручной дуговой наплавки.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оснащенности сварочного поста дуговой наплавки.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работоспособности и исправности оборудования поста дуговой наплавки.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наличия заземления сварочного поста.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сварочных материалов для дуговой наплавки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настройку оборудования дуговой наплавки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Владеет техникой дуговой наплавки металла.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ПК 2.4. Выполнять дуговую резку различных деталей.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Называет сварочные материалы для дуговой резки металлов.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Объясняет технику и технологию дуговой резки.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оснащенности сварочного поста дуговой резки.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работоспособности и исправности оборудования поста дуговой резки.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наличия заземления сварочного поста.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проверку сварочных материалов для дуговой резки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настройку оборудования дуговой резки покрытым электродом.</w:t>
            </w:r>
          </w:p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Владеет техникой дуговой резки металла.</w:t>
            </w: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Представляет актуальный профессиональный и социальный контекст, в котором приходится работать и жить.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алгоритмы выполнения работ в профессиональной и смежных областях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Объясняет</w:t>
            </w: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сущность и/или значимость  </w:t>
            </w: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социальную значимость будущей профессии</w:t>
            </w:r>
            <w:r w:rsidRPr="00747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Анализирует задачу профессии  и выделять её составные части.</w:t>
            </w: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Представляет с</w:t>
            </w: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одержание актуальной нормативно-правовой документации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возможные траектории профессиональной деятельности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планирование профессиональной деятельность</w:t>
            </w: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Распознает</w:t>
            </w:r>
            <w:r w:rsidRPr="00747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рабочую проблемную ситуацию в различных контекстах.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основные источники информации и ресурсы для решения задач и проблем в профессиональном контексте.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Устанавливает способы </w:t>
            </w: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и итогового контроля </w:t>
            </w: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</w:t>
            </w: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Намечает методы оценки и коррекции собственной профессиональной деятельности.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Создает структуру плана решения задач по </w:t>
            </w: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коррекции </w:t>
            </w:r>
            <w:r w:rsidRPr="00747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собственной деятельности</w:t>
            </w: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Представляет порядок оценки результатов решения задач </w:t>
            </w: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собственной </w:t>
            </w: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Оценивает результат своих действий (самостоятельно или с помощью наставника).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Анализирует планирование процесса поиска.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Формулирует  задачи поиска информации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Устанавливает  приемы структурирования информации.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Определяет номенклатуру информационных источников, применяемых в профессиональной деятельности.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Определяет необходимые источники информации.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получаемую информацию.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Выявляет наиболее значимое в перечне информации.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Составляет  форму результатов поиска информации.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Оценивает практическую значимость результатов поиска.</w:t>
            </w: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современные средства и устройства информатизации.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Устанавливает порядок их применения и программное обеспечение в профессиональной деятельности.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 xml:space="preserve">Выбирает </w:t>
            </w: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средства информационных технологий для решения профессиональных задач.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современное программное обеспечение.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Применяет средства информатизации и информационных технологий для реализации профессиональной деятельности.</w:t>
            </w:r>
          </w:p>
        </w:tc>
      </w:tr>
      <w:tr w:rsidR="001254C6" w:rsidRPr="00747605" w:rsidTr="00747605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254C6" w:rsidRPr="00747605" w:rsidRDefault="001254C6" w:rsidP="007476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руководством.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Описывает психологию коллектива.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индивидуальные свойства личности.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Представляет основы проектной деятельности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Устанавливает связь </w:t>
            </w: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в  деловом общении</w:t>
            </w: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коллегами, руководством, клиентами.  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Участвует в работе 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коллектива и команды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для эффективного решения деловых задач.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05">
              <w:rPr>
                <w:rFonts w:ascii="Times New Roman" w:hAnsi="Times New Roman" w:cs="Times New Roman"/>
                <w:sz w:val="24"/>
                <w:szCs w:val="24"/>
              </w:rPr>
              <w:t>Проводит планирование профессиональной деятельности</w:t>
            </w:r>
          </w:p>
          <w:p w:rsidR="001254C6" w:rsidRPr="00747605" w:rsidRDefault="001254C6" w:rsidP="007476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254C6" w:rsidRPr="001254C6" w:rsidRDefault="001254C6" w:rsidP="001254C6">
      <w:pPr>
        <w:rPr>
          <w:rFonts w:ascii="Times New Roman" w:hAnsi="Times New Roman" w:cs="Times New Roman"/>
        </w:rPr>
      </w:pPr>
    </w:p>
    <w:sectPr w:rsidR="001254C6" w:rsidRPr="001254C6" w:rsidSect="00133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670" w:rsidRDefault="009D4670" w:rsidP="001254C6">
      <w:pPr>
        <w:spacing w:after="0" w:line="240" w:lineRule="auto"/>
      </w:pPr>
      <w:r>
        <w:separator/>
      </w:r>
    </w:p>
  </w:endnote>
  <w:endnote w:type="continuationSeparator" w:id="0">
    <w:p w:rsidR="009D4670" w:rsidRDefault="009D4670" w:rsidP="00125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670" w:rsidRDefault="009D4670" w:rsidP="001254C6">
      <w:pPr>
        <w:spacing w:after="0" w:line="240" w:lineRule="auto"/>
      </w:pPr>
      <w:r>
        <w:separator/>
      </w:r>
    </w:p>
  </w:footnote>
  <w:footnote w:type="continuationSeparator" w:id="0">
    <w:p w:rsidR="009D4670" w:rsidRDefault="009D4670" w:rsidP="00125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64A"/>
    <w:multiLevelType w:val="hybridMultilevel"/>
    <w:tmpl w:val="B4FEF6C0"/>
    <w:lvl w:ilvl="0" w:tplc="CA3CD9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B72A4E"/>
    <w:multiLevelType w:val="hybridMultilevel"/>
    <w:tmpl w:val="48544F2E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357A4"/>
    <w:multiLevelType w:val="hybridMultilevel"/>
    <w:tmpl w:val="FD040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347B7"/>
    <w:multiLevelType w:val="hybridMultilevel"/>
    <w:tmpl w:val="0CC8B744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C98"/>
    <w:multiLevelType w:val="hybridMultilevel"/>
    <w:tmpl w:val="E74A895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202C7E20"/>
    <w:multiLevelType w:val="hybridMultilevel"/>
    <w:tmpl w:val="443AB654"/>
    <w:lvl w:ilvl="0" w:tplc="6B1A66EC">
      <w:start w:val="1"/>
      <w:numFmt w:val="decimal"/>
      <w:lvlText w:val="%1."/>
      <w:lvlJc w:val="left"/>
      <w:pPr>
        <w:ind w:left="937" w:hanging="360"/>
      </w:pPr>
      <w:rPr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17" w:hanging="360"/>
      </w:pPr>
    </w:lvl>
    <w:lvl w:ilvl="2" w:tplc="0419001B" w:tentative="1">
      <w:start w:val="1"/>
      <w:numFmt w:val="lowerRoman"/>
      <w:lvlText w:val="%3."/>
      <w:lvlJc w:val="right"/>
      <w:pPr>
        <w:ind w:left="2737" w:hanging="180"/>
      </w:pPr>
    </w:lvl>
    <w:lvl w:ilvl="3" w:tplc="0419000F" w:tentative="1">
      <w:start w:val="1"/>
      <w:numFmt w:val="decimal"/>
      <w:lvlText w:val="%4."/>
      <w:lvlJc w:val="left"/>
      <w:pPr>
        <w:ind w:left="3457" w:hanging="360"/>
      </w:pPr>
    </w:lvl>
    <w:lvl w:ilvl="4" w:tplc="04190019" w:tentative="1">
      <w:start w:val="1"/>
      <w:numFmt w:val="lowerLetter"/>
      <w:lvlText w:val="%5."/>
      <w:lvlJc w:val="left"/>
      <w:pPr>
        <w:ind w:left="4177" w:hanging="360"/>
      </w:pPr>
    </w:lvl>
    <w:lvl w:ilvl="5" w:tplc="0419001B" w:tentative="1">
      <w:start w:val="1"/>
      <w:numFmt w:val="lowerRoman"/>
      <w:lvlText w:val="%6."/>
      <w:lvlJc w:val="right"/>
      <w:pPr>
        <w:ind w:left="4897" w:hanging="180"/>
      </w:pPr>
    </w:lvl>
    <w:lvl w:ilvl="6" w:tplc="0419000F" w:tentative="1">
      <w:start w:val="1"/>
      <w:numFmt w:val="decimal"/>
      <w:lvlText w:val="%7."/>
      <w:lvlJc w:val="left"/>
      <w:pPr>
        <w:ind w:left="5617" w:hanging="360"/>
      </w:pPr>
    </w:lvl>
    <w:lvl w:ilvl="7" w:tplc="04190019" w:tentative="1">
      <w:start w:val="1"/>
      <w:numFmt w:val="lowerLetter"/>
      <w:lvlText w:val="%8."/>
      <w:lvlJc w:val="left"/>
      <w:pPr>
        <w:ind w:left="6337" w:hanging="360"/>
      </w:pPr>
    </w:lvl>
    <w:lvl w:ilvl="8" w:tplc="0419001B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6" w15:restartNumberingAfterBreak="0">
    <w:nsid w:val="2222399B"/>
    <w:multiLevelType w:val="hybridMultilevel"/>
    <w:tmpl w:val="66AADD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2D0B08"/>
    <w:multiLevelType w:val="hybridMultilevel"/>
    <w:tmpl w:val="AD5AEFBE"/>
    <w:lvl w:ilvl="0" w:tplc="05608AB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CAF5FA6"/>
    <w:multiLevelType w:val="hybridMultilevel"/>
    <w:tmpl w:val="57C2445E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70116"/>
    <w:multiLevelType w:val="hybridMultilevel"/>
    <w:tmpl w:val="D3A85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A0960"/>
    <w:multiLevelType w:val="hybridMultilevel"/>
    <w:tmpl w:val="B838BB96"/>
    <w:lvl w:ilvl="0" w:tplc="62D628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E4DF4"/>
    <w:multiLevelType w:val="hybridMultilevel"/>
    <w:tmpl w:val="852672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276AF6"/>
    <w:multiLevelType w:val="hybridMultilevel"/>
    <w:tmpl w:val="EDDEE2F4"/>
    <w:lvl w:ilvl="0" w:tplc="62D628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546C7"/>
    <w:multiLevelType w:val="hybridMultilevel"/>
    <w:tmpl w:val="2C2046E4"/>
    <w:lvl w:ilvl="0" w:tplc="E3B2A5EA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677B06"/>
    <w:multiLevelType w:val="hybridMultilevel"/>
    <w:tmpl w:val="11AA20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B328E72">
      <w:start w:val="1"/>
      <w:numFmt w:val="decimal"/>
      <w:lvlText w:val="%2."/>
      <w:lvlJc w:val="left"/>
      <w:pPr>
        <w:ind w:left="1665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4E60C8"/>
    <w:multiLevelType w:val="hybridMultilevel"/>
    <w:tmpl w:val="22381D1C"/>
    <w:lvl w:ilvl="0" w:tplc="04F0D074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7B328E72">
      <w:start w:val="1"/>
      <w:numFmt w:val="decimal"/>
      <w:lvlText w:val="%2."/>
      <w:lvlJc w:val="left"/>
      <w:pPr>
        <w:ind w:left="1665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D208AF"/>
    <w:multiLevelType w:val="hybridMultilevel"/>
    <w:tmpl w:val="C1D0BF6A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D72B0"/>
    <w:multiLevelType w:val="hybridMultilevel"/>
    <w:tmpl w:val="23828F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2705E3"/>
    <w:multiLevelType w:val="hybridMultilevel"/>
    <w:tmpl w:val="12FA63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E73953"/>
    <w:multiLevelType w:val="hybridMultilevel"/>
    <w:tmpl w:val="11AA20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B328E72">
      <w:start w:val="1"/>
      <w:numFmt w:val="decimal"/>
      <w:lvlText w:val="%2."/>
      <w:lvlJc w:val="left"/>
      <w:pPr>
        <w:ind w:left="1665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D0498C"/>
    <w:multiLevelType w:val="hybridMultilevel"/>
    <w:tmpl w:val="96E445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6C4246"/>
    <w:multiLevelType w:val="hybridMultilevel"/>
    <w:tmpl w:val="54B2C8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37682E"/>
    <w:multiLevelType w:val="hybridMultilevel"/>
    <w:tmpl w:val="DC88FB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16"/>
  </w:num>
  <w:num w:numId="5">
    <w:abstractNumId w:val="22"/>
  </w:num>
  <w:num w:numId="6">
    <w:abstractNumId w:val="2"/>
  </w:num>
  <w:num w:numId="7">
    <w:abstractNumId w:val="12"/>
  </w:num>
  <w:num w:numId="8">
    <w:abstractNumId w:val="10"/>
  </w:num>
  <w:num w:numId="9">
    <w:abstractNumId w:val="21"/>
  </w:num>
  <w:num w:numId="10">
    <w:abstractNumId w:val="20"/>
  </w:num>
  <w:num w:numId="11">
    <w:abstractNumId w:val="1"/>
  </w:num>
  <w:num w:numId="12">
    <w:abstractNumId w:val="3"/>
  </w:num>
  <w:num w:numId="13">
    <w:abstractNumId w:val="19"/>
  </w:num>
  <w:num w:numId="14">
    <w:abstractNumId w:val="4"/>
  </w:num>
  <w:num w:numId="15">
    <w:abstractNumId w:val="14"/>
  </w:num>
  <w:num w:numId="16">
    <w:abstractNumId w:val="18"/>
  </w:num>
  <w:num w:numId="17">
    <w:abstractNumId w:val="17"/>
  </w:num>
  <w:num w:numId="18">
    <w:abstractNumId w:val="15"/>
  </w:num>
  <w:num w:numId="19">
    <w:abstractNumId w:val="5"/>
  </w:num>
  <w:num w:numId="20">
    <w:abstractNumId w:val="11"/>
  </w:num>
  <w:num w:numId="21">
    <w:abstractNumId w:val="8"/>
  </w:num>
  <w:num w:numId="22">
    <w:abstractNumId w:val="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54C6"/>
    <w:rsid w:val="000025D6"/>
    <w:rsid w:val="001040C1"/>
    <w:rsid w:val="001254C6"/>
    <w:rsid w:val="001339F4"/>
    <w:rsid w:val="0017315E"/>
    <w:rsid w:val="001922F9"/>
    <w:rsid w:val="002E5790"/>
    <w:rsid w:val="003061CD"/>
    <w:rsid w:val="00345066"/>
    <w:rsid w:val="005B6953"/>
    <w:rsid w:val="005E6D85"/>
    <w:rsid w:val="00662A99"/>
    <w:rsid w:val="007152C2"/>
    <w:rsid w:val="007278FB"/>
    <w:rsid w:val="00747605"/>
    <w:rsid w:val="0078724C"/>
    <w:rsid w:val="007D367B"/>
    <w:rsid w:val="00890E88"/>
    <w:rsid w:val="008E763F"/>
    <w:rsid w:val="009D4670"/>
    <w:rsid w:val="00A017B7"/>
    <w:rsid w:val="00A83648"/>
    <w:rsid w:val="00AA013F"/>
    <w:rsid w:val="00AE6053"/>
    <w:rsid w:val="00AF2B06"/>
    <w:rsid w:val="00B96CA9"/>
    <w:rsid w:val="00BC521A"/>
    <w:rsid w:val="00BF55C1"/>
    <w:rsid w:val="00BF5C4A"/>
    <w:rsid w:val="00C209D6"/>
    <w:rsid w:val="00C82582"/>
    <w:rsid w:val="00CA3911"/>
    <w:rsid w:val="00CE638B"/>
    <w:rsid w:val="00D21EDC"/>
    <w:rsid w:val="00D83CF0"/>
    <w:rsid w:val="00DB08DA"/>
    <w:rsid w:val="00DE250A"/>
    <w:rsid w:val="00EC7CEF"/>
    <w:rsid w:val="00F6672E"/>
    <w:rsid w:val="00FB0A9D"/>
    <w:rsid w:val="00FC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F3837-0325-46E5-B582-DCF20D7D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aliases w:val="Содержание. 2 уровень"/>
    <w:basedOn w:val="a"/>
    <w:link w:val="a4"/>
    <w:uiPriority w:val="34"/>
    <w:rsid w:val="001254C6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</w:rPr>
  </w:style>
  <w:style w:type="paragraph" w:styleId="a5">
    <w:name w:val="footnote text"/>
    <w:basedOn w:val="a"/>
    <w:link w:val="a6"/>
    <w:uiPriority w:val="99"/>
    <w:rsid w:val="00125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254C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rsid w:val="001254C6"/>
    <w:rPr>
      <w:vertAlign w:val="superscript"/>
    </w:rPr>
  </w:style>
  <w:style w:type="paragraph" w:styleId="2">
    <w:name w:val="Body Text Indent 2"/>
    <w:basedOn w:val="a"/>
    <w:link w:val="20"/>
    <w:uiPriority w:val="99"/>
    <w:rsid w:val="001254C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254C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125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rsid w:val="001254C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rsid w:val="001254C6"/>
    <w:rPr>
      <w:color w:val="0563C1"/>
      <w:u w:val="single"/>
    </w:rPr>
  </w:style>
  <w:style w:type="paragraph" w:styleId="aa">
    <w:name w:val="No Spacing"/>
    <w:link w:val="ab"/>
    <w:uiPriority w:val="1"/>
    <w:rsid w:val="001254C6"/>
    <w:pPr>
      <w:spacing w:after="0" w:line="240" w:lineRule="auto"/>
      <w:jc w:val="both"/>
    </w:pPr>
    <w:rPr>
      <w:rFonts w:ascii="Arial" w:eastAsia="Times New Roman" w:hAnsi="Arial" w:cs="Times New Roman"/>
      <w:color w:val="333333"/>
      <w:szCs w:val="20"/>
    </w:rPr>
  </w:style>
  <w:style w:type="character" w:customStyle="1" w:styleId="ab">
    <w:name w:val="Без интервала Знак"/>
    <w:link w:val="aa"/>
    <w:uiPriority w:val="1"/>
    <w:locked/>
    <w:rsid w:val="001254C6"/>
    <w:rPr>
      <w:rFonts w:ascii="Arial" w:eastAsia="Times New Roman" w:hAnsi="Arial" w:cs="Times New Roman"/>
      <w:color w:val="333333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1254C6"/>
    <w:rPr>
      <w:rFonts w:ascii="Arial" w:eastAsia="Times New Roman" w:hAnsi="Arial" w:cs="Times New Roman"/>
      <w:sz w:val="24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715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152C2"/>
  </w:style>
  <w:style w:type="paragraph" w:styleId="ae">
    <w:name w:val="footer"/>
    <w:basedOn w:val="a"/>
    <w:link w:val="af"/>
    <w:uiPriority w:val="99"/>
    <w:semiHidden/>
    <w:unhideWhenUsed/>
    <w:rsid w:val="00715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15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varka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varka-reska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welderi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varka-res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14</Pages>
  <Words>3360</Words>
  <Characters>19154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Сотрудник</cp:lastModifiedBy>
  <cp:revision>16</cp:revision>
  <cp:lastPrinted>2019-08-26T10:23:00Z</cp:lastPrinted>
  <dcterms:created xsi:type="dcterms:W3CDTF">2018-12-06T12:16:00Z</dcterms:created>
  <dcterms:modified xsi:type="dcterms:W3CDTF">2026-02-17T11:41:00Z</dcterms:modified>
</cp:coreProperties>
</file>