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999" w:rsidRPr="00F0784C" w:rsidRDefault="004B4999" w:rsidP="004B499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F0784C">
        <w:rPr>
          <w:b/>
          <w:sz w:val="28"/>
          <w:szCs w:val="28"/>
        </w:rPr>
        <w:t xml:space="preserve">Министерство </w:t>
      </w:r>
      <w:r w:rsidR="00256BCD">
        <w:rPr>
          <w:b/>
          <w:sz w:val="28"/>
          <w:szCs w:val="28"/>
        </w:rPr>
        <w:t>промышленности и торговли</w:t>
      </w:r>
      <w:r w:rsidRPr="00F0784C">
        <w:rPr>
          <w:b/>
          <w:sz w:val="28"/>
          <w:szCs w:val="28"/>
        </w:rPr>
        <w:t xml:space="preserve"> Тверской области</w:t>
      </w:r>
    </w:p>
    <w:p w:rsidR="004B4999" w:rsidRPr="00F0784C" w:rsidRDefault="004B4999" w:rsidP="004B499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F0784C">
        <w:rPr>
          <w:b/>
          <w:sz w:val="28"/>
          <w:szCs w:val="28"/>
        </w:rPr>
        <w:t xml:space="preserve">Государственное бюджетное </w:t>
      </w:r>
      <w:r w:rsidR="00AE2B93" w:rsidRPr="00F0784C">
        <w:rPr>
          <w:b/>
          <w:sz w:val="28"/>
          <w:szCs w:val="28"/>
        </w:rPr>
        <w:t>профессиональное</w:t>
      </w:r>
    </w:p>
    <w:p w:rsidR="004B4999" w:rsidRPr="00F0784C" w:rsidRDefault="00AE2B93" w:rsidP="004B499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F0784C">
        <w:rPr>
          <w:b/>
          <w:sz w:val="28"/>
          <w:szCs w:val="28"/>
        </w:rPr>
        <w:t>образовательное учреждение</w:t>
      </w:r>
    </w:p>
    <w:p w:rsidR="004B4999" w:rsidRPr="00F0784C" w:rsidRDefault="004B4999" w:rsidP="004B499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F0784C">
        <w:rPr>
          <w:b/>
          <w:sz w:val="28"/>
          <w:szCs w:val="28"/>
        </w:rPr>
        <w:t>«Тверской химико-технологический колледж»</w:t>
      </w:r>
    </w:p>
    <w:p w:rsidR="004B4999" w:rsidRPr="00F0784C" w:rsidRDefault="004B4999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9333BD" w:rsidRPr="00F0784C" w:rsidRDefault="009333BD" w:rsidP="006239B2">
      <w:pPr>
        <w:shd w:val="clear" w:color="auto" w:fill="FFFFFF"/>
        <w:tabs>
          <w:tab w:val="left" w:pos="200"/>
          <w:tab w:val="right" w:pos="10489"/>
        </w:tabs>
        <w:spacing w:line="360" w:lineRule="auto"/>
        <w:jc w:val="center"/>
        <w:rPr>
          <w:sz w:val="28"/>
          <w:szCs w:val="28"/>
        </w:rPr>
      </w:pPr>
      <w:r w:rsidRPr="00F0784C">
        <w:rPr>
          <w:sz w:val="28"/>
          <w:szCs w:val="28"/>
        </w:rPr>
        <w:t xml:space="preserve">Цикловая комиссия </w:t>
      </w:r>
      <w:r w:rsidR="000C1C24" w:rsidRPr="00F0784C">
        <w:rPr>
          <w:sz w:val="28"/>
          <w:szCs w:val="28"/>
        </w:rPr>
        <w:t>дисциплин профессионального цикла</w:t>
      </w:r>
    </w:p>
    <w:p w:rsidR="004B4999" w:rsidRPr="00F0784C" w:rsidRDefault="004B4999" w:rsidP="004B4999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4B4999" w:rsidRPr="00F0784C" w:rsidRDefault="004B4999" w:rsidP="004B4999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4B4999" w:rsidRPr="00F0784C" w:rsidRDefault="004B4999" w:rsidP="004B4999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6239B2" w:rsidRPr="00F0784C" w:rsidRDefault="006239B2" w:rsidP="004B4999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4B4999" w:rsidRPr="00F0784C" w:rsidRDefault="004B4999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256BCD" w:rsidRDefault="00256BCD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48"/>
          <w:szCs w:val="48"/>
        </w:rPr>
      </w:pPr>
      <w:r>
        <w:rPr>
          <w:b/>
          <w:caps/>
          <w:sz w:val="48"/>
          <w:szCs w:val="48"/>
        </w:rPr>
        <w:t>МЕТОДИЧЕСКИЕ УКАЗАНИЯ</w:t>
      </w:r>
    </w:p>
    <w:p w:rsidR="004B4999" w:rsidRPr="00506DF6" w:rsidRDefault="00256BCD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48"/>
          <w:szCs w:val="48"/>
        </w:rPr>
      </w:pPr>
      <w:r>
        <w:rPr>
          <w:b/>
          <w:caps/>
          <w:sz w:val="48"/>
          <w:szCs w:val="48"/>
        </w:rPr>
        <w:t>К ПРАКТИЧЕСКИМ РАБОТАМ</w:t>
      </w:r>
    </w:p>
    <w:p w:rsidR="004B4999" w:rsidRPr="00506DF6" w:rsidRDefault="004B4999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40"/>
          <w:szCs w:val="40"/>
        </w:rPr>
      </w:pPr>
    </w:p>
    <w:p w:rsidR="00506DF6" w:rsidRDefault="00256BCD" w:rsidP="00B302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 </w:t>
      </w:r>
      <w:r w:rsidR="00506DF6">
        <w:rPr>
          <w:b/>
          <w:sz w:val="40"/>
          <w:szCs w:val="40"/>
        </w:rPr>
        <w:t>учебн</w:t>
      </w:r>
      <w:r>
        <w:rPr>
          <w:b/>
          <w:sz w:val="40"/>
          <w:szCs w:val="40"/>
        </w:rPr>
        <w:t>ой</w:t>
      </w:r>
      <w:r w:rsidR="00506DF6">
        <w:rPr>
          <w:b/>
          <w:sz w:val="40"/>
          <w:szCs w:val="40"/>
        </w:rPr>
        <w:t xml:space="preserve"> дисциплин</w:t>
      </w:r>
      <w:r>
        <w:rPr>
          <w:b/>
          <w:sz w:val="40"/>
          <w:szCs w:val="40"/>
        </w:rPr>
        <w:t>е</w:t>
      </w:r>
    </w:p>
    <w:p w:rsidR="004B4999" w:rsidRPr="00F0784C" w:rsidRDefault="000C1C24" w:rsidP="00B302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40"/>
          <w:szCs w:val="40"/>
        </w:rPr>
      </w:pPr>
      <w:r w:rsidRPr="00F0784C">
        <w:rPr>
          <w:b/>
          <w:sz w:val="40"/>
          <w:szCs w:val="40"/>
        </w:rPr>
        <w:t>ОП</w:t>
      </w:r>
      <w:r w:rsidR="00776E40" w:rsidRPr="00F0784C">
        <w:rPr>
          <w:b/>
          <w:sz w:val="40"/>
          <w:szCs w:val="40"/>
        </w:rPr>
        <w:t>.</w:t>
      </w:r>
      <w:r w:rsidR="00256BCD">
        <w:rPr>
          <w:b/>
          <w:sz w:val="40"/>
          <w:szCs w:val="40"/>
        </w:rPr>
        <w:t>12</w:t>
      </w:r>
      <w:r w:rsidR="00776E40" w:rsidRPr="00F0784C">
        <w:rPr>
          <w:b/>
          <w:sz w:val="40"/>
          <w:szCs w:val="40"/>
        </w:rPr>
        <w:t xml:space="preserve">. </w:t>
      </w:r>
      <w:r w:rsidR="00256BCD">
        <w:rPr>
          <w:b/>
          <w:sz w:val="40"/>
          <w:szCs w:val="40"/>
        </w:rPr>
        <w:t>Процессы и аппараты</w:t>
      </w:r>
    </w:p>
    <w:p w:rsidR="004B4999" w:rsidRPr="00F0784C" w:rsidRDefault="004B4999" w:rsidP="004B49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235462" w:rsidRPr="00F0784C" w:rsidRDefault="00235462" w:rsidP="004B49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 w:rsidRPr="00F0784C">
        <w:rPr>
          <w:sz w:val="28"/>
          <w:szCs w:val="28"/>
        </w:rPr>
        <w:t>для специальности</w:t>
      </w:r>
    </w:p>
    <w:p w:rsidR="00256BCD" w:rsidRPr="00175DEC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476E34" w:rsidRPr="00F0784C">
        <w:rPr>
          <w:sz w:val="28"/>
          <w:szCs w:val="28"/>
        </w:rPr>
        <w:t>9.02.0</w:t>
      </w:r>
      <w:r>
        <w:rPr>
          <w:sz w:val="28"/>
          <w:szCs w:val="28"/>
        </w:rPr>
        <w:t>3</w:t>
      </w:r>
      <w:r w:rsidR="00235462" w:rsidRPr="00F0784C">
        <w:rPr>
          <w:sz w:val="28"/>
          <w:szCs w:val="28"/>
        </w:rPr>
        <w:t xml:space="preserve"> </w:t>
      </w:r>
      <w:r w:rsidRPr="00175DEC">
        <w:rPr>
          <w:sz w:val="28"/>
          <w:szCs w:val="28"/>
        </w:rPr>
        <w:t>Технология хлеба, кондитерских и макаронных изделий</w:t>
      </w:r>
    </w:p>
    <w:p w:rsidR="004B4999" w:rsidRPr="00F0784C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  <w:r w:rsidRPr="00175DEC">
        <w:rPr>
          <w:sz w:val="28"/>
          <w:szCs w:val="28"/>
        </w:rPr>
        <w:t>базовой подготовки</w:t>
      </w:r>
    </w:p>
    <w:p w:rsidR="004B4999" w:rsidRPr="00F0784C" w:rsidRDefault="004B4999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  <w:sz w:val="28"/>
          <w:szCs w:val="28"/>
        </w:rPr>
      </w:pPr>
    </w:p>
    <w:p w:rsidR="006C6931" w:rsidRPr="00F0784C" w:rsidRDefault="006C6931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6C6931" w:rsidRPr="00F0784C" w:rsidRDefault="006C6931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A713B" w:rsidRDefault="00AA713B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256BCD" w:rsidRPr="00F0784C" w:rsidRDefault="00256BCD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4999" w:rsidRPr="00F0784C" w:rsidRDefault="004B4999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B4999" w:rsidRPr="00D12F05" w:rsidRDefault="004B4999" w:rsidP="004B4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F0784C">
        <w:rPr>
          <w:sz w:val="28"/>
          <w:szCs w:val="28"/>
        </w:rPr>
        <w:t>Тверь, 20</w:t>
      </w:r>
      <w:r w:rsidR="00256BCD">
        <w:rPr>
          <w:sz w:val="28"/>
          <w:szCs w:val="28"/>
        </w:rPr>
        <w:t>21</w:t>
      </w:r>
    </w:p>
    <w:tbl>
      <w:tblPr>
        <w:tblW w:w="0" w:type="auto"/>
        <w:tblLook w:val="04A0"/>
      </w:tblPr>
      <w:tblGrid>
        <w:gridCol w:w="5495"/>
        <w:gridCol w:w="4075"/>
      </w:tblGrid>
      <w:tr w:rsidR="004B4999" w:rsidRPr="00AF1876" w:rsidTr="00AE2B93">
        <w:tc>
          <w:tcPr>
            <w:tcW w:w="5495" w:type="dxa"/>
          </w:tcPr>
          <w:p w:rsidR="006239B2" w:rsidRPr="00AF1876" w:rsidRDefault="006239B2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lastRenderedPageBreak/>
              <w:t>Рассмотрено</w:t>
            </w:r>
          </w:p>
          <w:p w:rsidR="006239B2" w:rsidRPr="00AF1876" w:rsidRDefault="00476E34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цикловой комиссией</w:t>
            </w:r>
          </w:p>
          <w:p w:rsidR="006239B2" w:rsidRPr="00AF1876" w:rsidRDefault="000C1C24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дисциплин профессионального цикла</w:t>
            </w:r>
            <w:r w:rsidR="00476E34" w:rsidRPr="00AF1876">
              <w:t xml:space="preserve"> </w:t>
            </w:r>
          </w:p>
          <w:p w:rsidR="006239B2" w:rsidRPr="00AF1876" w:rsidRDefault="00E938E8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П</w:t>
            </w:r>
            <w:r w:rsidR="006239B2" w:rsidRPr="00AF1876">
              <w:t>ротокол № _____</w:t>
            </w:r>
          </w:p>
          <w:p w:rsidR="006239B2" w:rsidRPr="00AF1876" w:rsidRDefault="00776E40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 xml:space="preserve">от </w:t>
            </w:r>
            <w:r w:rsidR="006239B2" w:rsidRPr="00AF1876">
              <w:t>«___»__________ 20</w:t>
            </w:r>
            <w:r w:rsidR="00256BCD">
              <w:t>2</w:t>
            </w:r>
            <w:r w:rsidR="006239B2" w:rsidRPr="00AF1876">
              <w:t>__ г.</w:t>
            </w:r>
          </w:p>
          <w:p w:rsidR="00AE2B93" w:rsidRPr="00AF1876" w:rsidRDefault="00AE2B93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Председатель ЦК</w:t>
            </w:r>
          </w:p>
          <w:p w:rsidR="004B4999" w:rsidRPr="00AF1876" w:rsidRDefault="00AE2B93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 xml:space="preserve">__________ </w:t>
            </w:r>
            <w:r w:rsidR="000C1C24" w:rsidRPr="00AF1876">
              <w:t>Н</w:t>
            </w:r>
            <w:r w:rsidR="006239B2" w:rsidRPr="00AF1876">
              <w:t>.</w:t>
            </w:r>
            <w:r w:rsidR="000C1C24" w:rsidRPr="00AF1876">
              <w:t>В</w:t>
            </w:r>
            <w:r w:rsidR="006239B2" w:rsidRPr="00AF1876">
              <w:t xml:space="preserve">. </w:t>
            </w:r>
            <w:r w:rsidR="000C1C24" w:rsidRPr="00AF1876">
              <w:t>Корол</w:t>
            </w:r>
            <w:r w:rsidR="00C94DA0">
              <w:t>е</w:t>
            </w:r>
            <w:r w:rsidR="000C1C24" w:rsidRPr="00AF1876">
              <w:t>ва</w:t>
            </w:r>
          </w:p>
        </w:tc>
        <w:tc>
          <w:tcPr>
            <w:tcW w:w="4075" w:type="dxa"/>
          </w:tcPr>
          <w:p w:rsidR="004B4999" w:rsidRPr="00AF1876" w:rsidRDefault="004B4999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Принято</w:t>
            </w:r>
          </w:p>
          <w:p w:rsidR="004B4999" w:rsidRPr="00AF1876" w:rsidRDefault="00674D18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М</w:t>
            </w:r>
            <w:r w:rsidR="004B4999" w:rsidRPr="00AF1876">
              <w:t xml:space="preserve">етодическим </w:t>
            </w:r>
            <w:r w:rsidRPr="00AF1876">
              <w:t>с</w:t>
            </w:r>
            <w:r w:rsidR="004B4999" w:rsidRPr="00AF1876">
              <w:t>оветом</w:t>
            </w:r>
          </w:p>
          <w:p w:rsidR="00AE2B93" w:rsidRPr="00AF1876" w:rsidRDefault="00AE2B93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</w:p>
          <w:p w:rsidR="004B4999" w:rsidRPr="00AF1876" w:rsidRDefault="00E938E8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>П</w:t>
            </w:r>
            <w:r w:rsidR="004B4999" w:rsidRPr="00AF1876">
              <w:t>ротокол № _____</w:t>
            </w:r>
          </w:p>
          <w:p w:rsidR="004B4999" w:rsidRPr="00AF1876" w:rsidRDefault="00776E40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 xml:space="preserve">от </w:t>
            </w:r>
            <w:r w:rsidR="004B4999" w:rsidRPr="00AF1876">
              <w:t>«___»__________ 20</w:t>
            </w:r>
            <w:r w:rsidR="00256BCD">
              <w:t>2</w:t>
            </w:r>
            <w:r w:rsidR="004B4999" w:rsidRPr="00AF1876">
              <w:t>__ г.</w:t>
            </w:r>
          </w:p>
          <w:p w:rsidR="00AE2B93" w:rsidRPr="00AF1876" w:rsidRDefault="00AE2B93" w:rsidP="009174CE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 xml:space="preserve">Зам. </w:t>
            </w:r>
            <w:r w:rsidR="009B75A8">
              <w:t>директора</w:t>
            </w:r>
            <w:r w:rsidRPr="00AF1876">
              <w:t xml:space="preserve"> по </w:t>
            </w:r>
            <w:r w:rsidR="00256BCD">
              <w:t>У</w:t>
            </w:r>
            <w:r w:rsidRPr="00AF1876">
              <w:t>Р</w:t>
            </w:r>
          </w:p>
          <w:p w:rsidR="004B4999" w:rsidRPr="00AF1876" w:rsidRDefault="00AE2B93" w:rsidP="00256BCD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0"/>
              <w:jc w:val="both"/>
            </w:pPr>
            <w:r w:rsidRPr="00AF1876">
              <w:t xml:space="preserve">__________ </w:t>
            </w:r>
            <w:r w:rsidR="00256BCD">
              <w:t>Е.А. Гусева</w:t>
            </w:r>
          </w:p>
        </w:tc>
      </w:tr>
    </w:tbl>
    <w:p w:rsidR="004B4999" w:rsidRPr="00AF1876" w:rsidRDefault="004B4999" w:rsidP="009174CE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4B4999" w:rsidRPr="00AF1876" w:rsidRDefault="004B4999" w:rsidP="009174CE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4B4999" w:rsidRPr="00AF1876" w:rsidRDefault="004B4999" w:rsidP="009174CE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</w:p>
    <w:p w:rsidR="004B4999" w:rsidRPr="00AF1876" w:rsidRDefault="004B4999" w:rsidP="009174CE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/>
        <w:jc w:val="both"/>
      </w:pPr>
      <w:r w:rsidRPr="00AF1876">
        <w:t xml:space="preserve">Разработчик: </w:t>
      </w:r>
      <w:r w:rsidR="00256BCD">
        <w:t>Ряховская О.О.</w:t>
      </w:r>
      <w:r w:rsidR="00476E34" w:rsidRPr="00AF1876">
        <w:t>, преподаватель</w:t>
      </w:r>
    </w:p>
    <w:p w:rsidR="004A0CD3" w:rsidRPr="00AF1876" w:rsidRDefault="004A0CD3" w:rsidP="004B4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956" w:firstLine="709"/>
        <w:jc w:val="both"/>
      </w:pPr>
    </w:p>
    <w:p w:rsidR="00AC366E" w:rsidRDefault="00AC366E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F1876" w:rsidRDefault="00AF1876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F1876" w:rsidRDefault="00AF1876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F1876" w:rsidRDefault="00AF1876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F1876" w:rsidRDefault="00AF1876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F1876" w:rsidRPr="00AF1876" w:rsidRDefault="00AF1876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C366E" w:rsidRPr="00AF1876" w:rsidRDefault="00AC366E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C366E" w:rsidRPr="00AF1876" w:rsidRDefault="00AC366E" w:rsidP="004B4999">
      <w:pPr>
        <w:widowControl w:val="0"/>
        <w:tabs>
          <w:tab w:val="left" w:pos="0"/>
        </w:tabs>
        <w:suppressAutoHyphens/>
        <w:spacing w:line="360" w:lineRule="auto"/>
      </w:pPr>
    </w:p>
    <w:p w:rsidR="00AC366E" w:rsidRPr="00AF1876" w:rsidRDefault="00AC366E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A41A7F" w:rsidRPr="00AF1876" w:rsidRDefault="00A41A7F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C46FFE" w:rsidRPr="00AF1876" w:rsidRDefault="00C46FFE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C46FFE" w:rsidRPr="00AF1876" w:rsidRDefault="00C46FFE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C46FFE" w:rsidRPr="00AF1876" w:rsidRDefault="00C46FFE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C46FFE" w:rsidRPr="00AF1876" w:rsidRDefault="00C46FFE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4B4999" w:rsidRPr="00AF1876" w:rsidRDefault="004B4999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6239B2" w:rsidRPr="00AF1876" w:rsidRDefault="006239B2" w:rsidP="004B4999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72627F" w:rsidRPr="00AF1876" w:rsidRDefault="0072627F" w:rsidP="00A41A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  <w:sectPr w:rsidR="0072627F" w:rsidRPr="00AF1876" w:rsidSect="00FD6A5C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1A7F" w:rsidRPr="009174CE" w:rsidRDefault="00A41A7F" w:rsidP="009174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</w:pPr>
      <w:r w:rsidRPr="009174CE">
        <w:rPr>
          <w:b/>
        </w:rPr>
        <w:lastRenderedPageBreak/>
        <w:t xml:space="preserve">СОДЕРЖАНИЕ </w:t>
      </w:r>
    </w:p>
    <w:p w:rsidR="00A41A7F" w:rsidRPr="009174CE" w:rsidRDefault="00A41A7F" w:rsidP="00917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tbl>
      <w:tblPr>
        <w:tblW w:w="9571" w:type="dxa"/>
        <w:tblLook w:val="01E0"/>
      </w:tblPr>
      <w:tblGrid>
        <w:gridCol w:w="8790"/>
        <w:gridCol w:w="781"/>
      </w:tblGrid>
      <w:tr w:rsidR="004B4999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4B4999" w:rsidRPr="008439FA" w:rsidRDefault="008439FA" w:rsidP="009174CE">
            <w:pPr>
              <w:pStyle w:val="1"/>
              <w:spacing w:line="360" w:lineRule="auto"/>
              <w:ind w:firstLine="0"/>
              <w:jc w:val="both"/>
            </w:pPr>
            <w:r w:rsidRPr="008439FA">
              <w:t>1. Пояснительная записка</w:t>
            </w:r>
          </w:p>
        </w:tc>
        <w:tc>
          <w:tcPr>
            <w:tcW w:w="781" w:type="dxa"/>
            <w:shd w:val="clear" w:color="auto" w:fill="auto"/>
          </w:tcPr>
          <w:p w:rsidR="004B4999" w:rsidRPr="009174CE" w:rsidRDefault="008439FA" w:rsidP="009174CE">
            <w:pPr>
              <w:spacing w:line="360" w:lineRule="auto"/>
              <w:jc w:val="right"/>
            </w:pPr>
            <w:r>
              <w:t>3</w:t>
            </w:r>
          </w:p>
        </w:tc>
      </w:tr>
      <w:tr w:rsidR="004B4999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4B4999" w:rsidRPr="008439FA" w:rsidRDefault="008439FA" w:rsidP="009174CE">
            <w:pPr>
              <w:pStyle w:val="1"/>
              <w:spacing w:line="360" w:lineRule="auto"/>
              <w:ind w:firstLine="0"/>
              <w:jc w:val="both"/>
            </w:pPr>
            <w:r w:rsidRPr="008439FA">
              <w:t>2. Перечень практических работ</w:t>
            </w:r>
          </w:p>
        </w:tc>
        <w:tc>
          <w:tcPr>
            <w:tcW w:w="781" w:type="dxa"/>
            <w:shd w:val="clear" w:color="auto" w:fill="auto"/>
          </w:tcPr>
          <w:p w:rsidR="004B4999" w:rsidRPr="009174CE" w:rsidRDefault="008439FA" w:rsidP="009174CE">
            <w:pPr>
              <w:spacing w:line="360" w:lineRule="auto"/>
              <w:jc w:val="right"/>
            </w:pPr>
            <w:r>
              <w:t>6</w:t>
            </w:r>
          </w:p>
        </w:tc>
      </w:tr>
      <w:tr w:rsidR="004B4999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4B4999" w:rsidRPr="008439FA" w:rsidRDefault="008439FA" w:rsidP="009B75A8">
            <w:pPr>
              <w:pStyle w:val="1"/>
              <w:spacing w:line="360" w:lineRule="auto"/>
              <w:ind w:firstLine="0"/>
              <w:jc w:val="both"/>
            </w:pPr>
            <w:r w:rsidRPr="008439FA">
              <w:t xml:space="preserve">3. </w:t>
            </w:r>
            <w:r w:rsidR="009B75A8">
              <w:t>Практические работы</w:t>
            </w:r>
          </w:p>
        </w:tc>
        <w:tc>
          <w:tcPr>
            <w:tcW w:w="781" w:type="dxa"/>
            <w:shd w:val="clear" w:color="auto" w:fill="auto"/>
          </w:tcPr>
          <w:p w:rsidR="00A42BFF" w:rsidRPr="009174CE" w:rsidRDefault="008439FA" w:rsidP="009174CE">
            <w:pPr>
              <w:spacing w:line="360" w:lineRule="auto"/>
              <w:jc w:val="right"/>
            </w:pPr>
            <w:r>
              <w:t>7</w:t>
            </w:r>
          </w:p>
        </w:tc>
      </w:tr>
      <w:tr w:rsidR="004B4999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8439FA" w:rsidRDefault="008439FA" w:rsidP="008439FA">
            <w:pPr>
              <w:spacing w:line="360" w:lineRule="auto"/>
              <w:jc w:val="both"/>
              <w:rPr>
                <w:bCs/>
              </w:rPr>
            </w:pPr>
            <w:r w:rsidRPr="008439FA">
              <w:rPr>
                <w:bCs/>
              </w:rPr>
              <w:t xml:space="preserve">ПЗ № 1: Определение по справочным данным свойств жидкостей </w:t>
            </w:r>
          </w:p>
          <w:p w:rsidR="004B4999" w:rsidRPr="009174CE" w:rsidRDefault="008439FA" w:rsidP="008439FA">
            <w:pPr>
              <w:spacing w:line="360" w:lineRule="auto"/>
              <w:jc w:val="both"/>
              <w:rPr>
                <w:bCs/>
              </w:rPr>
            </w:pPr>
            <w:r w:rsidRPr="008439FA">
              <w:rPr>
                <w:bCs/>
              </w:rPr>
              <w:t>в зависимости от условий. Расчет режимов движения жидкостей</w:t>
            </w:r>
          </w:p>
        </w:tc>
        <w:tc>
          <w:tcPr>
            <w:tcW w:w="781" w:type="dxa"/>
            <w:shd w:val="clear" w:color="auto" w:fill="auto"/>
          </w:tcPr>
          <w:p w:rsidR="00A42BFF" w:rsidRDefault="00A42BFF" w:rsidP="009174CE">
            <w:pPr>
              <w:spacing w:line="360" w:lineRule="auto"/>
              <w:jc w:val="right"/>
            </w:pPr>
          </w:p>
          <w:p w:rsidR="008439FA" w:rsidRPr="009174CE" w:rsidRDefault="008439FA" w:rsidP="009174CE">
            <w:pPr>
              <w:spacing w:line="360" w:lineRule="auto"/>
              <w:jc w:val="right"/>
            </w:pPr>
            <w:r>
              <w:t>7</w:t>
            </w:r>
          </w:p>
        </w:tc>
      </w:tr>
      <w:tr w:rsidR="00674D18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674D18" w:rsidRPr="008439FA" w:rsidRDefault="008439FA" w:rsidP="009174CE">
            <w:pPr>
              <w:spacing w:line="360" w:lineRule="auto"/>
              <w:jc w:val="both"/>
              <w:rPr>
                <w:bCs/>
              </w:rPr>
            </w:pPr>
            <w:r w:rsidRPr="008439FA">
              <w:rPr>
                <w:bCs/>
              </w:rPr>
              <w:t>ПЗ № 2:</w:t>
            </w:r>
            <w:r w:rsidRPr="008439FA">
              <w:t xml:space="preserve"> </w:t>
            </w:r>
            <w:r w:rsidRPr="008439FA">
              <w:rPr>
                <w:bCs/>
              </w:rPr>
              <w:t>Выбор насосов и компрессоров по каталогам и ГОСТам</w:t>
            </w:r>
          </w:p>
        </w:tc>
        <w:tc>
          <w:tcPr>
            <w:tcW w:w="781" w:type="dxa"/>
            <w:shd w:val="clear" w:color="auto" w:fill="auto"/>
          </w:tcPr>
          <w:p w:rsidR="007F095E" w:rsidRPr="009174CE" w:rsidRDefault="008439FA" w:rsidP="009174CE">
            <w:pPr>
              <w:spacing w:line="360" w:lineRule="auto"/>
              <w:jc w:val="right"/>
            </w:pPr>
            <w:r>
              <w:t>20</w:t>
            </w:r>
          </w:p>
        </w:tc>
      </w:tr>
      <w:tr w:rsidR="00674D18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Default="008439FA" w:rsidP="009174CE">
            <w:pPr>
              <w:spacing w:line="360" w:lineRule="auto"/>
              <w:jc w:val="both"/>
              <w:rPr>
                <w:bCs/>
              </w:rPr>
            </w:pPr>
            <w:r w:rsidRPr="008439FA">
              <w:rPr>
                <w:bCs/>
              </w:rPr>
              <w:t xml:space="preserve">ПЗ № 3: Расчет размеров отстойника, подбор отстойника по ГОСТу. </w:t>
            </w:r>
          </w:p>
          <w:p w:rsidR="00674D18" w:rsidRPr="008439FA" w:rsidRDefault="008439FA" w:rsidP="009174CE">
            <w:pPr>
              <w:spacing w:line="360" w:lineRule="auto"/>
              <w:jc w:val="both"/>
              <w:rPr>
                <w:bCs/>
              </w:rPr>
            </w:pPr>
            <w:r w:rsidRPr="008439FA">
              <w:rPr>
                <w:bCs/>
              </w:rPr>
              <w:t>Расчет, подбор и выбор фильтра, циклона или центрифуги по каталогу</w:t>
            </w:r>
          </w:p>
        </w:tc>
        <w:tc>
          <w:tcPr>
            <w:tcW w:w="781" w:type="dxa"/>
            <w:shd w:val="clear" w:color="auto" w:fill="auto"/>
          </w:tcPr>
          <w:p w:rsidR="007F095E" w:rsidRDefault="007F095E" w:rsidP="009174CE">
            <w:pPr>
              <w:spacing w:line="360" w:lineRule="auto"/>
              <w:jc w:val="right"/>
            </w:pPr>
          </w:p>
          <w:p w:rsidR="008439FA" w:rsidRPr="009174CE" w:rsidRDefault="008439FA" w:rsidP="009174CE">
            <w:pPr>
              <w:spacing w:line="360" w:lineRule="auto"/>
              <w:jc w:val="right"/>
            </w:pPr>
            <w:r>
              <w:t>24</w:t>
            </w:r>
          </w:p>
        </w:tc>
      </w:tr>
      <w:tr w:rsidR="00674D18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506DF6" w:rsidRPr="008439FA" w:rsidRDefault="008439FA" w:rsidP="009174CE">
            <w:pPr>
              <w:spacing w:line="360" w:lineRule="auto"/>
              <w:jc w:val="both"/>
              <w:rPr>
                <w:bCs/>
              </w:rPr>
            </w:pPr>
            <w:r w:rsidRPr="008439FA">
              <w:rPr>
                <w:bCs/>
              </w:rPr>
              <w:t>ПЗ № 4:</w:t>
            </w:r>
            <w:r w:rsidRPr="008439FA">
              <w:t xml:space="preserve"> </w:t>
            </w:r>
            <w:r w:rsidRPr="008439FA">
              <w:rPr>
                <w:bCs/>
              </w:rPr>
              <w:t>Расчет частоты вращения мешалки и затрат на перемешивание</w:t>
            </w:r>
          </w:p>
        </w:tc>
        <w:tc>
          <w:tcPr>
            <w:tcW w:w="781" w:type="dxa"/>
            <w:shd w:val="clear" w:color="auto" w:fill="auto"/>
          </w:tcPr>
          <w:p w:rsidR="007F095E" w:rsidRPr="009174CE" w:rsidRDefault="008439FA" w:rsidP="009174CE">
            <w:pPr>
              <w:spacing w:line="360" w:lineRule="auto"/>
              <w:jc w:val="right"/>
            </w:pPr>
            <w:r>
              <w:t>38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t>ПЗ № 5: Расчет расхода теплоносителя и потерь тепла в окружающую среду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41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bCs/>
              </w:rPr>
              <w:t>ПЗ № 6:</w:t>
            </w:r>
            <w:r w:rsidRPr="00E73258">
              <w:t xml:space="preserve"> </w:t>
            </w:r>
            <w:r w:rsidRPr="00E73258">
              <w:rPr>
                <w:bCs/>
              </w:rPr>
              <w:t>Тепловой расчет теплообменного аппарата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44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bCs/>
              </w:rPr>
              <w:t>ПЗ № 7: Расчет выпарной установки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48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bCs/>
              </w:rPr>
              <w:t>ПЗ № 8: Определение габаритных размеров массообменных аппаратов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54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bCs/>
              </w:rPr>
              <w:t>ПЗ № 9:</w:t>
            </w:r>
            <w:r w:rsidRPr="00E73258">
              <w:t xml:space="preserve"> </w:t>
            </w:r>
            <w:r w:rsidRPr="00E73258">
              <w:rPr>
                <w:bCs/>
              </w:rPr>
              <w:t>Определение расхода вещества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57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bCs/>
              </w:rPr>
              <w:t>ПЗ № 10:</w:t>
            </w:r>
            <w:r w:rsidRPr="00E73258">
              <w:t xml:space="preserve"> </w:t>
            </w:r>
            <w:r w:rsidRPr="00E73258">
              <w:rPr>
                <w:bCs/>
              </w:rPr>
              <w:t xml:space="preserve">Расчет состава отгоняемых паров </w:t>
            </w:r>
          </w:p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bCs/>
              </w:rPr>
              <w:t>и</w:t>
            </w:r>
            <w:r w:rsidRPr="00E73258">
              <w:t xml:space="preserve"> </w:t>
            </w:r>
            <w:r w:rsidRPr="00E73258">
              <w:rPr>
                <w:bCs/>
              </w:rPr>
              <w:t>основных размеров ректификационных аппаратов</w:t>
            </w:r>
          </w:p>
        </w:tc>
        <w:tc>
          <w:tcPr>
            <w:tcW w:w="781" w:type="dxa"/>
            <w:shd w:val="clear" w:color="auto" w:fill="auto"/>
          </w:tcPr>
          <w:p w:rsidR="008439FA" w:rsidRDefault="008439FA" w:rsidP="009174CE">
            <w:pPr>
              <w:spacing w:line="360" w:lineRule="auto"/>
              <w:jc w:val="right"/>
            </w:pPr>
          </w:p>
          <w:p w:rsidR="00E73258" w:rsidRPr="009174CE" w:rsidRDefault="00E73258" w:rsidP="009174CE">
            <w:pPr>
              <w:spacing w:line="360" w:lineRule="auto"/>
              <w:jc w:val="right"/>
            </w:pPr>
            <w:r>
              <w:t>59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rFonts w:eastAsia="Calibri"/>
                <w:bCs/>
              </w:rPr>
              <w:t>ПЗ № 11: Выбор и обоснование конструкции сушилки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85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E73258" w:rsidRDefault="00E73258" w:rsidP="009174CE">
            <w:pPr>
              <w:spacing w:line="360" w:lineRule="auto"/>
              <w:jc w:val="both"/>
              <w:rPr>
                <w:rFonts w:eastAsia="Calibri"/>
                <w:b/>
                <w:bCs/>
              </w:rPr>
            </w:pPr>
            <w:r w:rsidRPr="00E73258">
              <w:rPr>
                <w:rFonts w:eastAsia="Calibri"/>
                <w:bCs/>
              </w:rPr>
              <w:t>ПЗ № 12:</w:t>
            </w:r>
            <w:r w:rsidRPr="00E73258">
              <w:t xml:space="preserve"> </w:t>
            </w:r>
            <w:r w:rsidRPr="00E73258">
              <w:rPr>
                <w:rFonts w:eastAsia="Calibri"/>
                <w:bCs/>
              </w:rPr>
              <w:t>Расчет оборудования для дробления и измельчения.</w:t>
            </w:r>
            <w:r w:rsidRPr="00401F07">
              <w:rPr>
                <w:rFonts w:eastAsia="Calibri"/>
                <w:b/>
                <w:bCs/>
              </w:rPr>
              <w:t xml:space="preserve"> </w:t>
            </w:r>
          </w:p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rPr>
                <w:rFonts w:eastAsia="Calibri"/>
                <w:bCs/>
              </w:rPr>
              <w:t>Подбор оборудования для измельчения твердых материалов по ГОСТу</w:t>
            </w:r>
          </w:p>
        </w:tc>
        <w:tc>
          <w:tcPr>
            <w:tcW w:w="781" w:type="dxa"/>
            <w:shd w:val="clear" w:color="auto" w:fill="auto"/>
          </w:tcPr>
          <w:p w:rsidR="008439FA" w:rsidRDefault="008439FA" w:rsidP="009174CE">
            <w:pPr>
              <w:spacing w:line="360" w:lineRule="auto"/>
              <w:jc w:val="right"/>
            </w:pPr>
          </w:p>
          <w:p w:rsidR="00E73258" w:rsidRPr="009174CE" w:rsidRDefault="00E73258" w:rsidP="009174CE">
            <w:pPr>
              <w:spacing w:line="360" w:lineRule="auto"/>
              <w:jc w:val="right"/>
            </w:pPr>
            <w:r>
              <w:t>100</w:t>
            </w:r>
          </w:p>
        </w:tc>
      </w:tr>
      <w:tr w:rsidR="008439FA" w:rsidRPr="009174CE" w:rsidTr="000514AB">
        <w:trPr>
          <w:trHeight w:val="227"/>
        </w:trPr>
        <w:tc>
          <w:tcPr>
            <w:tcW w:w="8790" w:type="dxa"/>
            <w:shd w:val="clear" w:color="auto" w:fill="auto"/>
          </w:tcPr>
          <w:p w:rsidR="008439FA" w:rsidRPr="00E73258" w:rsidRDefault="00E73258" w:rsidP="009174CE">
            <w:pPr>
              <w:spacing w:line="360" w:lineRule="auto"/>
              <w:jc w:val="both"/>
              <w:rPr>
                <w:bCs/>
              </w:rPr>
            </w:pPr>
            <w:r w:rsidRPr="00E73258">
              <w:t>СПИСОК ЛИТЕРАТУРЫ</w:t>
            </w:r>
          </w:p>
        </w:tc>
        <w:tc>
          <w:tcPr>
            <w:tcW w:w="781" w:type="dxa"/>
            <w:shd w:val="clear" w:color="auto" w:fill="auto"/>
          </w:tcPr>
          <w:p w:rsidR="008439FA" w:rsidRPr="009174CE" w:rsidRDefault="00E73258" w:rsidP="009174CE">
            <w:pPr>
              <w:spacing w:line="360" w:lineRule="auto"/>
              <w:jc w:val="right"/>
            </w:pPr>
            <w:r>
              <w:t>108</w:t>
            </w:r>
          </w:p>
        </w:tc>
      </w:tr>
    </w:tbl>
    <w:p w:rsidR="0072627F" w:rsidRPr="009174CE" w:rsidRDefault="0072627F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72627F" w:rsidRPr="009174CE" w:rsidRDefault="0072627F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3E1F1C" w:rsidRPr="009174CE" w:rsidRDefault="003E1F1C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3E1F1C" w:rsidRPr="009174CE" w:rsidRDefault="003E1F1C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Pr="009174CE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Pr="009174CE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Pr="009174CE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Pr="009174CE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Pr="009174CE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Pr="009174CE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506DF6" w:rsidRDefault="00506DF6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E73258" w:rsidRDefault="00E73258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E73258" w:rsidRPr="009174CE" w:rsidRDefault="00E73258" w:rsidP="009174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caps/>
        </w:rPr>
      </w:pPr>
    </w:p>
    <w:p w:rsidR="00256BCD" w:rsidRPr="00256BCD" w:rsidRDefault="00256BCD" w:rsidP="00256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</w:rPr>
      </w:pPr>
      <w:r w:rsidRPr="00256BCD">
        <w:rPr>
          <w:b/>
        </w:rPr>
        <w:lastRenderedPageBreak/>
        <w:t>1. Пояснительная записка</w:t>
      </w:r>
    </w:p>
    <w:p w:rsidR="00256BCD" w:rsidRPr="00256BCD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</w:pPr>
    </w:p>
    <w:p w:rsidR="00256BCD" w:rsidRPr="00256BCD" w:rsidRDefault="00256BCD" w:rsidP="00256BCD">
      <w:pPr>
        <w:spacing w:line="360" w:lineRule="auto"/>
        <w:ind w:firstLine="709"/>
        <w:jc w:val="both"/>
      </w:pPr>
      <w:r w:rsidRPr="00256BCD">
        <w:t>Методические указания к практическим работам по учебной дисциплине ОП.</w:t>
      </w:r>
      <w:r w:rsidR="00466CC7">
        <w:t>12</w:t>
      </w:r>
      <w:r w:rsidRPr="00256BCD">
        <w:t xml:space="preserve"> </w:t>
      </w:r>
      <w:r w:rsidR="00466CC7">
        <w:t>Процессы и аппараты</w:t>
      </w:r>
      <w:r w:rsidRPr="00256BCD">
        <w:t xml:space="preserve"> предназначены для студентов специальности </w:t>
      </w:r>
      <w:r w:rsidR="00466CC7">
        <w:t>1</w:t>
      </w:r>
      <w:r w:rsidRPr="00256BCD">
        <w:t>9.02.0</w:t>
      </w:r>
      <w:r w:rsidR="00466CC7">
        <w:t>3 Технология хлеба, кондитерских и макаронных изделий</w:t>
      </w:r>
      <w:r w:rsidRPr="00256BCD">
        <w:t>.</w:t>
      </w:r>
    </w:p>
    <w:p w:rsidR="00256BCD" w:rsidRPr="00256BCD" w:rsidRDefault="00256BCD" w:rsidP="00256BCD">
      <w:pPr>
        <w:spacing w:line="360" w:lineRule="auto"/>
        <w:ind w:firstLine="709"/>
        <w:jc w:val="both"/>
      </w:pPr>
      <w:r w:rsidRPr="00256BCD">
        <w:t>Цель методических указаний: оказание помощи студентам в выполнении практич</w:t>
      </w:r>
      <w:r w:rsidRPr="00256BCD">
        <w:t>е</w:t>
      </w:r>
      <w:r w:rsidRPr="00256BCD">
        <w:t xml:space="preserve">ских работ по учебной дисциплине </w:t>
      </w:r>
      <w:r w:rsidR="00466CC7" w:rsidRPr="00256BCD">
        <w:t>ОП.</w:t>
      </w:r>
      <w:r w:rsidR="00466CC7">
        <w:t>12</w:t>
      </w:r>
      <w:r w:rsidR="00466CC7" w:rsidRPr="00256BCD">
        <w:t xml:space="preserve"> </w:t>
      </w:r>
      <w:r w:rsidR="00466CC7">
        <w:t>Процессы и аппараты</w:t>
      </w:r>
      <w:r w:rsidRPr="00256BCD">
        <w:t>.</w:t>
      </w:r>
    </w:p>
    <w:p w:rsidR="00256BCD" w:rsidRPr="00256BCD" w:rsidRDefault="00256BCD" w:rsidP="00256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256BCD">
        <w:t>Настоящие методические указания содержат практические работы, которые позволят студентам закрепить теорию по наиболее сложным разделам курса и направлены на формирование следующих компетенций: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0" w:name="sub_1511"/>
      <w:r w:rsidRPr="00466CC7">
        <w:t>ОК 1. Понимать сущность и социальную значимость своей будущей профессии, проявлять к ней устойчивый интерес.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" w:name="sub_1512"/>
      <w:bookmarkEnd w:id="0"/>
      <w:r w:rsidRPr="00466CC7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2" w:name="sub_1513"/>
      <w:bookmarkEnd w:id="1"/>
      <w:r w:rsidRPr="00466CC7">
        <w:t>ОК 3. Принимать решения в стандартных и нестандартных ситуациях и нести за них ответственность.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3" w:name="sub_1514"/>
      <w:bookmarkEnd w:id="2"/>
      <w:r w:rsidRPr="00466CC7">
        <w:t>ОК 4. Осуществлять поиск и использование информации, необходимой для эффе</w:t>
      </w:r>
      <w:r w:rsidRPr="00466CC7">
        <w:t>к</w:t>
      </w:r>
      <w:r w:rsidRPr="00466CC7">
        <w:t>тивного выполнения профессиональных задач, профессионального и личностного разв</w:t>
      </w:r>
      <w:r w:rsidRPr="00466CC7">
        <w:t>и</w:t>
      </w:r>
      <w:r w:rsidRPr="00466CC7">
        <w:t>тия.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4" w:name="sub_1515"/>
      <w:bookmarkEnd w:id="3"/>
      <w:r w:rsidRPr="00466CC7">
        <w:t>ОК 5. Использовать информационно-коммуникационные технологии в професси</w:t>
      </w:r>
      <w:r w:rsidRPr="00466CC7">
        <w:t>о</w:t>
      </w:r>
      <w:r w:rsidRPr="00466CC7">
        <w:t>нальной деятельности.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5" w:name="sub_1516"/>
      <w:bookmarkEnd w:id="4"/>
      <w:r w:rsidRPr="00466CC7">
        <w:t>ОК 6. Работать в коллективе и команде, эффективно общаться с коллегами, рук</w:t>
      </w:r>
      <w:r w:rsidRPr="00466CC7">
        <w:t>о</w:t>
      </w:r>
      <w:r w:rsidRPr="00466CC7">
        <w:t>водством, потребителями.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6" w:name="sub_1517"/>
      <w:bookmarkEnd w:id="5"/>
      <w:r w:rsidRPr="00466CC7">
        <w:t>ОК 7. Брать на себя ответственность за работу членов команды (подчиненных), р</w:t>
      </w:r>
      <w:r w:rsidRPr="00466CC7">
        <w:t>е</w:t>
      </w:r>
      <w:r w:rsidRPr="00466CC7">
        <w:t>зультат выполнения заданий.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7" w:name="sub_1518"/>
      <w:bookmarkEnd w:id="6"/>
      <w:r w:rsidRPr="00466CC7">
        <w:t>ОК 8. Самостоятельно определять задачи профессионального и личностного разв</w:t>
      </w:r>
      <w:r w:rsidRPr="00466CC7">
        <w:t>и</w:t>
      </w:r>
      <w:r w:rsidRPr="00466CC7">
        <w:t>тия, заниматься самообразованием, осознанно планировать повышение квалификации.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8" w:name="sub_1519"/>
      <w:bookmarkEnd w:id="7"/>
      <w:r w:rsidRPr="00466CC7">
        <w:t>ОК 9. Ориентироваться в условиях частой смены технологий в профессиональной деятельности.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9" w:name="sub_15211"/>
      <w:bookmarkEnd w:id="8"/>
      <w:r w:rsidRPr="00466CC7">
        <w:t>ПК 1.1. Организовывать и производить приемку сырья.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0" w:name="sub_15212"/>
      <w:bookmarkEnd w:id="9"/>
      <w:r w:rsidRPr="00466CC7">
        <w:t>ПК 1.2. Контролировать качество поступившего сырья.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1" w:name="sub_15213"/>
      <w:bookmarkEnd w:id="10"/>
      <w:r w:rsidRPr="00466CC7">
        <w:t>ПК 1.3. Организовывать и осуществлять хранение сырья.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2" w:name="sub_15214"/>
      <w:bookmarkEnd w:id="11"/>
      <w:r w:rsidRPr="00466CC7">
        <w:t>ПК 1.4. Организовывать и осуществлять подготовку сырья к переработке.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3" w:name="sub_15222"/>
      <w:bookmarkEnd w:id="12"/>
      <w:r w:rsidRPr="00466CC7">
        <w:t>ПК 2.2. Организовывать и осуществлять технологический процесс изготовления полуфабрикатов при производстве хлеба и хлебобулочных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4" w:name="sub_15223"/>
      <w:bookmarkEnd w:id="13"/>
      <w:r w:rsidRPr="00466CC7">
        <w:lastRenderedPageBreak/>
        <w:t>ПК 2.3. Организовывать и осуществлять технологический процесс производства хлеба и хлебобулочных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5" w:name="sub_15224"/>
      <w:bookmarkEnd w:id="14"/>
      <w:r w:rsidRPr="00466CC7">
        <w:t>ПК 2.4. Обеспечивать эксплуатацию технологического оборудования хлебопека</w:t>
      </w:r>
      <w:r w:rsidRPr="00466CC7">
        <w:t>р</w:t>
      </w:r>
      <w:r w:rsidRPr="00466CC7">
        <w:t>ного производства.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6" w:name="sub_15232"/>
      <w:bookmarkEnd w:id="15"/>
      <w:r w:rsidRPr="00466CC7">
        <w:t>ПК 3.2. Организовывать и осуществлять технологический процесс производства сахаристых кондитерских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7" w:name="sub_15233"/>
      <w:bookmarkEnd w:id="16"/>
      <w:r w:rsidRPr="00466CC7">
        <w:t>ПК 3.3. Организовывать и осуществлять технологический процесс производства мучных кондитерских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8" w:name="sub_15234"/>
      <w:bookmarkEnd w:id="17"/>
      <w:r w:rsidRPr="00466CC7">
        <w:t>ПК 3.4. Обеспечивать эксплуатацию технологического оборудования при прои</w:t>
      </w:r>
      <w:r w:rsidRPr="00466CC7">
        <w:t>з</w:t>
      </w:r>
      <w:r w:rsidRPr="00466CC7">
        <w:t>водстве кондитерских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19" w:name="sub_15242"/>
      <w:bookmarkEnd w:id="18"/>
      <w:r w:rsidRPr="00466CC7">
        <w:t>ПК 4.2. Организовывать и осуществлять технологический процесс производства различных видов макаронных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bookmarkStart w:id="20" w:name="sub_15243"/>
      <w:bookmarkEnd w:id="19"/>
      <w:r w:rsidRPr="00466CC7">
        <w:t>ПК 4.3. Обеспечивать эксплуатацию технологического оборудования при прои</w:t>
      </w:r>
      <w:r w:rsidRPr="00466CC7">
        <w:t>з</w:t>
      </w:r>
      <w:r w:rsidRPr="00466CC7">
        <w:t>водстве различных видов макаронных изделий.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ПК 6.1. Производить приготовление теста согласно производственным рецептурам.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ПК 6.3. Производить термическую обработку теста и отделку поверхности изделий.</w:t>
      </w:r>
    </w:p>
    <w:bookmarkEnd w:id="20"/>
    <w:p w:rsidR="00256BCD" w:rsidRPr="00466CC7" w:rsidRDefault="00256BCD" w:rsidP="00256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</w:pPr>
      <w:r w:rsidRPr="00466CC7">
        <w:t>В результате выполнения практических работ по дисциплине студенты должны уметь:</w:t>
      </w:r>
    </w:p>
    <w:p w:rsidR="00466CC7" w:rsidRPr="00466CC7" w:rsidRDefault="00466CC7" w:rsidP="0046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>- читать, выбирать, изображать и описывать технологические схемы;</w:t>
      </w:r>
    </w:p>
    <w:p w:rsidR="00466CC7" w:rsidRPr="00466CC7" w:rsidRDefault="00466CC7" w:rsidP="0046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>- выполнять материальные и энергетические расчеты процессов и аппаратов;</w:t>
      </w:r>
    </w:p>
    <w:p w:rsidR="00466CC7" w:rsidRPr="00466CC7" w:rsidRDefault="00466CC7" w:rsidP="0046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>- выполнять расчеты характеристик и параметров конкретного вида оборудования;</w:t>
      </w:r>
    </w:p>
    <w:p w:rsidR="00466CC7" w:rsidRPr="00466CC7" w:rsidRDefault="00466CC7" w:rsidP="0046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>- обосновывать выбор конструкции оборудования для конкретного производства;</w:t>
      </w:r>
    </w:p>
    <w:p w:rsidR="00466CC7" w:rsidRPr="00466CC7" w:rsidRDefault="00466CC7" w:rsidP="0046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>- обосновывать целесообразность выбранных технологических схем;</w:t>
      </w:r>
    </w:p>
    <w:p w:rsidR="00466CC7" w:rsidRPr="00466CC7" w:rsidRDefault="00466CC7" w:rsidP="0046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>- осуществлять подбор стандартного оборудования по каталогам и ГОСТам.</w:t>
      </w:r>
    </w:p>
    <w:p w:rsidR="00256BCD" w:rsidRPr="00466CC7" w:rsidRDefault="00256BCD" w:rsidP="00256BCD">
      <w:pPr>
        <w:spacing w:line="360" w:lineRule="auto"/>
        <w:ind w:firstLine="709"/>
        <w:jc w:val="both"/>
      </w:pPr>
      <w:r w:rsidRPr="00466CC7">
        <w:t>Практические занятия также ставят целью актуализацию и применение обучающ</w:t>
      </w:r>
      <w:r w:rsidRPr="00466CC7">
        <w:t>и</w:t>
      </w:r>
      <w:r w:rsidRPr="00466CC7">
        <w:t>мися следующего объема знаний: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- классификацию и физико-химические основы процессов химической технологии;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- характеристики основных процессов химической технологии: гидромеханич</w:t>
      </w:r>
      <w:r w:rsidRPr="00466CC7">
        <w:t>е</w:t>
      </w:r>
      <w:r w:rsidRPr="00466CC7">
        <w:t>ских, механических, тепловых, массообменных;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- методику расчета материального и теплового балансов процессов и аппаратов;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- методы расчета и принципы выбора основного и вспомогательного технологич</w:t>
      </w:r>
      <w:r w:rsidRPr="00466CC7">
        <w:t>е</w:t>
      </w:r>
      <w:r w:rsidRPr="00466CC7">
        <w:t>ского оборудования;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- типичные технологические системы химических производств и их аппаратурное оформление;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lastRenderedPageBreak/>
        <w:t>- основные типы, устройство и принцип действия основных машин и аппаратов химических производств;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t>- принципы выбора аппаратов с различными конструктивными особенностями.</w:t>
      </w:r>
    </w:p>
    <w:p w:rsidR="00256BCD" w:rsidRPr="00466CC7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466CC7">
        <w:t xml:space="preserve">Практические занятия по дисциплине должны проводиться в </w:t>
      </w:r>
      <w:r w:rsidR="00466CC7" w:rsidRPr="00466CC7">
        <w:t>учебном кабинете процессов и аппаратов, имеющем</w:t>
      </w:r>
      <w:r w:rsidRPr="00466CC7">
        <w:t xml:space="preserve"> следующий перечень оборудования: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rFonts w:eastAsia="Calibri"/>
        </w:rPr>
        <w:t>- многофункциональный комплекс преподавателя;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466CC7">
        <w:rPr>
          <w:bCs/>
        </w:rPr>
        <w:t>- рабочие места обучающихся, оборудованные персональными компьютерами с доступом к сети Интернет;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bCs/>
        </w:rPr>
        <w:t>- программное обеспечение общего и профессионального назначения;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rFonts w:eastAsia="Calibri"/>
        </w:rPr>
        <w:t>- наглядные пособия;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rFonts w:eastAsia="Calibri"/>
        </w:rPr>
        <w:t>- информационно-коммуникативные средства;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rFonts w:eastAsia="Calibri"/>
        </w:rPr>
        <w:t>- экранно-звуковые пособия;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rFonts w:eastAsia="Calibri"/>
        </w:rPr>
        <w:t>- 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466CC7">
        <w:rPr>
          <w:rFonts w:eastAsia="Calibri"/>
        </w:rPr>
        <w:t>- библиотечный фонд;</w:t>
      </w:r>
    </w:p>
    <w:p w:rsidR="00466CC7" w:rsidRPr="00466CC7" w:rsidRDefault="00466CC7" w:rsidP="00466CC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466CC7">
        <w:rPr>
          <w:rFonts w:eastAsia="Calibri"/>
        </w:rPr>
        <w:t>- доступ к электронным учебным материалам по учебной дисциплине, имеющимся в свободном доступе в Интернете (электронным книгам, практикумам, тестам и др.).</w:t>
      </w:r>
    </w:p>
    <w:p w:rsidR="00256BCD" w:rsidRPr="00256BCD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256BCD" w:rsidRPr="00256BCD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256BCD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466CC7" w:rsidRDefault="00466CC7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Cs/>
        </w:rPr>
      </w:pPr>
    </w:p>
    <w:p w:rsidR="00256BCD" w:rsidRPr="00256BCD" w:rsidRDefault="00466CC7" w:rsidP="00256BCD">
      <w:pPr>
        <w:spacing w:line="360" w:lineRule="auto"/>
        <w:ind w:firstLine="709"/>
        <w:jc w:val="both"/>
      </w:pPr>
      <w:r>
        <w:rPr>
          <w:b/>
        </w:rPr>
        <w:lastRenderedPageBreak/>
        <w:t>2</w:t>
      </w:r>
      <w:r w:rsidR="00256BCD" w:rsidRPr="00256BCD">
        <w:rPr>
          <w:b/>
        </w:rPr>
        <w:t>. Перечень практических работ</w:t>
      </w:r>
    </w:p>
    <w:p w:rsidR="00256BCD" w:rsidRPr="00256BCD" w:rsidRDefault="00256BCD" w:rsidP="00256BCD">
      <w:pPr>
        <w:spacing w:line="360" w:lineRule="auto"/>
        <w:ind w:firstLine="919"/>
        <w:jc w:val="center"/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06"/>
        <w:gridCol w:w="2164"/>
      </w:tblGrid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center"/>
              <w:rPr>
                <w:bCs/>
              </w:rPr>
            </w:pPr>
            <w:r w:rsidRPr="00466CC7">
              <w:rPr>
                <w:bCs/>
              </w:rPr>
              <w:t>Наименование раздела, темы, практической работы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  <w:rPr>
                <w:bCs/>
              </w:rPr>
            </w:pPr>
            <w:r w:rsidRPr="00466CC7">
              <w:rPr>
                <w:bCs/>
              </w:rPr>
              <w:t>Количество часов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  <w:rPr>
                <w:rFonts w:eastAsia="Calibri"/>
                <w:b/>
                <w:bCs/>
              </w:rPr>
            </w:pPr>
            <w:r w:rsidRPr="00466CC7">
              <w:rPr>
                <w:b/>
                <w:bCs/>
              </w:rPr>
              <w:t>Раздел 1. Гидромеханические процессы и аппараты.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  <w:rPr>
                <w:b/>
                <w:bCs/>
              </w:rPr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1.1. Общие вопросы прикладной гидромеханики.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1: Определение по справочным данным свойств жидкостей в зависимости от условий. Расчет режимов движения жидкостей.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1.2. Перемещение жидкостей и газов.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2:</w:t>
            </w:r>
            <w:r w:rsidRPr="00466CC7">
              <w:t xml:space="preserve"> </w:t>
            </w:r>
            <w:r w:rsidRPr="00466CC7">
              <w:rPr>
                <w:bCs/>
              </w:rPr>
              <w:t>Выбор насосов и компрессоров по каталогам и ГОСТам.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1.3. Разделение жидких и газовых гетерогенных систем.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3: Расчет размеров отстойника, подбор отстойника по ГОСТу. Расчет, подбор и выбор фильтра, циклона или центрифуги по катал</w:t>
            </w:r>
            <w:r w:rsidRPr="00466CC7">
              <w:rPr>
                <w:bCs/>
              </w:rPr>
              <w:t>о</w:t>
            </w:r>
            <w:r w:rsidRPr="00466CC7">
              <w:rPr>
                <w:bCs/>
              </w:rPr>
              <w:t>гу.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1.4. Перемешивание в жидких средах.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4:</w:t>
            </w:r>
            <w:r w:rsidRPr="00466CC7">
              <w:t xml:space="preserve"> </w:t>
            </w:r>
            <w:r w:rsidRPr="00466CC7">
              <w:rPr>
                <w:bCs/>
              </w:rPr>
              <w:t>Расчет частоты вращения мешалки и затрат на перемешив</w:t>
            </w:r>
            <w:r w:rsidRPr="00466CC7">
              <w:rPr>
                <w:bCs/>
              </w:rPr>
              <w:t>а</w:t>
            </w:r>
            <w:r w:rsidRPr="00466CC7">
              <w:rPr>
                <w:bCs/>
              </w:rPr>
              <w:t>ние.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Раздел 2. Тепловые процессы и аппараты.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2.1. Основы теплопередачи.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t>ПЗ № 5: Расчет расхода теплоносителя и потерь тепла в окружа</w:t>
            </w:r>
            <w:r w:rsidRPr="00466CC7">
              <w:t>ю</w:t>
            </w:r>
            <w:r w:rsidRPr="00466CC7">
              <w:t>щую среду.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2.2. Источники энергии. Теплообменная аппаратура.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6:</w:t>
            </w:r>
            <w:r w:rsidRPr="00466CC7">
              <w:t xml:space="preserve"> </w:t>
            </w:r>
            <w:r w:rsidRPr="00466CC7">
              <w:rPr>
                <w:bCs/>
              </w:rPr>
              <w:t>Тепловой расчет теплообменного аппарата.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2.3. Выпаривание растворов.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7: Расчет выпарной установки.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Раздел 3. Массообменные процессы и аппараты.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3.1. Общие сведения о массообменных процессах. Основы массопередачи.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8: Определение габаритных размеров массообменных аппар</w:t>
            </w:r>
            <w:r w:rsidRPr="00466CC7">
              <w:rPr>
                <w:bCs/>
              </w:rPr>
              <w:t>а</w:t>
            </w:r>
            <w:r w:rsidRPr="00466CC7">
              <w:rPr>
                <w:bCs/>
              </w:rPr>
              <w:t>тов.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3.2. Абсорбция.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9:</w:t>
            </w:r>
            <w:r w:rsidRPr="00466CC7">
              <w:t xml:space="preserve"> </w:t>
            </w:r>
            <w:r w:rsidRPr="00466CC7">
              <w:rPr>
                <w:bCs/>
              </w:rPr>
              <w:t>Определение расхода вещества.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3.3. Дистилляция и ректификация.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Cs/>
              </w:rPr>
              <w:t>ПЗ № 10:</w:t>
            </w:r>
            <w:r w:rsidRPr="00466CC7">
              <w:t xml:space="preserve"> </w:t>
            </w:r>
            <w:r w:rsidRPr="00466CC7">
              <w:rPr>
                <w:bCs/>
              </w:rPr>
              <w:t>Расчет состава отгоняемых паров и</w:t>
            </w:r>
            <w:r w:rsidRPr="00466CC7">
              <w:t xml:space="preserve"> </w:t>
            </w:r>
            <w:r w:rsidRPr="00466CC7">
              <w:rPr>
                <w:bCs/>
              </w:rPr>
              <w:t>основных размеров ре</w:t>
            </w:r>
            <w:r w:rsidRPr="00466CC7">
              <w:rPr>
                <w:bCs/>
              </w:rPr>
              <w:t>к</w:t>
            </w:r>
            <w:r w:rsidRPr="00466CC7">
              <w:rPr>
                <w:bCs/>
              </w:rPr>
              <w:t>тификационных аппаратов.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3.6. Сушка и кристаллизация.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rFonts w:eastAsia="Calibri"/>
                <w:bCs/>
              </w:rPr>
              <w:t>ПЗ № 11: Выбор и обоснование конструкции сушилки.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Раздел 4. Механические процессы и аппараты.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b/>
                <w:bCs/>
              </w:rPr>
              <w:t>Тема 4.1. Измельчение твердых тел.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:rsidR="00466CC7" w:rsidRPr="00466CC7" w:rsidRDefault="00466CC7" w:rsidP="00466CC7">
            <w:pPr>
              <w:jc w:val="center"/>
            </w:pP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both"/>
            </w:pPr>
            <w:r w:rsidRPr="00466CC7">
              <w:rPr>
                <w:rFonts w:eastAsia="Calibri"/>
                <w:bCs/>
              </w:rPr>
              <w:t>ПЗ № 12:</w:t>
            </w:r>
            <w:r w:rsidRPr="00466CC7">
              <w:t xml:space="preserve"> </w:t>
            </w:r>
            <w:r w:rsidRPr="00466CC7">
              <w:rPr>
                <w:rFonts w:eastAsia="Calibri"/>
                <w:bCs/>
              </w:rPr>
              <w:t>Расчет оборудования для дробления и измельчения. Подбор оборудования для измельчения твердых материалов по ГОСТу.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</w:pPr>
            <w:r w:rsidRPr="00466CC7">
              <w:t>2</w:t>
            </w:r>
          </w:p>
        </w:tc>
      </w:tr>
      <w:tr w:rsidR="00466CC7" w:rsidRPr="00466CC7" w:rsidTr="00466CC7">
        <w:tc>
          <w:tcPr>
            <w:tcW w:w="7406" w:type="dxa"/>
            <w:shd w:val="clear" w:color="auto" w:fill="auto"/>
          </w:tcPr>
          <w:p w:rsidR="00466CC7" w:rsidRPr="00466CC7" w:rsidRDefault="00466CC7" w:rsidP="00466CC7">
            <w:pPr>
              <w:jc w:val="right"/>
              <w:rPr>
                <w:rFonts w:eastAsia="Calibri"/>
                <w:b/>
                <w:bCs/>
              </w:rPr>
            </w:pPr>
            <w:r w:rsidRPr="00466CC7">
              <w:rPr>
                <w:rFonts w:eastAsia="Calibri"/>
                <w:b/>
                <w:bCs/>
              </w:rPr>
              <w:t>ВСЕГО:</w:t>
            </w:r>
          </w:p>
        </w:tc>
        <w:tc>
          <w:tcPr>
            <w:tcW w:w="2164" w:type="dxa"/>
          </w:tcPr>
          <w:p w:rsidR="00466CC7" w:rsidRPr="00466CC7" w:rsidRDefault="00466CC7" w:rsidP="00466CC7">
            <w:pPr>
              <w:jc w:val="center"/>
              <w:rPr>
                <w:b/>
              </w:rPr>
            </w:pPr>
            <w:r w:rsidRPr="00466CC7">
              <w:rPr>
                <w:b/>
              </w:rPr>
              <w:t>24</w:t>
            </w:r>
          </w:p>
        </w:tc>
      </w:tr>
    </w:tbl>
    <w:p w:rsidR="00256BCD" w:rsidRPr="00256BCD" w:rsidRDefault="00256BCD" w:rsidP="00256BCD">
      <w:pPr>
        <w:spacing w:line="360" w:lineRule="auto"/>
        <w:ind w:firstLine="709"/>
      </w:pPr>
    </w:p>
    <w:p w:rsidR="00256BCD" w:rsidRPr="00256BCD" w:rsidRDefault="00256BCD" w:rsidP="00256BCD">
      <w:pPr>
        <w:spacing w:line="360" w:lineRule="auto"/>
        <w:ind w:firstLine="709"/>
      </w:pPr>
    </w:p>
    <w:p w:rsidR="00256BCD" w:rsidRPr="00256BCD" w:rsidRDefault="00256BCD" w:rsidP="00256BCD">
      <w:pPr>
        <w:spacing w:line="360" w:lineRule="auto"/>
        <w:ind w:firstLine="709"/>
      </w:pPr>
    </w:p>
    <w:p w:rsidR="00256BCD" w:rsidRPr="00256BCD" w:rsidRDefault="00256BCD" w:rsidP="00256BCD">
      <w:pPr>
        <w:spacing w:line="360" w:lineRule="auto"/>
        <w:ind w:firstLine="709"/>
      </w:pPr>
    </w:p>
    <w:p w:rsidR="00256BCD" w:rsidRPr="00256BCD" w:rsidRDefault="00256BCD" w:rsidP="00256BCD">
      <w:pPr>
        <w:spacing w:line="360" w:lineRule="auto"/>
        <w:ind w:firstLine="709"/>
      </w:pPr>
    </w:p>
    <w:p w:rsidR="00256BCD" w:rsidRPr="00256BCD" w:rsidRDefault="00256BCD" w:rsidP="00256BCD">
      <w:pPr>
        <w:spacing w:line="360" w:lineRule="auto"/>
        <w:ind w:firstLine="709"/>
      </w:pPr>
    </w:p>
    <w:p w:rsidR="00256BCD" w:rsidRPr="00256BCD" w:rsidRDefault="00466CC7" w:rsidP="008439FA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3</w:t>
      </w:r>
      <w:r w:rsidR="00256BCD" w:rsidRPr="00256BCD">
        <w:rPr>
          <w:b/>
        </w:rPr>
        <w:t xml:space="preserve">. </w:t>
      </w:r>
      <w:r w:rsidR="009B75A8">
        <w:rPr>
          <w:b/>
        </w:rPr>
        <w:t>Практические работы</w:t>
      </w:r>
    </w:p>
    <w:p w:rsidR="00256BCD" w:rsidRPr="00256BCD" w:rsidRDefault="00256BCD" w:rsidP="008439FA">
      <w:pPr>
        <w:spacing w:line="360" w:lineRule="auto"/>
        <w:ind w:firstLine="709"/>
        <w:jc w:val="both"/>
        <w:rPr>
          <w:b/>
        </w:rPr>
      </w:pPr>
    </w:p>
    <w:p w:rsidR="00466CC7" w:rsidRPr="00466CC7" w:rsidRDefault="00466CC7" w:rsidP="008439FA">
      <w:pPr>
        <w:spacing w:line="360" w:lineRule="auto"/>
        <w:ind w:firstLine="709"/>
        <w:jc w:val="both"/>
        <w:rPr>
          <w:rFonts w:eastAsia="Calibri"/>
          <w:b/>
          <w:bCs/>
        </w:rPr>
      </w:pPr>
      <w:r w:rsidRPr="00466CC7">
        <w:rPr>
          <w:b/>
          <w:bCs/>
        </w:rPr>
        <w:t>Раздел 1. Гидромеханические процессы и аппараты</w:t>
      </w:r>
    </w:p>
    <w:p w:rsidR="00C71529" w:rsidRDefault="00C71529" w:rsidP="008439FA">
      <w:pPr>
        <w:spacing w:line="360" w:lineRule="auto"/>
        <w:ind w:firstLine="709"/>
        <w:jc w:val="both"/>
        <w:rPr>
          <w:b/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t>Тема 1.1. Общие вопросы прикладной гидромеханики</w:t>
      </w:r>
    </w:p>
    <w:p w:rsidR="00C71529" w:rsidRDefault="00C71529" w:rsidP="00466CC7">
      <w:pPr>
        <w:spacing w:line="360" w:lineRule="auto"/>
        <w:ind w:firstLine="709"/>
        <w:jc w:val="both"/>
        <w:rPr>
          <w:bCs/>
        </w:rPr>
      </w:pPr>
    </w:p>
    <w:p w:rsidR="00C71529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C71529">
        <w:rPr>
          <w:b/>
          <w:bCs/>
        </w:rPr>
        <w:t xml:space="preserve">ПЗ № 1: Определение по справочным данным свойств жидкостей </w:t>
      </w:r>
    </w:p>
    <w:p w:rsidR="00466CC7" w:rsidRPr="00C71529" w:rsidRDefault="00466CC7" w:rsidP="00466CC7">
      <w:pPr>
        <w:spacing w:line="360" w:lineRule="auto"/>
        <w:ind w:firstLine="709"/>
        <w:jc w:val="both"/>
        <w:rPr>
          <w:b/>
        </w:rPr>
      </w:pPr>
      <w:r w:rsidRPr="00C71529">
        <w:rPr>
          <w:b/>
          <w:bCs/>
        </w:rPr>
        <w:t>в зависимости от условий. Ра</w:t>
      </w:r>
      <w:r w:rsidR="00C71529" w:rsidRPr="00C71529">
        <w:rPr>
          <w:b/>
          <w:bCs/>
        </w:rPr>
        <w:t>счет режимов движения жидкостей</w:t>
      </w: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  <w:r w:rsidRPr="001E3CFB">
        <w:rPr>
          <w:rFonts w:eastAsia="Calibri"/>
          <w:b/>
          <w:bCs/>
        </w:rPr>
        <w:t>1. ПЛОТНОСТЬ И УДЕЛЬНЫЙ ОБЪЕМ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 w:rsidRPr="00E031E1">
        <w:rPr>
          <w:rFonts w:eastAsia="Calibri"/>
          <w:bCs/>
          <w:u w:val="single"/>
        </w:rPr>
        <w:t>Задача 1.1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Определить плотности воды и нефти при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4</w:t>
      </w:r>
      <w:r>
        <w:rPr>
          <w:rFonts w:eastAsia="Calibri"/>
        </w:rPr>
        <w:t>°С</w:t>
      </w:r>
      <w:r w:rsidRPr="001E3CFB">
        <w:rPr>
          <w:rFonts w:eastAsia="Calibri"/>
        </w:rPr>
        <w:t>, если известно, что 10 л воды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при 4</w:t>
      </w:r>
      <w:r>
        <w:rPr>
          <w:rFonts w:eastAsia="Calibri"/>
        </w:rPr>
        <w:t>°С</w:t>
      </w:r>
      <w:r w:rsidRPr="001E3CFB">
        <w:rPr>
          <w:rFonts w:eastAsia="Calibri"/>
        </w:rPr>
        <w:t xml:space="preserve"> имеют массу 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  <w:i/>
          <w:iCs/>
          <w:vertAlign w:val="subscript"/>
        </w:rPr>
        <w:t>в</w:t>
      </w:r>
      <w:r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 xml:space="preserve">10 кг, а масса того же объема нефти равна 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  <w:i/>
          <w:iCs/>
          <w:vertAlign w:val="subscript"/>
        </w:rPr>
        <w:t>н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8,2 кг.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Плотность воды при заданных условиях: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332085" cy="540000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8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а плотность нефти: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  <w:r>
        <w:rPr>
          <w:rFonts w:eastAsia="Calibri"/>
          <w:noProof/>
        </w:rPr>
        <w:drawing>
          <wp:inline distT="0" distB="0" distL="0" distR="0">
            <wp:extent cx="2265794" cy="540000"/>
            <wp:effectExtent l="19050" t="0" r="1156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9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 w:rsidRPr="00E031E1">
        <w:rPr>
          <w:rFonts w:eastAsia="Calibri"/>
          <w:bCs/>
          <w:u w:val="single"/>
        </w:rPr>
        <w:t>Задача 1.2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Цистерна диаметром </w:t>
      </w:r>
      <w:r w:rsidRPr="001E3CFB">
        <w:rPr>
          <w:rFonts w:eastAsia="Calibri"/>
          <w:i/>
          <w:iCs/>
        </w:rPr>
        <w:t xml:space="preserve">d </w:t>
      </w:r>
      <w:r w:rsidRPr="001E3CFB">
        <w:rPr>
          <w:rFonts w:eastAsia="Calibri"/>
        </w:rPr>
        <w:t xml:space="preserve">= 3 м и длиной </w:t>
      </w:r>
      <w:r w:rsidRPr="001E3CFB">
        <w:rPr>
          <w:rFonts w:eastAsia="Calibri"/>
          <w:i/>
          <w:iCs/>
        </w:rPr>
        <w:t xml:space="preserve">l </w:t>
      </w:r>
      <w:r w:rsidRPr="001E3CFB">
        <w:rPr>
          <w:rFonts w:eastAsia="Calibri"/>
        </w:rPr>
        <w:t>= 6 м заполнена нефтью плотностью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850 кг/м</w:t>
      </w:r>
      <w:r w:rsidRPr="001E3CFB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 Определить массу нефти в цистерне.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  <w:i/>
          <w:iCs/>
        </w:rPr>
        <w:t>Решение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Определим объем цистерны: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000432" cy="540000"/>
            <wp:effectExtent l="19050" t="0" r="9468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32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 масса нефти в цистерне: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709060" cy="360000"/>
            <wp:effectExtent l="19050" t="0" r="569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6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 w:rsidRPr="00E031E1">
        <w:rPr>
          <w:rFonts w:eastAsia="Calibri"/>
          <w:bCs/>
          <w:u w:val="single"/>
        </w:rPr>
        <w:t>Задача 1.3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 плотность смеси жидкостей, имеющей следующий массовый состав:</w:t>
      </w:r>
      <w:r>
        <w:rPr>
          <w:rFonts w:eastAsia="Calibri"/>
        </w:rPr>
        <w:t xml:space="preserve"> керосина – 30%, мазута – 70</w:t>
      </w:r>
      <w:r w:rsidRPr="001E3CFB">
        <w:rPr>
          <w:rFonts w:eastAsia="Calibri"/>
        </w:rPr>
        <w:t xml:space="preserve">%, если плотность керосина </w:t>
      </w:r>
      <w:r w:rsidRPr="001E3CFB">
        <w:rPr>
          <w:rFonts w:eastAsia="SymbolMT"/>
        </w:rPr>
        <w:t>ρ</w:t>
      </w:r>
      <w:r w:rsidRPr="001E3CFB">
        <w:rPr>
          <w:rFonts w:eastAsia="SymbolMT"/>
          <w:vertAlign w:val="subscript"/>
        </w:rPr>
        <w:t>к</w:t>
      </w:r>
      <w:r w:rsidRPr="001E3CFB">
        <w:rPr>
          <w:rFonts w:eastAsia="SymbolMT"/>
        </w:rPr>
        <w:t xml:space="preserve"> </w:t>
      </w:r>
      <w:r w:rsidRPr="001E3CFB">
        <w:rPr>
          <w:rFonts w:eastAsia="Calibri"/>
        </w:rPr>
        <w:t>=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790 кг/м</w:t>
      </w:r>
      <w:r w:rsidRPr="001E3CFB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, а мазута</w:t>
      </w:r>
      <w:r>
        <w:rPr>
          <w:rFonts w:eastAsia="Calibri"/>
        </w:rPr>
        <w:t xml:space="preserve"> </w:t>
      </w:r>
      <w:r w:rsidRPr="001E3CFB">
        <w:rPr>
          <w:rFonts w:eastAsia="SymbolMT"/>
        </w:rPr>
        <w:t>ρ</w:t>
      </w:r>
      <w:r w:rsidRPr="001E3CFB">
        <w:rPr>
          <w:rFonts w:eastAsia="SymbolMT"/>
          <w:vertAlign w:val="subscript"/>
        </w:rPr>
        <w:t>м</w:t>
      </w:r>
      <w:r w:rsidRPr="001E3CFB">
        <w:rPr>
          <w:rFonts w:eastAsia="SymbolMT"/>
        </w:rPr>
        <w:t xml:space="preserve"> </w:t>
      </w:r>
      <w:r w:rsidRPr="001E3CFB">
        <w:rPr>
          <w:rFonts w:eastAsia="Calibri"/>
        </w:rPr>
        <w:t>=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900 кг/м</w:t>
      </w:r>
      <w:r w:rsidRPr="001E3CFB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lastRenderedPageBreak/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Плотность смеси жидкостей будет равна: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692084" cy="540000"/>
            <wp:effectExtent l="19050" t="0" r="3366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8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причем масса керосина, по условию задачи, 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  <w:i/>
          <w:iCs/>
          <w:vertAlign w:val="subscript"/>
        </w:rPr>
        <w:t>к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0,3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  <w:i/>
          <w:iCs/>
          <w:vertAlign w:val="subscript"/>
        </w:rPr>
        <w:t>см</w:t>
      </w:r>
      <w:r w:rsidRPr="001E3CFB">
        <w:rPr>
          <w:rFonts w:eastAsia="Calibri"/>
        </w:rPr>
        <w:t xml:space="preserve">, мазута 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  <w:i/>
          <w:iCs/>
          <w:vertAlign w:val="subscript"/>
        </w:rPr>
        <w:t>м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0,7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  <w:i/>
          <w:iCs/>
          <w:vertAlign w:val="subscript"/>
        </w:rPr>
        <w:t>см</w:t>
      </w:r>
      <w:r w:rsidRPr="001E3CFB">
        <w:rPr>
          <w:rFonts w:eastAsia="Calibri"/>
        </w:rPr>
        <w:t>, а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об</w:t>
      </w:r>
      <w:r w:rsidRPr="001E3CFB">
        <w:rPr>
          <w:rFonts w:eastAsia="Calibri"/>
        </w:rPr>
        <w:t>ъ</w:t>
      </w:r>
      <w:r>
        <w:rPr>
          <w:rFonts w:eastAsia="Calibri"/>
        </w:rPr>
        <w:t>емы составляющих</w:t>
      </w:r>
      <w:r w:rsidRPr="001E3CFB">
        <w:rPr>
          <w:rFonts w:eastAsia="Calibri"/>
        </w:rPr>
        <w:t xml:space="preserve"> смеcи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412079" cy="540000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7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Тогда, плотность смеси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789947" cy="720000"/>
            <wp:effectExtent l="19050" t="0" r="1003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4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1.4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Как изменится плотность бензина, если температура окружающей среды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повысится с 20 до 70</w:t>
      </w:r>
      <w:r>
        <w:rPr>
          <w:rFonts w:eastAsia="Calibri"/>
        </w:rPr>
        <w:t>°С</w:t>
      </w:r>
      <w:r w:rsidRPr="001E3CFB">
        <w:rPr>
          <w:rFonts w:eastAsia="Calibri"/>
        </w:rPr>
        <w:t>. Принять плотность бензина при температуре 20</w:t>
      </w:r>
      <w:r>
        <w:rPr>
          <w:rFonts w:eastAsia="Calibri"/>
        </w:rPr>
        <w:t>°С</w:t>
      </w:r>
      <w:r w:rsidRPr="001E3CFB">
        <w:rPr>
          <w:rFonts w:eastAsia="Calibri"/>
        </w:rPr>
        <w:t xml:space="preserve"> равной</w:t>
      </w:r>
      <w:r>
        <w:rPr>
          <w:rFonts w:eastAsia="Calibri"/>
        </w:rPr>
        <w:t xml:space="preserve"> </w:t>
      </w:r>
      <w:r w:rsidRPr="001E3CFB">
        <w:rPr>
          <w:rFonts w:eastAsia="Calibri"/>
        </w:rPr>
        <w:t>800 кг/м</w:t>
      </w:r>
      <w:r w:rsidRPr="001E3CFB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Плотность нефтепродуктов определяется по формуле Менделеева: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471487" cy="540000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87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</w:rPr>
        <w:t xml:space="preserve">где </w:t>
      </w:r>
      <w:r w:rsidRPr="001E3CFB">
        <w:rPr>
          <w:rFonts w:eastAsia="SymbolMT"/>
        </w:rPr>
        <w:t>ρ</w:t>
      </w:r>
      <w:r w:rsidRPr="001E3CFB">
        <w:rPr>
          <w:rFonts w:eastAsia="SymbolMT"/>
          <w:vertAlign w:val="subscript"/>
        </w:rPr>
        <w:t>20</w:t>
      </w:r>
      <w:r w:rsidR="00AC19DA">
        <w:rPr>
          <w:rFonts w:eastAsia="SymbolMT"/>
        </w:rPr>
        <w:t xml:space="preserve"> – </w:t>
      </w:r>
      <w:r w:rsidRPr="001E3CFB">
        <w:rPr>
          <w:rFonts w:eastAsia="Calibri"/>
        </w:rPr>
        <w:t xml:space="preserve">плотность бензина при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20</w:t>
      </w:r>
      <w:r>
        <w:rPr>
          <w:rFonts w:eastAsia="Calibri"/>
        </w:rPr>
        <w:t>°С</w:t>
      </w:r>
      <w:r w:rsidRPr="001E3CFB">
        <w:rPr>
          <w:rFonts w:eastAsia="Calibri"/>
        </w:rPr>
        <w:t xml:space="preserve">; </w:t>
      </w:r>
      <w:r w:rsidRPr="001E3CFB">
        <w:rPr>
          <w:rFonts w:eastAsia="SymbolMT"/>
        </w:rPr>
        <w:t>β</w:t>
      </w:r>
      <w:r w:rsidRPr="001E3CFB">
        <w:rPr>
          <w:rFonts w:eastAsia="SymbolMT"/>
          <w:vertAlign w:val="subscript"/>
          <w:lang w:val="en-US"/>
        </w:rPr>
        <w:t>t</w:t>
      </w:r>
      <w:r w:rsidR="00AC19DA">
        <w:rPr>
          <w:rFonts w:eastAsia="SymbolMT"/>
        </w:rPr>
        <w:t xml:space="preserve"> – </w:t>
      </w:r>
      <w:r w:rsidRPr="001E3CFB">
        <w:rPr>
          <w:rFonts w:eastAsia="Calibri"/>
        </w:rPr>
        <w:t>коэффициент температурного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расш</w:t>
      </w:r>
      <w:r w:rsidRPr="001E3CFB">
        <w:rPr>
          <w:rFonts w:eastAsia="Calibri"/>
        </w:rPr>
        <w:t>и</w:t>
      </w:r>
      <w:r w:rsidRPr="001E3CFB">
        <w:rPr>
          <w:rFonts w:eastAsia="Calibri"/>
        </w:rPr>
        <w:t>рения, равный для нефтепродуктов 6·10</w:t>
      </w:r>
      <w:r w:rsidRPr="001E3CFB">
        <w:rPr>
          <w:rFonts w:eastAsia="Calibri"/>
          <w:vertAlign w:val="superscript"/>
        </w:rPr>
        <w:t>-4</w:t>
      </w:r>
      <w:r w:rsidRPr="001E3CFB">
        <w:rPr>
          <w:rFonts w:eastAsia="Calibri"/>
        </w:rPr>
        <w:t xml:space="preserve"> град.</w:t>
      </w:r>
      <w:r w:rsidRPr="001E3CFB">
        <w:rPr>
          <w:rFonts w:eastAsia="Calibri"/>
          <w:vertAlign w:val="superscript"/>
        </w:rPr>
        <w:t>-1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3432085" cy="540000"/>
            <wp:effectExtent l="1905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8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B01D39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Следовательно, изменение плотности бензина при повышении температуры с 20 до 70</w:t>
      </w:r>
      <w:r>
        <w:rPr>
          <w:rFonts w:eastAsia="Calibri"/>
        </w:rPr>
        <w:t>°</w:t>
      </w:r>
      <w:r>
        <w:rPr>
          <w:rFonts w:eastAsia="Calibri"/>
          <w:lang w:val="en-US"/>
        </w:rPr>
        <w:t>C</w:t>
      </w:r>
      <w:r w:rsidRPr="001E3CFB">
        <w:rPr>
          <w:rFonts w:eastAsia="Calibri"/>
        </w:rPr>
        <w:t xml:space="preserve"> будет равно 776,7/800=0,97,</w:t>
      </w:r>
      <w:r>
        <w:rPr>
          <w:rFonts w:eastAsia="Calibri"/>
        </w:rPr>
        <w:t xml:space="preserve"> т.е. плотность уменьшится на 3</w:t>
      </w:r>
      <w:r w:rsidRPr="001E3CFB">
        <w:rPr>
          <w:rFonts w:eastAsia="Calibri"/>
        </w:rPr>
        <w:t>%.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1.5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Плотности морской воды, ртути и нефти равны, соответственно, 1030, 13600 и 800 кг/м</w:t>
      </w:r>
      <w:r w:rsidRPr="001E3CFB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 Чему равны удельные объемы и относительные плотности этих</w:t>
      </w:r>
      <w:r w:rsidRPr="00E031E1">
        <w:rPr>
          <w:rFonts w:eastAsia="Calibri"/>
        </w:rPr>
        <w:t xml:space="preserve"> </w:t>
      </w:r>
      <w:r w:rsidRPr="001E3CFB">
        <w:rPr>
          <w:rFonts w:eastAsia="Calibri"/>
        </w:rPr>
        <w:t>жидкостей?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>Удельные объемы жидкостей:</w:t>
      </w:r>
    </w:p>
    <w:p w:rsidR="001E3CFB" w:rsidRPr="001E3CFB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3205368" cy="2160000"/>
            <wp:effectExtent l="1905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>Относительные плотности, соответственно: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2304063" cy="2160000"/>
            <wp:effectExtent l="19050" t="0" r="987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1.6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Плотность первой жидкости равна 1000 кг/м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, второй – 800 кг/м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, а их смеси –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850 кг/м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 Определить отношение объемов жидкостей в смеси.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  <w:i/>
          <w:iCs/>
        </w:rPr>
        <w:t>Решение</w:t>
      </w:r>
      <w:r w:rsidRPr="001E3CFB">
        <w:rPr>
          <w:rFonts w:eastAsia="Calibri"/>
        </w:rPr>
        <w:t>.</w:t>
      </w:r>
    </w:p>
    <w:p w:rsidR="001E3CFB" w:rsidRPr="00B01D39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Выразим плотность смеси жидкостей через плотности и объемы составляющих:</w:t>
      </w:r>
    </w:p>
    <w:p w:rsidR="00A47EEE" w:rsidRP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4045468" cy="1080000"/>
            <wp:effectExtent l="1905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B01D39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Отсюда отношение объемов </w:t>
      </w:r>
      <w:r w:rsidRPr="001E3CFB">
        <w:rPr>
          <w:rFonts w:eastAsia="Calibri"/>
          <w:i/>
          <w:iCs/>
        </w:rPr>
        <w:t>V</w:t>
      </w:r>
      <w:r w:rsidRPr="00A47EEE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>/V</w:t>
      </w:r>
      <w:r w:rsidRPr="00A47EEE">
        <w:rPr>
          <w:rFonts w:eastAsia="Calibri"/>
          <w:i/>
          <w:iCs/>
          <w:vertAlign w:val="subscript"/>
        </w:rPr>
        <w:t>2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жидкостей в смеси</w:t>
      </w:r>
    </w:p>
    <w:p w:rsidR="00A47EEE" w:rsidRP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2430380" cy="540000"/>
            <wp:effectExtent l="19050" t="0" r="802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8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  <w:r w:rsidRPr="001E3CFB">
        <w:rPr>
          <w:rFonts w:eastAsia="Calibri"/>
          <w:b/>
          <w:bCs/>
        </w:rPr>
        <w:lastRenderedPageBreak/>
        <w:t>2. СЖИМАЕМОСТЬ ЖИДКОСТЕЙ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2.1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При гидравлических испытаниях водопровода длиной </w:t>
      </w:r>
      <w:r w:rsidRPr="001E3CFB">
        <w:rPr>
          <w:rFonts w:eastAsia="Calibri"/>
          <w:i/>
          <w:iCs/>
        </w:rPr>
        <w:t xml:space="preserve">L </w:t>
      </w:r>
      <w:r w:rsidRPr="001E3CFB">
        <w:rPr>
          <w:rFonts w:eastAsia="Calibri"/>
        </w:rPr>
        <w:t>= 3 км и внутренним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ди</w:t>
      </w:r>
      <w:r w:rsidRPr="001E3CFB">
        <w:rPr>
          <w:rFonts w:eastAsia="Calibri"/>
        </w:rPr>
        <w:t>а</w:t>
      </w:r>
      <w:r w:rsidRPr="001E3CFB">
        <w:rPr>
          <w:rFonts w:eastAsia="Calibri"/>
        </w:rPr>
        <w:t xml:space="preserve">метром </w:t>
      </w:r>
      <w:r w:rsidRPr="001E3CFB">
        <w:rPr>
          <w:rFonts w:eastAsia="Calibri"/>
          <w:i/>
          <w:iCs/>
        </w:rPr>
        <w:t xml:space="preserve">d </w:t>
      </w:r>
      <w:r w:rsidRPr="001E3CFB">
        <w:rPr>
          <w:rFonts w:eastAsia="Calibri"/>
        </w:rPr>
        <w:t>= 500 мм необходимо повысить давление в нем до 10 МПа. Водопровод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запо</w:t>
      </w:r>
      <w:r w:rsidRPr="001E3CFB">
        <w:rPr>
          <w:rFonts w:eastAsia="Calibri"/>
        </w:rPr>
        <w:t>л</w:t>
      </w:r>
      <w:r w:rsidRPr="001E3CFB">
        <w:rPr>
          <w:rFonts w:eastAsia="Calibri"/>
        </w:rPr>
        <w:t>нен водой при атмосферном давлении. Какой объем воды необходимо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дополнительно з</w:t>
      </w:r>
      <w:r w:rsidRPr="001E3CFB">
        <w:rPr>
          <w:rFonts w:eastAsia="Calibri"/>
        </w:rPr>
        <w:t>а</w:t>
      </w:r>
      <w:r w:rsidRPr="001E3CFB">
        <w:rPr>
          <w:rFonts w:eastAsia="Calibri"/>
        </w:rPr>
        <w:t>качать в водопровод? Коэффициент объемного сжатия воды</w:t>
      </w:r>
      <w:r w:rsidR="00A47EEE" w:rsidRPr="00B01D39">
        <w:rPr>
          <w:rFonts w:eastAsia="Calibri"/>
        </w:rPr>
        <w:t xml:space="preserve"> </w:t>
      </w:r>
      <w:r w:rsidRPr="001E3CFB">
        <w:rPr>
          <w:rFonts w:eastAsia="Calibri"/>
        </w:rPr>
        <w:t>принять равным 5·10</w:t>
      </w:r>
      <w:r w:rsidRPr="00A47EEE">
        <w:rPr>
          <w:rFonts w:eastAsia="Calibri"/>
          <w:vertAlign w:val="superscript"/>
        </w:rPr>
        <w:t>-10</w:t>
      </w:r>
      <w:r w:rsidRPr="001E3CFB">
        <w:rPr>
          <w:rFonts w:eastAsia="Calibri"/>
        </w:rPr>
        <w:t xml:space="preserve"> Па</w:t>
      </w:r>
      <w:r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B01D39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Определяем объем водопровода:</w:t>
      </w:r>
    </w:p>
    <w:p w:rsidR="00A47EEE" w:rsidRP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3345515" cy="540000"/>
            <wp:effectExtent l="19050" t="0" r="728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1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B01D39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Дополнительный объем воды, необходимый для подачи в водопровод, определим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из формулы коэффициента объемного сжатия:</w:t>
      </w:r>
    </w:p>
    <w:p w:rsid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1172084" cy="540000"/>
            <wp:effectExtent l="19050" t="0" r="9016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8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В этой формуле </w:t>
      </w:r>
      <w:r w:rsidRPr="001E3CFB">
        <w:rPr>
          <w:rFonts w:eastAsia="SymbolMT"/>
        </w:rPr>
        <w:t>Δ</w:t>
      </w:r>
      <w:r w:rsidRPr="001E3CFB">
        <w:rPr>
          <w:rFonts w:eastAsia="Calibri"/>
          <w:i/>
          <w:iCs/>
        </w:rPr>
        <w:t>V</w:t>
      </w:r>
      <w:r w:rsidR="00AC19DA">
        <w:rPr>
          <w:rFonts w:eastAsia="Calibri"/>
          <w:i/>
          <w:iCs/>
        </w:rPr>
        <w:t xml:space="preserve"> – </w:t>
      </w:r>
      <w:r w:rsidRPr="001E3CFB">
        <w:rPr>
          <w:rFonts w:eastAsia="Calibri"/>
        </w:rPr>
        <w:t xml:space="preserve">изменение объема </w:t>
      </w:r>
      <w:r w:rsidRPr="001E3CFB">
        <w:rPr>
          <w:rFonts w:eastAsia="Calibri"/>
          <w:i/>
          <w:iCs/>
        </w:rPr>
        <w:t>V</w:t>
      </w:r>
      <w:r w:rsidRPr="001E3CFB">
        <w:rPr>
          <w:rFonts w:eastAsia="Calibri"/>
        </w:rPr>
        <w:t>, соответствующее изменению давления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 xml:space="preserve">на величину </w:t>
      </w:r>
      <w:r w:rsidRPr="001E3CFB">
        <w:rPr>
          <w:rFonts w:eastAsia="SymbolMT"/>
        </w:rPr>
        <w:t>Δ</w:t>
      </w:r>
      <w:r w:rsidRPr="001E3CFB">
        <w:rPr>
          <w:rFonts w:eastAsia="Calibri"/>
          <w:i/>
          <w:iCs/>
        </w:rPr>
        <w:t>p</w:t>
      </w:r>
      <w:r w:rsidR="00AC19DA">
        <w:rPr>
          <w:rFonts w:eastAsia="Calibri"/>
          <w:i/>
          <w:iCs/>
        </w:rPr>
        <w:t>.</w:t>
      </w:r>
    </w:p>
    <w:p w:rsid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Объем воды, подвергаемый сжатию, 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SymbolMT"/>
        </w:rPr>
        <w:t>=</w:t>
      </w:r>
      <w:r w:rsidRPr="001E3CFB">
        <w:rPr>
          <w:rFonts w:eastAsia="Calibri"/>
          <w:i/>
          <w:iCs/>
        </w:rPr>
        <w:t>V</w:t>
      </w:r>
      <w:r w:rsidR="00A47EEE" w:rsidRPr="00A47EEE">
        <w:rPr>
          <w:rFonts w:eastAsia="Calibri"/>
          <w:i/>
          <w:iCs/>
          <w:vertAlign w:val="subscript"/>
        </w:rPr>
        <w:t>в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SymbolMT"/>
        </w:rPr>
        <w:t>+ Δ</w:t>
      </w:r>
      <w:r w:rsidRPr="001E3CFB">
        <w:rPr>
          <w:rFonts w:eastAsia="Calibri"/>
          <w:i/>
          <w:iCs/>
        </w:rPr>
        <w:t>V</w:t>
      </w:r>
      <w:r w:rsidR="00AC19DA">
        <w:rPr>
          <w:rFonts w:eastAsia="Calibri"/>
          <w:i/>
          <w:iCs/>
        </w:rPr>
        <w:t>.</w:t>
      </w:r>
      <w:r w:rsidRPr="001E3CFB">
        <w:rPr>
          <w:rFonts w:eastAsia="Calibri"/>
        </w:rPr>
        <w:t xml:space="preserve"> Тогда, дополнительный объем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в</w:t>
      </w:r>
      <w:r w:rsidRPr="001E3CFB">
        <w:rPr>
          <w:rFonts w:eastAsia="Calibri"/>
        </w:rPr>
        <w:t>о</w:t>
      </w:r>
      <w:r w:rsidRPr="001E3CFB">
        <w:rPr>
          <w:rFonts w:eastAsia="Calibri"/>
        </w:rPr>
        <w:t>ды, который необходимо подать в водопровод для повышения в нем давления до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10 МПа, составит:</w:t>
      </w:r>
    </w:p>
    <w:p w:rsid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868982" cy="540000"/>
            <wp:effectExtent l="1905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82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2.2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Определить изменение плотности воды при ее сжатии от </w:t>
      </w:r>
      <w:r w:rsidRPr="001E3CFB">
        <w:rPr>
          <w:rFonts w:eastAsia="Calibri"/>
          <w:i/>
          <w:iCs/>
        </w:rPr>
        <w:t>р</w:t>
      </w:r>
      <w:r w:rsidRPr="00A47EEE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105 Па до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  <w:i/>
          <w:iCs/>
        </w:rPr>
        <w:t>р</w:t>
      </w:r>
      <w:r w:rsidRPr="00A47EEE">
        <w:rPr>
          <w:rFonts w:eastAsia="Calibri"/>
          <w:i/>
          <w:iCs/>
          <w:vertAlign w:val="subscript"/>
        </w:rPr>
        <w:t>2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 xml:space="preserve">= 107 Па. Коэффициент объемного сжатия воды </w:t>
      </w:r>
      <w:r w:rsidRPr="001E3CFB">
        <w:rPr>
          <w:rFonts w:eastAsia="SymbolMT"/>
        </w:rPr>
        <w:t>β</w:t>
      </w:r>
      <w:r w:rsidR="00A47EEE" w:rsidRPr="00A47EEE">
        <w:rPr>
          <w:rFonts w:eastAsia="SymbolMT"/>
          <w:vertAlign w:val="subscript"/>
          <w:lang w:val="en-US"/>
        </w:rPr>
        <w:t>V</w:t>
      </w:r>
      <w:r w:rsidRPr="001E3CFB">
        <w:rPr>
          <w:rFonts w:eastAsia="SymbolMT"/>
        </w:rPr>
        <w:t xml:space="preserve"> </w:t>
      </w:r>
      <w:r w:rsidRPr="001E3CFB">
        <w:rPr>
          <w:rFonts w:eastAsia="Calibri"/>
        </w:rPr>
        <w:t>принять равным 5·10</w:t>
      </w:r>
      <w:r w:rsidRPr="00A47EEE">
        <w:rPr>
          <w:rFonts w:eastAsia="Calibri"/>
          <w:vertAlign w:val="superscript"/>
        </w:rPr>
        <w:t>-10</w:t>
      </w:r>
      <w:r w:rsidRPr="001E3CFB">
        <w:rPr>
          <w:rFonts w:eastAsia="Calibri"/>
        </w:rPr>
        <w:t xml:space="preserve"> Па</w:t>
      </w:r>
      <w:r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При сжатии воды ее объем </w:t>
      </w:r>
      <w:r w:rsidRPr="001E3CFB">
        <w:rPr>
          <w:rFonts w:eastAsia="Calibri"/>
          <w:i/>
          <w:iCs/>
        </w:rPr>
        <w:t>V</w:t>
      </w:r>
      <w:r w:rsidRPr="00A47EEE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 xml:space="preserve">уменьшается на </w:t>
      </w:r>
      <w:r w:rsidRPr="001E3CFB">
        <w:rPr>
          <w:rFonts w:eastAsia="SymbolMT"/>
        </w:rPr>
        <w:t>Δ</w:t>
      </w:r>
      <w:r w:rsidRPr="001E3CFB">
        <w:rPr>
          <w:rFonts w:eastAsia="Calibri"/>
          <w:i/>
          <w:iCs/>
        </w:rPr>
        <w:t>V</w:t>
      </w:r>
      <w:r w:rsidR="00AC19DA">
        <w:rPr>
          <w:rFonts w:eastAsia="Calibri"/>
          <w:i/>
          <w:iCs/>
        </w:rPr>
        <w:t>,</w:t>
      </w:r>
      <w:r w:rsidRPr="001E3CFB">
        <w:rPr>
          <w:rFonts w:eastAsia="Calibri"/>
        </w:rPr>
        <w:t xml:space="preserve"> а масса остается неизменной.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>Относительное изменение объема воды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1355512" cy="540000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12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EE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 xml:space="preserve">где </w:t>
      </w:r>
      <w:r w:rsidR="00A47EEE">
        <w:rPr>
          <w:rFonts w:eastAsia="Calibri"/>
          <w:noProof/>
        </w:rPr>
        <w:drawing>
          <wp:inline distT="0" distB="0" distL="0" distR="0">
            <wp:extent cx="3327337" cy="360000"/>
            <wp:effectExtent l="19050" t="0" r="6413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3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>Тогда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4906974" cy="360000"/>
            <wp:effectExtent l="19050" t="0" r="7926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7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 w:rsidRPr="00E031E1">
        <w:rPr>
          <w:rFonts w:eastAsia="Calibri"/>
          <w:bCs/>
          <w:u w:val="single"/>
        </w:rPr>
        <w:lastRenderedPageBreak/>
        <w:t>Задача</w:t>
      </w:r>
      <w:r w:rsidR="00E031E1">
        <w:rPr>
          <w:rFonts w:eastAsia="Calibri"/>
          <w:bCs/>
          <w:u w:val="single"/>
        </w:rPr>
        <w:t xml:space="preserve"> 2.3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Как изменится коэффициент объемного сжатия воды с увеличением ее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температ</w:t>
      </w:r>
      <w:r w:rsidRPr="001E3CFB">
        <w:rPr>
          <w:rFonts w:eastAsia="Calibri"/>
        </w:rPr>
        <w:t>у</w:t>
      </w:r>
      <w:r w:rsidRPr="001E3CFB">
        <w:rPr>
          <w:rFonts w:eastAsia="Calibri"/>
        </w:rPr>
        <w:t>ры от 0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>С до 30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>С, если известно, что модуль упругости воды при 0</w:t>
      </w:r>
      <w:r w:rsidR="00A47EEE">
        <w:rPr>
          <w:rFonts w:eastAsia="Calibri"/>
        </w:rPr>
        <w:t>°</w:t>
      </w:r>
      <w:r w:rsidR="00A47EEE">
        <w:rPr>
          <w:rFonts w:eastAsia="Calibri"/>
          <w:lang w:val="en-US"/>
        </w:rPr>
        <w:t>C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равен 1950 МПа, а при 30</w:t>
      </w:r>
      <w:r w:rsidR="00A47EEE">
        <w:rPr>
          <w:rFonts w:eastAsia="Calibri"/>
        </w:rPr>
        <w:t>°</w:t>
      </w:r>
      <w:r w:rsidR="00A47EEE">
        <w:rPr>
          <w:rFonts w:eastAsia="Calibri"/>
          <w:lang w:val="en-US"/>
        </w:rPr>
        <w:t>C</w:t>
      </w:r>
      <w:r w:rsidRPr="001E3CFB">
        <w:rPr>
          <w:rFonts w:eastAsia="Calibri"/>
        </w:rPr>
        <w:t xml:space="preserve"> – 2150 МПа.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B01D39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Объемный модуль упругости – это величина, обратная коэффициенту объемного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сжатия.</w:t>
      </w:r>
    </w:p>
    <w:p w:rsid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2835447" cy="2160000"/>
            <wp:effectExtent l="19050" t="0" r="3003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Следовательно, коэффициент объемного сжатия с увеличением температуры от 0</w:t>
      </w:r>
      <w:r w:rsidR="00A47EEE">
        <w:rPr>
          <w:rFonts w:eastAsia="Calibri"/>
        </w:rPr>
        <w:t>°</w:t>
      </w:r>
      <w:r w:rsidR="00A47EEE">
        <w:rPr>
          <w:rFonts w:eastAsia="Calibri"/>
          <w:lang w:val="en-US"/>
        </w:rPr>
        <w:t>C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до 30</w:t>
      </w:r>
      <w:r w:rsidR="00A47EEE">
        <w:rPr>
          <w:rFonts w:eastAsia="Calibri"/>
        </w:rPr>
        <w:t>°С уменьшится на 10</w:t>
      </w:r>
      <w:r w:rsidRPr="001E3CFB">
        <w:rPr>
          <w:rFonts w:eastAsia="Calibri"/>
        </w:rPr>
        <w:t>%.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2.4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На сколько изменится объем воды, находящейся в пластовой водонапорной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сист</w:t>
      </w:r>
      <w:r w:rsidRPr="001E3CFB">
        <w:rPr>
          <w:rFonts w:eastAsia="Calibri"/>
        </w:rPr>
        <w:t>е</w:t>
      </w:r>
      <w:r w:rsidRPr="001E3CFB">
        <w:rPr>
          <w:rFonts w:eastAsia="Calibri"/>
        </w:rPr>
        <w:t>ме, окружающей нефтяное месторождение, за счет упругого расширения при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 xml:space="preserve">падении пластового давления на </w:t>
      </w:r>
      <w:r w:rsidRPr="001E3CFB">
        <w:rPr>
          <w:rFonts w:eastAsia="Calibri"/>
          <w:i/>
          <w:iCs/>
        </w:rPr>
        <w:t xml:space="preserve">Δр </w:t>
      </w:r>
      <w:r w:rsidRPr="001E3CFB">
        <w:rPr>
          <w:rFonts w:eastAsia="Calibri"/>
        </w:rPr>
        <w:t>= 9,8 МПа, если вода занимает площадь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  <w:i/>
          <w:iCs/>
        </w:rPr>
        <w:t xml:space="preserve">S </w:t>
      </w:r>
      <w:r w:rsidRPr="001E3CFB">
        <w:rPr>
          <w:rFonts w:eastAsia="Calibri"/>
        </w:rPr>
        <w:t xml:space="preserve">= 105 га, средняя толщина пласта </w:t>
      </w:r>
      <w:r w:rsidRPr="001E3CFB">
        <w:rPr>
          <w:rFonts w:eastAsia="Calibri"/>
          <w:i/>
          <w:iCs/>
        </w:rPr>
        <w:t xml:space="preserve">h </w:t>
      </w:r>
      <w:r w:rsidRPr="001E3CFB">
        <w:rPr>
          <w:rFonts w:eastAsia="Calibri"/>
        </w:rPr>
        <w:t xml:space="preserve">= 10 м, пористость пласта </w:t>
      </w:r>
      <w:r w:rsidRPr="001E3CFB">
        <w:rPr>
          <w:rFonts w:eastAsia="Calibri"/>
          <w:i/>
          <w:iCs/>
        </w:rPr>
        <w:t xml:space="preserve">m </w:t>
      </w:r>
      <w:r w:rsidR="00A47EEE">
        <w:rPr>
          <w:rFonts w:eastAsia="Calibri"/>
        </w:rPr>
        <w:t>= 20</w:t>
      </w:r>
      <w:r w:rsidRPr="001E3CFB">
        <w:rPr>
          <w:rFonts w:eastAsia="Calibri"/>
        </w:rPr>
        <w:t>%,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коэффициент объемного сжатия в</w:t>
      </w:r>
      <w:r w:rsidRPr="001E3CFB">
        <w:rPr>
          <w:rFonts w:eastAsia="Calibri"/>
        </w:rPr>
        <w:t>о</w:t>
      </w:r>
      <w:r w:rsidRPr="001E3CFB">
        <w:rPr>
          <w:rFonts w:eastAsia="Calibri"/>
        </w:rPr>
        <w:t xml:space="preserve">ды </w:t>
      </w:r>
      <w:r w:rsidRPr="001E3CFB">
        <w:rPr>
          <w:rFonts w:eastAsia="Calibri"/>
          <w:i/>
          <w:iCs/>
        </w:rPr>
        <w:t>β</w:t>
      </w:r>
      <w:r w:rsidRPr="00A47EEE">
        <w:rPr>
          <w:rFonts w:eastAsia="Calibri"/>
          <w:i/>
          <w:iCs/>
          <w:vertAlign w:val="subscript"/>
        </w:rPr>
        <w:t>V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=4,28·10</w:t>
      </w:r>
      <w:r w:rsidRPr="00A47EEE">
        <w:rPr>
          <w:rFonts w:eastAsia="Calibri"/>
          <w:vertAlign w:val="superscript"/>
        </w:rPr>
        <w:t>-10</w:t>
      </w:r>
      <w:r w:rsidRPr="001E3CFB">
        <w:rPr>
          <w:rFonts w:eastAsia="Calibri"/>
        </w:rPr>
        <w:t xml:space="preserve"> Па</w:t>
      </w:r>
      <w:r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Пористостью называется отношение объема пор к объему пласта.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>Объем воды в поровом пространстве</w:t>
      </w:r>
    </w:p>
    <w:p w:rsidR="00A47EEE" w:rsidRP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3794481" cy="252000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81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A47EEE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Изменение объема воды найдем по формуле:</w:t>
      </w:r>
    </w:p>
    <w:p w:rsidR="00A47EEE" w:rsidRP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080612" cy="252000"/>
            <wp:effectExtent l="1905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12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2.5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Стальная цилиндрическая емкость подвергается гидравлическому испытанию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под избыточным давлением 2 МПа. Определить, какое количество воды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дополнительно к пе</w:t>
      </w:r>
      <w:r w:rsidRPr="001E3CFB">
        <w:rPr>
          <w:rFonts w:eastAsia="Calibri"/>
        </w:rPr>
        <w:t>р</w:t>
      </w:r>
      <w:r w:rsidRPr="001E3CFB">
        <w:rPr>
          <w:rFonts w:eastAsia="Calibri"/>
        </w:rPr>
        <w:t>воначальному объему при атмосферном давлении необходимо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 xml:space="preserve">подать насосом в емкость, </w:t>
      </w:r>
      <w:r w:rsidRPr="001E3CFB">
        <w:rPr>
          <w:rFonts w:eastAsia="Calibri"/>
        </w:rPr>
        <w:lastRenderedPageBreak/>
        <w:t>если ее объем равен 10 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 Деформацией стенок емкости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пренебречь. Коэффициент об</w:t>
      </w:r>
      <w:r w:rsidRPr="001E3CFB">
        <w:rPr>
          <w:rFonts w:eastAsia="Calibri"/>
        </w:rPr>
        <w:t>ъ</w:t>
      </w:r>
      <w:r w:rsidRPr="001E3CFB">
        <w:rPr>
          <w:rFonts w:eastAsia="Calibri"/>
        </w:rPr>
        <w:t>емного изотермического сжатия воды принять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 xml:space="preserve">равным </w:t>
      </w:r>
      <w:r w:rsidRPr="001E3CFB">
        <w:rPr>
          <w:rFonts w:eastAsia="Calibri"/>
          <w:i/>
          <w:iCs/>
        </w:rPr>
        <w:t>β</w:t>
      </w:r>
      <w:r w:rsidRPr="00A47EEE">
        <w:rPr>
          <w:rFonts w:eastAsia="Calibri"/>
          <w:i/>
          <w:iCs/>
          <w:vertAlign w:val="subscript"/>
        </w:rPr>
        <w:t>V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=5·10</w:t>
      </w:r>
      <w:r w:rsidRPr="00A47EEE">
        <w:rPr>
          <w:rFonts w:eastAsia="Calibri"/>
          <w:vertAlign w:val="superscript"/>
        </w:rPr>
        <w:t>-10</w:t>
      </w:r>
      <w:r w:rsidRPr="001E3CFB">
        <w:rPr>
          <w:rFonts w:eastAsia="Calibri"/>
        </w:rPr>
        <w:t xml:space="preserve"> Па</w:t>
      </w:r>
      <w:r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B01D39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Дополнительный объем воды, который потребуется подать насосом в емкость,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о</w:t>
      </w:r>
      <w:r w:rsidRPr="001E3CFB">
        <w:rPr>
          <w:rFonts w:eastAsia="Calibri"/>
        </w:rPr>
        <w:t>п</w:t>
      </w:r>
      <w:r w:rsidRPr="001E3CFB">
        <w:rPr>
          <w:rFonts w:eastAsia="Calibri"/>
        </w:rPr>
        <w:t>ределим по формуле:</w:t>
      </w:r>
    </w:p>
    <w:p w:rsidR="00A47EEE" w:rsidRP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1098819" cy="252000"/>
            <wp:effectExtent l="19050" t="0" r="6081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81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где 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Calibri"/>
        </w:rPr>
        <w:t>– общий объем воды, подвергаемый сжатию, т. е. начальный объем, равный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 xml:space="preserve">сумме объемов емкости </w:t>
      </w:r>
      <w:r w:rsidRPr="001E3CFB">
        <w:rPr>
          <w:rFonts w:eastAsia="Calibri"/>
          <w:i/>
          <w:iCs/>
        </w:rPr>
        <w:t>V</w:t>
      </w:r>
      <w:r w:rsidRPr="00A47EEE">
        <w:rPr>
          <w:rFonts w:eastAsia="Calibri"/>
          <w:i/>
          <w:iCs/>
          <w:vertAlign w:val="subscript"/>
        </w:rPr>
        <w:t>Е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 xml:space="preserve">и дополнительного </w:t>
      </w:r>
      <w:r w:rsidRPr="001E3CFB">
        <w:rPr>
          <w:rFonts w:eastAsia="SymbolMT"/>
        </w:rPr>
        <w:t>Δ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Calibri"/>
        </w:rPr>
        <w:t xml:space="preserve">: </w:t>
      </w:r>
      <w:r w:rsidRPr="001E3CFB">
        <w:rPr>
          <w:rFonts w:eastAsia="Calibri"/>
          <w:i/>
          <w:iCs/>
        </w:rPr>
        <w:t>V</w:t>
      </w:r>
      <w:r w:rsidR="00A47EEE" w:rsidRPr="00A47EEE">
        <w:rPr>
          <w:rFonts w:eastAsia="Calibri"/>
          <w:i/>
          <w:iCs/>
          <w:vertAlign w:val="subscript"/>
          <w:lang w:val="en-US"/>
        </w:rPr>
        <w:t>E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SymbolMT"/>
        </w:rPr>
        <w:t>=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SymbolMT"/>
        </w:rPr>
        <w:t>+ Δ</w:t>
      </w:r>
      <w:r w:rsidRPr="001E3CFB">
        <w:rPr>
          <w:rFonts w:eastAsia="Calibri"/>
          <w:i/>
          <w:iCs/>
        </w:rPr>
        <w:t>V</w:t>
      </w:r>
      <w:r w:rsidR="00AC19DA">
        <w:rPr>
          <w:rFonts w:eastAsia="Calibri"/>
          <w:i/>
          <w:iCs/>
        </w:rPr>
        <w:t>.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1730699" cy="252000"/>
            <wp:effectExtent l="19050" t="0" r="2851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9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Выразив отсюда </w:t>
      </w:r>
      <w:r w:rsidRPr="001E3CFB">
        <w:rPr>
          <w:rFonts w:eastAsia="Calibri"/>
          <w:i/>
          <w:iCs/>
        </w:rPr>
        <w:t>ΔV</w:t>
      </w:r>
      <w:r w:rsidRPr="001E3CFB">
        <w:rPr>
          <w:rFonts w:eastAsia="Calibri"/>
        </w:rPr>
        <w:t>, определим: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3981656" cy="540000"/>
            <wp:effectExtent l="1905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56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2.6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При атмосферном давлении отмерен 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Calibri"/>
        </w:rPr>
        <w:t>= 1 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 xml:space="preserve"> воды. Какой объем займет это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кол</w:t>
      </w:r>
      <w:r w:rsidRPr="001E3CFB">
        <w:rPr>
          <w:rFonts w:eastAsia="Calibri"/>
        </w:rPr>
        <w:t>и</w:t>
      </w:r>
      <w:r w:rsidRPr="001E3CFB">
        <w:rPr>
          <w:rFonts w:eastAsia="Calibri"/>
        </w:rPr>
        <w:t>чество воды при избыточном давлении 2 МПа?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Pr="00B01D39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Из формулы для коэффициента объемного сжатия находим:</w:t>
      </w:r>
    </w:p>
    <w:p w:rsidR="00A47EEE" w:rsidRP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1250939" cy="252000"/>
            <wp:effectExtent l="19050" t="0" r="6361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3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Поскольку объем воды после сжатия </w:t>
      </w:r>
      <w:r w:rsidRPr="001E3CFB">
        <w:rPr>
          <w:rFonts w:eastAsia="Calibri"/>
          <w:i/>
          <w:iCs/>
        </w:rPr>
        <w:t>V</w:t>
      </w:r>
      <w:r w:rsidRPr="00A47EEE">
        <w:rPr>
          <w:rFonts w:eastAsia="Calibri"/>
          <w:i/>
          <w:iCs/>
          <w:vertAlign w:val="subscript"/>
        </w:rPr>
        <w:t>с</w:t>
      </w:r>
      <w:r w:rsidR="00A47EEE" w:rsidRPr="00A47EEE">
        <w:rPr>
          <w:rFonts w:eastAsia="Calibri"/>
          <w:i/>
          <w:iCs/>
        </w:rPr>
        <w:t xml:space="preserve"> </w:t>
      </w:r>
      <w:r w:rsidRPr="001E3CFB">
        <w:rPr>
          <w:rFonts w:eastAsia="Calibri"/>
          <w:i/>
          <w:iCs/>
        </w:rPr>
        <w:t>=</w:t>
      </w:r>
      <w:r w:rsidR="00A47EEE" w:rsidRPr="00A47EEE">
        <w:rPr>
          <w:rFonts w:eastAsia="Calibri"/>
          <w:i/>
          <w:iCs/>
        </w:rPr>
        <w:t xml:space="preserve"> </w:t>
      </w:r>
      <w:r w:rsidRPr="001E3CFB">
        <w:rPr>
          <w:rFonts w:eastAsia="Calibri"/>
          <w:i/>
          <w:iCs/>
        </w:rPr>
        <w:t>V – ΔV</w:t>
      </w:r>
      <w:r w:rsidRPr="001E3CFB">
        <w:rPr>
          <w:rFonts w:eastAsia="Calibri"/>
        </w:rPr>
        <w:t>, то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drawing>
          <wp:inline distT="0" distB="0" distL="0" distR="0">
            <wp:extent cx="3968613" cy="252000"/>
            <wp:effectExtent l="1905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13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A47EEE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Таким образом, при повышении давления на 2 МПа объем воды уменьшился на</w:t>
      </w:r>
      <w:r w:rsidR="00A47EEE" w:rsidRPr="00A47EEE">
        <w:rPr>
          <w:rFonts w:eastAsia="Calibri"/>
        </w:rPr>
        <w:t xml:space="preserve"> </w:t>
      </w:r>
      <w:r w:rsidR="00A47EEE">
        <w:rPr>
          <w:rFonts w:eastAsia="Calibri"/>
        </w:rPr>
        <w:t>0,1</w:t>
      </w:r>
      <w:r w:rsidRPr="001E3CFB">
        <w:rPr>
          <w:rFonts w:eastAsia="Calibri"/>
        </w:rPr>
        <w:t>%.</w:t>
      </w:r>
    </w:p>
    <w:p w:rsidR="00A47EEE" w:rsidRP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  <w:r w:rsidRPr="001E3CFB">
        <w:rPr>
          <w:rFonts w:eastAsia="Calibri"/>
          <w:b/>
          <w:bCs/>
        </w:rPr>
        <w:t>3. ТЕМПЕРАТУРНОЕ РАСШИРЕНИЕ ЖИДКОСТЕЙ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3.1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Определить, как изменится плотность воды, если нагреть ее от t</w:t>
      </w:r>
      <w:r w:rsidRPr="00A47EEE">
        <w:rPr>
          <w:rFonts w:eastAsia="Calibri"/>
          <w:vertAlign w:val="subscript"/>
        </w:rPr>
        <w:t>1</w:t>
      </w:r>
      <w:r w:rsidRPr="001E3CFB">
        <w:rPr>
          <w:rFonts w:eastAsia="Calibri"/>
        </w:rPr>
        <w:t xml:space="preserve"> = 7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>C до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t</w:t>
      </w:r>
      <w:r w:rsidRPr="00A47EEE">
        <w:rPr>
          <w:rFonts w:eastAsia="Calibri"/>
          <w:vertAlign w:val="subscript"/>
        </w:rPr>
        <w:t>2</w:t>
      </w:r>
      <w:r w:rsidRPr="001E3CFB">
        <w:rPr>
          <w:rFonts w:eastAsia="Calibri"/>
        </w:rPr>
        <w:t xml:space="preserve"> = 97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>C. Коэффициент температурного расширения воды принять равным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4·10</w:t>
      </w:r>
      <w:r w:rsidRPr="00A47EEE">
        <w:rPr>
          <w:rFonts w:eastAsia="Calibri"/>
          <w:vertAlign w:val="superscript"/>
        </w:rPr>
        <w:t>-4</w:t>
      </w:r>
      <w:r w:rsidRPr="001E3CFB">
        <w:rPr>
          <w:rFonts w:eastAsia="Calibri"/>
        </w:rPr>
        <w:t xml:space="preserve"> град</w:t>
      </w:r>
      <w:r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A47EEE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 w:rsidRPr="001E3CFB">
        <w:rPr>
          <w:rFonts w:eastAsia="Calibri"/>
        </w:rPr>
        <w:t xml:space="preserve">При нагревании воды ее объем увеличится на величину </w:t>
      </w:r>
      <w:r w:rsidRPr="001E3CFB">
        <w:rPr>
          <w:rFonts w:eastAsia="Calibri"/>
          <w:i/>
          <w:iCs/>
        </w:rPr>
        <w:t>ΔV</w:t>
      </w:r>
      <w:r w:rsidRPr="001E3CFB">
        <w:rPr>
          <w:rFonts w:eastAsia="Calibri"/>
        </w:rPr>
        <w:t>. Относительное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изм</w:t>
      </w:r>
      <w:r w:rsidRPr="001E3CFB">
        <w:rPr>
          <w:rFonts w:eastAsia="Calibri"/>
        </w:rPr>
        <w:t>е</w:t>
      </w:r>
      <w:r w:rsidRPr="001E3CFB">
        <w:rPr>
          <w:rFonts w:eastAsia="Calibri"/>
        </w:rPr>
        <w:t>нение объема</w:t>
      </w:r>
      <w:r w:rsidR="00A47EEE" w:rsidRPr="00A47EEE">
        <w:rPr>
          <w:rFonts w:eastAsia="Calibri"/>
        </w:rPr>
        <w:t xml:space="preserve"> </w:t>
      </w:r>
    </w:p>
    <w:p w:rsidR="00A47EEE" w:rsidRPr="001E3CFB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056612" cy="252000"/>
            <wp:effectExtent l="1905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12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B01D39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Плотность воды </w:t>
      </w:r>
      <w:r w:rsidRPr="001E3CFB">
        <w:rPr>
          <w:rFonts w:eastAsia="SymbolMT"/>
        </w:rPr>
        <w:t xml:space="preserve">ρ = </w:t>
      </w:r>
      <w:r w:rsidRPr="001E3CFB">
        <w:rPr>
          <w:rFonts w:eastAsia="Calibri"/>
          <w:i/>
          <w:iCs/>
        </w:rPr>
        <w:t>m</w:t>
      </w:r>
      <w:r w:rsidRPr="001E3CFB">
        <w:rPr>
          <w:rFonts w:eastAsia="Calibri"/>
        </w:rPr>
        <w:t>/</w:t>
      </w:r>
      <w:r w:rsidRPr="001E3CFB">
        <w:rPr>
          <w:rFonts w:eastAsia="Calibri"/>
          <w:i/>
          <w:iCs/>
        </w:rPr>
        <w:t>V</w:t>
      </w:r>
      <w:r w:rsidR="00AC19DA">
        <w:rPr>
          <w:rFonts w:eastAsia="Calibri"/>
          <w:i/>
          <w:iCs/>
        </w:rPr>
        <w:t>.</w:t>
      </w:r>
      <w:r w:rsidRPr="001E3CFB">
        <w:rPr>
          <w:rFonts w:eastAsia="Calibri"/>
        </w:rPr>
        <w:t xml:space="preserve"> Учитывая, что масса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воды сохраняется неизменной, на</w:t>
      </w:r>
      <w:r w:rsidRPr="001E3CFB">
        <w:rPr>
          <w:rFonts w:eastAsia="Calibri"/>
        </w:rPr>
        <w:t>й</w:t>
      </w:r>
      <w:r w:rsidRPr="001E3CFB">
        <w:rPr>
          <w:rFonts w:eastAsia="Calibri"/>
        </w:rPr>
        <w:t>дем:</w:t>
      </w:r>
    </w:p>
    <w:p w:rsidR="00A47EEE" w:rsidRP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lang w:val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4847857" cy="720000"/>
            <wp:effectExtent l="1905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5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 w:rsidRPr="00E031E1">
        <w:rPr>
          <w:rFonts w:eastAsia="Calibri"/>
          <w:bCs/>
          <w:u w:val="single"/>
        </w:rPr>
        <w:t>Задача</w:t>
      </w:r>
      <w:r w:rsidR="00E031E1">
        <w:rPr>
          <w:rFonts w:eastAsia="Calibri"/>
          <w:bCs/>
          <w:u w:val="single"/>
        </w:rPr>
        <w:t xml:space="preserve"> 3.2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В вертикальном цилиндрическом резервуаре диаметром </w:t>
      </w:r>
      <w:r w:rsidRPr="001E3CFB">
        <w:rPr>
          <w:rFonts w:eastAsia="Calibri"/>
          <w:i/>
          <w:iCs/>
        </w:rPr>
        <w:t>d</w:t>
      </w:r>
      <w:r w:rsidRPr="001E3CFB">
        <w:rPr>
          <w:rFonts w:eastAsia="Calibri"/>
        </w:rPr>
        <w:t>=4 м хранится 100 т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не</w:t>
      </w:r>
      <w:r w:rsidRPr="001E3CFB">
        <w:rPr>
          <w:rFonts w:eastAsia="Calibri"/>
        </w:rPr>
        <w:t>ф</w:t>
      </w:r>
      <w:r w:rsidRPr="001E3CFB">
        <w:rPr>
          <w:rFonts w:eastAsia="Calibri"/>
        </w:rPr>
        <w:t xml:space="preserve">ти, плотность которой при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0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 xml:space="preserve">C составляет </w:t>
      </w:r>
      <w:r w:rsidRPr="001E3CFB">
        <w:rPr>
          <w:rFonts w:eastAsia="SymbolMT"/>
        </w:rPr>
        <w:t xml:space="preserve">ρ </w:t>
      </w:r>
      <w:r w:rsidRPr="001E3CFB">
        <w:rPr>
          <w:rFonts w:eastAsia="Calibri"/>
        </w:rPr>
        <w:t>=850 кг/м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 Определить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изменение уровня нефти в резервуаре при повышении температуры нефти от 0 до</w:t>
      </w:r>
      <w:r w:rsidR="00A47EEE" w:rsidRPr="00A47EEE">
        <w:rPr>
          <w:rFonts w:eastAsia="Calibri"/>
        </w:rPr>
        <w:t xml:space="preserve"> </w:t>
      </w:r>
      <w:r w:rsidRPr="001E3CFB">
        <w:rPr>
          <w:rFonts w:eastAsia="Calibri"/>
        </w:rPr>
        <w:t>30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>С. Коэффициент те</w:t>
      </w:r>
      <w:r w:rsidRPr="001E3CFB">
        <w:rPr>
          <w:rFonts w:eastAsia="Calibri"/>
        </w:rPr>
        <w:t>м</w:t>
      </w:r>
      <w:r w:rsidRPr="001E3CFB">
        <w:rPr>
          <w:rFonts w:eastAsia="Calibri"/>
        </w:rPr>
        <w:t xml:space="preserve">пературного расширения нефти принять равным </w:t>
      </w:r>
      <w:r w:rsidRPr="001E3CFB">
        <w:rPr>
          <w:rFonts w:eastAsia="SymbolMT"/>
        </w:rPr>
        <w:t>β</w:t>
      </w:r>
      <w:r w:rsidR="00A47EEE" w:rsidRPr="00A47EEE">
        <w:rPr>
          <w:rFonts w:eastAsia="SymbolMT"/>
          <w:vertAlign w:val="subscript"/>
          <w:lang w:val="en-US"/>
        </w:rPr>
        <w:t>t</w:t>
      </w:r>
      <w:r w:rsidRPr="001E3CFB">
        <w:rPr>
          <w:rFonts w:eastAsia="SymbolMT"/>
        </w:rPr>
        <w:t xml:space="preserve"> </w:t>
      </w:r>
      <w:r w:rsidRPr="001E3CFB">
        <w:rPr>
          <w:rFonts w:eastAsia="Calibri"/>
        </w:rPr>
        <w:t>=7,2·10</w:t>
      </w:r>
      <w:r w:rsidRPr="00A47EEE">
        <w:rPr>
          <w:rFonts w:eastAsia="Calibri"/>
          <w:vertAlign w:val="superscript"/>
        </w:rPr>
        <w:t>-4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град</w:t>
      </w:r>
      <w:r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Объем, занимаемый нефтью при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0</w:t>
      </w:r>
      <w:r w:rsidR="00A47EEE">
        <w:rPr>
          <w:rFonts w:eastAsia="Calibri"/>
        </w:rPr>
        <w:t>°</w:t>
      </w:r>
      <w:r w:rsidRPr="001E3CFB">
        <w:rPr>
          <w:rFonts w:eastAsia="Calibri"/>
        </w:rPr>
        <w:t>C: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363279" cy="252000"/>
            <wp:effectExtent l="1905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7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Изменение объема при повышении температуры на 30</w:t>
      </w:r>
      <w:r w:rsidR="00A47EEE">
        <w:rPr>
          <w:rFonts w:eastAsia="Calibri"/>
        </w:rPr>
        <w:t>°С</w:t>
      </w:r>
      <w:r w:rsidRPr="001E3CFB">
        <w:rPr>
          <w:rFonts w:eastAsia="Calibri"/>
        </w:rPr>
        <w:t>:</w:t>
      </w:r>
    </w:p>
    <w:p w:rsidR="00A47EEE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254501" cy="324000"/>
            <wp:effectExtent l="19050" t="0" r="3049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0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Тогда, повышение нефти в резервуаре:</w:t>
      </w:r>
    </w:p>
    <w:p w:rsidR="00A47EEE" w:rsidRPr="001E3CFB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296613" cy="252000"/>
            <wp:effectExtent l="1905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13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3.3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Для аккумулирования дополнительного объема воды, получаемого при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изменении температуры, к системе водяного отопления в верхней ее точке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присоединяют расшир</w:t>
      </w:r>
      <w:r w:rsidRPr="001E3CFB">
        <w:rPr>
          <w:rFonts w:eastAsia="Calibri"/>
        </w:rPr>
        <w:t>и</w:t>
      </w:r>
      <w:r w:rsidRPr="001E3CFB">
        <w:rPr>
          <w:rFonts w:eastAsia="Calibri"/>
        </w:rPr>
        <w:t>тельный резервуар, сообщающийся с атмосферой.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 xml:space="preserve">Определить объем расширительного резервуара </w:t>
      </w:r>
      <w:r w:rsidRPr="001E3CFB">
        <w:rPr>
          <w:rFonts w:eastAsia="Calibri"/>
          <w:i/>
          <w:iCs/>
        </w:rPr>
        <w:t>V</w:t>
      </w:r>
      <w:r w:rsidRPr="00A47EEE">
        <w:rPr>
          <w:rFonts w:eastAsia="Calibri"/>
          <w:i/>
          <w:iCs/>
          <w:vertAlign w:val="subscript"/>
        </w:rPr>
        <w:t>р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с двукратным запасом по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объему. Температура воды в системе из-за пер</w:t>
      </w:r>
      <w:r w:rsidRPr="001E3CFB">
        <w:rPr>
          <w:rFonts w:eastAsia="Calibri"/>
        </w:rPr>
        <w:t>е</w:t>
      </w:r>
      <w:r w:rsidRPr="001E3CFB">
        <w:rPr>
          <w:rFonts w:eastAsia="Calibri"/>
        </w:rPr>
        <w:t>рывов работы топки может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меняться от 70 до 95</w:t>
      </w:r>
      <w:r w:rsidR="00A47EEE">
        <w:rPr>
          <w:rFonts w:eastAsia="Calibri"/>
        </w:rPr>
        <w:t>°С</w:t>
      </w:r>
      <w:r w:rsidRPr="001E3CFB">
        <w:rPr>
          <w:rFonts w:eastAsia="Calibri"/>
        </w:rPr>
        <w:t xml:space="preserve">. Объем воды в системе 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Calibri"/>
        </w:rPr>
        <w:t>= 1 м</w:t>
      </w:r>
      <w:r w:rsidRPr="00A47EEE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 Коэ</w:t>
      </w:r>
      <w:r w:rsidRPr="001E3CFB">
        <w:rPr>
          <w:rFonts w:eastAsia="Calibri"/>
        </w:rPr>
        <w:t>ф</w:t>
      </w:r>
      <w:r w:rsidRPr="001E3CFB">
        <w:rPr>
          <w:rFonts w:eastAsia="Calibri"/>
        </w:rPr>
        <w:t>фициент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температурного расширения воды принять равным 6·10</w:t>
      </w:r>
      <w:r w:rsidRPr="00A47EEE">
        <w:rPr>
          <w:rFonts w:eastAsia="Calibri"/>
          <w:vertAlign w:val="superscript"/>
        </w:rPr>
        <w:t>-4</w:t>
      </w:r>
      <w:r w:rsidR="00A47EEE">
        <w:rPr>
          <w:rFonts w:eastAsia="Calibri"/>
        </w:rPr>
        <w:t xml:space="preserve"> град</w:t>
      </w:r>
      <w:r w:rsidR="00A47EEE" w:rsidRPr="00A47EEE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Минимальный объем расширительного резервуара равен изменению объема воды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при повышении ее температуры на 25</w:t>
      </w:r>
      <w:r w:rsidR="00A47EEE">
        <w:rPr>
          <w:rFonts w:eastAsia="Calibri"/>
        </w:rPr>
        <w:t>°С</w:t>
      </w:r>
      <w:r w:rsidRPr="001E3CFB">
        <w:rPr>
          <w:rFonts w:eastAsia="Calibri"/>
        </w:rPr>
        <w:t>. Изменение объема найдем по формуле для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к</w:t>
      </w:r>
      <w:r w:rsidRPr="001E3CFB">
        <w:rPr>
          <w:rFonts w:eastAsia="Calibri"/>
        </w:rPr>
        <w:t>о</w:t>
      </w:r>
      <w:r w:rsidRPr="001E3CFB">
        <w:rPr>
          <w:rFonts w:eastAsia="Calibri"/>
        </w:rPr>
        <w:t>эффициента температурного расширения, показывающего относительное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изменение об</w:t>
      </w:r>
      <w:r w:rsidRPr="001E3CFB">
        <w:rPr>
          <w:rFonts w:eastAsia="Calibri"/>
        </w:rPr>
        <w:t>ъ</w:t>
      </w:r>
      <w:r w:rsidRPr="001E3CFB">
        <w:rPr>
          <w:rFonts w:eastAsia="Calibri"/>
        </w:rPr>
        <w:t>ема воды при изменении температуры на 1 градус:</w:t>
      </w:r>
    </w:p>
    <w:p w:rsidR="00A47EEE" w:rsidRPr="001E3CFB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933059" cy="540000"/>
            <wp:effectExtent l="19050" t="0" r="391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5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где </w:t>
      </w:r>
      <w:r w:rsidRPr="001E3CFB">
        <w:rPr>
          <w:rFonts w:eastAsia="SymbolMT"/>
        </w:rPr>
        <w:t>Δ</w:t>
      </w:r>
      <w:r w:rsidRPr="001E3CFB">
        <w:rPr>
          <w:rFonts w:eastAsia="Calibri"/>
          <w:i/>
          <w:iCs/>
        </w:rPr>
        <w:t>V</w:t>
      </w:r>
      <w:r w:rsidR="00AC19DA">
        <w:rPr>
          <w:rFonts w:eastAsia="Calibri"/>
          <w:i/>
          <w:iCs/>
        </w:rPr>
        <w:t xml:space="preserve"> – </w:t>
      </w:r>
      <w:r w:rsidRPr="001E3CFB">
        <w:rPr>
          <w:rFonts w:eastAsia="Calibri"/>
        </w:rPr>
        <w:t xml:space="preserve">изменение объема воды при изменении температуры на величину </w:t>
      </w:r>
      <w:r w:rsidRPr="001E3CFB">
        <w:rPr>
          <w:rFonts w:eastAsia="SymbolMT"/>
        </w:rPr>
        <w:t>Δ</w:t>
      </w:r>
      <w:r w:rsidRPr="001E3CFB">
        <w:rPr>
          <w:rFonts w:eastAsia="Calibri"/>
          <w:i/>
          <w:iCs/>
        </w:rPr>
        <w:t>t</w:t>
      </w:r>
      <w:r w:rsidRPr="001E3CFB">
        <w:rPr>
          <w:rFonts w:eastAsia="Calibri"/>
        </w:rPr>
        <w:t>.</w:t>
      </w:r>
    </w:p>
    <w:p w:rsidR="00A47EEE" w:rsidRPr="001E3CFB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621493" cy="360000"/>
            <wp:effectExtent l="1905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93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 необходимый объем резервуара</w:t>
      </w:r>
    </w:p>
    <w:p w:rsidR="00A47EEE" w:rsidRPr="001E3CFB" w:rsidRDefault="00A47EEE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1831279" cy="252000"/>
            <wp:effectExtent l="1905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3.4</w:t>
      </w:r>
    </w:p>
    <w:p w:rsidR="001E3CFB" w:rsidRP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На сколько увеличится объем воды, спирта и нефти при нагревании их от 20 до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30</w:t>
      </w:r>
      <w:r w:rsidR="00A47EEE">
        <w:rPr>
          <w:rFonts w:eastAsia="Calibri"/>
        </w:rPr>
        <w:t>°С</w:t>
      </w:r>
      <w:r w:rsidRPr="001E3CFB">
        <w:rPr>
          <w:rFonts w:eastAsia="Calibri"/>
        </w:rPr>
        <w:t>?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Увеличение начального объема жидкости с повышением температуры определим</w:t>
      </w:r>
      <w:r w:rsidR="00A47EEE">
        <w:rPr>
          <w:rFonts w:eastAsia="Calibri"/>
        </w:rPr>
        <w:t xml:space="preserve"> </w:t>
      </w:r>
      <w:r w:rsidRPr="001E3CFB">
        <w:rPr>
          <w:rFonts w:eastAsia="Calibri"/>
        </w:rPr>
        <w:t>по формуле коэффициента температурного расширения</w:t>
      </w:r>
    </w:p>
    <w:p w:rsidR="00A47EEE" w:rsidRDefault="00A47EEE" w:rsidP="00A47EE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072082" cy="540000"/>
            <wp:effectExtent l="1905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82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Коэффициенты температурного расширения: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воды</w:t>
      </w:r>
      <w:r w:rsidR="004F4EF4">
        <w:rPr>
          <w:rFonts w:eastAsia="Calibri"/>
        </w:rPr>
        <w:t xml:space="preserve"> </w:t>
      </w:r>
      <w:r w:rsidRPr="001E3CFB">
        <w:rPr>
          <w:rFonts w:eastAsia="SymbolMT"/>
        </w:rPr>
        <w:t>β</w:t>
      </w:r>
      <w:r w:rsidR="004F4EF4" w:rsidRPr="004F4EF4">
        <w:rPr>
          <w:rFonts w:eastAsia="SymbolMT"/>
          <w:vertAlign w:val="subscript"/>
        </w:rPr>
        <w:t>20°</w:t>
      </w:r>
      <w:r w:rsidRPr="001E3CFB">
        <w:rPr>
          <w:rFonts w:eastAsia="SymbolMT"/>
        </w:rPr>
        <w:t xml:space="preserve"> </w:t>
      </w:r>
      <w:r w:rsidRPr="001E3CFB">
        <w:rPr>
          <w:rFonts w:eastAsia="Calibri"/>
        </w:rPr>
        <w:t>=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0,00015</w:t>
      </w:r>
      <w:r w:rsidR="004F4EF4">
        <w:rPr>
          <w:rFonts w:eastAsia="Calibri"/>
        </w:rPr>
        <w:t>°</w:t>
      </w:r>
      <w:r w:rsidRPr="001E3CFB">
        <w:rPr>
          <w:rFonts w:eastAsia="Calibri"/>
        </w:rPr>
        <w:t>С</w:t>
      </w:r>
      <w:r w:rsidRPr="004F4EF4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;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спирта</w:t>
      </w:r>
      <w:r w:rsidR="004F4EF4">
        <w:rPr>
          <w:rFonts w:eastAsia="Calibri"/>
        </w:rPr>
        <w:t xml:space="preserve"> </w:t>
      </w:r>
      <w:r w:rsidR="004F4EF4" w:rsidRPr="001E3CFB">
        <w:rPr>
          <w:rFonts w:eastAsia="SymbolMT"/>
        </w:rPr>
        <w:t>β</w:t>
      </w:r>
      <w:r w:rsidR="004F4EF4" w:rsidRPr="004F4EF4">
        <w:rPr>
          <w:rFonts w:eastAsia="SymbolMT"/>
          <w:vertAlign w:val="subscript"/>
        </w:rPr>
        <w:t>20°</w:t>
      </w:r>
      <w:r w:rsidR="004F4EF4" w:rsidRPr="001E3CFB">
        <w:rPr>
          <w:rFonts w:eastAsia="SymbolMT"/>
        </w:rPr>
        <w:t xml:space="preserve"> </w:t>
      </w:r>
      <w:r w:rsidR="004F4EF4" w:rsidRPr="001E3CFB">
        <w:rPr>
          <w:rFonts w:eastAsia="Calibri"/>
        </w:rPr>
        <w:t>=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0,00110</w:t>
      </w:r>
      <w:r w:rsidR="004F4EF4">
        <w:rPr>
          <w:rFonts w:eastAsia="Calibri"/>
        </w:rPr>
        <w:t>°</w:t>
      </w:r>
      <w:r w:rsidRPr="001E3CFB">
        <w:rPr>
          <w:rFonts w:eastAsia="Calibri"/>
        </w:rPr>
        <w:t>С</w:t>
      </w:r>
      <w:r w:rsidRPr="004F4EF4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;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нефти</w:t>
      </w:r>
      <w:r w:rsidR="004F4EF4">
        <w:rPr>
          <w:rFonts w:eastAsia="Calibri"/>
        </w:rPr>
        <w:t xml:space="preserve"> </w:t>
      </w:r>
      <w:r w:rsidR="004F4EF4" w:rsidRPr="001E3CFB">
        <w:rPr>
          <w:rFonts w:eastAsia="SymbolMT"/>
        </w:rPr>
        <w:t>β</w:t>
      </w:r>
      <w:r w:rsidR="004F4EF4" w:rsidRPr="004F4EF4">
        <w:rPr>
          <w:rFonts w:eastAsia="SymbolMT"/>
          <w:vertAlign w:val="subscript"/>
        </w:rPr>
        <w:t>20°</w:t>
      </w:r>
      <w:r w:rsidR="004F4EF4" w:rsidRPr="001E3CFB">
        <w:rPr>
          <w:rFonts w:eastAsia="SymbolMT"/>
        </w:rPr>
        <w:t xml:space="preserve"> </w:t>
      </w:r>
      <w:r w:rsidR="004F4EF4" w:rsidRPr="001E3CFB">
        <w:rPr>
          <w:rFonts w:eastAsia="Calibri"/>
        </w:rPr>
        <w:t>=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0,00060</w:t>
      </w:r>
      <w:r w:rsidR="004F4EF4">
        <w:rPr>
          <w:rFonts w:eastAsia="Calibri"/>
        </w:rPr>
        <w:t>°</w:t>
      </w:r>
      <w:r w:rsidRPr="001E3CFB">
        <w:rPr>
          <w:rFonts w:eastAsia="Calibri"/>
        </w:rPr>
        <w:t>С</w:t>
      </w:r>
      <w:r w:rsidRPr="004F4EF4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Тогда, для воды относительное изменение объема составит</w:t>
      </w:r>
    </w:p>
    <w:p w:rsidR="004F4EF4" w:rsidRP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624917" cy="540000"/>
            <wp:effectExtent l="19050" t="0" r="3983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17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для спирта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467903" cy="540000"/>
            <wp:effectExtent l="19050" t="0" r="8597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03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а для нефти</w:t>
      </w:r>
    </w:p>
    <w:p w:rsidR="004F4EF4" w:rsidRP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338894" cy="540000"/>
            <wp:effectExtent l="19050" t="0" r="4256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9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Таким образом, нагревание жидкостей от 20 до 30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 xml:space="preserve"> приводит к увеличению их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 xml:space="preserve">объемов: </w:t>
      </w:r>
      <w:r w:rsidR="004F4EF4">
        <w:rPr>
          <w:rFonts w:eastAsia="Calibri"/>
        </w:rPr>
        <w:t>воды на 0,15%, спирта на 1,1%, нефти на 0,6</w:t>
      </w:r>
      <w:r w:rsidRPr="001E3CFB">
        <w:rPr>
          <w:rFonts w:eastAsia="Calibri"/>
        </w:rPr>
        <w:t>%.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3.5</w:t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 коэффициент температурного расширения жидкости, если при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нагр</w:t>
      </w:r>
      <w:r w:rsidRPr="001E3CFB">
        <w:rPr>
          <w:rFonts w:eastAsia="Calibri"/>
        </w:rPr>
        <w:t>е</w:t>
      </w:r>
      <w:r w:rsidRPr="001E3CFB">
        <w:rPr>
          <w:rFonts w:eastAsia="Calibri"/>
        </w:rPr>
        <w:t>вании от 20 до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70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 xml:space="preserve"> плотность ее уменьшилась от 1260 до 1235 кг/м</w:t>
      </w:r>
      <w:r w:rsidRPr="004F4EF4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Коэффициент температурного расширения жидкости найдем по формуле: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929695" cy="540000"/>
            <wp:effectExtent l="19050" t="0" r="375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г</w:t>
      </w:r>
      <w:r w:rsidR="001E3CFB" w:rsidRPr="001E3CFB">
        <w:rPr>
          <w:rFonts w:eastAsia="Calibri"/>
        </w:rPr>
        <w:t>де</w:t>
      </w:r>
    </w:p>
    <w:p w:rsidR="004F4EF4" w:rsidRP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1922084" cy="540000"/>
            <wp:effectExtent l="19050" t="0" r="1966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8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  <w:i/>
          <w:iCs/>
        </w:rPr>
        <w:t xml:space="preserve">m </w:t>
      </w:r>
      <w:r w:rsidRPr="001E3CFB">
        <w:rPr>
          <w:rFonts w:eastAsia="Calibri"/>
        </w:rPr>
        <w:t xml:space="preserve">– масса жидкости, </w:t>
      </w:r>
      <w:r w:rsidRPr="001E3CFB">
        <w:rPr>
          <w:rFonts w:eastAsia="Calibri"/>
          <w:i/>
          <w:iCs/>
        </w:rPr>
        <w:t>ρ</w:t>
      </w:r>
      <w:r w:rsidRPr="004F4EF4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 xml:space="preserve">и </w:t>
      </w:r>
      <w:r w:rsidRPr="001E3CFB">
        <w:rPr>
          <w:rFonts w:eastAsia="Calibri"/>
          <w:i/>
          <w:iCs/>
        </w:rPr>
        <w:t>ρ</w:t>
      </w:r>
      <w:r w:rsidRPr="004F4EF4">
        <w:rPr>
          <w:rFonts w:eastAsia="Calibri"/>
          <w:i/>
          <w:iCs/>
          <w:vertAlign w:val="subscript"/>
        </w:rPr>
        <w:t>2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– ее начальная и конечная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плотности.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752085" cy="540000"/>
            <wp:effectExtent l="19050" t="0" r="76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8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3.6</w:t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В отопительный котел поступает объем воды </w:t>
      </w:r>
      <w:r w:rsidRPr="001E3CFB">
        <w:rPr>
          <w:rFonts w:eastAsia="Calibri"/>
          <w:i/>
          <w:iCs/>
        </w:rPr>
        <w:t xml:space="preserve">V </w:t>
      </w:r>
      <w:r w:rsidRPr="001E3CFB">
        <w:rPr>
          <w:rFonts w:eastAsia="Calibri"/>
        </w:rPr>
        <w:t>= 50 м</w:t>
      </w:r>
      <w:r w:rsidRPr="004F4EF4">
        <w:rPr>
          <w:rFonts w:eastAsia="Calibri"/>
          <w:vertAlign w:val="superscript"/>
        </w:rPr>
        <w:t>3</w:t>
      </w:r>
      <w:r w:rsidRPr="001E3CFB">
        <w:rPr>
          <w:rFonts w:eastAsia="Calibri"/>
        </w:rPr>
        <w:t xml:space="preserve"> при температуре 70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>.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К</w:t>
      </w:r>
      <w:r w:rsidRPr="001E3CFB">
        <w:rPr>
          <w:rFonts w:eastAsia="Calibri"/>
        </w:rPr>
        <w:t>а</w:t>
      </w:r>
      <w:r w:rsidRPr="001E3CFB">
        <w:rPr>
          <w:rFonts w:eastAsia="Calibri"/>
        </w:rPr>
        <w:t xml:space="preserve">кой объем воды </w:t>
      </w:r>
      <w:r w:rsidRPr="001E3CFB">
        <w:rPr>
          <w:rFonts w:eastAsia="Calibri"/>
          <w:i/>
          <w:iCs/>
        </w:rPr>
        <w:t>V</w:t>
      </w:r>
      <w:r w:rsidRPr="004F4EF4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будет выходить из котла при нагреве ее до температуры 90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>?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Коэ</w:t>
      </w:r>
      <w:r w:rsidRPr="001E3CFB">
        <w:rPr>
          <w:rFonts w:eastAsia="Calibri"/>
        </w:rPr>
        <w:t>ф</w:t>
      </w:r>
      <w:r w:rsidRPr="001E3CFB">
        <w:rPr>
          <w:rFonts w:eastAsia="Calibri"/>
        </w:rPr>
        <w:t xml:space="preserve">фициент температурного расширения воды принять равным </w:t>
      </w:r>
      <w:r w:rsidRPr="001E3CFB">
        <w:rPr>
          <w:rFonts w:eastAsia="Calibri"/>
          <w:i/>
          <w:iCs/>
        </w:rPr>
        <w:t>β</w:t>
      </w:r>
      <w:r w:rsidRPr="004F4EF4">
        <w:rPr>
          <w:rFonts w:eastAsia="Calibri"/>
          <w:i/>
          <w:iCs/>
          <w:vertAlign w:val="subscript"/>
        </w:rPr>
        <w:t>t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6·10</w:t>
      </w:r>
      <w:r w:rsidRPr="004F4EF4">
        <w:rPr>
          <w:rFonts w:eastAsia="Calibri"/>
          <w:vertAlign w:val="superscript"/>
        </w:rPr>
        <w:t>-4</w:t>
      </w:r>
      <w:r w:rsidRPr="001E3CFB">
        <w:rPr>
          <w:rFonts w:eastAsia="Calibri"/>
        </w:rPr>
        <w:t xml:space="preserve"> град</w:t>
      </w:r>
      <w:r w:rsidRPr="004F4EF4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Из формулы для коэффициента температурного расширения определим: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187278" cy="252000"/>
            <wp:effectExtent l="1905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78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Подставив в эту формулу исходные данные, найдем: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324830" cy="252000"/>
            <wp:effectExtent l="1905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3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а объем воды, выходящий из котла,</w:t>
      </w:r>
    </w:p>
    <w:p w:rsidR="004F4EF4" w:rsidRP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409388" cy="252000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88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3.7</w:t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Предельная высота уровня мазута в вертикальной цилиндрической цистерне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 xml:space="preserve">равна </w:t>
      </w:r>
      <w:r w:rsidRPr="001E3CFB">
        <w:rPr>
          <w:rFonts w:eastAsia="Calibri"/>
          <w:i/>
          <w:iCs/>
        </w:rPr>
        <w:t>h</w:t>
      </w:r>
      <w:r w:rsidRPr="004F4EF4">
        <w:rPr>
          <w:rFonts w:eastAsia="Calibri"/>
          <w:i/>
          <w:iCs/>
          <w:vertAlign w:val="subscript"/>
        </w:rPr>
        <w:t>0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10 м при температуре 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>. Определить, до какого уровня можно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заполнить цистерну, если ожидается повышение температуры окружающей среды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до 35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>. Расширением ци</w:t>
      </w:r>
      <w:r w:rsidRPr="001E3CFB">
        <w:rPr>
          <w:rFonts w:eastAsia="Calibri"/>
        </w:rPr>
        <w:t>с</w:t>
      </w:r>
      <w:r w:rsidRPr="001E3CFB">
        <w:rPr>
          <w:rFonts w:eastAsia="Calibri"/>
        </w:rPr>
        <w:t>терны пренебречь, коэффициент температурного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 xml:space="preserve">расширения мазута принять равным </w:t>
      </w:r>
      <w:r w:rsidRPr="001E3CFB">
        <w:rPr>
          <w:rFonts w:eastAsia="Calibri"/>
          <w:i/>
          <w:iCs/>
        </w:rPr>
        <w:t>β</w:t>
      </w:r>
      <w:r w:rsidRPr="004F4EF4">
        <w:rPr>
          <w:rFonts w:eastAsia="Calibri"/>
          <w:i/>
          <w:iCs/>
          <w:vertAlign w:val="subscript"/>
        </w:rPr>
        <w:t>t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0,001 град</w:t>
      </w:r>
      <w:r w:rsidRPr="004F4EF4">
        <w:rPr>
          <w:rFonts w:eastAsia="Calibri"/>
          <w:vertAlign w:val="superscript"/>
        </w:rPr>
        <w:t>-1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Предельный объем цистерны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242084" cy="540000"/>
            <wp:effectExtent l="1905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8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где </w:t>
      </w:r>
      <w:r w:rsidRPr="001E3CFB">
        <w:rPr>
          <w:rFonts w:eastAsia="Calibri"/>
          <w:i/>
          <w:iCs/>
        </w:rPr>
        <w:t xml:space="preserve">d </w:t>
      </w:r>
      <w:r w:rsidRPr="001E3CFB">
        <w:rPr>
          <w:rFonts w:eastAsia="Calibri"/>
        </w:rPr>
        <w:t>– диаметр цистерны.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Допустимый объем заполнения цистерны до температурного расширения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125515" cy="540000"/>
            <wp:effectExtent l="1905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1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lastRenderedPageBreak/>
        <w:t xml:space="preserve">где </w:t>
      </w:r>
      <w:r w:rsidRPr="001E3CFB">
        <w:rPr>
          <w:rFonts w:eastAsia="Calibri"/>
          <w:i/>
          <w:iCs/>
        </w:rPr>
        <w:t>h</w:t>
      </w:r>
      <w:r w:rsidRPr="004F4EF4">
        <w:rPr>
          <w:rFonts w:eastAsia="Calibri"/>
          <w:i/>
          <w:iCs/>
          <w:vertAlign w:val="subscript"/>
        </w:rPr>
        <w:t>∂</w:t>
      </w:r>
      <w:r w:rsidR="00AC19DA">
        <w:rPr>
          <w:rFonts w:eastAsia="Calibri"/>
          <w:i/>
          <w:iCs/>
        </w:rPr>
        <w:t xml:space="preserve"> – </w:t>
      </w:r>
      <w:r w:rsidRPr="001E3CFB">
        <w:rPr>
          <w:rFonts w:eastAsia="Calibri"/>
        </w:rPr>
        <w:t>допустимый уровень заполнения цистерны до температурного расширения.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Незаполненный объем цистерны, соответствующий увеличению объема мазута в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резул</w:t>
      </w:r>
      <w:r w:rsidRPr="001E3CFB">
        <w:rPr>
          <w:rFonts w:eastAsia="Calibri"/>
        </w:rPr>
        <w:t>ь</w:t>
      </w:r>
      <w:r w:rsidRPr="001E3CFB">
        <w:rPr>
          <w:rFonts w:eastAsia="Calibri"/>
        </w:rPr>
        <w:t>тате температурного расширения</w:t>
      </w:r>
    </w:p>
    <w:p w:rsidR="004F4EF4" w:rsidRDefault="004F4EF4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356709" cy="540000"/>
            <wp:effectExtent l="1905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0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где </w:t>
      </w:r>
      <w:r w:rsidRPr="001E3CFB">
        <w:rPr>
          <w:rFonts w:eastAsia="Calibri"/>
          <w:i/>
          <w:iCs/>
        </w:rPr>
        <w:t xml:space="preserve">Δh </w:t>
      </w:r>
      <w:r w:rsidRPr="001E3CFB">
        <w:rPr>
          <w:rFonts w:eastAsia="Calibri"/>
        </w:rPr>
        <w:t>– высота, на которую поднимется уровень мазута в результате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температу</w:t>
      </w:r>
      <w:r w:rsidRPr="001E3CFB">
        <w:rPr>
          <w:rFonts w:eastAsia="Calibri"/>
        </w:rPr>
        <w:t>р</w:t>
      </w:r>
      <w:r w:rsidRPr="001E3CFB">
        <w:rPr>
          <w:rFonts w:eastAsia="Calibri"/>
        </w:rPr>
        <w:t>ного расширения.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Из формулы для коэффициента температурного расширения жидкости найдем: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020292" cy="540000"/>
            <wp:effectExtent l="19050" t="0" r="8408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2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и</w:t>
      </w:r>
      <w:r w:rsidR="001E3CFB" w:rsidRPr="001E3CFB">
        <w:rPr>
          <w:rFonts w:eastAsia="Calibri"/>
        </w:rPr>
        <w:t>ли</w:t>
      </w:r>
    </w:p>
    <w:p w:rsidR="004F4EF4" w:rsidRP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082084" cy="540000"/>
            <wp:effectExtent l="19050" t="0" r="3766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8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</w:rPr>
        <w:t xml:space="preserve">причем </w:t>
      </w:r>
      <w:r w:rsidRPr="001E3CFB">
        <w:rPr>
          <w:rFonts w:eastAsia="Calibri"/>
          <w:i/>
          <w:iCs/>
        </w:rPr>
        <w:t>Δh = h</w:t>
      </w:r>
      <w:r w:rsidRPr="004F4EF4">
        <w:rPr>
          <w:rFonts w:eastAsia="Calibri"/>
          <w:i/>
          <w:iCs/>
          <w:vertAlign w:val="subscript"/>
        </w:rPr>
        <w:t>0</w:t>
      </w:r>
      <w:r w:rsidR="00AC19DA">
        <w:rPr>
          <w:rFonts w:eastAsia="Calibri"/>
          <w:i/>
          <w:iCs/>
        </w:rPr>
        <w:t xml:space="preserve"> – </w:t>
      </w:r>
      <w:r w:rsidRPr="001E3CFB">
        <w:rPr>
          <w:rFonts w:eastAsia="Calibri"/>
          <w:i/>
          <w:iCs/>
        </w:rPr>
        <w:t>h</w:t>
      </w:r>
      <w:r w:rsidRPr="004F4EF4">
        <w:rPr>
          <w:rFonts w:eastAsia="Calibri"/>
          <w:i/>
          <w:iCs/>
          <w:vertAlign w:val="subscript"/>
        </w:rPr>
        <w:t>∂</w:t>
      </w:r>
      <w:r w:rsidRPr="001E3CFB">
        <w:rPr>
          <w:rFonts w:eastAsia="Calibri"/>
          <w:i/>
          <w:iCs/>
        </w:rPr>
        <w:t>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137306" cy="540000"/>
            <wp:effectExtent l="19050" t="0" r="5694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06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Отсюда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140874" cy="540000"/>
            <wp:effectExtent l="19050" t="0" r="2376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7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  <w:r w:rsidRPr="001E3CFB">
        <w:rPr>
          <w:rFonts w:eastAsia="Calibri"/>
          <w:b/>
          <w:bCs/>
        </w:rPr>
        <w:t>4. ВЯЗКОСТЬ ЖИДКОСТЕЙ</w:t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4.1</w:t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 коэффициент кинематической вязкости нефти, если известно, что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 xml:space="preserve">при температуре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40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 xml:space="preserve"> ее коэффициент динамической вязкости </w:t>
      </w:r>
      <w:r w:rsidRPr="001E3CFB">
        <w:rPr>
          <w:rFonts w:eastAsia="SymbolMT"/>
        </w:rPr>
        <w:t xml:space="preserve">μ </w:t>
      </w:r>
      <w:r w:rsidRPr="001E3CFB">
        <w:rPr>
          <w:rFonts w:eastAsia="Calibri"/>
        </w:rPr>
        <w:t>=0,5 кг/(м·с), а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 xml:space="preserve">плотность </w:t>
      </w:r>
      <w:r w:rsidRPr="001E3CFB">
        <w:rPr>
          <w:rFonts w:eastAsia="SymbolMT"/>
        </w:rPr>
        <w:t xml:space="preserve">ρ </w:t>
      </w:r>
      <w:r w:rsidRPr="001E3CFB">
        <w:rPr>
          <w:rFonts w:eastAsia="Calibri"/>
        </w:rPr>
        <w:t>=920 кг/м</w:t>
      </w:r>
      <w:r w:rsidRPr="004F4EF4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Коэффициент кинематической вязкости </w:t>
      </w:r>
      <w:r w:rsidRPr="001E3CFB">
        <w:rPr>
          <w:rFonts w:eastAsia="SymbolMT"/>
        </w:rPr>
        <w:t xml:space="preserve">ν </w:t>
      </w:r>
      <w:r w:rsidRPr="001E3CFB">
        <w:rPr>
          <w:rFonts w:eastAsia="Calibri"/>
        </w:rPr>
        <w:t>представляет собой отношение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коэфф</w:t>
      </w:r>
      <w:r w:rsidRPr="001E3CFB">
        <w:rPr>
          <w:rFonts w:eastAsia="Calibri"/>
        </w:rPr>
        <w:t>и</w:t>
      </w:r>
      <w:r w:rsidRPr="001E3CFB">
        <w:rPr>
          <w:rFonts w:eastAsia="Calibri"/>
        </w:rPr>
        <w:t xml:space="preserve">циента динамической вязкости </w:t>
      </w:r>
      <w:r w:rsidRPr="001E3CFB">
        <w:rPr>
          <w:rFonts w:eastAsia="SymbolMT"/>
        </w:rPr>
        <w:t xml:space="preserve">μ </w:t>
      </w:r>
      <w:r w:rsidRPr="001E3CFB">
        <w:rPr>
          <w:rFonts w:eastAsia="Calibri"/>
        </w:rPr>
        <w:t>жидкости к ее плотности:</w:t>
      </w:r>
    </w:p>
    <w:p w:rsidR="004F4EF4" w:rsidRPr="001E3CFB" w:rsidRDefault="004F4EF4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492084" cy="540000"/>
            <wp:effectExtent l="19050" t="0" r="3466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8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/>
          <w:bCs/>
        </w:rPr>
      </w:pP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lastRenderedPageBreak/>
        <w:t>Задача 4.2</w:t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 коэффициент динамической вязкости нефти с условной вязкостью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5</w:t>
      </w:r>
      <w:r w:rsidR="004F4EF4">
        <w:rPr>
          <w:rFonts w:eastAsia="Calibri"/>
        </w:rPr>
        <w:t>°ВУ</w:t>
      </w:r>
      <w:r w:rsidRPr="001E3CFB">
        <w:rPr>
          <w:rFonts w:eastAsia="Calibri"/>
        </w:rPr>
        <w:t>, если плотность нефти равна 830 кг/м</w:t>
      </w:r>
      <w:r w:rsidRPr="004F4EF4">
        <w:rPr>
          <w:rFonts w:eastAsia="Calibri"/>
          <w:vertAlign w:val="superscript"/>
        </w:rPr>
        <w:t>3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Коэффициент кинематической вязкости по условной вязкости, заданной в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градусах Энглера (</w:t>
      </w:r>
      <w:r w:rsidR="004F4EF4">
        <w:rPr>
          <w:rFonts w:eastAsia="Calibri"/>
        </w:rPr>
        <w:t>°</w:t>
      </w:r>
      <w:r w:rsidRPr="001E3CFB">
        <w:rPr>
          <w:rFonts w:eastAsia="Calibri"/>
        </w:rPr>
        <w:t>ВУ), вычисляется по формуле:</w:t>
      </w:r>
    </w:p>
    <w:p w:rsidR="004F4EF4" w:rsidRDefault="004F4EF4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939790" cy="526217"/>
            <wp:effectExtent l="19050" t="0" r="381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 коэффициент динамической вязкости нефти</w:t>
      </w:r>
    </w:p>
    <w:p w:rsidR="004F4EF4" w:rsidRPr="001E3CFB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007279" cy="252000"/>
            <wp:effectExtent l="19050" t="0" r="2621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79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4.3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 кинематическую вязкость воды при температуре 40</w:t>
      </w:r>
      <w:r w:rsidR="004F4EF4">
        <w:rPr>
          <w:rFonts w:eastAsia="Calibri"/>
        </w:rPr>
        <w:t>°С</w:t>
      </w:r>
      <w:r w:rsidRPr="001E3CFB">
        <w:rPr>
          <w:rFonts w:eastAsia="Calibri"/>
        </w:rPr>
        <w:t>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Кинематическая вязкость воды в зависимости от температуры может быть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</w:rPr>
        <w:t>опред</w:t>
      </w:r>
      <w:r w:rsidRPr="001E3CFB">
        <w:rPr>
          <w:rFonts w:eastAsia="Calibri"/>
        </w:rPr>
        <w:t>е</w:t>
      </w:r>
      <w:r w:rsidRPr="001E3CFB">
        <w:rPr>
          <w:rFonts w:eastAsia="Calibri"/>
        </w:rPr>
        <w:t>лена по эмпирической формуле Пуазейля:</w:t>
      </w:r>
    </w:p>
    <w:p w:rsidR="004F4EF4" w:rsidRDefault="004F4EF4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212079" cy="540000"/>
            <wp:effectExtent l="19050" t="0" r="7371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7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где </w:t>
      </w:r>
      <w:r w:rsidRPr="001E3CFB">
        <w:rPr>
          <w:rFonts w:eastAsia="Calibri"/>
          <w:i/>
          <w:iCs/>
        </w:rPr>
        <w:t>t</w:t>
      </w:r>
      <w:r w:rsidR="00AC19DA">
        <w:rPr>
          <w:rFonts w:eastAsia="Calibri"/>
          <w:i/>
          <w:iCs/>
        </w:rPr>
        <w:t xml:space="preserve"> – </w:t>
      </w:r>
      <w:r w:rsidRPr="001E3CFB">
        <w:rPr>
          <w:rFonts w:eastAsia="Calibri"/>
        </w:rPr>
        <w:t xml:space="preserve">температура в </w:t>
      </w:r>
      <w:r w:rsidR="004F4EF4">
        <w:rPr>
          <w:rFonts w:eastAsia="Calibri"/>
        </w:rPr>
        <w:t>°</w:t>
      </w:r>
      <w:r w:rsidRPr="001E3CFB">
        <w:rPr>
          <w:rFonts w:eastAsia="Calibri"/>
        </w:rPr>
        <w:t>С.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Тогда при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40</w:t>
      </w:r>
      <w:r w:rsidR="004F4EF4">
        <w:rPr>
          <w:rFonts w:eastAsia="Calibri"/>
        </w:rPr>
        <w:t>°</w:t>
      </w:r>
      <w:r w:rsidRPr="001E3CFB">
        <w:rPr>
          <w:rFonts w:eastAsia="Calibri"/>
        </w:rPr>
        <w:t>С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441487" cy="540000"/>
            <wp:effectExtent l="1905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87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t>Задача 4.4</w:t>
      </w:r>
    </w:p>
    <w:p w:rsidR="001E3CFB" w:rsidRPr="001E3CFB" w:rsidRDefault="001E3CFB" w:rsidP="004F4EF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Определить кинематический коэффициент вязкости жидкости, если сила трения</w:t>
      </w:r>
      <w:r w:rsidR="004F4EF4">
        <w:rPr>
          <w:rFonts w:eastAsia="Calibri"/>
        </w:rPr>
        <w:t xml:space="preserve"> </w:t>
      </w:r>
      <w:r w:rsidRPr="001E3CFB">
        <w:rPr>
          <w:rFonts w:eastAsia="Calibri"/>
          <w:i/>
          <w:iCs/>
        </w:rPr>
        <w:t xml:space="preserve">Т </w:t>
      </w:r>
      <w:r w:rsidRPr="001E3CFB">
        <w:rPr>
          <w:rFonts w:eastAsia="Calibri"/>
        </w:rPr>
        <w:t>= 12·10</w:t>
      </w:r>
      <w:r w:rsidRPr="004F4EF4">
        <w:rPr>
          <w:rFonts w:eastAsia="Calibri"/>
          <w:vertAlign w:val="superscript"/>
        </w:rPr>
        <w:t>-4</w:t>
      </w:r>
      <w:r w:rsidRPr="001E3CFB">
        <w:rPr>
          <w:rFonts w:eastAsia="Calibri"/>
        </w:rPr>
        <w:t xml:space="preserve"> Н на поверхности </w:t>
      </w:r>
      <w:r w:rsidRPr="001E3CFB">
        <w:rPr>
          <w:rFonts w:eastAsia="Calibri"/>
          <w:i/>
          <w:iCs/>
        </w:rPr>
        <w:t xml:space="preserve">S </w:t>
      </w:r>
      <w:r w:rsidRPr="001E3CFB">
        <w:rPr>
          <w:rFonts w:eastAsia="Calibri"/>
        </w:rPr>
        <w:t>= 0,06 м</w:t>
      </w:r>
      <w:r w:rsidRPr="004F4EF4">
        <w:rPr>
          <w:rFonts w:eastAsia="Calibri"/>
          <w:vertAlign w:val="superscript"/>
        </w:rPr>
        <w:t>2</w:t>
      </w:r>
      <w:r w:rsidRPr="001E3CFB">
        <w:rPr>
          <w:rFonts w:eastAsia="Calibri"/>
        </w:rPr>
        <w:t xml:space="preserve"> создает скорость деформации </w:t>
      </w:r>
      <w:r w:rsidRPr="001E3CFB">
        <w:rPr>
          <w:rFonts w:eastAsia="SymbolMT"/>
        </w:rPr>
        <w:t>∂</w:t>
      </w:r>
      <w:r w:rsidRPr="001E3CFB">
        <w:rPr>
          <w:rFonts w:eastAsia="Calibri"/>
          <w:i/>
          <w:iCs/>
        </w:rPr>
        <w:t xml:space="preserve">u </w:t>
      </w:r>
      <w:r w:rsidRPr="001E3CFB">
        <w:rPr>
          <w:rFonts w:eastAsia="Calibri"/>
        </w:rPr>
        <w:t xml:space="preserve">/ </w:t>
      </w:r>
      <w:r w:rsidRPr="001E3CFB">
        <w:rPr>
          <w:rFonts w:eastAsia="SymbolMT"/>
        </w:rPr>
        <w:t>∂</w:t>
      </w:r>
      <w:r w:rsidRPr="001E3CFB">
        <w:rPr>
          <w:rFonts w:eastAsia="Calibri"/>
          <w:i/>
          <w:iCs/>
        </w:rPr>
        <w:t xml:space="preserve">y </w:t>
      </w:r>
      <w:r w:rsidRPr="001E3CFB">
        <w:rPr>
          <w:rFonts w:eastAsia="SymbolMT"/>
        </w:rPr>
        <w:t>=</w:t>
      </w:r>
      <w:r w:rsidRPr="001E3CFB">
        <w:rPr>
          <w:rFonts w:eastAsia="Calibri"/>
        </w:rPr>
        <w:t>1.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</w:rPr>
        <w:t xml:space="preserve">Касательное напряжение на поверхности </w:t>
      </w:r>
      <w:r w:rsidRPr="001E3CFB">
        <w:rPr>
          <w:rFonts w:eastAsia="Calibri"/>
          <w:i/>
          <w:iCs/>
        </w:rPr>
        <w:t>S</w:t>
      </w:r>
    </w:p>
    <w:p w:rsidR="004F4EF4" w:rsidRDefault="004F4EF4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>
        <w:rPr>
          <w:rFonts w:eastAsia="Calibri"/>
          <w:i/>
          <w:iCs/>
          <w:noProof/>
        </w:rPr>
        <w:drawing>
          <wp:inline distT="0" distB="0" distL="0" distR="0">
            <wp:extent cx="2692085" cy="540000"/>
            <wp:effectExtent l="1905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8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Поскольку для ньютоновской жидкости </w:t>
      </w:r>
      <w:r w:rsidRPr="001E3CFB">
        <w:rPr>
          <w:rFonts w:eastAsia="SymbolMT"/>
        </w:rPr>
        <w:t xml:space="preserve">τ = μ </w:t>
      </w:r>
      <w:r w:rsidRPr="001E3CFB">
        <w:rPr>
          <w:rFonts w:eastAsia="Calibri"/>
        </w:rPr>
        <w:t>(</w:t>
      </w:r>
      <w:r w:rsidRPr="001E3CFB">
        <w:rPr>
          <w:rFonts w:eastAsia="SymbolMT"/>
        </w:rPr>
        <w:t>∂</w:t>
      </w:r>
      <w:r w:rsidRPr="001E3CFB">
        <w:rPr>
          <w:rFonts w:eastAsia="Calibri"/>
          <w:i/>
          <w:iCs/>
        </w:rPr>
        <w:t xml:space="preserve">u </w:t>
      </w:r>
      <w:r w:rsidRPr="001E3CFB">
        <w:rPr>
          <w:rFonts w:eastAsia="Calibri"/>
        </w:rPr>
        <w:t xml:space="preserve">/ </w:t>
      </w:r>
      <w:r w:rsidRPr="001E3CFB">
        <w:rPr>
          <w:rFonts w:eastAsia="SymbolMT"/>
        </w:rPr>
        <w:t>∂</w:t>
      </w:r>
      <w:r w:rsidRPr="001E3CFB">
        <w:rPr>
          <w:rFonts w:eastAsia="Calibri"/>
          <w:i/>
          <w:iCs/>
        </w:rPr>
        <w:t>y</w:t>
      </w:r>
      <w:r w:rsidRPr="001E3CFB">
        <w:rPr>
          <w:rFonts w:eastAsia="Calibri"/>
        </w:rPr>
        <w:t>)</w:t>
      </w:r>
      <w:r w:rsidR="00AC19DA">
        <w:rPr>
          <w:rFonts w:eastAsia="Calibri"/>
        </w:rPr>
        <w:t>,</w:t>
      </w:r>
      <w:r w:rsidRPr="001E3CFB">
        <w:rPr>
          <w:rFonts w:eastAsia="Calibri"/>
        </w:rPr>
        <w:t xml:space="preserve"> а градиент скорости</w:t>
      </w:r>
      <w:r w:rsidR="00386471">
        <w:rPr>
          <w:rFonts w:eastAsia="Calibri"/>
        </w:rPr>
        <w:t xml:space="preserve"> </w:t>
      </w:r>
      <w:r w:rsidRPr="001E3CFB">
        <w:rPr>
          <w:rFonts w:eastAsia="SymbolMT"/>
        </w:rPr>
        <w:t>∂</w:t>
      </w:r>
      <w:r w:rsidRPr="001E3CFB">
        <w:rPr>
          <w:rFonts w:eastAsia="Calibri"/>
          <w:i/>
          <w:iCs/>
        </w:rPr>
        <w:t xml:space="preserve">u </w:t>
      </w:r>
      <w:r w:rsidRPr="001E3CFB">
        <w:rPr>
          <w:rFonts w:eastAsia="Calibri"/>
        </w:rPr>
        <w:t xml:space="preserve">/ </w:t>
      </w:r>
      <w:r w:rsidRPr="001E3CFB">
        <w:rPr>
          <w:rFonts w:eastAsia="SymbolMT"/>
        </w:rPr>
        <w:t>∂</w:t>
      </w:r>
      <w:r w:rsidRPr="001E3CFB">
        <w:rPr>
          <w:rFonts w:eastAsia="Calibri"/>
          <w:i/>
          <w:iCs/>
        </w:rPr>
        <w:t xml:space="preserve">y </w:t>
      </w:r>
      <w:r w:rsidRPr="001E3CFB">
        <w:rPr>
          <w:rFonts w:eastAsia="SymbolMT"/>
        </w:rPr>
        <w:t>=</w:t>
      </w:r>
      <w:r w:rsidRPr="001E3CFB">
        <w:rPr>
          <w:rFonts w:eastAsia="Calibri"/>
        </w:rPr>
        <w:t xml:space="preserve">1, то </w:t>
      </w:r>
      <w:r w:rsidRPr="001E3CFB">
        <w:rPr>
          <w:rFonts w:eastAsia="Calibri"/>
          <w:i/>
          <w:iCs/>
        </w:rPr>
        <w:t xml:space="preserve">μ </w:t>
      </w:r>
      <w:r w:rsidRPr="001E3CFB">
        <w:rPr>
          <w:rFonts w:eastAsia="Calibri"/>
        </w:rPr>
        <w:t>= 2·10</w:t>
      </w:r>
      <w:r w:rsidRPr="00386471">
        <w:rPr>
          <w:rFonts w:eastAsia="Calibri"/>
          <w:vertAlign w:val="superscript"/>
        </w:rPr>
        <w:t>-5</w:t>
      </w:r>
      <w:r w:rsidRPr="001E3CFB">
        <w:rPr>
          <w:rFonts w:eastAsia="Calibri"/>
        </w:rPr>
        <w:t xml:space="preserve"> Па·с.</w:t>
      </w:r>
    </w:p>
    <w:p w:rsidR="00386471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Кине</w:t>
      </w:r>
      <w:r w:rsidR="00386471">
        <w:rPr>
          <w:rFonts w:eastAsia="Calibri"/>
        </w:rPr>
        <w:t>матический коэффициент вязкости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643278" cy="252000"/>
            <wp:effectExtent l="19050" t="0" r="4672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78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</w:p>
    <w:p w:rsidR="001E3CFB" w:rsidRPr="00E031E1" w:rsidRDefault="00E031E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>
        <w:rPr>
          <w:rFonts w:eastAsia="Calibri"/>
          <w:bCs/>
          <w:u w:val="single"/>
        </w:rPr>
        <w:lastRenderedPageBreak/>
        <w:t>Задача 4.5</w:t>
      </w:r>
    </w:p>
    <w:p w:rsidR="00386471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Для большинства жидкостей зависимость динамического коэффициента вязкости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  <w:i/>
          <w:iCs/>
        </w:rPr>
        <w:t xml:space="preserve">μ </w:t>
      </w:r>
      <w:r w:rsidRPr="001E3CFB">
        <w:rPr>
          <w:rFonts w:eastAsia="Calibri"/>
        </w:rPr>
        <w:t xml:space="preserve">от абсолютной температуры </w:t>
      </w:r>
      <w:r w:rsidRPr="001E3CFB">
        <w:rPr>
          <w:rFonts w:eastAsia="Calibri"/>
          <w:i/>
          <w:iCs/>
        </w:rPr>
        <w:t xml:space="preserve">Т </w:t>
      </w:r>
      <w:r w:rsidRPr="001E3CFB">
        <w:rPr>
          <w:rFonts w:eastAsia="Calibri"/>
        </w:rPr>
        <w:t>можно представить эмпирической формулой вида:</w:t>
      </w:r>
      <w:r w:rsidR="00386471">
        <w:rPr>
          <w:rFonts w:eastAsia="Calibri"/>
        </w:rPr>
        <w:t xml:space="preserve"> </w:t>
      </w:r>
    </w:p>
    <w:p w:rsidR="00386471" w:rsidRDefault="00386471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224281" cy="360000"/>
            <wp:effectExtent l="1905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1E3CFB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где коэффициенты </w:t>
      </w:r>
      <w:r w:rsidRPr="001E3CFB">
        <w:rPr>
          <w:rFonts w:eastAsia="Calibri"/>
          <w:i/>
          <w:iCs/>
        </w:rPr>
        <w:t xml:space="preserve">В </w:t>
      </w:r>
      <w:r w:rsidRPr="001E3CFB">
        <w:rPr>
          <w:rFonts w:eastAsia="Calibri"/>
        </w:rPr>
        <w:t xml:space="preserve">и </w:t>
      </w:r>
      <w:r w:rsidRPr="001E3CFB">
        <w:rPr>
          <w:rFonts w:eastAsia="Calibri"/>
          <w:i/>
          <w:iCs/>
        </w:rPr>
        <w:t xml:space="preserve">b </w:t>
      </w:r>
      <w:r w:rsidRPr="001E3CFB">
        <w:rPr>
          <w:rFonts w:eastAsia="Calibri"/>
        </w:rPr>
        <w:t>для данной жидкости имеют постоянное значение и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</w:rPr>
        <w:t>опр</w:t>
      </w:r>
      <w:r w:rsidRPr="001E3CFB">
        <w:rPr>
          <w:rFonts w:eastAsia="Calibri"/>
        </w:rPr>
        <w:t>е</w:t>
      </w:r>
      <w:r w:rsidRPr="001E3CFB">
        <w:rPr>
          <w:rFonts w:eastAsia="Calibri"/>
        </w:rPr>
        <w:t xml:space="preserve">деляются экспериментально. Установлено, что при </w:t>
      </w:r>
      <w:r w:rsidRPr="001E3CFB">
        <w:rPr>
          <w:rFonts w:eastAsia="Calibri"/>
          <w:i/>
          <w:iCs/>
        </w:rPr>
        <w:t>t</w:t>
      </w:r>
      <w:r w:rsidRPr="00386471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=15</w:t>
      </w:r>
      <w:r w:rsidR="00386471">
        <w:rPr>
          <w:rFonts w:eastAsia="Calibri"/>
        </w:rPr>
        <w:t>°</w:t>
      </w:r>
      <w:r w:rsidRPr="001E3CFB">
        <w:rPr>
          <w:rFonts w:eastAsia="Calibri"/>
        </w:rPr>
        <w:t>С динамический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</w:rPr>
        <w:t xml:space="preserve">коэффициент нефти </w:t>
      </w:r>
      <w:r w:rsidRPr="001E3CFB">
        <w:rPr>
          <w:rFonts w:eastAsia="Calibri"/>
          <w:i/>
          <w:iCs/>
        </w:rPr>
        <w:t>μ</w:t>
      </w:r>
      <w:r w:rsidRPr="00386471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 xml:space="preserve">= 0,187 Па·с, а при </w:t>
      </w:r>
      <w:r w:rsidRPr="001E3CFB">
        <w:rPr>
          <w:rFonts w:eastAsia="Calibri"/>
          <w:i/>
          <w:iCs/>
        </w:rPr>
        <w:t>t</w:t>
      </w:r>
      <w:r w:rsidRPr="00386471">
        <w:rPr>
          <w:rFonts w:eastAsia="Calibri"/>
          <w:i/>
          <w:iCs/>
          <w:vertAlign w:val="subscript"/>
        </w:rPr>
        <w:t>2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30</w:t>
      </w:r>
      <w:r w:rsidR="00386471">
        <w:rPr>
          <w:rFonts w:eastAsia="Calibri"/>
        </w:rPr>
        <w:t>°</w:t>
      </w:r>
      <w:r w:rsidRPr="001E3CFB">
        <w:rPr>
          <w:rFonts w:eastAsia="Calibri"/>
        </w:rPr>
        <w:t xml:space="preserve">С </w:t>
      </w:r>
      <w:r w:rsidRPr="001E3CFB">
        <w:rPr>
          <w:rFonts w:eastAsia="Calibri"/>
          <w:i/>
          <w:iCs/>
        </w:rPr>
        <w:t>μ</w:t>
      </w:r>
      <w:r w:rsidRPr="00386471">
        <w:rPr>
          <w:rFonts w:eastAsia="Calibri"/>
          <w:i/>
          <w:iCs/>
          <w:vertAlign w:val="subscript"/>
        </w:rPr>
        <w:t>2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= 0,0312 Па·с.</w:t>
      </w:r>
    </w:p>
    <w:p w:rsidR="001E3CFB" w:rsidRPr="001E3CFB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Определить константы </w:t>
      </w:r>
      <w:r w:rsidRPr="001E3CFB">
        <w:rPr>
          <w:rFonts w:eastAsia="Calibri"/>
          <w:i/>
          <w:iCs/>
        </w:rPr>
        <w:t xml:space="preserve">В </w:t>
      </w:r>
      <w:r w:rsidRPr="001E3CFB">
        <w:rPr>
          <w:rFonts w:eastAsia="Calibri"/>
        </w:rPr>
        <w:t xml:space="preserve">и </w:t>
      </w:r>
      <w:r w:rsidRPr="001E3CFB">
        <w:rPr>
          <w:rFonts w:eastAsia="Calibri"/>
          <w:i/>
          <w:iCs/>
        </w:rPr>
        <w:t xml:space="preserve">b </w:t>
      </w:r>
      <w:r w:rsidRPr="001E3CFB">
        <w:rPr>
          <w:rFonts w:eastAsia="Calibri"/>
        </w:rPr>
        <w:t xml:space="preserve">и вычислить значение </w:t>
      </w:r>
      <w:r w:rsidRPr="001E3CFB">
        <w:rPr>
          <w:rFonts w:eastAsia="Calibri"/>
          <w:i/>
          <w:iCs/>
        </w:rPr>
        <w:t xml:space="preserve">μ </w:t>
      </w:r>
      <w:r w:rsidRPr="001E3CFB">
        <w:rPr>
          <w:rFonts w:eastAsia="Calibri"/>
        </w:rPr>
        <w:t>для этой нефти при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  <w:i/>
          <w:iCs/>
        </w:rPr>
        <w:t xml:space="preserve">t </w:t>
      </w:r>
      <w:r w:rsidRPr="001E3CFB">
        <w:rPr>
          <w:rFonts w:eastAsia="Calibri"/>
        </w:rPr>
        <w:t>= 25</w:t>
      </w:r>
      <w:r w:rsidR="00386471">
        <w:rPr>
          <w:rFonts w:eastAsia="Calibri"/>
        </w:rPr>
        <w:t>°</w:t>
      </w:r>
      <w:r w:rsidRPr="001E3CFB">
        <w:rPr>
          <w:rFonts w:eastAsia="Calibri"/>
        </w:rPr>
        <w:t>С.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Вязкости нефти при температурах </w:t>
      </w:r>
      <w:r w:rsidRPr="001E3CFB">
        <w:rPr>
          <w:rFonts w:eastAsia="Calibri"/>
          <w:i/>
          <w:iCs/>
        </w:rPr>
        <w:t>t</w:t>
      </w:r>
      <w:r w:rsidRPr="00386471">
        <w:rPr>
          <w:rFonts w:eastAsia="Calibri"/>
          <w:i/>
          <w:iCs/>
          <w:vertAlign w:val="subscript"/>
        </w:rPr>
        <w:t>1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 xml:space="preserve">и </w:t>
      </w:r>
      <w:r w:rsidRPr="001E3CFB">
        <w:rPr>
          <w:rFonts w:eastAsia="Calibri"/>
          <w:i/>
          <w:iCs/>
        </w:rPr>
        <w:t>t</w:t>
      </w:r>
      <w:r w:rsidRPr="00386471">
        <w:rPr>
          <w:rFonts w:eastAsia="Calibri"/>
          <w:i/>
          <w:iCs/>
          <w:vertAlign w:val="subscript"/>
        </w:rPr>
        <w:t>2</w:t>
      </w:r>
      <w:r w:rsidRPr="001E3CFB">
        <w:rPr>
          <w:rFonts w:eastAsia="Calibri"/>
          <w:i/>
          <w:iCs/>
        </w:rPr>
        <w:t xml:space="preserve"> </w:t>
      </w:r>
      <w:r w:rsidRPr="001E3CFB">
        <w:rPr>
          <w:rFonts w:eastAsia="Calibri"/>
        </w:rPr>
        <w:t>соответственно: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731771" cy="540000"/>
            <wp:effectExtent l="19050" t="0" r="2029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71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Разделив первую из этих зависимостей на вторую, получим: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347576" cy="720000"/>
            <wp:effectExtent l="19050" t="0" r="4974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7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Прол</w:t>
      </w:r>
      <w:r w:rsidR="00386471">
        <w:rPr>
          <w:rFonts w:eastAsia="Calibri"/>
        </w:rPr>
        <w:t>о</w:t>
      </w:r>
      <w:r w:rsidRPr="001E3CFB">
        <w:rPr>
          <w:rFonts w:eastAsia="Calibri"/>
        </w:rPr>
        <w:t>г</w:t>
      </w:r>
      <w:r w:rsidR="00386471">
        <w:rPr>
          <w:rFonts w:eastAsia="Calibri"/>
        </w:rPr>
        <w:t>а</w:t>
      </w:r>
      <w:r w:rsidRPr="001E3CFB">
        <w:rPr>
          <w:rFonts w:eastAsia="Calibri"/>
        </w:rPr>
        <w:t>рифмировав полученное выражение, будем иметь: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425098" cy="540000"/>
            <wp:effectExtent l="19050" t="0" r="3652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98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Откуда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540406" cy="540000"/>
            <wp:effectExtent l="19050" t="0" r="2644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06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Поскольку </w:t>
      </w:r>
      <w:r w:rsidR="00386471">
        <w:rPr>
          <w:rFonts w:eastAsia="Calibri"/>
          <w:noProof/>
        </w:rPr>
        <w:drawing>
          <wp:inline distT="0" distB="0" distL="0" distR="0">
            <wp:extent cx="908008" cy="540000"/>
            <wp:effectExtent l="19050" t="0" r="6392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08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CFB">
        <w:rPr>
          <w:rFonts w:eastAsia="Calibri"/>
        </w:rPr>
        <w:t xml:space="preserve">, то, подставив сюда полученное выражение для </w:t>
      </w:r>
      <w:r w:rsidRPr="001E3CFB">
        <w:rPr>
          <w:rFonts w:eastAsia="Calibri"/>
          <w:i/>
          <w:iCs/>
        </w:rPr>
        <w:t>b</w:t>
      </w:r>
      <w:r w:rsidRPr="001E3CFB">
        <w:rPr>
          <w:rFonts w:eastAsia="Calibri"/>
        </w:rPr>
        <w:t>, зап</w:t>
      </w:r>
      <w:r w:rsidRPr="001E3CFB">
        <w:rPr>
          <w:rFonts w:eastAsia="Calibri"/>
        </w:rPr>
        <w:t>и</w:t>
      </w:r>
      <w:r w:rsidRPr="001E3CFB">
        <w:rPr>
          <w:rFonts w:eastAsia="Calibri"/>
        </w:rPr>
        <w:t>шем:</w:t>
      </w:r>
    </w:p>
    <w:p w:rsidR="00386471" w:rsidRDefault="00386471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396889" cy="720000"/>
            <wp:effectExtent l="1905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8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Подставим в полученные формулы численные значения вязкостей и температур и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</w:rPr>
        <w:t xml:space="preserve">определим константы </w:t>
      </w:r>
      <w:r w:rsidRPr="001E3CFB">
        <w:rPr>
          <w:rFonts w:eastAsia="Calibri"/>
          <w:i/>
          <w:iCs/>
        </w:rPr>
        <w:t xml:space="preserve">В </w:t>
      </w:r>
      <w:r w:rsidRPr="001E3CFB">
        <w:rPr>
          <w:rFonts w:eastAsia="Calibri"/>
        </w:rPr>
        <w:t xml:space="preserve">и </w:t>
      </w:r>
      <w:r w:rsidRPr="001E3CFB">
        <w:rPr>
          <w:rFonts w:eastAsia="Calibri"/>
          <w:i/>
          <w:iCs/>
        </w:rPr>
        <w:t xml:space="preserve">b </w:t>
      </w:r>
      <w:r w:rsidRPr="001E3CFB">
        <w:rPr>
          <w:rFonts w:eastAsia="Calibri"/>
        </w:rPr>
        <w:t>для нефти:</w:t>
      </w:r>
    </w:p>
    <w:p w:rsidR="00386471" w:rsidRDefault="00386471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3515927" cy="1440000"/>
            <wp:effectExtent l="19050" t="0" r="8323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2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Тогда динамическая вязкость этой нефти при температуре 25</w:t>
      </w:r>
      <w:r w:rsidR="00386471">
        <w:rPr>
          <w:rFonts w:eastAsia="Calibri"/>
        </w:rPr>
        <w:t>°</w:t>
      </w:r>
      <w:r w:rsidRPr="001E3CFB">
        <w:rPr>
          <w:rFonts w:eastAsia="Calibri"/>
        </w:rPr>
        <w:t>С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332252" cy="540000"/>
            <wp:effectExtent l="19050" t="0" r="1498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52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Pr="00E031E1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  <w:u w:val="single"/>
        </w:rPr>
      </w:pPr>
      <w:r w:rsidRPr="00E031E1">
        <w:rPr>
          <w:rFonts w:eastAsia="Calibri"/>
          <w:bCs/>
          <w:u w:val="single"/>
        </w:rPr>
        <w:t>Зада</w:t>
      </w:r>
      <w:r w:rsidR="00E031E1">
        <w:rPr>
          <w:rFonts w:eastAsia="Calibri"/>
          <w:bCs/>
          <w:u w:val="single"/>
        </w:rPr>
        <w:t>ча 4.6</w:t>
      </w:r>
    </w:p>
    <w:p w:rsidR="001E3CFB" w:rsidRPr="001E3CFB" w:rsidRDefault="001E3CFB" w:rsidP="0038647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Определить силу трения и касательное напряжение на площадке </w:t>
      </w:r>
      <w:r w:rsidR="00961F33">
        <w:rPr>
          <w:rFonts w:eastAsia="Calibri"/>
          <w:i/>
          <w:iCs/>
        </w:rPr>
        <w:t>a</w:t>
      </w:r>
      <w:r w:rsidRPr="001E3CFB">
        <w:rPr>
          <w:rFonts w:eastAsia="Calibri"/>
          <w:i/>
          <w:iCs/>
        </w:rPr>
        <w:t xml:space="preserve">·b </w:t>
      </w:r>
      <w:r w:rsidRPr="001E3CFB">
        <w:rPr>
          <w:rFonts w:eastAsia="Calibri"/>
        </w:rPr>
        <w:t>= 10·10 см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</w:rPr>
        <w:t xml:space="preserve">при разности скоростей между соседними слоями воды толщиной </w:t>
      </w:r>
      <w:r w:rsidRPr="001E3CFB">
        <w:rPr>
          <w:rFonts w:eastAsia="Calibri"/>
          <w:i/>
          <w:iCs/>
        </w:rPr>
        <w:t xml:space="preserve">∂y </w:t>
      </w:r>
      <w:r w:rsidRPr="001E3CFB">
        <w:rPr>
          <w:rFonts w:eastAsia="Calibri"/>
        </w:rPr>
        <w:t>=0,25 мм,</w:t>
      </w:r>
      <w:r w:rsidR="00386471">
        <w:rPr>
          <w:rFonts w:eastAsia="Calibri"/>
        </w:rPr>
        <w:t xml:space="preserve"> </w:t>
      </w:r>
      <w:r w:rsidRPr="001E3CFB">
        <w:rPr>
          <w:rFonts w:eastAsia="Calibri"/>
        </w:rPr>
        <w:t xml:space="preserve">равной </w:t>
      </w:r>
      <w:r w:rsidRPr="001E3CFB">
        <w:rPr>
          <w:rFonts w:eastAsia="Calibri"/>
          <w:i/>
          <w:iCs/>
        </w:rPr>
        <w:t xml:space="preserve">∂u </w:t>
      </w:r>
      <w:r w:rsidR="00386471">
        <w:rPr>
          <w:rFonts w:eastAsia="Calibri"/>
        </w:rPr>
        <w:t>= 3·</w:t>
      </w:r>
      <w:r w:rsidRPr="001E3CFB">
        <w:rPr>
          <w:rFonts w:eastAsia="Calibri"/>
        </w:rPr>
        <w:t>10</w:t>
      </w:r>
      <w:r w:rsidRPr="00386471">
        <w:rPr>
          <w:rFonts w:eastAsia="Calibri"/>
          <w:vertAlign w:val="superscript"/>
        </w:rPr>
        <w:t>-4</w:t>
      </w:r>
      <w:r w:rsidRPr="001E3CFB">
        <w:rPr>
          <w:rFonts w:eastAsia="Calibri"/>
        </w:rPr>
        <w:t xml:space="preserve"> м/мин. Динамическую вязк</w:t>
      </w:r>
      <w:r w:rsidR="00386471">
        <w:rPr>
          <w:rFonts w:eastAsia="Calibri"/>
        </w:rPr>
        <w:t>ость μ принять равной 17,92·10</w:t>
      </w:r>
      <w:r w:rsidR="00386471" w:rsidRPr="00386471">
        <w:rPr>
          <w:rFonts w:eastAsia="Calibri"/>
          <w:vertAlign w:val="superscript"/>
        </w:rPr>
        <w:t>-</w:t>
      </w:r>
      <w:r w:rsidRPr="00386471">
        <w:rPr>
          <w:rFonts w:eastAsia="Calibri"/>
          <w:vertAlign w:val="superscript"/>
        </w:rPr>
        <w:t>4</w:t>
      </w:r>
      <w:r w:rsidRPr="001E3CFB">
        <w:rPr>
          <w:rFonts w:eastAsia="Calibri"/>
        </w:rPr>
        <w:t xml:space="preserve"> Па·с.</w:t>
      </w:r>
    </w:p>
    <w:p w:rsidR="001E3CFB" w:rsidRP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i/>
          <w:iCs/>
        </w:rPr>
      </w:pPr>
      <w:r w:rsidRPr="001E3CFB">
        <w:rPr>
          <w:rFonts w:eastAsia="Calibri"/>
          <w:i/>
          <w:iCs/>
        </w:rPr>
        <w:t>Решение.</w:t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 xml:space="preserve">Найдем градиент скорости в направлении </w:t>
      </w:r>
      <w:r w:rsidRPr="001E3CFB">
        <w:rPr>
          <w:rFonts w:eastAsia="Calibri"/>
          <w:i/>
          <w:iCs/>
        </w:rPr>
        <w:t xml:space="preserve">y </w:t>
      </w:r>
      <w:r w:rsidRPr="001E3CFB">
        <w:rPr>
          <w:rFonts w:eastAsia="Calibri"/>
        </w:rPr>
        <w:t>: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396250" cy="540000"/>
            <wp:effectExtent l="19050" t="0" r="405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Определим силу трения между слоями по формуле Ньютона: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684629" cy="540000"/>
            <wp:effectExtent l="19050" t="0" r="1671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2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FB" w:rsidRDefault="001E3CFB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1E3CFB">
        <w:rPr>
          <w:rFonts w:eastAsia="Calibri"/>
        </w:rPr>
        <w:t>Вычислим касательное напряжение:</w:t>
      </w:r>
    </w:p>
    <w:p w:rsidR="00386471" w:rsidRDefault="00386471" w:rsidP="001E3CF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022597" cy="540000"/>
            <wp:effectExtent l="19050" t="0" r="6353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7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E031E1" w:rsidRDefault="00E031E1" w:rsidP="00466CC7">
      <w:pPr>
        <w:spacing w:line="360" w:lineRule="auto"/>
        <w:ind w:firstLine="709"/>
        <w:jc w:val="both"/>
        <w:rPr>
          <w:b/>
          <w:bCs/>
        </w:rPr>
      </w:pPr>
    </w:p>
    <w:p w:rsidR="00E031E1" w:rsidRDefault="00E031E1" w:rsidP="00466CC7">
      <w:pPr>
        <w:spacing w:line="360" w:lineRule="auto"/>
        <w:ind w:firstLine="709"/>
        <w:jc w:val="both"/>
        <w:rPr>
          <w:b/>
          <w:bCs/>
        </w:rPr>
      </w:pPr>
    </w:p>
    <w:p w:rsidR="00E031E1" w:rsidRDefault="00E031E1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C71529" w:rsidRDefault="00C71529" w:rsidP="00466CC7">
      <w:pPr>
        <w:spacing w:line="360" w:lineRule="auto"/>
        <w:ind w:firstLine="709"/>
        <w:jc w:val="both"/>
        <w:rPr>
          <w:b/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1.2. Перемещение жидкостей и газов</w:t>
      </w:r>
    </w:p>
    <w:p w:rsidR="00386471" w:rsidRDefault="00386471" w:rsidP="00466CC7">
      <w:pPr>
        <w:spacing w:line="360" w:lineRule="auto"/>
        <w:ind w:firstLine="709"/>
        <w:jc w:val="both"/>
        <w:rPr>
          <w:bCs/>
        </w:rPr>
      </w:pPr>
    </w:p>
    <w:p w:rsidR="00466CC7" w:rsidRPr="00386471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386471">
        <w:rPr>
          <w:b/>
          <w:bCs/>
        </w:rPr>
        <w:t>ПЗ № 2:</w:t>
      </w:r>
      <w:r w:rsidRPr="00386471">
        <w:rPr>
          <w:b/>
        </w:rPr>
        <w:t xml:space="preserve"> </w:t>
      </w:r>
      <w:r w:rsidRPr="00386471">
        <w:rPr>
          <w:b/>
          <w:bCs/>
        </w:rPr>
        <w:t>Выбор насосов и ком</w:t>
      </w:r>
      <w:r w:rsidR="00386471" w:rsidRPr="00386471">
        <w:rPr>
          <w:b/>
          <w:bCs/>
        </w:rPr>
        <w:t>прессоров по каталогам и ГОСТам</w:t>
      </w:r>
    </w:p>
    <w:p w:rsidR="00386471" w:rsidRPr="00386471" w:rsidRDefault="00386471" w:rsidP="00386471">
      <w:pPr>
        <w:spacing w:line="360" w:lineRule="auto"/>
        <w:ind w:firstLine="709"/>
        <w:jc w:val="both"/>
        <w:rPr>
          <w:bCs/>
        </w:rPr>
      </w:pPr>
    </w:p>
    <w:p w:rsidR="00E031E1" w:rsidRPr="00E031E1" w:rsidRDefault="00E031E1" w:rsidP="00386471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>
        <w:rPr>
          <w:u w:val="single"/>
        </w:rPr>
        <w:t>Теория к работе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Основными задачами при расчете насосов являются определение необходимого напора, создаваемого насосом, и мощности двигателя при заданном расходе жидкости. Насосы выбираются по каталогам или стандартам с учетом указанных параметров.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Напор определяется по формуле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Н = (р</w:t>
      </w:r>
      <w:r w:rsidRPr="00386471">
        <w:rPr>
          <w:vertAlign w:val="subscript"/>
        </w:rPr>
        <w:t>1</w:t>
      </w:r>
      <w:r w:rsidRPr="00386471">
        <w:t xml:space="preserve"> – р</w:t>
      </w:r>
      <w:r w:rsidRPr="00386471">
        <w:rPr>
          <w:vertAlign w:val="subscript"/>
        </w:rPr>
        <w:t>2</w:t>
      </w:r>
      <w:r w:rsidRPr="00386471">
        <w:t>)/ρg + h</w:t>
      </w:r>
      <w:r w:rsidRPr="00386471">
        <w:rPr>
          <w:vertAlign w:val="subscript"/>
        </w:rPr>
        <w:t>г</w:t>
      </w:r>
      <w:r w:rsidRPr="00386471">
        <w:t xml:space="preserve"> + h</w:t>
      </w:r>
      <w:r w:rsidRPr="00386471">
        <w:rPr>
          <w:vertAlign w:val="subscript"/>
        </w:rPr>
        <w:t>п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где Н – напор насоса, м; р</w:t>
      </w:r>
      <w:r w:rsidRPr="00386471">
        <w:rPr>
          <w:vertAlign w:val="subscript"/>
        </w:rPr>
        <w:t>1</w:t>
      </w:r>
      <w:r w:rsidR="00AC19DA">
        <w:t xml:space="preserve"> – </w:t>
      </w:r>
      <w:r w:rsidRPr="00386471">
        <w:t>давление в аппарате на всасывании; р</w:t>
      </w:r>
      <w:r w:rsidRPr="00386471">
        <w:rPr>
          <w:vertAlign w:val="subscript"/>
        </w:rPr>
        <w:t>2</w:t>
      </w:r>
      <w:r w:rsidR="00AC19DA">
        <w:t xml:space="preserve"> – </w:t>
      </w:r>
      <w:r w:rsidRPr="00386471">
        <w:t>давление в аппарате на нагнетании; h</w:t>
      </w:r>
      <w:r w:rsidRPr="00386471">
        <w:rPr>
          <w:vertAlign w:val="subscript"/>
        </w:rPr>
        <w:t>г</w:t>
      </w:r>
      <w:r w:rsidR="00AC19DA">
        <w:t xml:space="preserve"> – </w:t>
      </w:r>
      <w:r w:rsidRPr="00386471">
        <w:t>геометрическая высота подъема жидкости;</w:t>
      </w:r>
      <w:r>
        <w:t xml:space="preserve"> </w:t>
      </w:r>
      <w:r w:rsidRPr="00386471">
        <w:t>h</w:t>
      </w:r>
      <w:r w:rsidRPr="00386471">
        <w:rPr>
          <w:vertAlign w:val="subscript"/>
        </w:rPr>
        <w:t>п</w:t>
      </w:r>
      <w:r w:rsidR="00AC19DA">
        <w:t xml:space="preserve"> – </w:t>
      </w:r>
      <w:r w:rsidRPr="00386471">
        <w:t>потери нап</w:t>
      </w:r>
      <w:r w:rsidRPr="00386471">
        <w:t>о</w:t>
      </w:r>
      <w:r w:rsidRPr="00386471">
        <w:t>ра во всасывающей и нагнетательной линиях.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Полезная мощность, затрачиваемая на перемещение жидкости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N</w:t>
      </w:r>
      <w:r w:rsidRPr="00386471">
        <w:rPr>
          <w:vertAlign w:val="subscript"/>
        </w:rPr>
        <w:t>п</w:t>
      </w:r>
      <w:r w:rsidRPr="00386471">
        <w:t xml:space="preserve"> = (ρgHQ)/1000, кВт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Мощность на выходном валу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N = N</w:t>
      </w:r>
      <w:r w:rsidRPr="00386471">
        <w:rPr>
          <w:vertAlign w:val="subscript"/>
        </w:rPr>
        <w:t>п/</w:t>
      </w:r>
      <w:r w:rsidRPr="00386471">
        <w:t>η</w:t>
      </w:r>
      <w:r w:rsidRPr="00386471">
        <w:rPr>
          <w:vertAlign w:val="subscript"/>
        </w:rPr>
        <w:t>н</w:t>
      </w:r>
      <w:r w:rsidRPr="00386471">
        <w:t>η</w:t>
      </w:r>
      <w:r w:rsidRPr="00386471">
        <w:rPr>
          <w:vertAlign w:val="subscript"/>
        </w:rPr>
        <w:t>п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где η</w:t>
      </w:r>
      <w:r w:rsidRPr="00386471">
        <w:rPr>
          <w:vertAlign w:val="subscript"/>
        </w:rPr>
        <w:t>н</w:t>
      </w:r>
      <w:r w:rsidR="00AC19DA">
        <w:t xml:space="preserve"> – </w:t>
      </w:r>
      <w:r w:rsidRPr="00386471">
        <w:t>КПД насоса; η</w:t>
      </w:r>
      <w:r w:rsidRPr="00386471">
        <w:rPr>
          <w:vertAlign w:val="subscript"/>
        </w:rPr>
        <w:t>п</w:t>
      </w:r>
      <w:r w:rsidR="00AC19DA">
        <w:t xml:space="preserve"> – </w:t>
      </w:r>
      <w:r w:rsidRPr="00386471">
        <w:t>КПД передачи от электродвигателя к насосу</w:t>
      </w:r>
      <w:r>
        <w:t>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КПД насоса η</w:t>
      </w:r>
      <w:r w:rsidRPr="00386471">
        <w:rPr>
          <w:vertAlign w:val="subscript"/>
        </w:rPr>
        <w:t>н</w:t>
      </w:r>
      <w:r w:rsidRPr="00386471">
        <w:t xml:space="preserve"> = η</w:t>
      </w:r>
      <w:r w:rsidRPr="00386471">
        <w:rPr>
          <w:vertAlign w:val="subscript"/>
        </w:rPr>
        <w:t>0</w:t>
      </w:r>
      <w:r w:rsidRPr="00386471">
        <w:t>η</w:t>
      </w:r>
      <w:r w:rsidRPr="00386471">
        <w:rPr>
          <w:vertAlign w:val="subscript"/>
        </w:rPr>
        <w:t>г</w:t>
      </w:r>
      <w:r w:rsidRPr="00386471">
        <w:t>η</w:t>
      </w:r>
      <w:r w:rsidRPr="00386471">
        <w:rPr>
          <w:vertAlign w:val="subscript"/>
        </w:rPr>
        <w:t>м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Здесь η</w:t>
      </w:r>
      <w:r w:rsidRPr="00386471">
        <w:rPr>
          <w:vertAlign w:val="subscript"/>
        </w:rPr>
        <w:t>0</w:t>
      </w:r>
      <w:r w:rsidR="00AC19DA">
        <w:t xml:space="preserve"> – </w:t>
      </w:r>
      <w:r w:rsidRPr="00386471">
        <w:t>объемный КПД, учитывающий перетекание жидкости из зоны большого давления в зону малого давления (для крупных центробежных насосов</w:t>
      </w:r>
      <w:r>
        <w:t xml:space="preserve"> </w:t>
      </w:r>
      <w:r w:rsidRPr="00386471">
        <w:t>0,96</w:t>
      </w:r>
      <w:r w:rsidR="00AC19DA">
        <w:t xml:space="preserve"> – </w:t>
      </w:r>
      <w:r w:rsidRPr="00386471">
        <w:t>0,98, для средних и малых насосов</w:t>
      </w:r>
      <w:r w:rsidR="00AC19DA">
        <w:t xml:space="preserve"> – </w:t>
      </w:r>
      <w:r w:rsidRPr="00386471">
        <w:t>0,85</w:t>
      </w:r>
      <w:r w:rsidR="00AC19DA">
        <w:t xml:space="preserve"> – </w:t>
      </w:r>
      <w:r w:rsidRPr="00386471">
        <w:t>0,95); η</w:t>
      </w:r>
      <w:r w:rsidRPr="00386471">
        <w:rPr>
          <w:vertAlign w:val="subscript"/>
        </w:rPr>
        <w:t>г</w:t>
      </w:r>
      <w:r w:rsidR="00AC19DA">
        <w:t xml:space="preserve"> – </w:t>
      </w:r>
      <w:r w:rsidRPr="00386471">
        <w:t>гидравлический КПД, учитывающий гидра</w:t>
      </w:r>
      <w:r w:rsidRPr="00386471">
        <w:t>в</w:t>
      </w:r>
      <w:r w:rsidRPr="00386471">
        <w:t>лическое трение и вихреобразование (0,85-0,96); η</w:t>
      </w:r>
      <w:r w:rsidRPr="00386471">
        <w:rPr>
          <w:vertAlign w:val="subscript"/>
        </w:rPr>
        <w:t>м</w:t>
      </w:r>
      <w:r w:rsidR="00AC19DA">
        <w:t xml:space="preserve"> – </w:t>
      </w:r>
      <w:r w:rsidRPr="00386471">
        <w:t>механический КПД, учитывающий механическое трение в подшипниках и уплотнениях (0,92</w:t>
      </w:r>
      <w:r w:rsidR="00AC19DA">
        <w:t xml:space="preserve"> – </w:t>
      </w:r>
      <w:r w:rsidRPr="00386471">
        <w:t>0,96).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КПД передачи зависит от наличия редуктора, при его отсутствии он равен 1, при наличии</w:t>
      </w:r>
      <w:r w:rsidR="00AC19DA">
        <w:t xml:space="preserve"> – </w:t>
      </w:r>
      <w:r w:rsidRPr="00386471">
        <w:t>0,93</w:t>
      </w:r>
      <w:r w:rsidR="00AC19DA">
        <w:t xml:space="preserve"> – </w:t>
      </w:r>
      <w:r w:rsidRPr="00386471">
        <w:t>0,98. Зная Q, Н и N, можно по каталогам подобрать необходимый насос.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Мощность, потребляемая двигателем от сети N</w:t>
      </w:r>
      <w:r w:rsidRPr="00386471">
        <w:rPr>
          <w:vertAlign w:val="subscript"/>
        </w:rPr>
        <w:t>дв</w:t>
      </w:r>
      <w:r w:rsidRPr="00386471">
        <w:t xml:space="preserve"> больше номинальной вследствие потерь энергии в самом двигателе: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N</w:t>
      </w:r>
      <w:r w:rsidRPr="00386471">
        <w:rPr>
          <w:vertAlign w:val="subscript"/>
        </w:rPr>
        <w:t>дв</w:t>
      </w:r>
      <w:r w:rsidRPr="00386471">
        <w:t xml:space="preserve"> = N/η</w:t>
      </w:r>
      <w:r w:rsidRPr="00386471">
        <w:rPr>
          <w:vertAlign w:val="subscript"/>
        </w:rPr>
        <w:t>дв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где η</w:t>
      </w:r>
      <w:r w:rsidRPr="00386471">
        <w:rPr>
          <w:vertAlign w:val="subscript"/>
        </w:rPr>
        <w:t>дв</w:t>
      </w:r>
      <w:r w:rsidR="00AC19DA">
        <w:t xml:space="preserve"> – </w:t>
      </w:r>
      <w:r w:rsidRPr="00386471">
        <w:t>КПД электродвигателя, который ориентировочно принимается в завис</w:t>
      </w:r>
      <w:r w:rsidRPr="00386471">
        <w:t>и</w:t>
      </w:r>
      <w:r w:rsidRPr="00386471">
        <w:t>мости от номинальной мощности N:</w:t>
      </w:r>
    </w:p>
    <w:tbl>
      <w:tblPr>
        <w:tblStyle w:val="ad"/>
        <w:tblW w:w="0" w:type="auto"/>
        <w:jc w:val="center"/>
        <w:tblLook w:val="04A0"/>
      </w:tblPr>
      <w:tblGrid>
        <w:gridCol w:w="891"/>
        <w:gridCol w:w="1176"/>
        <w:gridCol w:w="1296"/>
        <w:gridCol w:w="1296"/>
        <w:gridCol w:w="1176"/>
        <w:gridCol w:w="1176"/>
        <w:gridCol w:w="1296"/>
      </w:tblGrid>
      <w:tr w:rsidR="00386471" w:rsidRPr="00386471" w:rsidTr="00386471">
        <w:trPr>
          <w:jc w:val="center"/>
        </w:trPr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both"/>
            </w:pPr>
            <w:r w:rsidRPr="00386471">
              <w:t>N,</w:t>
            </w:r>
            <w:r w:rsidR="00961F33">
              <w:t xml:space="preserve"> </w:t>
            </w:r>
            <w:r w:rsidRPr="00386471">
              <w:t xml:space="preserve">кВт 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0,4 – 1,0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1,0 – 3,0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3,0 – 10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10</w:t>
            </w:r>
            <w:r w:rsidR="00AC19DA">
              <w:t xml:space="preserve"> – </w:t>
            </w:r>
            <w:r w:rsidRPr="00386471">
              <w:t>30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30</w:t>
            </w:r>
            <w:r w:rsidR="00AC19DA">
              <w:t xml:space="preserve"> – </w:t>
            </w:r>
            <w:r w:rsidRPr="00386471">
              <w:t>100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100</w:t>
            </w:r>
            <w:r w:rsidR="00AC19DA">
              <w:t xml:space="preserve"> – </w:t>
            </w:r>
            <w:r w:rsidRPr="00386471">
              <w:t>200</w:t>
            </w:r>
          </w:p>
        </w:tc>
      </w:tr>
      <w:tr w:rsidR="00386471" w:rsidRPr="00386471" w:rsidTr="00386471">
        <w:trPr>
          <w:jc w:val="center"/>
        </w:trPr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both"/>
            </w:pPr>
            <w:r w:rsidRPr="00386471">
              <w:t>η</w:t>
            </w:r>
            <w:r w:rsidRPr="00386471">
              <w:rPr>
                <w:vertAlign w:val="subscript"/>
              </w:rPr>
              <w:t>дв</w:t>
            </w:r>
            <w:r w:rsidRPr="00386471">
              <w:t xml:space="preserve"> 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0,7 – 0,78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0,78 – 0,83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0,83 – 0,87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0,87 – 0,9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0,9 – 0,92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0,92 – 0,94</w:t>
            </w:r>
          </w:p>
        </w:tc>
      </w:tr>
    </w:tbl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Двигатель к насосу устанавливается несколько большей мощности, чем потребля</w:t>
      </w:r>
      <w:r w:rsidRPr="00386471">
        <w:t>е</w:t>
      </w:r>
      <w:r w:rsidRPr="00386471">
        <w:t>мая, с запасом на возможные перегрузки: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lastRenderedPageBreak/>
        <w:t>N</w:t>
      </w:r>
      <w:r w:rsidRPr="00386471">
        <w:rPr>
          <w:vertAlign w:val="subscript"/>
        </w:rPr>
        <w:t>уст</w:t>
      </w:r>
      <w:r w:rsidRPr="00386471">
        <w:t xml:space="preserve"> = β N</w:t>
      </w:r>
      <w:r w:rsidRPr="00386471">
        <w:rPr>
          <w:vertAlign w:val="subscript"/>
        </w:rPr>
        <w:t>дв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Коэффициент запаса берется в зависимости от величины N</w:t>
      </w:r>
      <w:r w:rsidRPr="00386471">
        <w:rPr>
          <w:vertAlign w:val="subscript"/>
        </w:rPr>
        <w:t>дв</w:t>
      </w:r>
      <w:r w:rsidRPr="00386471">
        <w:t>:</w:t>
      </w:r>
    </w:p>
    <w:tbl>
      <w:tblPr>
        <w:tblStyle w:val="ad"/>
        <w:tblW w:w="0" w:type="auto"/>
        <w:jc w:val="center"/>
        <w:tblLook w:val="04A0"/>
      </w:tblPr>
      <w:tblGrid>
        <w:gridCol w:w="1048"/>
        <w:gridCol w:w="1056"/>
        <w:gridCol w:w="1056"/>
        <w:gridCol w:w="1176"/>
        <w:gridCol w:w="592"/>
      </w:tblGrid>
      <w:tr w:rsidR="00386471" w:rsidRPr="00386471" w:rsidTr="00E031E1">
        <w:trPr>
          <w:trHeight w:val="20"/>
          <w:jc w:val="center"/>
        </w:trPr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both"/>
            </w:pPr>
            <w:r w:rsidRPr="00386471">
              <w:t>N</w:t>
            </w:r>
            <w:r w:rsidRPr="00386471">
              <w:rPr>
                <w:vertAlign w:val="subscript"/>
              </w:rPr>
              <w:t>дв</w:t>
            </w:r>
            <w:r w:rsidRPr="00386471">
              <w:t>,</w:t>
            </w:r>
            <w:r w:rsidR="00AC19DA">
              <w:t xml:space="preserve"> </w:t>
            </w:r>
            <w:r w:rsidRPr="00386471">
              <w:t xml:space="preserve">кВт 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&lt;1,0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1,0 – 5,0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5,0</w:t>
            </w:r>
            <w:r w:rsidR="00AC19DA">
              <w:t xml:space="preserve"> – </w:t>
            </w:r>
            <w:r w:rsidRPr="00386471">
              <w:t>50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&gt;50</w:t>
            </w:r>
          </w:p>
        </w:tc>
      </w:tr>
      <w:tr w:rsidR="00386471" w:rsidRPr="00386471" w:rsidTr="00E031E1">
        <w:trPr>
          <w:trHeight w:val="20"/>
          <w:jc w:val="center"/>
        </w:trPr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both"/>
            </w:pPr>
            <w:r w:rsidRPr="00386471">
              <w:t xml:space="preserve">β 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2,0 – 1,5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1,5 – 1,2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1,2 – 1,15</w:t>
            </w:r>
          </w:p>
        </w:tc>
        <w:tc>
          <w:tcPr>
            <w:tcW w:w="0" w:type="auto"/>
            <w:hideMark/>
          </w:tcPr>
          <w:p w:rsidR="00386471" w:rsidRPr="00386471" w:rsidRDefault="00386471" w:rsidP="00386471">
            <w:pPr>
              <w:spacing w:line="360" w:lineRule="auto"/>
              <w:jc w:val="center"/>
            </w:pPr>
            <w:r w:rsidRPr="00386471">
              <w:t>1,1</w:t>
            </w:r>
          </w:p>
        </w:tc>
      </w:tr>
    </w:tbl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Разрабатывая технологическую схему, необходимо учитывать, что высота всасыв</w:t>
      </w:r>
      <w:r w:rsidRPr="00386471">
        <w:t>а</w:t>
      </w:r>
      <w:r w:rsidRPr="00386471">
        <w:t>ния насосов не может быть больше следующей величины: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rPr>
          <w:noProof/>
        </w:rPr>
        <w:drawing>
          <wp:inline distT="0" distB="0" distL="0" distR="0">
            <wp:extent cx="3050234" cy="720000"/>
            <wp:effectExtent l="19050" t="0" r="0" b="0"/>
            <wp:docPr id="523" name="Рисунок 523" descr="https://www.ok-t.ru/studopediaru/baza8/153511627858.files/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s://www.ok-t.ru/studopediaru/baza8/153511627858.files/image273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71" w:rsidRPr="00386471" w:rsidRDefault="00386471" w:rsidP="009D2975">
      <w:pPr>
        <w:spacing w:line="360" w:lineRule="auto"/>
        <w:ind w:firstLine="709"/>
        <w:jc w:val="both"/>
      </w:pPr>
      <w:r w:rsidRPr="00386471">
        <w:t>где р</w:t>
      </w:r>
      <w:r w:rsidRPr="00386471">
        <w:rPr>
          <w:vertAlign w:val="subscript"/>
        </w:rPr>
        <w:t>а</w:t>
      </w:r>
      <w:r w:rsidR="00AC19DA">
        <w:t xml:space="preserve"> – </w:t>
      </w:r>
      <w:r w:rsidRPr="00386471">
        <w:t>атмосферное давление; р</w:t>
      </w:r>
      <w:r w:rsidRPr="00386471">
        <w:rPr>
          <w:vertAlign w:val="subscript"/>
        </w:rPr>
        <w:t>1</w:t>
      </w:r>
      <w:r w:rsidR="00AC19DA">
        <w:t xml:space="preserve"> – </w:t>
      </w:r>
      <w:r w:rsidRPr="00386471">
        <w:t>давление насыщенного пара перекачиваемой жидкости при рабочей температуре; w</w:t>
      </w:r>
      <w:r w:rsidRPr="00386471">
        <w:rPr>
          <w:vertAlign w:val="subscript"/>
        </w:rPr>
        <w:t>вс</w:t>
      </w:r>
      <w:r w:rsidR="00AC19DA">
        <w:t xml:space="preserve"> – </w:t>
      </w:r>
      <w:r w:rsidRPr="00386471">
        <w:t>скорость жидкости во всасывающем трубопр</w:t>
      </w:r>
      <w:r w:rsidRPr="00386471">
        <w:t>о</w:t>
      </w:r>
      <w:r w:rsidRPr="00386471">
        <w:t>воде; h</w:t>
      </w:r>
      <w:r w:rsidRPr="00386471">
        <w:rPr>
          <w:vertAlign w:val="subscript"/>
        </w:rPr>
        <w:t>пс</w:t>
      </w:r>
      <w:r w:rsidR="00AC19DA">
        <w:t xml:space="preserve"> – </w:t>
      </w:r>
      <w:r w:rsidRPr="00386471">
        <w:t>потери напора во всасывающем трубопроводе; h</w:t>
      </w:r>
      <w:r w:rsidRPr="00386471">
        <w:rPr>
          <w:vertAlign w:val="subscript"/>
        </w:rPr>
        <w:t>з</w:t>
      </w:r>
      <w:r w:rsidRPr="00386471">
        <w:t xml:space="preserve"> -запас напора для исключения кавитации.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Для центробежных насосов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>з</w:t>
      </w:r>
      <w:r w:rsidRPr="00386471">
        <w:t xml:space="preserve"> = 0,3(Qn</w:t>
      </w:r>
      <w:r w:rsidRPr="00386471">
        <w:rPr>
          <w:vertAlign w:val="superscript"/>
        </w:rPr>
        <w:t>2</w:t>
      </w:r>
      <w:r w:rsidRPr="00386471">
        <w:t>)</w:t>
      </w:r>
      <w:r w:rsidRPr="00386471">
        <w:rPr>
          <w:vertAlign w:val="superscript"/>
        </w:rPr>
        <w:t>2/3</w:t>
      </w:r>
      <w:r w:rsidRPr="00386471">
        <w:t>,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где n</w:t>
      </w:r>
      <w:r w:rsidR="00AC19DA">
        <w:t xml:space="preserve"> – </w:t>
      </w:r>
      <w:r w:rsidRPr="00386471">
        <w:t>частота вращения вала, с</w:t>
      </w:r>
      <w:r w:rsidRPr="00386471">
        <w:rPr>
          <w:vertAlign w:val="superscript"/>
        </w:rPr>
        <w:t>-1</w:t>
      </w:r>
      <w:r w:rsidRPr="00386471">
        <w:t>.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Для поршневых насосов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>з</w:t>
      </w:r>
      <w:r w:rsidRPr="00386471">
        <w:t xml:space="preserve"> =1,2(lf</w:t>
      </w:r>
      <w:r w:rsidRPr="00386471">
        <w:rPr>
          <w:vertAlign w:val="subscript"/>
        </w:rPr>
        <w:t>1</w:t>
      </w:r>
      <w:r w:rsidRPr="00386471">
        <w:t>ω</w:t>
      </w:r>
      <w:r w:rsidRPr="00386471">
        <w:rPr>
          <w:vertAlign w:val="superscript"/>
        </w:rPr>
        <w:t>2</w:t>
      </w:r>
      <w:r w:rsidRPr="00386471">
        <w:t>r)/gf</w:t>
      </w:r>
      <w:r w:rsidRPr="00386471">
        <w:rPr>
          <w:vertAlign w:val="subscript"/>
        </w:rPr>
        <w:t>2</w:t>
      </w:r>
    </w:p>
    <w:p w:rsidR="00386471" w:rsidRPr="00386471" w:rsidRDefault="00386471" w:rsidP="00386471">
      <w:pPr>
        <w:spacing w:line="360" w:lineRule="auto"/>
        <w:ind w:firstLine="709"/>
        <w:jc w:val="both"/>
      </w:pPr>
      <w:r w:rsidRPr="00386471">
        <w:t>где l</w:t>
      </w:r>
      <w:r w:rsidR="00AC19DA">
        <w:t xml:space="preserve"> – </w:t>
      </w:r>
      <w:r w:rsidRPr="00386471">
        <w:t>высота столба жидкости во всасывающем трубопроводе, отсчитываемая от поверхности жидкости в емкости; f</w:t>
      </w:r>
      <w:r w:rsidRPr="00386471">
        <w:rPr>
          <w:vertAlign w:val="subscript"/>
        </w:rPr>
        <w:t>1</w:t>
      </w:r>
      <w:r w:rsidRPr="00386471">
        <w:t>,f</w:t>
      </w:r>
      <w:r w:rsidRPr="00386471">
        <w:rPr>
          <w:vertAlign w:val="subscript"/>
        </w:rPr>
        <w:t>2</w:t>
      </w:r>
      <w:r w:rsidR="00AC19DA">
        <w:t xml:space="preserve"> – </w:t>
      </w:r>
      <w:r w:rsidRPr="00386471">
        <w:t>площадь сечения поршня и трубопровода соо</w:t>
      </w:r>
      <w:r w:rsidRPr="00386471">
        <w:t>т</w:t>
      </w:r>
      <w:r w:rsidRPr="00386471">
        <w:t>ветственно; ω</w:t>
      </w:r>
      <w:r w:rsidR="00AC19DA">
        <w:t xml:space="preserve"> – </w:t>
      </w:r>
      <w:r w:rsidRPr="00386471">
        <w:t>угловая скорость вращения кривошипа, рад/с; r</w:t>
      </w:r>
      <w:r w:rsidR="00AC19DA">
        <w:t xml:space="preserve"> – </w:t>
      </w:r>
      <w:r w:rsidRPr="00386471">
        <w:t>радиус кривошипа.</w:t>
      </w:r>
    </w:p>
    <w:p w:rsidR="009D2975" w:rsidRPr="00E031E1" w:rsidRDefault="009D2975" w:rsidP="00386471">
      <w:pPr>
        <w:spacing w:line="360" w:lineRule="auto"/>
        <w:ind w:firstLine="709"/>
        <w:jc w:val="both"/>
        <w:rPr>
          <w:u w:val="single"/>
        </w:rPr>
      </w:pPr>
      <w:r w:rsidRPr="00E031E1">
        <w:rPr>
          <w:u w:val="single"/>
        </w:rPr>
        <w:t>Задание</w:t>
      </w:r>
    </w:p>
    <w:p w:rsidR="00386471" w:rsidRPr="00386471" w:rsidRDefault="00386471" w:rsidP="009D2975">
      <w:pPr>
        <w:spacing w:line="360" w:lineRule="auto"/>
        <w:ind w:firstLine="709"/>
        <w:jc w:val="both"/>
      </w:pPr>
      <w:r w:rsidRPr="00386471">
        <w:t>Подобрать центробежный насос для подачи 0,002 м</w:t>
      </w:r>
      <w:r w:rsidRPr="00386471">
        <w:rPr>
          <w:vertAlign w:val="superscript"/>
        </w:rPr>
        <w:t>3</w:t>
      </w:r>
      <w:r w:rsidR="009D2975">
        <w:t>/с 10%-ного раст</w:t>
      </w:r>
      <w:r w:rsidRPr="00386471">
        <w:t>вора NaОН из емкости, находящейся под атмосферным давлением, в аппарат, работающий под избыто</w:t>
      </w:r>
      <w:r w:rsidRPr="00386471">
        <w:t>ч</w:t>
      </w:r>
      <w:r w:rsidRPr="00386471">
        <w:t>ным давлением 0</w:t>
      </w:r>
      <w:r w:rsidR="009D2975">
        <w:t>,1 МПа. Температура раствора 40</w:t>
      </w:r>
      <w:r w:rsidRPr="00386471">
        <w:t>°С; геометрическая высота подъема раствора 15 м. Длина трубопровода на линии всасывания 3 м, на линии нагнетания 20 м. На линии всасывания установлен один вентиль, на линии нагнетания</w:t>
      </w:r>
      <w:r w:rsidR="00AC19DA">
        <w:t xml:space="preserve"> – </w:t>
      </w:r>
      <w:r w:rsidRPr="00386471">
        <w:t>один вентиль и дроссельная заслонка, имеются также два колена под прямым углом.</w:t>
      </w:r>
    </w:p>
    <w:p w:rsidR="009D2975" w:rsidRDefault="009D2975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>
        <w:t>Решение:</w:t>
      </w:r>
    </w:p>
    <w:p w:rsidR="009D2975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rPr>
          <w:i/>
          <w:iCs/>
        </w:rPr>
        <w:t>Выбор диаметра трубопровода.</w:t>
      </w:r>
      <w:r w:rsidRPr="00386471">
        <w:t xml:space="preserve"> </w:t>
      </w:r>
    </w:p>
    <w:p w:rsidR="00386471" w:rsidRPr="00386471" w:rsidRDefault="00386471" w:rsidP="009D2975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Прим</w:t>
      </w:r>
      <w:r w:rsidR="009D2975">
        <w:t>ем скорость раствора во всасыва</w:t>
      </w:r>
      <w:r w:rsidRPr="00386471">
        <w:t>ющем и нагнетательном трубопроводах од</w:t>
      </w:r>
      <w:r w:rsidRPr="00386471">
        <w:t>и</w:t>
      </w:r>
      <w:r w:rsidRPr="00386471">
        <w:t>наковой, равной 2 м/с. Тогда диаметр трубопровода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rPr>
          <w:noProof/>
        </w:rPr>
        <w:drawing>
          <wp:inline distT="0" distB="0" distL="0" distR="0">
            <wp:extent cx="2389836" cy="720000"/>
            <wp:effectExtent l="19050" t="0" r="0" b="0"/>
            <wp:docPr id="525" name="Рисунок 525" descr="https://www.ok-t.ru/studopediaru/baza8/153511627858.files/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s://www.ok-t.ru/studopediaru/baza8/153511627858.files/image274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3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71" w:rsidRPr="00386471" w:rsidRDefault="00386471" w:rsidP="009D2975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lastRenderedPageBreak/>
        <w:t>Принимаем трубопровод из стали Х18Н10Т диаме</w:t>
      </w:r>
      <w:r w:rsidR="009D2975">
        <w:t>тром 45 х 3,5 мм и уточняем ск</w:t>
      </w:r>
      <w:r w:rsidR="009D2975">
        <w:t>о</w:t>
      </w:r>
      <w:r w:rsidRPr="00386471">
        <w:t>рость раствора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w = (4∙0,002)/3,14∙0,038</w:t>
      </w:r>
      <w:r w:rsidRPr="00386471">
        <w:rPr>
          <w:vertAlign w:val="superscript"/>
        </w:rPr>
        <w:t>2</w:t>
      </w:r>
      <w:r w:rsidRPr="00386471">
        <w:t xml:space="preserve"> = 1,76</w:t>
      </w:r>
      <w:r w:rsidR="00961F33">
        <w:t xml:space="preserve"> </w:t>
      </w:r>
      <w:r w:rsidRPr="00386471">
        <w:t>м/с</w:t>
      </w:r>
    </w:p>
    <w:p w:rsidR="009D2975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rPr>
          <w:i/>
          <w:iCs/>
        </w:rPr>
        <w:t>Определение коэффициента трения.</w:t>
      </w:r>
      <w:r w:rsidRPr="00386471">
        <w:t xml:space="preserve"> </w:t>
      </w:r>
    </w:p>
    <w:p w:rsidR="00386471" w:rsidRPr="00386471" w:rsidRDefault="00386471" w:rsidP="009D2975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Плотность 10%-ного раствора №ОН –</w:t>
      </w:r>
      <w:r w:rsidR="009D2975">
        <w:t xml:space="preserve"> </w:t>
      </w:r>
      <w:r w:rsidRPr="00386471">
        <w:t>1100 кг/м</w:t>
      </w:r>
      <w:r w:rsidRPr="00386471">
        <w:rPr>
          <w:vertAlign w:val="superscript"/>
        </w:rPr>
        <w:t>3</w:t>
      </w:r>
      <w:r w:rsidRPr="00386471">
        <w:t>; его вязкость -1,16 10</w:t>
      </w:r>
      <w:r w:rsidRPr="00386471">
        <w:rPr>
          <w:vertAlign w:val="superscript"/>
        </w:rPr>
        <w:t>-3</w:t>
      </w:r>
      <w:r w:rsidRPr="00386471">
        <w:t xml:space="preserve"> Па с. Тогда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Re = (1,76∙0,038∙1100)/0,00116 = 63420</w:t>
      </w:r>
    </w:p>
    <w:p w:rsidR="009D2975" w:rsidRDefault="00386471" w:rsidP="009D2975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Режим турбулентный. Примем абсолютную шероховатость труб 0,2 мм и тогда</w:t>
      </w:r>
    </w:p>
    <w:p w:rsidR="00386471" w:rsidRPr="00386471" w:rsidRDefault="00386471" w:rsidP="009D2975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ε = е/d = 0,2/38 = 0,0526.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Определим коэффициент трения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rPr>
          <w:noProof/>
        </w:rPr>
        <w:drawing>
          <wp:inline distT="0" distB="0" distL="0" distR="0">
            <wp:extent cx="4243834" cy="720000"/>
            <wp:effectExtent l="19050" t="0" r="4316" b="0"/>
            <wp:docPr id="526" name="Рисунок 526" descr="https://www.ok-t.ru/studopediaru/baza8/153511627858.files/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www.ok-t.ru/studopediaru/baza8/153511627858.files/image275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3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Определим сумму потерь на местные сопротивления.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На всасывающей линии: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вход в трубу ζ= 0,5;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вентиль (для d</w:t>
      </w:r>
      <w:r w:rsidR="00961F33">
        <w:t xml:space="preserve"> </w:t>
      </w:r>
      <w:r w:rsidRPr="00386471">
        <w:t>= 20 мм ζ = 8,0; для d = 40 мм ζ = 4,9);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интерполируя на диаметр 38 мм, получим ζ = 5,2;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Σζ</w:t>
      </w:r>
      <w:r w:rsidRPr="00386471">
        <w:rPr>
          <w:vertAlign w:val="subscript"/>
        </w:rPr>
        <w:t>вс</w:t>
      </w:r>
      <w:r w:rsidRPr="00386471">
        <w:t xml:space="preserve"> = 0,5+ 5,2 = 5,7.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На нагнетательной линии: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выход из трубы ζ = 1;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вентиль ζ = 5,2;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дроссельная заслонка ζ = 0,9;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колено под прямым углом ζ = 1,6;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Σζ</w:t>
      </w:r>
      <w:r w:rsidRPr="00386471">
        <w:rPr>
          <w:vertAlign w:val="subscript"/>
        </w:rPr>
        <w:t>наг</w:t>
      </w:r>
      <w:r w:rsidRPr="00386471">
        <w:t xml:space="preserve"> = 1+5,2+ 0,9 +2∙1,6= 10,3.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Определим потери напора.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Во всасываюшей линии</w:t>
      </w:r>
      <w:r w:rsidR="009D2975">
        <w:t>: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 xml:space="preserve">п вс </w:t>
      </w:r>
      <w:r w:rsidRPr="00386471">
        <w:t>= [(0,0325∙3)/0,038 + 5,7]1,76</w:t>
      </w:r>
      <w:r w:rsidRPr="00386471">
        <w:rPr>
          <w:vertAlign w:val="superscript"/>
        </w:rPr>
        <w:t>2</w:t>
      </w:r>
      <w:r w:rsidRPr="00386471">
        <w:t>/2∙9,81 = 1,3 м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В нагнетательной линии</w:t>
      </w:r>
      <w:r w:rsidR="009D2975">
        <w:t>: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 xml:space="preserve">п наг </w:t>
      </w:r>
      <w:r w:rsidRPr="00386471">
        <w:t>= [(0,0325∙20)/0,038 + 10,3]1,76</w:t>
      </w:r>
      <w:r w:rsidRPr="00386471">
        <w:rPr>
          <w:vertAlign w:val="superscript"/>
        </w:rPr>
        <w:t>2</w:t>
      </w:r>
      <w:r w:rsidRPr="00386471">
        <w:t>/2∙9,81 = 4,33 м.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Общие потери напора</w:t>
      </w:r>
      <w:r w:rsidR="009D2975">
        <w:t>: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>п</w:t>
      </w:r>
      <w:r w:rsidRPr="00386471">
        <w:t xml:space="preserve"> = 1,3 +4,33 = 5,63 м.</w:t>
      </w:r>
    </w:p>
    <w:p w:rsidR="009D2975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rPr>
          <w:i/>
          <w:iCs/>
        </w:rPr>
        <w:t>Подбор насоса.</w:t>
      </w:r>
      <w:r w:rsidRPr="00386471">
        <w:t xml:space="preserve"> 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Определяем полный напор, развиваемый насосом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Н = 100000/(1100∙9,81) + 15 + 5,63 = 29,9 м.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Полезная мощность насоса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lastRenderedPageBreak/>
        <w:t>N</w:t>
      </w:r>
      <w:r w:rsidRPr="00386471">
        <w:rPr>
          <w:vertAlign w:val="subscript"/>
        </w:rPr>
        <w:t>п</w:t>
      </w:r>
      <w:r w:rsidRPr="00386471">
        <w:t xml:space="preserve"> = (0,002∙29,9∙9,81∙1100)/1000 = 645 Вт = 0,645 кВт.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Принимая η</w:t>
      </w:r>
      <w:r w:rsidRPr="00386471">
        <w:rPr>
          <w:vertAlign w:val="subscript"/>
        </w:rPr>
        <w:t>п</w:t>
      </w:r>
      <w:r w:rsidRPr="00386471">
        <w:t xml:space="preserve"> = 1 и η</w:t>
      </w:r>
      <w:r w:rsidRPr="00386471">
        <w:rPr>
          <w:vertAlign w:val="subscript"/>
        </w:rPr>
        <w:t>н</w:t>
      </w:r>
      <w:r w:rsidRPr="00386471">
        <w:t xml:space="preserve"> = 0,6, определим мощность на валу двигателя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N</w:t>
      </w:r>
      <w:r w:rsidRPr="00386471">
        <w:rPr>
          <w:vertAlign w:val="subscript"/>
        </w:rPr>
        <w:t>дв</w:t>
      </w:r>
      <w:r w:rsidRPr="00386471">
        <w:t xml:space="preserve"> = 0,645/(1∙0,6) = 1,075 кВт.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Мощность, потребляемая двигателем от сети при η</w:t>
      </w:r>
      <w:r w:rsidRPr="00386471">
        <w:rPr>
          <w:vertAlign w:val="subscript"/>
        </w:rPr>
        <w:t>дв</w:t>
      </w:r>
      <w:r w:rsidRPr="00386471">
        <w:t xml:space="preserve"> = 0,8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N = 1,075/0,8 = 1,34 кВт.</w:t>
      </w:r>
    </w:p>
    <w:p w:rsidR="00386471" w:rsidRPr="00386471" w:rsidRDefault="00386471" w:rsidP="009D2975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Принимая коэффициент запаса мощности β = 1</w:t>
      </w:r>
      <w:r w:rsidR="009D2975">
        <w:t>,5, определяем установочную мо</w:t>
      </w:r>
      <w:r w:rsidR="009D2975">
        <w:t>щ</w:t>
      </w:r>
      <w:r w:rsidRPr="00386471">
        <w:t>ность электродвигателя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N</w:t>
      </w:r>
      <w:r w:rsidRPr="00386471">
        <w:rPr>
          <w:vertAlign w:val="subscript"/>
        </w:rPr>
        <w:t>уст</w:t>
      </w:r>
      <w:r w:rsidRPr="00386471">
        <w:t xml:space="preserve"> = 1,5∙1,34 = 2,01 кВт.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Подбираем центробежный насос марки Х8/30 с характеристиками: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производительность</w:t>
      </w:r>
      <w:r w:rsidR="00AC19DA">
        <w:t xml:space="preserve"> – </w:t>
      </w:r>
      <w:r w:rsidRPr="00386471">
        <w:t>2,4∙10</w:t>
      </w:r>
      <w:r w:rsidRPr="00386471">
        <w:rPr>
          <w:vertAlign w:val="superscript"/>
        </w:rPr>
        <w:t>-3</w:t>
      </w:r>
      <w:r w:rsidRPr="00386471">
        <w:t xml:space="preserve"> м</w:t>
      </w:r>
      <w:r w:rsidRPr="00386471">
        <w:rPr>
          <w:vertAlign w:val="superscript"/>
        </w:rPr>
        <w:t>3</w:t>
      </w:r>
      <w:r w:rsidRPr="00386471">
        <w:t>/с;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создаваемый напор</w:t>
      </w:r>
      <w:r w:rsidR="00AC19DA">
        <w:t xml:space="preserve"> – </w:t>
      </w:r>
      <w:r w:rsidRPr="00386471">
        <w:t>30 м;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КПД насоса</w:t>
      </w:r>
      <w:r w:rsidR="00AC19DA">
        <w:t xml:space="preserve"> – </w:t>
      </w:r>
      <w:r w:rsidRPr="00386471">
        <w:t>0,5.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Подбираем к насосу электродвигатель 4А100S2 номинальной мощностью 4 кВт, η</w:t>
      </w:r>
      <w:r w:rsidRPr="00386471">
        <w:rPr>
          <w:vertAlign w:val="subscript"/>
        </w:rPr>
        <w:t>дв</w:t>
      </w:r>
      <w:r w:rsidRPr="00386471">
        <w:t xml:space="preserve"> = 0.83, частота вращения вала 48,3 с</w:t>
      </w:r>
      <w:r w:rsidRPr="00386471">
        <w:rPr>
          <w:vertAlign w:val="superscript"/>
        </w:rPr>
        <w:t>-1</w:t>
      </w:r>
      <w:r w:rsidRPr="00386471">
        <w:t>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Рассчитаем предельную высоту всасывания. Определим запас напора, необход</w:t>
      </w:r>
      <w:r w:rsidRPr="00386471">
        <w:t>и</w:t>
      </w:r>
      <w:r w:rsidRPr="00386471">
        <w:t>мый для исключения кавитации. Для центробежного насоса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>з</w:t>
      </w:r>
      <w:r w:rsidRPr="00386471">
        <w:t xml:space="preserve"> =0,3(0,002∙48,3</w:t>
      </w:r>
      <w:r w:rsidRPr="00386471">
        <w:rPr>
          <w:vertAlign w:val="superscript"/>
        </w:rPr>
        <w:t>2</w:t>
      </w:r>
      <w:r w:rsidRPr="00386471">
        <w:t>)</w:t>
      </w:r>
      <w:r w:rsidRPr="00386471">
        <w:rPr>
          <w:vertAlign w:val="superscript"/>
        </w:rPr>
        <w:t>2/3</w:t>
      </w:r>
      <w:r w:rsidRPr="00386471">
        <w:t xml:space="preserve"> = 0,84 м.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Давление насы</w:t>
      </w:r>
      <w:r w:rsidR="009D2975">
        <w:t>щенного пара при температуре 40</w:t>
      </w:r>
      <w:r w:rsidRPr="00386471">
        <w:t>°С равно 7380 Па. Примем атм</w:t>
      </w:r>
      <w:r w:rsidRPr="00386471">
        <w:t>о</w:t>
      </w:r>
      <w:r w:rsidRPr="00386471">
        <w:t>сферное давление равным 100 000 Па, а диаметр патрубка насоса равным диаметру труб</w:t>
      </w:r>
      <w:r w:rsidRPr="00386471">
        <w:t>о</w:t>
      </w:r>
      <w:r w:rsidRPr="00386471">
        <w:t>провода. Тогда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h</w:t>
      </w:r>
      <w:r w:rsidRPr="00386471">
        <w:rPr>
          <w:vertAlign w:val="subscript"/>
        </w:rPr>
        <w:t>вс</w:t>
      </w:r>
      <w:r w:rsidRPr="00386471">
        <w:t xml:space="preserve"> = 100000/(1100∙9,81) – (7380/1100∙9,81 + 1,76</w:t>
      </w:r>
      <w:r w:rsidRPr="00386471">
        <w:rPr>
          <w:vertAlign w:val="superscript"/>
        </w:rPr>
        <w:t>2</w:t>
      </w:r>
      <w:r w:rsidRPr="00386471">
        <w:t>/2∙9,81 + 1,3 + 0,84) = 6,3м.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Таким образом, центробежный насос можно расположить над уровнем раствора в емкости не выше чем на 6,3 м</w:t>
      </w:r>
      <w:r w:rsidR="009D2975">
        <w:t>.</w:t>
      </w:r>
    </w:p>
    <w:p w:rsidR="00386471" w:rsidRPr="00386471" w:rsidRDefault="00386471" w:rsidP="00386471">
      <w:pPr>
        <w:pStyle w:val="a4"/>
        <w:spacing w:before="0" w:beforeAutospacing="0" w:after="0" w:afterAutospacing="0" w:line="360" w:lineRule="auto"/>
        <w:ind w:firstLine="709"/>
        <w:jc w:val="both"/>
      </w:pPr>
      <w:r w:rsidRPr="00386471">
        <w:t>Подбор машин для сжатия газов (компрессоров, газодувок, вентиляторов и т.д.) осуществляется аналогично подбору насосов по каталогам при заданном напоре и прои</w:t>
      </w:r>
      <w:r w:rsidRPr="00386471">
        <w:t>з</w:t>
      </w:r>
      <w:r w:rsidRPr="00386471">
        <w:t>водительности.</w:t>
      </w:r>
    </w:p>
    <w:p w:rsidR="00386471" w:rsidRDefault="00386471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9D2975" w:rsidRDefault="009D2975" w:rsidP="00466CC7">
      <w:pPr>
        <w:spacing w:line="360" w:lineRule="auto"/>
        <w:ind w:firstLine="709"/>
        <w:jc w:val="both"/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1.3. Разделение жидких и газовых гетерогенных систем</w:t>
      </w:r>
    </w:p>
    <w:p w:rsidR="009D2975" w:rsidRDefault="009D2975" w:rsidP="00466CC7">
      <w:pPr>
        <w:spacing w:line="360" w:lineRule="auto"/>
        <w:ind w:firstLine="709"/>
        <w:jc w:val="both"/>
        <w:rPr>
          <w:bCs/>
        </w:rPr>
      </w:pPr>
    </w:p>
    <w:p w:rsidR="009D2975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9D2975">
        <w:rPr>
          <w:b/>
          <w:bCs/>
        </w:rPr>
        <w:t xml:space="preserve">ПЗ № 3: Расчет размеров отстойника, подбор отстойника по ГОСТу. </w:t>
      </w:r>
    </w:p>
    <w:p w:rsidR="00466CC7" w:rsidRPr="009D2975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9D2975">
        <w:rPr>
          <w:b/>
          <w:bCs/>
        </w:rPr>
        <w:t>Расчет, подбор и выбор фильтра, циклона или центрифуги по катало</w:t>
      </w:r>
      <w:r w:rsidR="009D2975" w:rsidRPr="009D2975">
        <w:rPr>
          <w:b/>
          <w:bCs/>
        </w:rPr>
        <w:t>гу</w:t>
      </w:r>
    </w:p>
    <w:p w:rsidR="009D2975" w:rsidRPr="009D2975" w:rsidRDefault="009D2975" w:rsidP="009D2975">
      <w:pPr>
        <w:spacing w:line="360" w:lineRule="auto"/>
        <w:ind w:firstLine="709"/>
        <w:jc w:val="both"/>
      </w:pPr>
    </w:p>
    <w:p w:rsidR="009D2975" w:rsidRPr="002A483F" w:rsidRDefault="009D2975" w:rsidP="002A483F">
      <w:pPr>
        <w:spacing w:line="360" w:lineRule="auto"/>
        <w:ind w:firstLine="709"/>
        <w:jc w:val="both"/>
        <w:rPr>
          <w:b/>
        </w:rPr>
      </w:pPr>
      <w:r w:rsidRPr="002A483F">
        <w:rPr>
          <w:b/>
        </w:rPr>
        <w:t>1. РАСЧЕТ ОТСТОЙНИКА</w:t>
      </w:r>
    </w:p>
    <w:p w:rsidR="002A483F" w:rsidRPr="002A483F" w:rsidRDefault="002A483F" w:rsidP="002A483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 w:rsidRPr="002A483F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Первичное отстаивание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Рассчитывается необходимый эффект осветления в отстойниках Э: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971675" cy="542925"/>
            <wp:effectExtent l="19050" t="0" r="9525" b="0"/>
            <wp:docPr id="565" name="Рисунок 565" descr="https://studref.com/htm/img/28/10745/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s://studref.com/htm/img/28/10745/16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5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С</w:t>
      </w:r>
      <w:r w:rsidRPr="002A483F">
        <w:rPr>
          <w:i/>
          <w:iCs/>
          <w:vertAlign w:val="subscript"/>
        </w:rPr>
        <w:t>е</w:t>
      </w:r>
      <w:r w:rsidRPr="002A483F">
        <w:rPr>
          <w:i/>
          <w:iCs/>
        </w:rPr>
        <w:t xml:space="preserve"> </w:t>
      </w:r>
      <w:r>
        <w:rPr>
          <w:i/>
          <w:iCs/>
        </w:rPr>
        <w:t>–</w:t>
      </w:r>
      <w:r w:rsidRPr="002A483F">
        <w:t xml:space="preserve"> начальная концентрация взвешенных веществ в сточной воде, поступа</w:t>
      </w:r>
      <w:r w:rsidRPr="002A483F">
        <w:t>ю</w:t>
      </w:r>
      <w:r w:rsidRPr="002A483F">
        <w:t xml:space="preserve">щих в отстойник, мг/л; </w:t>
      </w:r>
      <w:r w:rsidRPr="002A483F">
        <w:rPr>
          <w:i/>
          <w:iCs/>
        </w:rPr>
        <w:t>С</w:t>
      </w:r>
      <w:r w:rsidRPr="002A483F">
        <w:rPr>
          <w:i/>
          <w:iCs/>
          <w:vertAlign w:val="subscript"/>
        </w:rPr>
        <w:t>ех</w:t>
      </w:r>
      <w:r w:rsidRPr="002A483F">
        <w:t xml:space="preserve"> </w:t>
      </w:r>
      <w:r>
        <w:t>–</w:t>
      </w:r>
      <w:r w:rsidRPr="002A483F">
        <w:t xml:space="preserve"> допустимая конечная концентрация взвешенных веществ в осветленной воде, мг/л.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По табл</w:t>
      </w:r>
      <w:r>
        <w:t>ице</w:t>
      </w:r>
      <w:r w:rsidRPr="002A483F">
        <w:t xml:space="preserve"> </w:t>
      </w:r>
      <w:r>
        <w:t>3</w:t>
      </w:r>
      <w:r w:rsidRPr="002A483F">
        <w:t>.1 в зависимости от расхода сточных вод и необходимого эффекта о</w:t>
      </w:r>
      <w:r w:rsidRPr="002A483F">
        <w:t>с</w:t>
      </w:r>
      <w:r w:rsidRPr="002A483F">
        <w:t>ветления выбирается конструктивный тип отстойников.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2A483F">
        <w:rPr>
          <w:iCs/>
          <w:u w:val="single"/>
        </w:rPr>
        <w:t>Горизонтальные отстойники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1. Определяется значение гидравлической крупности w</w:t>
      </w:r>
      <w:r w:rsidRPr="002A483F">
        <w:rPr>
          <w:vertAlign w:val="subscript"/>
        </w:rPr>
        <w:t>0</w:t>
      </w:r>
      <w:r w:rsidRPr="002A483F">
        <w:t>:</w:t>
      </w:r>
    </w:p>
    <w:p w:rsidR="002A483F" w:rsidRPr="002A483F" w:rsidRDefault="002A483F" w:rsidP="002A483F">
      <w:pPr>
        <w:spacing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609725" cy="723900"/>
            <wp:effectExtent l="19050" t="0" r="9525" b="0"/>
            <wp:docPr id="566" name="Рисунок 566" descr="https://studref.com/htm/img/28/10745/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s://studref.com/htm/img/28/10745/163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5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H</w:t>
      </w:r>
      <w:r w:rsidRPr="002A483F">
        <w:rPr>
          <w:i/>
          <w:iCs/>
          <w:vertAlign w:val="subscript"/>
        </w:rPr>
        <w:t>set</w:t>
      </w:r>
      <w:r w:rsidRPr="002A483F">
        <w:t xml:space="preserve"> </w:t>
      </w:r>
      <w:r>
        <w:t>–</w:t>
      </w:r>
      <w:r w:rsidRPr="002A483F">
        <w:t xml:space="preserve"> глубина проточной части в отстойнике, м (табл</w:t>
      </w:r>
      <w:r>
        <w:t>ица</w:t>
      </w:r>
      <w:r w:rsidRPr="002A483F">
        <w:t xml:space="preserve"> </w:t>
      </w:r>
      <w:r>
        <w:t>3</w:t>
      </w:r>
      <w:r w:rsidRPr="002A483F">
        <w:t xml:space="preserve">.2); </w:t>
      </w:r>
      <w:r w:rsidRPr="002A483F">
        <w:rPr>
          <w:i/>
          <w:iCs/>
        </w:rPr>
        <w:t>K</w:t>
      </w:r>
      <w:r w:rsidRPr="002A483F">
        <w:rPr>
          <w:i/>
          <w:iCs/>
          <w:vertAlign w:val="subscript"/>
        </w:rPr>
        <w:t>set</w:t>
      </w:r>
      <w:r w:rsidRPr="002A483F">
        <w:rPr>
          <w:i/>
          <w:iCs/>
        </w:rPr>
        <w:t xml:space="preserve"> </w:t>
      </w:r>
      <w:r>
        <w:rPr>
          <w:i/>
          <w:iCs/>
        </w:rPr>
        <w:t>–</w:t>
      </w:r>
      <w:r w:rsidRPr="002A483F">
        <w:rPr>
          <w:i/>
          <w:iCs/>
        </w:rPr>
        <w:t xml:space="preserve"> </w:t>
      </w:r>
      <w:r w:rsidRPr="002A483F">
        <w:t>коэффиц</w:t>
      </w:r>
      <w:r w:rsidRPr="002A483F">
        <w:t>и</w:t>
      </w:r>
      <w:r w:rsidRPr="002A483F">
        <w:t>ент использования объема проточной части отстойника (см. табл</w:t>
      </w:r>
      <w:r>
        <w:t>ицу</w:t>
      </w:r>
      <w:r w:rsidRPr="002A483F">
        <w:t xml:space="preserve"> </w:t>
      </w:r>
      <w:r>
        <w:t>3</w:t>
      </w:r>
      <w:r w:rsidRPr="002A483F">
        <w:t xml:space="preserve">.3); </w:t>
      </w:r>
      <w:r w:rsidRPr="002A483F">
        <w:rPr>
          <w:i/>
          <w:iCs/>
        </w:rPr>
        <w:t>t</w:t>
      </w:r>
      <w:r w:rsidRPr="002A483F">
        <w:rPr>
          <w:i/>
          <w:iCs/>
          <w:vertAlign w:val="subscript"/>
        </w:rPr>
        <w:t>se</w:t>
      </w:r>
      <w:r>
        <w:rPr>
          <w:i/>
          <w:iCs/>
        </w:rPr>
        <w:t xml:space="preserve"> –</w:t>
      </w:r>
      <w:r w:rsidRPr="002A483F">
        <w:t xml:space="preserve"> продолж</w:t>
      </w:r>
      <w:r w:rsidRPr="002A483F">
        <w:t>и</w:t>
      </w:r>
      <w:r w:rsidRPr="002A483F">
        <w:t>тельность отстаивания; для городских сточных вод эту величину допускается принимать по табл</w:t>
      </w:r>
      <w:r>
        <w:t>ице</w:t>
      </w:r>
      <w:r w:rsidRPr="002A483F">
        <w:t xml:space="preserve"> </w:t>
      </w:r>
      <w:r>
        <w:t>3</w:t>
      </w:r>
      <w:r w:rsidRPr="002A483F">
        <w:t xml:space="preserve">.3; </w:t>
      </w:r>
      <w:r w:rsidRPr="002A483F">
        <w:rPr>
          <w:i/>
          <w:iCs/>
        </w:rPr>
        <w:t>h</w:t>
      </w:r>
      <w:r w:rsidRPr="002A483F">
        <w:t xml:space="preserve"> </w:t>
      </w:r>
      <w:r>
        <w:t>–</w:t>
      </w:r>
      <w:r w:rsidRPr="002A483F">
        <w:t xml:space="preserve"> г</w:t>
      </w:r>
      <w:r>
        <w:t>лубина слоя, равная 0,5</w:t>
      </w:r>
      <w:r w:rsidRPr="002A483F">
        <w:t xml:space="preserve"> м; </w:t>
      </w:r>
      <w:r>
        <w:rPr>
          <w:lang w:val="en-US"/>
        </w:rPr>
        <w:t>n</w:t>
      </w:r>
      <w:r w:rsidRPr="002A483F">
        <w:rPr>
          <w:vertAlign w:val="subscript"/>
        </w:rPr>
        <w:t>2</w:t>
      </w:r>
      <w:r w:rsidRPr="002A483F">
        <w:t xml:space="preserve"> </w:t>
      </w:r>
      <w:r>
        <w:t>–</w:t>
      </w:r>
      <w:r w:rsidRPr="002A483F">
        <w:t xml:space="preserve"> показатель степени; для городских сточных вод его следует определять по рис</w:t>
      </w:r>
      <w:r>
        <w:t>унку</w:t>
      </w:r>
      <w:r w:rsidRPr="002A483F">
        <w:t xml:space="preserve"> </w:t>
      </w:r>
      <w:r>
        <w:t>3</w:t>
      </w:r>
      <w:r w:rsidRPr="002A483F">
        <w:t>.</w:t>
      </w:r>
      <w:r>
        <w:t>1</w:t>
      </w:r>
      <w:r w:rsidRPr="002A483F">
        <w:t>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2A483F">
        <w:rPr>
          <w:iCs/>
        </w:rPr>
        <w:t xml:space="preserve">Таблица </w:t>
      </w:r>
      <w:r>
        <w:rPr>
          <w:iCs/>
        </w:rPr>
        <w:t>3</w:t>
      </w:r>
      <w:r w:rsidRPr="002A483F">
        <w:rPr>
          <w:iCs/>
        </w:rPr>
        <w:t xml:space="preserve">.1 </w:t>
      </w:r>
      <w:r>
        <w:rPr>
          <w:iCs/>
        </w:rPr>
        <w:t>–</w:t>
      </w:r>
      <w:r w:rsidRPr="002A483F">
        <w:rPr>
          <w:iCs/>
        </w:rPr>
        <w:t xml:space="preserve"> </w:t>
      </w:r>
      <w:r w:rsidRPr="002A483F">
        <w:rPr>
          <w:bCs/>
        </w:rPr>
        <w:t xml:space="preserve">Производительность и эффект осветления в различных типах 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bCs/>
        </w:rPr>
        <w:t>отстойников</w:t>
      </w:r>
    </w:p>
    <w:tbl>
      <w:tblPr>
        <w:tblStyle w:val="ad"/>
        <w:tblW w:w="0" w:type="auto"/>
        <w:tblLook w:val="04A0"/>
      </w:tblPr>
      <w:tblGrid>
        <w:gridCol w:w="5070"/>
        <w:gridCol w:w="2835"/>
        <w:gridCol w:w="1665"/>
      </w:tblGrid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Отстойники</w:t>
            </w:r>
          </w:p>
        </w:tc>
        <w:tc>
          <w:tcPr>
            <w:tcW w:w="283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Производительность очис</w:t>
            </w:r>
            <w:r w:rsidRPr="002A483F">
              <w:rPr>
                <w:sz w:val="20"/>
                <w:szCs w:val="20"/>
              </w:rPr>
              <w:t>т</w:t>
            </w:r>
            <w:r w:rsidRPr="002A483F">
              <w:rPr>
                <w:sz w:val="20"/>
                <w:szCs w:val="20"/>
              </w:rPr>
              <w:t>ной станции, тыс. м</w:t>
            </w:r>
            <w:r w:rsidRPr="002A483F">
              <w:rPr>
                <w:sz w:val="20"/>
                <w:szCs w:val="20"/>
                <w:vertAlign w:val="superscript"/>
              </w:rPr>
              <w:t>3</w:t>
            </w:r>
            <w:r w:rsidRPr="002A483F">
              <w:rPr>
                <w:sz w:val="20"/>
                <w:szCs w:val="20"/>
              </w:rPr>
              <w:t>/сут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Эффект осве</w:t>
            </w:r>
            <w:r w:rsidRPr="002A483F">
              <w:rPr>
                <w:sz w:val="20"/>
                <w:szCs w:val="20"/>
              </w:rPr>
              <w:t>т</w:t>
            </w:r>
            <w:r w:rsidRPr="002A483F">
              <w:rPr>
                <w:sz w:val="20"/>
                <w:szCs w:val="20"/>
              </w:rPr>
              <w:t>ления, %</w:t>
            </w:r>
          </w:p>
        </w:tc>
      </w:tr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>
              <w:t>Г</w:t>
            </w:r>
            <w:r w:rsidRPr="002A483F">
              <w:t>оризонтальные</w:t>
            </w:r>
          </w:p>
        </w:tc>
        <w:tc>
          <w:tcPr>
            <w:tcW w:w="283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15-100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50-60</w:t>
            </w:r>
          </w:p>
        </w:tc>
      </w:tr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Вертикальные</w:t>
            </w:r>
          </w:p>
        </w:tc>
        <w:tc>
          <w:tcPr>
            <w:tcW w:w="283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До 20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40</w:t>
            </w:r>
          </w:p>
        </w:tc>
      </w:tr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С нисходяще-восходящим потоком</w:t>
            </w:r>
          </w:p>
        </w:tc>
        <w:tc>
          <w:tcPr>
            <w:tcW w:w="283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2-20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60-65</w:t>
            </w:r>
          </w:p>
        </w:tc>
      </w:tr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Радиальные</w:t>
            </w:r>
          </w:p>
        </w:tc>
        <w:tc>
          <w:tcPr>
            <w:tcW w:w="283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Свыше 20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50-55</w:t>
            </w:r>
          </w:p>
        </w:tc>
      </w:tr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>
              <w:t>С вращающимся сборно-</w:t>
            </w:r>
            <w:r w:rsidRPr="002A483F">
              <w:t>распределительным устройством</w:t>
            </w:r>
          </w:p>
        </w:tc>
        <w:tc>
          <w:tcPr>
            <w:tcW w:w="283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Свыше 20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80</w:t>
            </w:r>
          </w:p>
        </w:tc>
      </w:tr>
      <w:tr w:rsidR="002A483F" w:rsidRPr="002A483F" w:rsidTr="002A483F">
        <w:trPr>
          <w:trHeight w:val="20"/>
        </w:trPr>
        <w:tc>
          <w:tcPr>
            <w:tcW w:w="5070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Тонкослойные</w:t>
            </w:r>
          </w:p>
        </w:tc>
        <w:tc>
          <w:tcPr>
            <w:tcW w:w="2835" w:type="dxa"/>
            <w:hideMark/>
          </w:tcPr>
          <w:p w:rsidR="002A483F" w:rsidRPr="002A483F" w:rsidRDefault="00C94DA0" w:rsidP="002A483F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665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</w:pPr>
            <w:r w:rsidRPr="002A483F">
              <w:t>65</w:t>
            </w:r>
          </w:p>
        </w:tc>
      </w:tr>
    </w:tbl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iCs/>
        </w:rPr>
        <w:lastRenderedPageBreak/>
        <w:t xml:space="preserve">Таблица </w:t>
      </w:r>
      <w:r>
        <w:rPr>
          <w:iCs/>
        </w:rPr>
        <w:t>3</w:t>
      </w:r>
      <w:r w:rsidRPr="002A483F">
        <w:rPr>
          <w:iCs/>
        </w:rPr>
        <w:t>.2</w:t>
      </w:r>
      <w:r>
        <w:rPr>
          <w:iCs/>
        </w:rPr>
        <w:t xml:space="preserve"> –</w:t>
      </w:r>
      <w:r w:rsidRPr="002A483F">
        <w:rPr>
          <w:b/>
          <w:bCs/>
        </w:rPr>
        <w:t xml:space="preserve"> </w:t>
      </w:r>
      <w:r w:rsidRPr="002A483F">
        <w:rPr>
          <w:bCs/>
        </w:rPr>
        <w:t>Расчетные параметры первичных отстойников</w:t>
      </w:r>
    </w:p>
    <w:tbl>
      <w:tblPr>
        <w:tblStyle w:val="ad"/>
        <w:tblW w:w="0" w:type="auto"/>
        <w:tblLook w:val="04A0"/>
      </w:tblPr>
      <w:tblGrid>
        <w:gridCol w:w="2811"/>
        <w:gridCol w:w="1788"/>
        <w:gridCol w:w="1462"/>
        <w:gridCol w:w="974"/>
        <w:gridCol w:w="1153"/>
        <w:gridCol w:w="1382"/>
      </w:tblGrid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Отстойник</w:t>
            </w:r>
          </w:p>
        </w:tc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 xml:space="preserve">Коэффициент использования объема </w:t>
            </w:r>
            <w:r w:rsidRPr="002A483F">
              <w:rPr>
                <w:i/>
                <w:iCs/>
                <w:sz w:val="20"/>
                <w:szCs w:val="20"/>
              </w:rPr>
              <w:t>K</w:t>
            </w:r>
            <w:r w:rsidRPr="002A483F">
              <w:rPr>
                <w:i/>
                <w:iCs/>
                <w:sz w:val="20"/>
                <w:szCs w:val="20"/>
                <w:vertAlign w:val="subscript"/>
              </w:rPr>
              <w:t>sel</w:t>
            </w:r>
          </w:p>
        </w:tc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Рабочая гл</w:t>
            </w:r>
            <w:r w:rsidRPr="002A483F">
              <w:rPr>
                <w:sz w:val="20"/>
                <w:szCs w:val="20"/>
              </w:rPr>
              <w:t>у</w:t>
            </w:r>
            <w:r w:rsidRPr="002A483F">
              <w:rPr>
                <w:sz w:val="20"/>
                <w:szCs w:val="20"/>
              </w:rPr>
              <w:t>бина отсто</w:t>
            </w:r>
            <w:r w:rsidRPr="002A483F">
              <w:rPr>
                <w:sz w:val="20"/>
                <w:szCs w:val="20"/>
              </w:rPr>
              <w:t>й</w:t>
            </w:r>
            <w:r w:rsidRPr="002A483F">
              <w:rPr>
                <w:sz w:val="20"/>
                <w:szCs w:val="20"/>
              </w:rPr>
              <w:t xml:space="preserve">ной части </w:t>
            </w:r>
            <w:r w:rsidRPr="002A483F">
              <w:rPr>
                <w:i/>
                <w:iCs/>
                <w:sz w:val="20"/>
                <w:szCs w:val="20"/>
              </w:rPr>
              <w:t>H</w:t>
            </w:r>
            <w:r w:rsidRPr="002A483F">
              <w:rPr>
                <w:i/>
                <w:iCs/>
                <w:sz w:val="20"/>
                <w:szCs w:val="20"/>
                <w:vertAlign w:val="subscript"/>
              </w:rPr>
              <w:t>seh</w:t>
            </w:r>
            <w:r w:rsidR="00961F33">
              <w:rPr>
                <w:i/>
                <w:iCs/>
                <w:sz w:val="20"/>
                <w:szCs w:val="20"/>
              </w:rPr>
              <w:t>,</w:t>
            </w:r>
            <w:r w:rsidRPr="002A483F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Ширина</w:t>
            </w:r>
          </w:p>
          <w:p w:rsidR="002A483F" w:rsidRPr="002A483F" w:rsidRDefault="00961F33" w:rsidP="00961F33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</w:t>
            </w:r>
            <w:r w:rsidR="002A483F" w:rsidRPr="00961F33">
              <w:rPr>
                <w:i/>
                <w:iCs/>
                <w:sz w:val="20"/>
                <w:szCs w:val="20"/>
                <w:vertAlign w:val="subscript"/>
              </w:rPr>
              <w:t>seh</w:t>
            </w:r>
            <w:r>
              <w:rPr>
                <w:i/>
                <w:iCs/>
                <w:sz w:val="20"/>
                <w:szCs w:val="20"/>
              </w:rPr>
              <w:t>,</w:t>
            </w:r>
            <w:r w:rsidR="002A483F" w:rsidRPr="002A48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153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 xml:space="preserve">Скорость рабочего потока </w:t>
            </w:r>
            <w:r w:rsidRPr="002A483F">
              <w:rPr>
                <w:i/>
                <w:iCs/>
                <w:sz w:val="20"/>
                <w:szCs w:val="20"/>
              </w:rPr>
              <w:t>v</w:t>
            </w:r>
            <w:r w:rsidRPr="002A483F">
              <w:rPr>
                <w:i/>
                <w:iCs/>
                <w:sz w:val="20"/>
                <w:szCs w:val="20"/>
                <w:vertAlign w:val="subscript"/>
              </w:rPr>
              <w:t>w</w:t>
            </w:r>
            <w:r w:rsidRPr="002A483F">
              <w:rPr>
                <w:i/>
                <w:iCs/>
                <w:sz w:val="20"/>
                <w:szCs w:val="20"/>
              </w:rPr>
              <w:t xml:space="preserve">, </w:t>
            </w:r>
            <w:r w:rsidRPr="002A483F">
              <w:rPr>
                <w:sz w:val="20"/>
                <w:szCs w:val="20"/>
              </w:rPr>
              <w:t>мм/с</w:t>
            </w:r>
          </w:p>
        </w:tc>
        <w:tc>
          <w:tcPr>
            <w:tcW w:w="1382" w:type="dxa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A483F">
              <w:rPr>
                <w:sz w:val="20"/>
                <w:szCs w:val="20"/>
              </w:rPr>
              <w:t>Уклон днища к иловому приямку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3A3A23" w:rsidP="002A483F">
            <w:pPr>
              <w:pStyle w:val="a4"/>
              <w:spacing w:before="0" w:beforeAutospacing="0" w:after="0" w:afterAutospacing="0"/>
              <w:jc w:val="both"/>
            </w:pPr>
            <w:r>
              <w:t>Г</w:t>
            </w:r>
            <w:r w:rsidR="002A483F" w:rsidRPr="002A483F">
              <w:t>оризонтальный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0,5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1,5</w:t>
            </w:r>
          </w:p>
        </w:tc>
        <w:tc>
          <w:tcPr>
            <w:tcW w:w="0" w:type="auto"/>
            <w:hideMark/>
          </w:tcPr>
          <w:p w:rsidR="002A483F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>
              <w:t>2/4-2,</w:t>
            </w:r>
            <w:r w:rsidR="002A483F" w:rsidRPr="002A483F">
              <w:t xml:space="preserve">5 </w:t>
            </w:r>
            <w:r w:rsidR="002A483F" w:rsidRPr="002A483F">
              <w:rPr>
                <w:i/>
                <w:iCs/>
              </w:rPr>
              <w:t>Н</w:t>
            </w:r>
            <w:r w:rsidR="002A483F" w:rsidRPr="002A483F">
              <w:rPr>
                <w:i/>
                <w:iCs/>
                <w:vertAlign w:val="subscript"/>
              </w:rPr>
              <w:t>ш</w:t>
            </w:r>
          </w:p>
        </w:tc>
        <w:tc>
          <w:tcPr>
            <w:tcW w:w="11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5-10</w:t>
            </w:r>
          </w:p>
        </w:tc>
        <w:tc>
          <w:tcPr>
            <w:tcW w:w="1382" w:type="dxa"/>
            <w:hideMark/>
          </w:tcPr>
          <w:p w:rsidR="002A483F" w:rsidRPr="002A483F" w:rsidRDefault="002A483F" w:rsidP="003A3A23">
            <w:pPr>
              <w:jc w:val="center"/>
            </w:pPr>
            <w:r w:rsidRPr="002A483F">
              <w:t>0,005</w:t>
            </w:r>
            <w:r>
              <w:t>-</w:t>
            </w:r>
            <w:r w:rsidRPr="002A483F">
              <w:t>0,05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Радиальный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0,45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1,5-5</w:t>
            </w:r>
          </w:p>
        </w:tc>
        <w:tc>
          <w:tcPr>
            <w:tcW w:w="0" w:type="auto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rPr>
                <w:i/>
                <w:iCs/>
              </w:rPr>
              <w:t>-</w:t>
            </w:r>
          </w:p>
        </w:tc>
        <w:tc>
          <w:tcPr>
            <w:tcW w:w="11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5-10</w:t>
            </w:r>
          </w:p>
        </w:tc>
        <w:tc>
          <w:tcPr>
            <w:tcW w:w="1382" w:type="dxa"/>
            <w:hideMark/>
          </w:tcPr>
          <w:p w:rsidR="002A483F" w:rsidRPr="002A483F" w:rsidRDefault="002A483F" w:rsidP="003A3A23">
            <w:pPr>
              <w:jc w:val="center"/>
            </w:pPr>
            <w:r w:rsidRPr="002A483F">
              <w:t>0,005</w:t>
            </w:r>
            <w:r>
              <w:t>-</w:t>
            </w:r>
          </w:p>
          <w:p w:rsidR="002A483F" w:rsidRPr="002A483F" w:rsidRDefault="002A483F" w:rsidP="003A3A23">
            <w:pPr>
              <w:jc w:val="center"/>
            </w:pPr>
            <w:r w:rsidRPr="002A483F">
              <w:t>0,05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Вертикальный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0,35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2,7-3,8</w:t>
            </w:r>
          </w:p>
        </w:tc>
        <w:tc>
          <w:tcPr>
            <w:tcW w:w="0" w:type="auto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rPr>
                <w:i/>
                <w:iCs/>
              </w:rPr>
              <w:t>-</w:t>
            </w:r>
          </w:p>
        </w:tc>
        <w:tc>
          <w:tcPr>
            <w:tcW w:w="1153" w:type="dxa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382" w:type="dxa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С вращающимся сборно-распределительным ус</w:t>
            </w:r>
            <w:r w:rsidRPr="002A483F">
              <w:t>т</w:t>
            </w:r>
            <w:r w:rsidRPr="002A483F">
              <w:t>ройством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0,85</w:t>
            </w:r>
          </w:p>
        </w:tc>
        <w:tc>
          <w:tcPr>
            <w:tcW w:w="0" w:type="auto"/>
            <w:hideMark/>
          </w:tcPr>
          <w:p w:rsidR="002A483F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>
              <w:t>0,</w:t>
            </w:r>
            <w:r w:rsidR="002A483F" w:rsidRPr="002A483F">
              <w:t>00</w:t>
            </w:r>
            <w:r>
              <w:t>1</w:t>
            </w:r>
            <w:r w:rsidR="002A483F" w:rsidRPr="002A483F">
              <w:t>Tj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jc w:val="center"/>
            </w:pPr>
          </w:p>
        </w:tc>
        <w:tc>
          <w:tcPr>
            <w:tcW w:w="1153" w:type="dxa"/>
            <w:hideMark/>
          </w:tcPr>
          <w:p w:rsidR="002A483F" w:rsidRPr="002A483F" w:rsidRDefault="002A483F" w:rsidP="003A3A23">
            <w:pPr>
              <w:jc w:val="center"/>
            </w:pPr>
          </w:p>
        </w:tc>
        <w:tc>
          <w:tcPr>
            <w:tcW w:w="1382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0,05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2A483F">
            <w:pPr>
              <w:pStyle w:val="a4"/>
              <w:spacing w:before="0" w:beforeAutospacing="0" w:after="0" w:afterAutospacing="0"/>
              <w:jc w:val="both"/>
            </w:pPr>
            <w:r w:rsidRPr="002A483F">
              <w:t>С нисходяще-восходящим потоком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0,65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2,7-3,8</w:t>
            </w:r>
          </w:p>
        </w:tc>
        <w:tc>
          <w:tcPr>
            <w:tcW w:w="0" w:type="auto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1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</w:t>
            </w:r>
            <w:r w:rsidR="003A3A23">
              <w:t>-</w:t>
            </w:r>
            <w:r w:rsidRPr="002A483F">
              <w:t>3wq</w:t>
            </w:r>
          </w:p>
        </w:tc>
        <w:tc>
          <w:tcPr>
            <w:tcW w:w="1382" w:type="dxa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A3A23" w:rsidRPr="002A483F" w:rsidTr="003A3A23">
        <w:trPr>
          <w:trHeight w:val="20"/>
        </w:trPr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С тонкослойными бл</w:t>
            </w:r>
            <w:r w:rsidRPr="002A483F">
              <w:t>о</w:t>
            </w:r>
            <w:r w:rsidRPr="002A483F">
              <w:t>ками:</w:t>
            </w:r>
          </w:p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both"/>
            </w:pPr>
            <w:r>
              <w:t>- противо</w:t>
            </w:r>
            <w:r w:rsidRPr="002A483F">
              <w:t>точная (прям</w:t>
            </w:r>
            <w:r w:rsidRPr="002A483F">
              <w:t>о</w:t>
            </w:r>
            <w:r w:rsidRPr="002A483F">
              <w:t>точная) схема работы</w:t>
            </w:r>
          </w:p>
        </w:tc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0,5-0,7</w:t>
            </w:r>
          </w:p>
        </w:tc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0,025-0,2</w:t>
            </w:r>
          </w:p>
        </w:tc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2-6</w:t>
            </w:r>
          </w:p>
        </w:tc>
        <w:tc>
          <w:tcPr>
            <w:tcW w:w="1153" w:type="dxa"/>
            <w:vAlign w:val="center"/>
            <w:hideMark/>
          </w:tcPr>
          <w:p w:rsidR="003A3A23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382" w:type="dxa"/>
            <w:vAlign w:val="center"/>
            <w:hideMark/>
          </w:tcPr>
          <w:p w:rsidR="003A3A23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</w:tr>
      <w:tr w:rsidR="003A3A23" w:rsidRPr="002A483F" w:rsidTr="003A3A23">
        <w:trPr>
          <w:trHeight w:val="20"/>
        </w:trPr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both"/>
            </w:pPr>
            <w:r>
              <w:t>-</w:t>
            </w:r>
            <w:r w:rsidRPr="002A483F">
              <w:t xml:space="preserve"> перекрестная схема р</w:t>
            </w:r>
            <w:r w:rsidRPr="002A483F">
              <w:t>а</w:t>
            </w:r>
            <w:r w:rsidRPr="002A483F">
              <w:t>боты</w:t>
            </w:r>
          </w:p>
        </w:tc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0,8</w:t>
            </w:r>
          </w:p>
        </w:tc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0,025-0,2</w:t>
            </w:r>
          </w:p>
        </w:tc>
        <w:tc>
          <w:tcPr>
            <w:tcW w:w="0" w:type="auto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1,5</w:t>
            </w:r>
          </w:p>
        </w:tc>
        <w:tc>
          <w:tcPr>
            <w:tcW w:w="1153" w:type="dxa"/>
            <w:vAlign w:val="center"/>
            <w:hideMark/>
          </w:tcPr>
          <w:p w:rsidR="003A3A23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1382" w:type="dxa"/>
            <w:vAlign w:val="center"/>
            <w:hideMark/>
          </w:tcPr>
          <w:p w:rsidR="003A3A23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0,005</w:t>
            </w:r>
          </w:p>
        </w:tc>
      </w:tr>
    </w:tbl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i/>
          <w:iCs/>
        </w:rPr>
        <w:t>Примечания</w:t>
      </w:r>
      <w:r w:rsidR="003A3A23">
        <w:rPr>
          <w:i/>
          <w:iCs/>
        </w:rPr>
        <w:t>:</w:t>
      </w:r>
    </w:p>
    <w:p w:rsidR="002A483F" w:rsidRPr="002A483F" w:rsidRDefault="002A483F" w:rsidP="003A3A23">
      <w:pPr>
        <w:spacing w:line="360" w:lineRule="auto"/>
        <w:ind w:firstLine="709"/>
        <w:jc w:val="both"/>
      </w:pPr>
      <w:r w:rsidRPr="002A483F">
        <w:t xml:space="preserve">1. Коэффициент </w:t>
      </w:r>
      <w:r w:rsidRPr="002A483F">
        <w:rPr>
          <w:i/>
          <w:iCs/>
        </w:rPr>
        <w:t>K</w:t>
      </w:r>
      <w:r w:rsidRPr="002A483F">
        <w:rPr>
          <w:i/>
          <w:iCs/>
          <w:vertAlign w:val="subscript"/>
        </w:rPr>
        <w:t>se</w:t>
      </w:r>
      <w:r w:rsidRPr="002A483F">
        <w:rPr>
          <w:i/>
          <w:iCs/>
        </w:rPr>
        <w:t>,</w:t>
      </w:r>
      <w:r w:rsidRPr="002A483F">
        <w:t xml:space="preserve"> определяет гидравлическую эффективность отстойника и з</w:t>
      </w:r>
      <w:r w:rsidRPr="002A483F">
        <w:t>а</w:t>
      </w:r>
      <w:r w:rsidRPr="002A483F">
        <w:t>висит от конструкции водораспределительных и водосборных устройств; указывается о</w:t>
      </w:r>
      <w:r w:rsidRPr="002A483F">
        <w:t>р</w:t>
      </w:r>
      <w:r w:rsidRPr="002A483F">
        <w:t>ганизацией-разработчиком.</w:t>
      </w:r>
    </w:p>
    <w:p w:rsidR="002A483F" w:rsidRPr="002A483F" w:rsidRDefault="002A483F" w:rsidP="003A3A23">
      <w:pPr>
        <w:spacing w:line="360" w:lineRule="auto"/>
        <w:ind w:firstLine="709"/>
        <w:jc w:val="both"/>
      </w:pPr>
      <w:r w:rsidRPr="002A483F">
        <w:t xml:space="preserve">2. Величину турбулентной составляющей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tb</w:t>
      </w:r>
      <w:r w:rsidRPr="002A483F">
        <w:t xml:space="preserve"> (мм/с) в зависимости от скорости р</w:t>
      </w:r>
      <w:r w:rsidRPr="002A483F">
        <w:t>а</w:t>
      </w:r>
      <w:r w:rsidRPr="002A483F">
        <w:t xml:space="preserve">бочего потока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w</w:t>
      </w:r>
      <w:r w:rsidRPr="002A483F">
        <w:t xml:space="preserve"> (мм/с) надо определять по табл</w:t>
      </w:r>
      <w:r w:rsidR="003A3A23">
        <w:t>ице</w:t>
      </w:r>
      <w:r w:rsidRPr="002A483F">
        <w:t xml:space="preserve"> </w:t>
      </w:r>
      <w:r w:rsidR="003A3A23">
        <w:t>3</w:t>
      </w:r>
      <w:r w:rsidRPr="002A483F">
        <w:t>.4.</w:t>
      </w:r>
    </w:p>
    <w:p w:rsidR="002A483F" w:rsidRPr="003A3A23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3A3A23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3A3A23">
        <w:rPr>
          <w:bCs/>
          <w:iCs/>
        </w:rPr>
        <w:t xml:space="preserve">Таблица </w:t>
      </w:r>
      <w:r w:rsidR="003A3A23">
        <w:rPr>
          <w:bCs/>
          <w:iCs/>
        </w:rPr>
        <w:t>3</w:t>
      </w:r>
      <w:r w:rsidRPr="003A3A23">
        <w:rPr>
          <w:bCs/>
          <w:iCs/>
        </w:rPr>
        <w:t>.3</w:t>
      </w:r>
      <w:r w:rsidR="003A3A23" w:rsidRPr="003A3A23">
        <w:rPr>
          <w:bCs/>
        </w:rPr>
        <w:t xml:space="preserve"> </w:t>
      </w:r>
      <w:r w:rsidR="003A3A23">
        <w:rPr>
          <w:bCs/>
        </w:rPr>
        <w:t xml:space="preserve">– </w:t>
      </w:r>
      <w:r w:rsidR="003A3A23" w:rsidRPr="003A3A23">
        <w:rPr>
          <w:bCs/>
        </w:rPr>
        <w:t xml:space="preserve">Продолжительность отстаивания воды в зависимости </w:t>
      </w:r>
    </w:p>
    <w:p w:rsidR="002A483F" w:rsidRP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3A3A23">
        <w:rPr>
          <w:bCs/>
        </w:rPr>
        <w:t>от эффекта ее осветления</w:t>
      </w:r>
    </w:p>
    <w:tbl>
      <w:tblPr>
        <w:tblStyle w:val="ad"/>
        <w:tblW w:w="0" w:type="auto"/>
        <w:tblLook w:val="04A0"/>
      </w:tblPr>
      <w:tblGrid>
        <w:gridCol w:w="1421"/>
        <w:gridCol w:w="2719"/>
        <w:gridCol w:w="2715"/>
        <w:gridCol w:w="2715"/>
      </w:tblGrid>
      <w:tr w:rsidR="002A483F" w:rsidRPr="002A483F" w:rsidTr="003A3A23">
        <w:trPr>
          <w:trHeight w:val="20"/>
        </w:trPr>
        <w:tc>
          <w:tcPr>
            <w:tcW w:w="0" w:type="auto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Эффект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осветления,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%</w:t>
            </w:r>
          </w:p>
        </w:tc>
        <w:tc>
          <w:tcPr>
            <w:tcW w:w="0" w:type="auto"/>
            <w:gridSpan w:val="3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 xml:space="preserve">Продолжительность отстаивания </w:t>
            </w:r>
            <w:r w:rsidRPr="002A483F">
              <w:rPr>
                <w:i/>
                <w:iCs/>
              </w:rPr>
              <w:t>t</w:t>
            </w:r>
            <w:r w:rsidRPr="002A483F">
              <w:rPr>
                <w:i/>
                <w:iCs/>
                <w:vertAlign w:val="subscript"/>
              </w:rPr>
              <w:t>sel</w:t>
            </w:r>
            <w:r w:rsidR="003A3A23">
              <w:t xml:space="preserve"> (с) в слое А</w:t>
            </w:r>
            <w:r w:rsidRPr="002A483F">
              <w:t xml:space="preserve"> = 500 мм при концентрации взвешенных веществ, мг/л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vMerge/>
            <w:hideMark/>
          </w:tcPr>
          <w:p w:rsidR="002A483F" w:rsidRPr="002A483F" w:rsidRDefault="002A483F" w:rsidP="003A3A23">
            <w:pPr>
              <w:jc w:val="center"/>
            </w:pP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400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540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480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960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840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1440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1200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1080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50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2160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1800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1500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7200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3600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2700</w:t>
            </w:r>
          </w:p>
        </w:tc>
      </w:tr>
      <w:tr w:rsidR="002A483F" w:rsidRPr="002A483F" w:rsidTr="003A3A23">
        <w:trPr>
          <w:trHeight w:val="20"/>
        </w:trPr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70</w:t>
            </w:r>
          </w:p>
        </w:tc>
        <w:tc>
          <w:tcPr>
            <w:tcW w:w="0" w:type="auto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0" w:type="auto"/>
            <w:hideMark/>
          </w:tcPr>
          <w:p w:rsidR="002A483F" w:rsidRPr="002A483F" w:rsidRDefault="00C94DA0" w:rsidP="003A3A23">
            <w:pPr>
              <w:pStyle w:val="a4"/>
              <w:spacing w:before="0" w:beforeAutospacing="0" w:after="0" w:afterAutospacing="0"/>
              <w:jc w:val="center"/>
            </w:pPr>
            <w:r>
              <w:t>-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7200</w:t>
            </w:r>
          </w:p>
        </w:tc>
      </w:tr>
    </w:tbl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</w:rPr>
      </w:pPr>
    </w:p>
    <w:p w:rsidR="003A3A23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3A3A23">
        <w:rPr>
          <w:bCs/>
          <w:iCs/>
        </w:rPr>
        <w:t>Таблица 4.4</w:t>
      </w:r>
      <w:r w:rsidR="003A3A23">
        <w:rPr>
          <w:bCs/>
          <w:iCs/>
        </w:rPr>
        <w:t xml:space="preserve"> – </w:t>
      </w:r>
      <w:r w:rsidR="003A3A23" w:rsidRPr="002A483F">
        <w:t xml:space="preserve">Турбулентная составляющая в зависимости от скорости </w:t>
      </w:r>
    </w:p>
    <w:p w:rsidR="002A483F" w:rsidRP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рабочего потока</w:t>
      </w:r>
    </w:p>
    <w:tbl>
      <w:tblPr>
        <w:tblStyle w:val="ad"/>
        <w:tblW w:w="0" w:type="auto"/>
        <w:tblLook w:val="04A0"/>
      </w:tblPr>
      <w:tblGrid>
        <w:gridCol w:w="4067"/>
        <w:gridCol w:w="336"/>
        <w:gridCol w:w="636"/>
        <w:gridCol w:w="516"/>
      </w:tblGrid>
      <w:tr w:rsidR="002A483F" w:rsidRPr="002A483F" w:rsidTr="003A3A23"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 xml:space="preserve">Скорость рабочего потока </w:t>
            </w:r>
            <w:r w:rsidRPr="002A483F">
              <w:rPr>
                <w:i/>
                <w:iCs/>
              </w:rPr>
              <w:t>v</w:t>
            </w:r>
            <w:r w:rsidRPr="002A483F">
              <w:rPr>
                <w:i/>
                <w:iCs/>
                <w:vertAlign w:val="subscript"/>
              </w:rPr>
              <w:t>w</w:t>
            </w:r>
            <w:r w:rsidRPr="002A483F">
              <w:rPr>
                <w:i/>
                <w:iCs/>
              </w:rPr>
              <w:t>,</w:t>
            </w:r>
            <w:r w:rsidRPr="002A483F">
              <w:t xml:space="preserve"> мм/с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5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10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15</w:t>
            </w:r>
          </w:p>
        </w:tc>
      </w:tr>
      <w:tr w:rsidR="002A483F" w:rsidRPr="002A483F" w:rsidTr="003A3A23"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 xml:space="preserve">Турбулентная составляющая </w:t>
            </w:r>
            <w:r w:rsidRPr="002A483F">
              <w:rPr>
                <w:i/>
                <w:iCs/>
              </w:rPr>
              <w:t>v</w:t>
            </w:r>
            <w:r w:rsidRPr="002A483F">
              <w:rPr>
                <w:i/>
                <w:iCs/>
                <w:vertAlign w:val="subscript"/>
              </w:rPr>
              <w:t>lb</w:t>
            </w:r>
            <w:r w:rsidRPr="002A483F">
              <w:rPr>
                <w:i/>
                <w:iCs/>
              </w:rPr>
              <w:t>,</w:t>
            </w:r>
            <w:r w:rsidRPr="002A483F">
              <w:t xml:space="preserve"> мм/с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0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0,05</w:t>
            </w:r>
          </w:p>
        </w:tc>
        <w:tc>
          <w:tcPr>
            <w:tcW w:w="0" w:type="auto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both"/>
            </w:pPr>
            <w:r w:rsidRPr="002A483F">
              <w:t>0,1</w:t>
            </w:r>
          </w:p>
        </w:tc>
      </w:tr>
    </w:tbl>
    <w:p w:rsidR="002A483F" w:rsidRPr="002A483F" w:rsidRDefault="002A483F" w:rsidP="003A3A23">
      <w:pPr>
        <w:spacing w:line="360" w:lineRule="auto"/>
        <w:jc w:val="center"/>
      </w:pPr>
      <w:r w:rsidRPr="002A483F">
        <w:rPr>
          <w:noProof/>
        </w:rPr>
        <w:lastRenderedPageBreak/>
        <w:drawing>
          <wp:inline distT="0" distB="0" distL="0" distR="0">
            <wp:extent cx="3881120" cy="2413635"/>
            <wp:effectExtent l="19050" t="0" r="5080" b="0"/>
            <wp:docPr id="567" name="Рисунок 567" descr="Зависимость показателя степени п от исходной концентрации взвешенных веществ в городских сточных водах С при эффекте отста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Зависимость показателя степени п от исходной концентрации взвешенных веществ в городских сточных водах С при эффекте отстаивания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23" w:rsidRDefault="002A483F" w:rsidP="003A3A23">
      <w:pPr>
        <w:pStyle w:val="a4"/>
        <w:spacing w:before="0" w:beforeAutospacing="0" w:after="0" w:afterAutospacing="0" w:line="360" w:lineRule="auto"/>
        <w:jc w:val="center"/>
      </w:pPr>
      <w:r w:rsidRPr="003A3A23">
        <w:rPr>
          <w:bCs/>
        </w:rPr>
        <w:t>Рис</w:t>
      </w:r>
      <w:r w:rsidR="003A3A23">
        <w:rPr>
          <w:bCs/>
        </w:rPr>
        <w:t>унок</w:t>
      </w:r>
      <w:r w:rsidRPr="003A3A23">
        <w:rPr>
          <w:bCs/>
        </w:rPr>
        <w:t xml:space="preserve"> </w:t>
      </w:r>
      <w:r w:rsidR="003A3A23">
        <w:rPr>
          <w:bCs/>
        </w:rPr>
        <w:t>3</w:t>
      </w:r>
      <w:r w:rsidRPr="003A3A23">
        <w:rPr>
          <w:bCs/>
        </w:rPr>
        <w:t>.</w:t>
      </w:r>
      <w:r w:rsidR="003A3A23">
        <w:rPr>
          <w:bCs/>
        </w:rPr>
        <w:t>1 –</w:t>
      </w:r>
      <w:r w:rsidRPr="003A3A23">
        <w:rPr>
          <w:bCs/>
        </w:rPr>
        <w:t xml:space="preserve"> </w:t>
      </w:r>
      <w:r w:rsidRPr="003A3A23">
        <w:t xml:space="preserve">Зависимость показателя степени </w:t>
      </w:r>
      <w:r w:rsidRPr="003A3A23">
        <w:rPr>
          <w:i/>
          <w:iCs/>
        </w:rPr>
        <w:t>п</w:t>
      </w:r>
      <w:r w:rsidRPr="003A3A23">
        <w:rPr>
          <w:i/>
          <w:iCs/>
          <w:vertAlign w:val="subscript"/>
        </w:rPr>
        <w:t>2</w:t>
      </w:r>
      <w:r w:rsidRPr="003A3A23">
        <w:t xml:space="preserve"> от исходной концентрации взвешенных веществ в городских сточных водах </w:t>
      </w:r>
      <w:r w:rsidRPr="003A3A23">
        <w:rPr>
          <w:i/>
          <w:iCs/>
        </w:rPr>
        <w:t>С</w:t>
      </w:r>
      <w:r w:rsidRPr="003A3A23">
        <w:rPr>
          <w:i/>
          <w:iCs/>
          <w:vertAlign w:val="subscript"/>
        </w:rPr>
        <w:t>еп</w:t>
      </w:r>
      <w:r w:rsidRPr="003A3A23">
        <w:t xml:space="preserve"> при эффекте отстаивания: </w:t>
      </w:r>
      <w:r w:rsidR="003A3A23">
        <w:t>1</w:t>
      </w:r>
      <w:r w:rsidRPr="003A3A23">
        <w:t xml:space="preserve"> </w:t>
      </w:r>
      <w:r w:rsidR="003A3A23">
        <w:t>–</w:t>
      </w:r>
      <w:r w:rsidRPr="003A3A23">
        <w:t xml:space="preserve"> п</w:t>
      </w:r>
      <w:r w:rsidR="003A3A23">
        <w:t>ри Э = 50%;</w:t>
      </w:r>
    </w:p>
    <w:p w:rsidR="002A483F" w:rsidRPr="00AC19DA" w:rsidRDefault="002A483F" w:rsidP="003A3A23">
      <w:pPr>
        <w:pStyle w:val="a4"/>
        <w:spacing w:before="0" w:beforeAutospacing="0" w:after="0" w:afterAutospacing="0" w:line="360" w:lineRule="auto"/>
        <w:jc w:val="center"/>
      </w:pPr>
      <w:r w:rsidRPr="00AC19DA">
        <w:rPr>
          <w:iCs/>
        </w:rPr>
        <w:t>2</w:t>
      </w:r>
      <w:r w:rsidRPr="00AC19DA">
        <w:t xml:space="preserve"> </w:t>
      </w:r>
      <w:r w:rsidR="003A3A23" w:rsidRPr="00AC19DA">
        <w:t>–</w:t>
      </w:r>
      <w:r w:rsidRPr="00AC19DA">
        <w:t xml:space="preserve"> при Э = 60%; </w:t>
      </w:r>
      <w:r w:rsidRPr="00AC19DA">
        <w:rPr>
          <w:iCs/>
        </w:rPr>
        <w:t>3</w:t>
      </w:r>
      <w:r w:rsidRPr="00AC19DA">
        <w:t xml:space="preserve"> </w:t>
      </w:r>
      <w:r w:rsidR="003A3A23" w:rsidRPr="00AC19DA">
        <w:t>–</w:t>
      </w:r>
      <w:r w:rsidRPr="00AC19DA">
        <w:t xml:space="preserve"> при Э = 70%</w:t>
      </w:r>
    </w:p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Если температура сточной воды в производственных условиях отличается от 20°С, то в формулу (4.2) вводится поправка:</w:t>
      </w:r>
    </w:p>
    <w:p w:rsidR="002A483F" w:rsidRPr="002A483F" w:rsidRDefault="002A483F" w:rsidP="002A483F">
      <w:pPr>
        <w:spacing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849755" cy="574040"/>
            <wp:effectExtent l="19050" t="0" r="0" b="0"/>
            <wp:docPr id="568" name="Рисунок 568" descr="https://studref.com/htm/img/28/10745/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s://studref.com/htm/img/28/10745/165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="003A3A23">
        <w:rPr>
          <w:i/>
          <w:iCs/>
        </w:rPr>
        <w:t>μ</w:t>
      </w:r>
      <w:r w:rsidR="003A3A23" w:rsidRPr="003A3A23">
        <w:rPr>
          <w:i/>
          <w:iCs/>
          <w:vertAlign w:val="subscript"/>
          <w:lang w:val="en-US"/>
        </w:rPr>
        <w:t>l</w:t>
      </w:r>
      <w:r w:rsidR="00961F33">
        <w:rPr>
          <w:i/>
          <w:iCs/>
          <w:vertAlign w:val="subscript"/>
          <w:lang w:val="en-US"/>
        </w:rPr>
        <w:t>ab</w:t>
      </w:r>
      <w:r w:rsidR="00AC19DA">
        <w:rPr>
          <w:i/>
          <w:iCs/>
        </w:rPr>
        <w:t xml:space="preserve"> – </w:t>
      </w:r>
      <w:r w:rsidRPr="002A483F">
        <w:t xml:space="preserve">вязкость воды в лабораторных условиях; </w:t>
      </w:r>
      <w:r w:rsidR="003A3A23">
        <w:rPr>
          <w:i/>
          <w:iCs/>
        </w:rPr>
        <w:t>μ</w:t>
      </w:r>
      <w:r w:rsidRPr="002A483F">
        <w:rPr>
          <w:i/>
          <w:iCs/>
          <w:vertAlign w:val="subscript"/>
        </w:rPr>
        <w:t>pr</w:t>
      </w:r>
      <w:r w:rsidR="00AC19DA">
        <w:rPr>
          <w:i/>
          <w:iCs/>
        </w:rPr>
        <w:t xml:space="preserve"> – </w:t>
      </w:r>
      <w:r w:rsidRPr="002A483F">
        <w:t>вязкость воды при темпер</w:t>
      </w:r>
      <w:r w:rsidRPr="002A483F">
        <w:t>а</w:t>
      </w:r>
      <w:r w:rsidRPr="002A483F">
        <w:t xml:space="preserve">туре </w:t>
      </w:r>
      <w:r w:rsidRPr="002A483F">
        <w:rPr>
          <w:i/>
          <w:iCs/>
        </w:rPr>
        <w:t>t.</w:t>
      </w:r>
    </w:p>
    <w:p w:rsidR="002A483F" w:rsidRPr="003A3A23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2. Рассчитывается суммарная ширина всех отделений отстойника</w:t>
      </w:r>
      <w:r w:rsidR="003A3A23" w:rsidRPr="003A3A23">
        <w:rPr>
          <w:i/>
          <w:iCs/>
        </w:rPr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560645" cy="571500"/>
            <wp:effectExtent l="19050" t="0" r="1455" b="0"/>
            <wp:docPr id="569" name="Рисунок 569" descr="https://studref.com/htm/img/28/10745/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s://studref.com/htm/img/28/10745/166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r="6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max</w:t>
      </w:r>
      <w:r w:rsidR="00AC19DA">
        <w:rPr>
          <w:i/>
          <w:iCs/>
        </w:rPr>
        <w:t xml:space="preserve"> – </w:t>
      </w:r>
      <w:r w:rsidRPr="002A483F">
        <w:t>максимальный секундный расход сточной воды, м</w:t>
      </w:r>
      <w:r w:rsidRPr="002A483F">
        <w:rPr>
          <w:vertAlign w:val="superscript"/>
        </w:rPr>
        <w:t>3</w:t>
      </w:r>
      <w:r w:rsidRPr="002A483F">
        <w:t xml:space="preserve">/с;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w</w:t>
      </w:r>
      <w:r w:rsidR="00AC19DA">
        <w:t xml:space="preserve"> – </w:t>
      </w:r>
      <w:r w:rsidRPr="002A483F">
        <w:t>скорость раб</w:t>
      </w:r>
      <w:r w:rsidRPr="002A483F">
        <w:t>о</w:t>
      </w:r>
      <w:r w:rsidRPr="002A483F">
        <w:t>чего потока, мм/с (см. табл</w:t>
      </w:r>
      <w:r w:rsidR="003A3A23">
        <w:t>ицу</w:t>
      </w:r>
      <w:r w:rsidRPr="002A483F">
        <w:t xml:space="preserve"> </w:t>
      </w:r>
      <w:r w:rsidR="003A3A23">
        <w:t>3</w:t>
      </w:r>
      <w:r w:rsidRPr="002A483F">
        <w:t>.2).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3. Согласно табл</w:t>
      </w:r>
      <w:r w:rsidR="003A3A23">
        <w:t>ице</w:t>
      </w:r>
      <w:r w:rsidRPr="002A483F">
        <w:t xml:space="preserve"> </w:t>
      </w:r>
      <w:r w:rsidR="003A3A23">
        <w:t>3</w:t>
      </w:r>
      <w:r w:rsidRPr="002A483F">
        <w:t xml:space="preserve">.3 принимается ширина одного отделения отстойника </w:t>
      </w:r>
      <w:r w:rsidRPr="002A483F">
        <w:rPr>
          <w:i/>
          <w:iCs/>
        </w:rPr>
        <w:t>B</w:t>
      </w:r>
      <w:r w:rsidRPr="002A483F">
        <w:rPr>
          <w:i/>
          <w:iCs/>
          <w:vertAlign w:val="subscript"/>
        </w:rPr>
        <w:t>seh</w:t>
      </w:r>
      <w:r w:rsidRPr="002A483F">
        <w:t xml:space="preserve"> м (в пределах </w:t>
      </w:r>
      <w:r w:rsidRPr="002A483F">
        <w:rPr>
          <w:i/>
          <w:iCs/>
        </w:rPr>
        <w:t>2H</w:t>
      </w:r>
      <w:r w:rsidRPr="002A483F">
        <w:rPr>
          <w:i/>
          <w:iCs/>
          <w:vertAlign w:val="subscript"/>
        </w:rPr>
        <w:t>set</w:t>
      </w:r>
      <w:r w:rsidR="003A3A23">
        <w:rPr>
          <w:i/>
          <w:iCs/>
        </w:rPr>
        <w:t>-</w:t>
      </w:r>
      <w:r w:rsidRPr="002A483F">
        <w:rPr>
          <w:i/>
          <w:iCs/>
        </w:rPr>
        <w:t>5H</w:t>
      </w:r>
      <w:r w:rsidRPr="002A483F">
        <w:rPr>
          <w:i/>
          <w:iCs/>
          <w:vertAlign w:val="subscript"/>
        </w:rPr>
        <w:t>sel</w:t>
      </w:r>
      <w:r w:rsidRPr="002A483F">
        <w:rPr>
          <w:i/>
          <w:iCs/>
        </w:rPr>
        <w:t>).</w:t>
      </w:r>
      <w:r w:rsidRPr="002A483F">
        <w:t xml:space="preserve"> Рекомендуется выбрать ширину отделения, кратную 3 м. В табл</w:t>
      </w:r>
      <w:r w:rsidR="003A3A23">
        <w:t>и</w:t>
      </w:r>
      <w:r w:rsidR="003A3A23">
        <w:t>це</w:t>
      </w:r>
      <w:r w:rsidRPr="002A483F">
        <w:t xml:space="preserve"> </w:t>
      </w:r>
      <w:r w:rsidR="003A3A23">
        <w:t>3</w:t>
      </w:r>
      <w:r w:rsidRPr="002A483F">
        <w:t>.5 приведены основные параметры типовых первичных горизонтальных отстойников.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Определяется число отделений отстойника </w:t>
      </w:r>
      <w:r w:rsidRPr="002A483F">
        <w:rPr>
          <w:i/>
          <w:iCs/>
        </w:rPr>
        <w:t>п</w:t>
      </w:r>
      <w:r w:rsidRPr="002A483F">
        <w:t xml:space="preserve"> (должно быть не менее двух):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244873" cy="352425"/>
            <wp:effectExtent l="19050" t="0" r="0" b="0"/>
            <wp:docPr id="570" name="Рисунок 570" descr="https://studref.com/htm/img/28/10745/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s://studref.com/htm/img/28/10745/16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5128" r="6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73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4. Проверяется скорость рабочего потока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w</w:t>
      </w:r>
      <w:r w:rsidRPr="002A483F">
        <w:rPr>
          <w:i/>
          <w:iCs/>
        </w:rPr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100010" cy="561975"/>
            <wp:effectExtent l="19050" t="0" r="0" b="0"/>
            <wp:docPr id="571" name="Рисунок 571" descr="https://studref.com/htm/img/28/10745/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s://studref.com/htm/img/28/10745/168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r="5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1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lastRenderedPageBreak/>
        <w:t>Скорость должна быть в пределах, указанных в табл</w:t>
      </w:r>
      <w:r w:rsidR="003A3A23">
        <w:t>ице</w:t>
      </w:r>
      <w:r w:rsidRPr="002A483F">
        <w:t xml:space="preserve"> </w:t>
      </w:r>
      <w:r w:rsidR="003A3A23">
        <w:t>3</w:t>
      </w:r>
      <w:r w:rsidRPr="002A483F">
        <w:t xml:space="preserve">.3. Если это условие не соблюдается, изменяют величину </w:t>
      </w:r>
      <w:r w:rsidRPr="002A483F">
        <w:rPr>
          <w:i/>
          <w:iCs/>
        </w:rPr>
        <w:t>H</w:t>
      </w:r>
      <w:r w:rsidRPr="002A483F">
        <w:rPr>
          <w:i/>
          <w:iCs/>
          <w:vertAlign w:val="subscript"/>
        </w:rPr>
        <w:t>seh</w:t>
      </w:r>
      <w:r w:rsidRPr="002A483F">
        <w:t xml:space="preserve"> а скорость рабочего потока пересчитывают.</w:t>
      </w:r>
    </w:p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t xml:space="preserve">Таблица 3.5 – </w:t>
      </w:r>
      <w:r w:rsidR="002A483F" w:rsidRPr="003A3A23">
        <w:rPr>
          <w:bCs/>
        </w:rPr>
        <w:t xml:space="preserve">Основные параметры типовых первичных 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3A3A23">
        <w:rPr>
          <w:bCs/>
        </w:rPr>
        <w:t>горизонтальных отстойников</w:t>
      </w:r>
    </w:p>
    <w:tbl>
      <w:tblPr>
        <w:tblStyle w:val="ad"/>
        <w:tblW w:w="0" w:type="auto"/>
        <w:tblLayout w:type="fixed"/>
        <w:tblLook w:val="04A0"/>
      </w:tblPr>
      <w:tblGrid>
        <w:gridCol w:w="1526"/>
        <w:gridCol w:w="850"/>
        <w:gridCol w:w="851"/>
        <w:gridCol w:w="1237"/>
        <w:gridCol w:w="1639"/>
        <w:gridCol w:w="1583"/>
        <w:gridCol w:w="1884"/>
      </w:tblGrid>
      <w:tr w:rsidR="002A483F" w:rsidRPr="002A483F" w:rsidTr="003A3A23">
        <w:tc>
          <w:tcPr>
            <w:tcW w:w="1526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Номер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типового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проекта</w:t>
            </w:r>
          </w:p>
        </w:tc>
        <w:tc>
          <w:tcPr>
            <w:tcW w:w="2938" w:type="dxa"/>
            <w:gridSpan w:val="3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Размеры отделения, м</w:t>
            </w:r>
          </w:p>
        </w:tc>
        <w:tc>
          <w:tcPr>
            <w:tcW w:w="1639" w:type="dxa"/>
            <w:vMerge w:val="restart"/>
            <w:hideMark/>
          </w:tcPr>
          <w:p w:rsidR="002A483F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>
              <w:t>Число от</w:t>
            </w:r>
            <w:r w:rsidR="002A483F" w:rsidRPr="002A483F">
              <w:t>д</w:t>
            </w:r>
            <w:r w:rsidR="002A483F" w:rsidRPr="002A483F">
              <w:t>е</w:t>
            </w:r>
            <w:r w:rsidR="002A483F" w:rsidRPr="002A483F">
              <w:t>лений в т</w:t>
            </w:r>
            <w:r w:rsidR="002A483F" w:rsidRPr="002A483F">
              <w:t>и</w:t>
            </w:r>
            <w:r w:rsidR="002A483F" w:rsidRPr="002A483F">
              <w:t>повой ко</w:t>
            </w:r>
            <w:r w:rsidR="002A483F" w:rsidRPr="002A483F">
              <w:t>м</w:t>
            </w:r>
            <w:r w:rsidR="002A483F" w:rsidRPr="002A483F">
              <w:t>поновке</w:t>
            </w:r>
          </w:p>
        </w:tc>
        <w:tc>
          <w:tcPr>
            <w:tcW w:w="1583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Расчетный объем о</w:t>
            </w:r>
            <w:r w:rsidRPr="002A483F">
              <w:t>т</w:t>
            </w:r>
            <w:r w:rsidRPr="002A483F">
              <w:t>стойника, м</w:t>
            </w:r>
            <w:r w:rsidRPr="002A483F">
              <w:rPr>
                <w:vertAlign w:val="superscript"/>
              </w:rPr>
              <w:t>3</w:t>
            </w:r>
          </w:p>
        </w:tc>
        <w:tc>
          <w:tcPr>
            <w:tcW w:w="1884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Пропускная способность, м</w:t>
            </w:r>
            <w:r w:rsidRPr="002A483F">
              <w:rPr>
                <w:vertAlign w:val="superscript"/>
              </w:rPr>
              <w:t>3</w:t>
            </w:r>
            <w:r w:rsidRPr="002A483F">
              <w:t>/ч, при вр</w:t>
            </w:r>
            <w:r w:rsidRPr="002A483F">
              <w:t>е</w:t>
            </w:r>
            <w:r w:rsidRPr="002A483F">
              <w:t>мени отстаив</w:t>
            </w:r>
            <w:r w:rsidRPr="002A483F">
              <w:t>а</w:t>
            </w:r>
            <w:r w:rsidRPr="002A483F">
              <w:t>ния 1,5 ч</w:t>
            </w:r>
          </w:p>
        </w:tc>
      </w:tr>
      <w:tr w:rsidR="002A483F" w:rsidRPr="002A483F" w:rsidTr="003A3A23">
        <w:tc>
          <w:tcPr>
            <w:tcW w:w="1526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  <w:tc>
          <w:tcPr>
            <w:tcW w:w="850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ш</w:t>
            </w:r>
            <w:r w:rsidRPr="002A483F">
              <w:t>и</w:t>
            </w:r>
            <w:r w:rsidRPr="002A483F">
              <w:t>рина</w:t>
            </w:r>
          </w:p>
        </w:tc>
        <w:tc>
          <w:tcPr>
            <w:tcW w:w="851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длина</w:t>
            </w:r>
          </w:p>
        </w:tc>
        <w:tc>
          <w:tcPr>
            <w:tcW w:w="1237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глубина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зоны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отстаив</w:t>
            </w:r>
            <w:r w:rsidRPr="002A483F">
              <w:t>а</w:t>
            </w:r>
            <w:r w:rsidRPr="002A483F">
              <w:t>ния</w:t>
            </w:r>
          </w:p>
        </w:tc>
        <w:tc>
          <w:tcPr>
            <w:tcW w:w="1639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  <w:tc>
          <w:tcPr>
            <w:tcW w:w="1583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  <w:tc>
          <w:tcPr>
            <w:tcW w:w="1884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902-2-305</w:t>
            </w:r>
          </w:p>
        </w:tc>
        <w:tc>
          <w:tcPr>
            <w:tcW w:w="850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</w:t>
            </w:r>
          </w:p>
        </w:tc>
        <w:tc>
          <w:tcPr>
            <w:tcW w:w="851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24</w:t>
            </w:r>
          </w:p>
        </w:tc>
        <w:tc>
          <w:tcPr>
            <w:tcW w:w="1237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3,15</w:t>
            </w:r>
          </w:p>
        </w:tc>
        <w:tc>
          <w:tcPr>
            <w:tcW w:w="163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</w:t>
            </w:r>
          </w:p>
        </w:tc>
        <w:tc>
          <w:tcPr>
            <w:tcW w:w="158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1740</w:t>
            </w:r>
          </w:p>
        </w:tc>
        <w:tc>
          <w:tcPr>
            <w:tcW w:w="1884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1160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902-2-304</w:t>
            </w:r>
          </w:p>
        </w:tc>
        <w:tc>
          <w:tcPr>
            <w:tcW w:w="850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</w:t>
            </w:r>
          </w:p>
        </w:tc>
        <w:tc>
          <w:tcPr>
            <w:tcW w:w="851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24</w:t>
            </w:r>
          </w:p>
        </w:tc>
        <w:tc>
          <w:tcPr>
            <w:tcW w:w="1237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3,15</w:t>
            </w:r>
          </w:p>
        </w:tc>
        <w:tc>
          <w:tcPr>
            <w:tcW w:w="163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</w:t>
            </w:r>
          </w:p>
        </w:tc>
        <w:tc>
          <w:tcPr>
            <w:tcW w:w="158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2610</w:t>
            </w:r>
          </w:p>
        </w:tc>
        <w:tc>
          <w:tcPr>
            <w:tcW w:w="1884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1740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902-2-240</w:t>
            </w:r>
          </w:p>
        </w:tc>
        <w:tc>
          <w:tcPr>
            <w:tcW w:w="850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</w:t>
            </w:r>
          </w:p>
        </w:tc>
        <w:tc>
          <w:tcPr>
            <w:tcW w:w="851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30</w:t>
            </w:r>
          </w:p>
        </w:tc>
        <w:tc>
          <w:tcPr>
            <w:tcW w:w="1237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3,1</w:t>
            </w:r>
          </w:p>
        </w:tc>
        <w:tc>
          <w:tcPr>
            <w:tcW w:w="163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</w:t>
            </w:r>
          </w:p>
        </w:tc>
        <w:tc>
          <w:tcPr>
            <w:tcW w:w="158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3200</w:t>
            </w:r>
          </w:p>
        </w:tc>
        <w:tc>
          <w:tcPr>
            <w:tcW w:w="1884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2130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902-2-241</w:t>
            </w:r>
          </w:p>
        </w:tc>
        <w:tc>
          <w:tcPr>
            <w:tcW w:w="850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</w:t>
            </w:r>
          </w:p>
        </w:tc>
        <w:tc>
          <w:tcPr>
            <w:tcW w:w="851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30</w:t>
            </w:r>
          </w:p>
        </w:tc>
        <w:tc>
          <w:tcPr>
            <w:tcW w:w="1237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3,1</w:t>
            </w:r>
          </w:p>
        </w:tc>
        <w:tc>
          <w:tcPr>
            <w:tcW w:w="163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</w:t>
            </w:r>
          </w:p>
        </w:tc>
        <w:tc>
          <w:tcPr>
            <w:tcW w:w="158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4800</w:t>
            </w:r>
          </w:p>
        </w:tc>
        <w:tc>
          <w:tcPr>
            <w:tcW w:w="1884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3200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902-2-242</w:t>
            </w:r>
          </w:p>
        </w:tc>
        <w:tc>
          <w:tcPr>
            <w:tcW w:w="850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</w:t>
            </w:r>
          </w:p>
        </w:tc>
        <w:tc>
          <w:tcPr>
            <w:tcW w:w="851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30</w:t>
            </w:r>
          </w:p>
        </w:tc>
        <w:tc>
          <w:tcPr>
            <w:tcW w:w="1237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3,1</w:t>
            </w:r>
          </w:p>
        </w:tc>
        <w:tc>
          <w:tcPr>
            <w:tcW w:w="163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8</w:t>
            </w:r>
          </w:p>
        </w:tc>
        <w:tc>
          <w:tcPr>
            <w:tcW w:w="158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6400</w:t>
            </w:r>
          </w:p>
        </w:tc>
        <w:tc>
          <w:tcPr>
            <w:tcW w:w="1884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4260</w:t>
            </w:r>
          </w:p>
        </w:tc>
      </w:tr>
    </w:tbl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5. Определяется длина отстойника </w:t>
      </w:r>
      <w:r w:rsidRPr="002A483F">
        <w:rPr>
          <w:i/>
          <w:iCs/>
        </w:rPr>
        <w:t>L</w:t>
      </w:r>
      <w:r w:rsidRPr="002A483F">
        <w:rPr>
          <w:i/>
          <w:iCs/>
          <w:vertAlign w:val="subscript"/>
        </w:rPr>
        <w:t>set</w:t>
      </w:r>
      <w:r w:rsidRPr="002A483F">
        <w:rPr>
          <w:i/>
          <w:iCs/>
        </w:rPr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324100" cy="638175"/>
            <wp:effectExtent l="19050" t="0" r="0" b="0"/>
            <wp:docPr id="572" name="Рисунок 572" descr="https://studref.com/htm/img/28/10745/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s://studref.com/htm/img/28/10745/169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r="5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v</w:t>
      </w:r>
      <w:r w:rsidR="003A3A23">
        <w:rPr>
          <w:i/>
          <w:iCs/>
          <w:vertAlign w:val="subscript"/>
          <w:lang w:val="en-US"/>
        </w:rPr>
        <w:t>w</w:t>
      </w:r>
      <w:r w:rsidR="00AC19DA">
        <w:rPr>
          <w:i/>
          <w:iCs/>
        </w:rPr>
        <w:t xml:space="preserve"> – </w:t>
      </w:r>
      <w:r w:rsidRPr="002A483F">
        <w:t>скорость турбулентной составляющей, мм/с (берется из табл</w:t>
      </w:r>
      <w:r w:rsidR="003A3A23">
        <w:t>ицы</w:t>
      </w:r>
      <w:r w:rsidRPr="002A483F">
        <w:t xml:space="preserve"> </w:t>
      </w:r>
      <w:r w:rsidR="003A3A23">
        <w:t>3</w:t>
      </w:r>
      <w:r w:rsidRPr="002A483F">
        <w:t>.4).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6. Рассчитывается полная строительная высота отстойника на выходе </w:t>
      </w:r>
      <w:r w:rsidRPr="002A483F">
        <w:rPr>
          <w:i/>
          <w:iCs/>
        </w:rPr>
        <w:t>Н</w:t>
      </w:r>
      <w:r w:rsidRPr="002A483F"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502263" cy="371475"/>
            <wp:effectExtent l="19050" t="0" r="0" b="0"/>
            <wp:docPr id="573" name="Рисунок 573" descr="https://studref.com/htm/img/28/10745/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s://studref.com/htm/img/28/10745/17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t="2500" r="4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6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="003A3A23" w:rsidRPr="003A3A23">
        <w:rPr>
          <w:i/>
          <w:lang w:val="en-US"/>
        </w:rPr>
        <w:t>H</w:t>
      </w:r>
      <w:r w:rsidR="003A3A23" w:rsidRPr="003A3A23">
        <w:rPr>
          <w:i/>
          <w:vertAlign w:val="subscript"/>
        </w:rPr>
        <w:t>1</w:t>
      </w:r>
      <w:r w:rsidRPr="002A483F">
        <w:t xml:space="preserve"> </w:t>
      </w:r>
      <w:r w:rsidR="003A3A23" w:rsidRPr="003A3A23">
        <w:t>–</w:t>
      </w:r>
      <w:r w:rsidRPr="002A483F">
        <w:t xml:space="preserve"> высота борта над слоем воды, равная 0,3</w:t>
      </w:r>
      <w:r w:rsidR="003A3A23" w:rsidRPr="003A3A23">
        <w:t>-</w:t>
      </w:r>
      <w:r w:rsidRPr="002A483F">
        <w:t xml:space="preserve">0,5 м; </w:t>
      </w:r>
      <w:r w:rsidRPr="002A483F">
        <w:rPr>
          <w:i/>
          <w:iCs/>
        </w:rPr>
        <w:t>Н</w:t>
      </w:r>
      <w:r w:rsidRPr="002A483F">
        <w:rPr>
          <w:i/>
          <w:iCs/>
          <w:vertAlign w:val="subscript"/>
        </w:rPr>
        <w:t>2</w:t>
      </w:r>
      <w:r w:rsidRPr="002A483F">
        <w:rPr>
          <w:i/>
          <w:iCs/>
        </w:rPr>
        <w:t xml:space="preserve"> </w:t>
      </w:r>
      <w:r w:rsidR="003A3A23" w:rsidRPr="003A3A23">
        <w:rPr>
          <w:i/>
          <w:iCs/>
        </w:rPr>
        <w:t>–</w:t>
      </w:r>
      <w:r w:rsidRPr="002A483F">
        <w:t xml:space="preserve"> высота нейтрального слоя (от дна на выходе), равная 0,3 м.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7. Определяется количество осадка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mud</w:t>
      </w:r>
      <w:r w:rsidRPr="002A483F">
        <w:rPr>
          <w:i/>
          <w:iCs/>
        </w:rPr>
        <w:t>,</w:t>
      </w:r>
      <w:r w:rsidRPr="002A483F">
        <w:t xml:space="preserve"> выделяемого при отстаивании за сутки: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3648075" cy="714375"/>
            <wp:effectExtent l="19050" t="0" r="9525" b="0"/>
            <wp:docPr id="574" name="Рисунок 574" descr="https://studref.com/htm/img/28/10745/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s://studref.com/htm/img/28/10745/171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r="3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 xml:space="preserve">Q </w:t>
      </w:r>
      <w:r w:rsidR="003A3A23" w:rsidRPr="003A3A23">
        <w:rPr>
          <w:i/>
          <w:iCs/>
        </w:rPr>
        <w:t>–</w:t>
      </w:r>
      <w:r w:rsidRPr="002A483F">
        <w:t xml:space="preserve"> суточный расход сточных вод, м</w:t>
      </w:r>
      <w:r w:rsidRPr="002A483F">
        <w:rPr>
          <w:vertAlign w:val="superscript"/>
        </w:rPr>
        <w:t>3</w:t>
      </w:r>
      <w:r w:rsidRPr="002A483F">
        <w:t xml:space="preserve">/сут; </w:t>
      </w:r>
      <w:r w:rsidRPr="002A483F">
        <w:rPr>
          <w:i/>
          <w:iCs/>
        </w:rPr>
        <w:t>p</w:t>
      </w:r>
      <w:r w:rsidRPr="002A483F">
        <w:rPr>
          <w:i/>
          <w:iCs/>
          <w:vertAlign w:val="subscript"/>
        </w:rPr>
        <w:t>mud</w:t>
      </w:r>
      <w:r w:rsidRPr="002A483F">
        <w:rPr>
          <w:i/>
          <w:iCs/>
        </w:rPr>
        <w:t xml:space="preserve"> </w:t>
      </w:r>
      <w:r w:rsidR="003A3A23" w:rsidRPr="003A3A23">
        <w:rPr>
          <w:i/>
          <w:iCs/>
        </w:rPr>
        <w:t>–</w:t>
      </w:r>
      <w:r w:rsidRPr="002A483F">
        <w:t xml:space="preserve"> влажность осадка, равная 94</w:t>
      </w:r>
      <w:r w:rsidR="003A3A23" w:rsidRPr="003A3A23">
        <w:t>-</w:t>
      </w:r>
      <w:r w:rsidRPr="002A483F">
        <w:t xml:space="preserve">96%; </w:t>
      </w:r>
      <w:r w:rsidRPr="002A483F">
        <w:rPr>
          <w:i/>
          <w:iCs/>
        </w:rPr>
        <w:t>y</w:t>
      </w:r>
      <w:r w:rsidRPr="002A483F">
        <w:rPr>
          <w:i/>
          <w:iCs/>
          <w:vertAlign w:val="subscript"/>
        </w:rPr>
        <w:t>mud</w:t>
      </w:r>
      <w:r w:rsidRPr="002A483F">
        <w:t xml:space="preserve"> </w:t>
      </w:r>
      <w:r w:rsidR="003A3A23" w:rsidRPr="003A3A23">
        <w:t>–</w:t>
      </w:r>
      <w:r w:rsidRPr="002A483F">
        <w:t xml:space="preserve"> плотность осадка, равная 1 г/см</w:t>
      </w:r>
      <w:r w:rsidRPr="002A483F">
        <w:rPr>
          <w:vertAlign w:val="superscript"/>
        </w:rPr>
        <w:t>3</w:t>
      </w:r>
      <w:r w:rsidRPr="002A483F">
        <w:t>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8. Определяется вместимость приямка одного отстойника для сбора осадка </w:t>
      </w:r>
      <w:r w:rsidRPr="002A483F">
        <w:rPr>
          <w:i/>
          <w:iCs/>
        </w:rPr>
        <w:t>W</w:t>
      </w:r>
      <w:r w:rsidRPr="002A483F">
        <w:rPr>
          <w:i/>
          <w:iCs/>
          <w:vertAlign w:val="subscript"/>
        </w:rPr>
        <w:t>mud</w:t>
      </w:r>
      <w:r w:rsidRPr="002A483F">
        <w:rPr>
          <w:i/>
          <w:iCs/>
        </w:rPr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4048125" cy="542925"/>
            <wp:effectExtent l="19050" t="0" r="9525" b="0"/>
            <wp:docPr id="575" name="Рисунок 575" descr="https://studref.com/htm/img/28/10745/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s://studref.com/htm/img/28/10745/172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r="1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а </w:t>
      </w:r>
      <w:r w:rsidR="003A3A23" w:rsidRPr="003A3A23">
        <w:t>–</w:t>
      </w:r>
      <w:r w:rsidRPr="002A483F">
        <w:t xml:space="preserve"> угол наклона стенок приямка, равный 50</w:t>
      </w:r>
      <w:r w:rsidR="003A3A23" w:rsidRPr="003A3A23">
        <w:t>-</w:t>
      </w:r>
      <w:r w:rsidRPr="002A483F">
        <w:t>55°.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9. Определяется период между выгрузками осадка из отстойника Г: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105025" cy="323850"/>
            <wp:effectExtent l="19050" t="0" r="9525" b="0"/>
            <wp:docPr id="576" name="Рисунок 576" descr="https://studref.com/htm/img/28/10745/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s://studref.com/htm/img/28/10745/173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5556" r="4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lastRenderedPageBreak/>
        <w:t xml:space="preserve">Рассчитанное значение </w:t>
      </w:r>
      <w:r w:rsidRPr="002A483F">
        <w:rPr>
          <w:i/>
          <w:iCs/>
        </w:rPr>
        <w:t>Т</w:t>
      </w:r>
      <w:r w:rsidR="003A3A23" w:rsidRPr="003A3A23">
        <w:rPr>
          <w:i/>
          <w:iCs/>
        </w:rPr>
        <w:t xml:space="preserve"> </w:t>
      </w:r>
      <w:r w:rsidRPr="002A483F">
        <w:t xml:space="preserve">должно быть: при удалении осадка под гидростатическим давлением </w:t>
      </w:r>
      <w:r w:rsidR="003A3A23" w:rsidRPr="003A3A23">
        <w:t>–</w:t>
      </w:r>
      <w:r w:rsidRPr="002A483F">
        <w:t xml:space="preserve"> не более 48 ч, при удалении осадка механическим способом </w:t>
      </w:r>
      <w:r w:rsidR="003A3A23" w:rsidRPr="003A3A23">
        <w:t>–</w:t>
      </w:r>
      <w:r w:rsidRPr="002A483F">
        <w:t xml:space="preserve"> не более 8 ч.</w:t>
      </w:r>
    </w:p>
    <w:p w:rsidR="002A483F" w:rsidRPr="00B01D39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3A3A23">
        <w:rPr>
          <w:iCs/>
          <w:u w:val="single"/>
        </w:rPr>
        <w:t>Вертикальные отстойники</w:t>
      </w:r>
    </w:p>
    <w:p w:rsidR="002A483F" w:rsidRPr="003A3A23" w:rsidRDefault="002A483F" w:rsidP="003A3A23">
      <w:pPr>
        <w:spacing w:line="360" w:lineRule="auto"/>
        <w:ind w:left="709"/>
        <w:jc w:val="both"/>
      </w:pPr>
      <w:r w:rsidRPr="002A483F">
        <w:t>1. По формуле (4.2) определяется значение гидравлической крупности</w:t>
      </w:r>
      <w:r w:rsidR="003A3A23">
        <w:t>.</w:t>
      </w:r>
    </w:p>
    <w:p w:rsidR="002A483F" w:rsidRPr="002A483F" w:rsidRDefault="002A483F" w:rsidP="003A3A23">
      <w:pPr>
        <w:spacing w:line="360" w:lineRule="auto"/>
        <w:ind w:left="709"/>
        <w:jc w:val="both"/>
      </w:pPr>
      <w:r w:rsidRPr="002A483F">
        <w:t xml:space="preserve">2. Принимается количество отделений отстойников </w:t>
      </w:r>
      <w:r w:rsidRPr="002A483F">
        <w:rPr>
          <w:i/>
          <w:iCs/>
        </w:rPr>
        <w:t>п</w:t>
      </w:r>
      <w:r w:rsidRPr="002A483F">
        <w:t xml:space="preserve"> (не менее двух).</w:t>
      </w:r>
    </w:p>
    <w:p w:rsidR="002A483F" w:rsidRPr="002A483F" w:rsidRDefault="002A483F" w:rsidP="003A3A23">
      <w:pPr>
        <w:spacing w:line="360" w:lineRule="auto"/>
        <w:ind w:left="709"/>
        <w:jc w:val="both"/>
      </w:pPr>
      <w:r w:rsidRPr="002A483F">
        <w:t xml:space="preserve">3. Рассчитывается диаметр центральной трубы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en</w:t>
      </w:r>
      <w:r w:rsidRPr="002A483F"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564640" cy="638175"/>
            <wp:effectExtent l="19050" t="0" r="0" b="0"/>
            <wp:docPr id="577" name="Рисунок 577" descr="https://studref.com/htm/img/28/10745/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s://studref.com/htm/img/28/10745/17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r="5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max</w:t>
      </w:r>
      <w:r w:rsidRPr="002A483F">
        <w:rPr>
          <w:i/>
          <w:iCs/>
        </w:rPr>
        <w:t xml:space="preserve"> </w:t>
      </w:r>
      <w:r w:rsidR="003A3A23">
        <w:rPr>
          <w:i/>
          <w:iCs/>
        </w:rPr>
        <w:t>–</w:t>
      </w:r>
      <w:r w:rsidRPr="002A483F">
        <w:t xml:space="preserve"> максимальный секундный расход сточных вод, м</w:t>
      </w:r>
      <w:r w:rsidRPr="002A483F">
        <w:rPr>
          <w:vertAlign w:val="superscript"/>
        </w:rPr>
        <w:t>3</w:t>
      </w:r>
      <w:r w:rsidRPr="002A483F">
        <w:t xml:space="preserve">/с;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en</w:t>
      </w:r>
      <w:r w:rsidR="00AC19DA">
        <w:rPr>
          <w:i/>
          <w:iCs/>
        </w:rPr>
        <w:t xml:space="preserve"> – </w:t>
      </w:r>
      <w:r w:rsidRPr="002A483F">
        <w:t>скорость дв</w:t>
      </w:r>
      <w:r w:rsidRPr="002A483F">
        <w:t>и</w:t>
      </w:r>
      <w:r w:rsidRPr="002A483F">
        <w:t>жения рабочего потока в центральной трубе</w:t>
      </w:r>
      <w:r w:rsidR="00AC19DA">
        <w:t xml:space="preserve"> – </w:t>
      </w:r>
      <w:r w:rsidRPr="002A483F">
        <w:t>не менее 0,03 м/с.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Диаметр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en</w:t>
      </w:r>
      <w:r w:rsidRPr="002A483F">
        <w:t xml:space="preserve"> округляется до сортаментного значения.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4. Определяется диаметр отстойника </w:t>
      </w:r>
      <w:r w:rsidRPr="002A483F">
        <w:rPr>
          <w:i/>
          <w:iCs/>
        </w:rPr>
        <w:t>D</w:t>
      </w:r>
      <w:r w:rsidRPr="002A483F">
        <w:rPr>
          <w:vertAlign w:val="subscript"/>
        </w:rPr>
        <w:t>set</w:t>
      </w:r>
      <w:r w:rsidRPr="002A483F"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938157" cy="647700"/>
            <wp:effectExtent l="19050" t="0" r="0" b="0"/>
            <wp:docPr id="578" name="Рисунок 578" descr="https://studref.com/htm/img/28/10745/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s://studref.com/htm/img/28/10745/175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r="3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5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tb</w:t>
      </w:r>
      <w:r w:rsidR="00AC19DA">
        <w:rPr>
          <w:i/>
          <w:iCs/>
        </w:rPr>
        <w:t xml:space="preserve"> – </w:t>
      </w:r>
      <w:r w:rsidRPr="002A483F">
        <w:t>скорость турбулентной составляющей, мм/с (принимается по табл</w:t>
      </w:r>
      <w:r w:rsidR="003A3A23">
        <w:t>ице</w:t>
      </w:r>
      <w:r w:rsidRPr="002A483F">
        <w:t xml:space="preserve"> </w:t>
      </w:r>
      <w:r w:rsidR="003A3A23">
        <w:t>3</w:t>
      </w:r>
      <w:r w:rsidRPr="002A483F">
        <w:t>.4).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По рассчитанному диаметру определяется типовой отстойник или проектируется индивидуальный. В табл</w:t>
      </w:r>
      <w:r w:rsidR="003A3A23">
        <w:t>ице</w:t>
      </w:r>
      <w:r w:rsidRPr="002A483F">
        <w:t xml:space="preserve"> </w:t>
      </w:r>
      <w:r w:rsidR="003A3A23">
        <w:t>3</w:t>
      </w:r>
      <w:r w:rsidRPr="002A483F">
        <w:t>.6 приведены параметры типовых вертикальных первичных отстойников.</w:t>
      </w:r>
    </w:p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iCs/>
        </w:rPr>
      </w:pPr>
    </w:p>
    <w:p w:rsidR="003A3A23" w:rsidRDefault="002A483F" w:rsidP="003A3A23">
      <w:pPr>
        <w:pStyle w:val="a4"/>
        <w:spacing w:before="0" w:beforeAutospacing="0" w:after="0" w:afterAutospacing="0" w:line="360" w:lineRule="auto"/>
        <w:ind w:firstLine="709"/>
        <w:jc w:val="both"/>
      </w:pPr>
      <w:r w:rsidRPr="003A3A23">
        <w:rPr>
          <w:iCs/>
        </w:rPr>
        <w:t xml:space="preserve">Таблица </w:t>
      </w:r>
      <w:r w:rsidR="003A3A23">
        <w:rPr>
          <w:iCs/>
        </w:rPr>
        <w:t>3</w:t>
      </w:r>
      <w:r w:rsidRPr="003A3A23">
        <w:rPr>
          <w:iCs/>
        </w:rPr>
        <w:t>.6</w:t>
      </w:r>
      <w:r w:rsidR="003A3A23">
        <w:t xml:space="preserve"> – </w:t>
      </w:r>
      <w:r w:rsidRPr="002A483F">
        <w:t xml:space="preserve">Основные параметры типовых вертикальных первичных отстойников </w:t>
      </w:r>
    </w:p>
    <w:p w:rsidR="002A483F" w:rsidRPr="002A483F" w:rsidRDefault="002A483F" w:rsidP="003A3A2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с впуском воды через центра</w:t>
      </w:r>
      <w:r w:rsidR="003A3A23">
        <w:t>льную трубу</w:t>
      </w:r>
    </w:p>
    <w:tbl>
      <w:tblPr>
        <w:tblStyle w:val="ad"/>
        <w:tblW w:w="0" w:type="auto"/>
        <w:tblLayout w:type="fixed"/>
        <w:tblLook w:val="04A0"/>
      </w:tblPr>
      <w:tblGrid>
        <w:gridCol w:w="1526"/>
        <w:gridCol w:w="1205"/>
        <w:gridCol w:w="1158"/>
        <w:gridCol w:w="1919"/>
        <w:gridCol w:w="1409"/>
        <w:gridCol w:w="2353"/>
      </w:tblGrid>
      <w:tr w:rsidR="002A483F" w:rsidRPr="002A483F" w:rsidTr="003A3A23">
        <w:tc>
          <w:tcPr>
            <w:tcW w:w="1526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Номер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типового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проекта</w:t>
            </w:r>
          </w:p>
        </w:tc>
        <w:tc>
          <w:tcPr>
            <w:tcW w:w="1205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Матер</w:t>
            </w:r>
            <w:r w:rsidRPr="002A483F">
              <w:t>и</w:t>
            </w:r>
            <w:r w:rsidRPr="002A483F">
              <w:t>ал</w:t>
            </w:r>
          </w:p>
        </w:tc>
        <w:tc>
          <w:tcPr>
            <w:tcW w:w="1158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Диаметр,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м</w:t>
            </w:r>
          </w:p>
        </w:tc>
        <w:tc>
          <w:tcPr>
            <w:tcW w:w="3328" w:type="dxa"/>
            <w:gridSpan w:val="2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Строительная высота, м</w:t>
            </w:r>
          </w:p>
        </w:tc>
        <w:tc>
          <w:tcPr>
            <w:tcW w:w="2353" w:type="dxa"/>
            <w:vMerge w:val="restart"/>
            <w:hideMark/>
          </w:tcPr>
          <w:p w:rsidR="002A483F" w:rsidRPr="002A483F" w:rsidRDefault="003A3A23" w:rsidP="003A3A23">
            <w:pPr>
              <w:pStyle w:val="a4"/>
              <w:spacing w:before="0" w:beforeAutospacing="0" w:after="0" w:afterAutospacing="0"/>
              <w:jc w:val="center"/>
            </w:pPr>
            <w:r>
              <w:t>Пропускная спо</w:t>
            </w:r>
            <w:r w:rsidR="002A483F" w:rsidRPr="002A483F">
              <w:t>со</w:t>
            </w:r>
            <w:r w:rsidR="002A483F" w:rsidRPr="002A483F">
              <w:t>б</w:t>
            </w:r>
            <w:r w:rsidR="002A483F" w:rsidRPr="002A483F">
              <w:t>ность, м</w:t>
            </w:r>
            <w:r w:rsidR="002A483F" w:rsidRPr="002A483F">
              <w:rPr>
                <w:vertAlign w:val="superscript"/>
              </w:rPr>
              <w:t>3</w:t>
            </w:r>
            <w:r w:rsidR="002A483F" w:rsidRPr="002A483F">
              <w:t>/ч, при времени отстаив</w:t>
            </w:r>
            <w:r w:rsidR="002A483F" w:rsidRPr="002A483F">
              <w:t>а</w:t>
            </w:r>
            <w:r w:rsidR="002A483F" w:rsidRPr="002A483F">
              <w:t>ния 1,5 ч</w:t>
            </w:r>
          </w:p>
        </w:tc>
      </w:tr>
      <w:tr w:rsidR="002A483F" w:rsidRPr="002A483F" w:rsidTr="003A3A23">
        <w:tc>
          <w:tcPr>
            <w:tcW w:w="1526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  <w:tc>
          <w:tcPr>
            <w:tcW w:w="1205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  <w:tc>
          <w:tcPr>
            <w:tcW w:w="1158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  <w:tc>
          <w:tcPr>
            <w:tcW w:w="191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цилиндрической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части</w:t>
            </w:r>
          </w:p>
        </w:tc>
        <w:tc>
          <w:tcPr>
            <w:tcW w:w="140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конической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части</w:t>
            </w:r>
          </w:p>
        </w:tc>
        <w:tc>
          <w:tcPr>
            <w:tcW w:w="2353" w:type="dxa"/>
            <w:vMerge/>
            <w:hideMark/>
          </w:tcPr>
          <w:p w:rsidR="002A483F" w:rsidRPr="002A483F" w:rsidRDefault="002A483F" w:rsidP="003A3A23">
            <w:pPr>
              <w:jc w:val="both"/>
            </w:pP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902-2-19</w:t>
            </w:r>
          </w:p>
        </w:tc>
        <w:tc>
          <w:tcPr>
            <w:tcW w:w="1205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Мон</w:t>
            </w:r>
            <w:r w:rsidRPr="002A483F">
              <w:t>о</w:t>
            </w:r>
            <w:r w:rsidRPr="002A483F">
              <w:t>литный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желез</w:t>
            </w:r>
            <w:r w:rsidRPr="002A483F">
              <w:t>о</w:t>
            </w:r>
            <w:r w:rsidRPr="002A483F">
              <w:t>бетон</w:t>
            </w:r>
          </w:p>
        </w:tc>
        <w:tc>
          <w:tcPr>
            <w:tcW w:w="1158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</w:t>
            </w:r>
          </w:p>
        </w:tc>
        <w:tc>
          <w:tcPr>
            <w:tcW w:w="191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4,0</w:t>
            </w:r>
          </w:p>
        </w:tc>
        <w:tc>
          <w:tcPr>
            <w:tcW w:w="140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1,8</w:t>
            </w:r>
          </w:p>
        </w:tc>
        <w:tc>
          <w:tcPr>
            <w:tcW w:w="23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31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902-2-20</w:t>
            </w:r>
          </w:p>
        </w:tc>
        <w:tc>
          <w:tcPr>
            <w:tcW w:w="1205" w:type="dxa"/>
            <w:vMerge/>
            <w:hideMark/>
          </w:tcPr>
          <w:p w:rsidR="002A483F" w:rsidRPr="002A483F" w:rsidRDefault="002A483F" w:rsidP="003A3A23">
            <w:pPr>
              <w:jc w:val="center"/>
            </w:pPr>
          </w:p>
        </w:tc>
        <w:tc>
          <w:tcPr>
            <w:tcW w:w="1158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</w:t>
            </w:r>
          </w:p>
        </w:tc>
        <w:tc>
          <w:tcPr>
            <w:tcW w:w="191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4,1</w:t>
            </w:r>
          </w:p>
        </w:tc>
        <w:tc>
          <w:tcPr>
            <w:tcW w:w="140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2,8</w:t>
            </w:r>
          </w:p>
        </w:tc>
        <w:tc>
          <w:tcPr>
            <w:tcW w:w="23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69,5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902-2-165</w:t>
            </w:r>
          </w:p>
        </w:tc>
        <w:tc>
          <w:tcPr>
            <w:tcW w:w="1205" w:type="dxa"/>
            <w:vMerge w:val="restart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Сборный</w:t>
            </w:r>
          </w:p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желез</w:t>
            </w:r>
            <w:r w:rsidRPr="002A483F">
              <w:t>о</w:t>
            </w:r>
            <w:r w:rsidRPr="002A483F">
              <w:t>бетон</w:t>
            </w:r>
          </w:p>
        </w:tc>
        <w:tc>
          <w:tcPr>
            <w:tcW w:w="1158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</w:t>
            </w:r>
          </w:p>
        </w:tc>
        <w:tc>
          <w:tcPr>
            <w:tcW w:w="191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4,2</w:t>
            </w:r>
          </w:p>
        </w:tc>
        <w:tc>
          <w:tcPr>
            <w:tcW w:w="140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3,3</w:t>
            </w:r>
          </w:p>
        </w:tc>
        <w:tc>
          <w:tcPr>
            <w:tcW w:w="23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69,5</w:t>
            </w:r>
          </w:p>
        </w:tc>
      </w:tr>
      <w:tr w:rsidR="002A483F" w:rsidRPr="002A483F" w:rsidTr="003A3A23">
        <w:tc>
          <w:tcPr>
            <w:tcW w:w="1526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902-2-166</w:t>
            </w:r>
          </w:p>
        </w:tc>
        <w:tc>
          <w:tcPr>
            <w:tcW w:w="1205" w:type="dxa"/>
            <w:vMerge/>
            <w:hideMark/>
          </w:tcPr>
          <w:p w:rsidR="002A483F" w:rsidRPr="002A483F" w:rsidRDefault="002A483F" w:rsidP="003A3A23">
            <w:pPr>
              <w:jc w:val="center"/>
            </w:pPr>
          </w:p>
        </w:tc>
        <w:tc>
          <w:tcPr>
            <w:tcW w:w="1158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9</w:t>
            </w:r>
          </w:p>
        </w:tc>
        <w:tc>
          <w:tcPr>
            <w:tcW w:w="191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4,2</w:t>
            </w:r>
          </w:p>
        </w:tc>
        <w:tc>
          <w:tcPr>
            <w:tcW w:w="1409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5,1</w:t>
            </w:r>
          </w:p>
        </w:tc>
        <w:tc>
          <w:tcPr>
            <w:tcW w:w="2353" w:type="dxa"/>
            <w:hideMark/>
          </w:tcPr>
          <w:p w:rsidR="002A483F" w:rsidRPr="002A483F" w:rsidRDefault="002A483F" w:rsidP="003A3A23">
            <w:pPr>
              <w:pStyle w:val="a4"/>
              <w:spacing w:before="0" w:beforeAutospacing="0" w:after="0" w:afterAutospacing="0"/>
              <w:jc w:val="center"/>
            </w:pPr>
            <w:r w:rsidRPr="002A483F">
              <w:t>156,5</w:t>
            </w:r>
          </w:p>
        </w:tc>
      </w:tr>
    </w:tbl>
    <w:p w:rsidR="003A3A23" w:rsidRDefault="003A3A23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5. Рассчитывается диаметр раструба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p</w:t>
      </w:r>
      <w:r w:rsidRPr="002A483F">
        <w:t xml:space="preserve"> и отражательного щита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m</w:t>
      </w:r>
      <w:r w:rsidRPr="002A483F">
        <w:rPr>
          <w:i/>
          <w:iCs/>
        </w:rPr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3257550" cy="371475"/>
            <wp:effectExtent l="19050" t="0" r="0" b="0"/>
            <wp:docPr id="579" name="Рисунок 579" descr="https://studref.com/htm/img/28/10745/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s://studref.com/htm/img/28/10745/176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t="11363" r="3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lastRenderedPageBreak/>
        <w:t xml:space="preserve">6. Рассчитывается высота щели между низом центральной трубы и поверхностью отражательного щита </w:t>
      </w:r>
      <w:r w:rsidRPr="002A483F">
        <w:rPr>
          <w:i/>
          <w:iCs/>
        </w:rPr>
        <w:t>Н.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724025" cy="609600"/>
            <wp:effectExtent l="19050" t="0" r="9525" b="0"/>
            <wp:docPr id="580" name="Рисунок 580" descr="https://studref.com/htm/img/28/10745/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s://studref.com/htm/img/28/10745/177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r="6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="003A3A23">
        <w:rPr>
          <w:lang w:val="en-US"/>
        </w:rPr>
        <w:t>v</w:t>
      </w:r>
      <w:r w:rsidRPr="002A483F">
        <w:rPr>
          <w:vertAlign w:val="subscript"/>
        </w:rPr>
        <w:t>щ</w:t>
      </w:r>
      <w:r w:rsidRPr="002A483F">
        <w:t xml:space="preserve"> </w:t>
      </w:r>
      <w:r w:rsidR="003613A3" w:rsidRPr="003613A3">
        <w:t>–</w:t>
      </w:r>
      <w:r w:rsidRPr="002A483F">
        <w:t xml:space="preserve"> скорость движения в щели, равная 0,02 м/с.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7. Определяется общая высота цилиндрической части отстойника </w:t>
      </w:r>
      <w:r w:rsidRPr="002A483F">
        <w:rPr>
          <w:i/>
          <w:iCs/>
        </w:rPr>
        <w:t>Н</w:t>
      </w:r>
      <w:r w:rsidR="003A3A23">
        <w:rPr>
          <w:i/>
          <w:iCs/>
          <w:vertAlign w:val="subscript"/>
        </w:rPr>
        <w:t>ц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886075" cy="342900"/>
            <wp:effectExtent l="19050" t="0" r="9525" b="0"/>
            <wp:docPr id="581" name="Рисунок 581" descr="https://studref.com/htm/img/28/10745/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s://studref.com/htm/img/28/10745/178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r="4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="003613A3" w:rsidRPr="003613A3">
        <w:rPr>
          <w:i/>
          <w:lang w:val="en-US"/>
        </w:rPr>
        <w:t>H</w:t>
      </w:r>
      <w:r w:rsidRPr="003613A3">
        <w:rPr>
          <w:i/>
          <w:vertAlign w:val="subscript"/>
        </w:rPr>
        <w:t>2</w:t>
      </w:r>
      <w:r w:rsidRPr="002A483F">
        <w:t xml:space="preserve"> </w:t>
      </w:r>
      <w:r w:rsidR="003613A3" w:rsidRPr="003613A3">
        <w:t>–</w:t>
      </w:r>
      <w:r w:rsidRPr="002A483F">
        <w:t xml:space="preserve"> высота нейтрального слоя между низом отражательного щита и слоем осадка, равная 0,3 м; </w:t>
      </w:r>
      <w:r w:rsidR="003613A3" w:rsidRPr="003613A3">
        <w:rPr>
          <w:i/>
          <w:lang w:val="en-US"/>
        </w:rPr>
        <w:t>H</w:t>
      </w:r>
      <w:r w:rsidRPr="003613A3">
        <w:rPr>
          <w:i/>
          <w:vertAlign w:val="subscript"/>
        </w:rPr>
        <w:t>3</w:t>
      </w:r>
      <w:r w:rsidRPr="002A483F">
        <w:t xml:space="preserve"> </w:t>
      </w:r>
      <w:r w:rsidR="003613A3" w:rsidRPr="003613A3">
        <w:t>–</w:t>
      </w:r>
      <w:r w:rsidRPr="002A483F">
        <w:t xml:space="preserve"> высота борта отстойника, равная 0,5 м.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8. Рассчитывается высота конусной части отстойника </w:t>
      </w:r>
      <w:r w:rsidRPr="002A483F">
        <w:rPr>
          <w:i/>
          <w:iCs/>
        </w:rPr>
        <w:t>Н</w:t>
      </w:r>
      <w:r w:rsidRPr="002A483F">
        <w:rPr>
          <w:i/>
          <w:iCs/>
          <w:vertAlign w:val="subscript"/>
        </w:rPr>
        <w:t>к</w:t>
      </w:r>
      <w:r w:rsidRPr="002A483F">
        <w:rPr>
          <w:i/>
          <w:iCs/>
        </w:rPr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209800" cy="333375"/>
            <wp:effectExtent l="19050" t="0" r="0" b="0"/>
            <wp:docPr id="582" name="Рисунок 582" descr="https://studref.com/htm/img/28/10745/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s://studref.com/htm/img/28/10745/179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t="2778" r="5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="003613A3">
        <w:t>α</w:t>
      </w:r>
      <w:r w:rsidRPr="002A483F">
        <w:t xml:space="preserve"> </w:t>
      </w:r>
      <w:r w:rsidR="003613A3" w:rsidRPr="003613A3">
        <w:t>–</w:t>
      </w:r>
      <w:r w:rsidRPr="002A483F">
        <w:t xml:space="preserve"> угол наклона конического днища, равный 50</w:t>
      </w:r>
      <w:r w:rsidR="003613A3" w:rsidRPr="003613A3">
        <w:t>-</w:t>
      </w:r>
      <w:r w:rsidRPr="002A483F">
        <w:t>60°.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9. Рассчитывается общая высота отстойника </w:t>
      </w:r>
      <w:r w:rsidRPr="002A483F">
        <w:rPr>
          <w:i/>
          <w:iCs/>
        </w:rPr>
        <w:t>Н</w:t>
      </w:r>
      <w:r w:rsidRPr="002A483F"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734195" cy="371475"/>
            <wp:effectExtent l="19050" t="0" r="0" b="0"/>
            <wp:docPr id="583" name="Рисунок 583" descr="https://studref.com/htm/img/28/10745/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s://studref.com/htm/img/28/10745/180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t="4878" r="5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9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10. По формуле (4.8) определяется суточное количество осадка, задерживаемое в отстойниках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mu</w:t>
      </w:r>
      <w:r w:rsidR="003613A3">
        <w:rPr>
          <w:i/>
          <w:iCs/>
          <w:vertAlign w:val="subscript"/>
          <w:lang w:val="en-US"/>
        </w:rPr>
        <w:t>d</w:t>
      </w:r>
      <w:r w:rsidRPr="002A483F">
        <w:rPr>
          <w:i/>
          <w:iCs/>
        </w:rPr>
        <w:t>.</w:t>
      </w:r>
    </w:p>
    <w:p w:rsidR="002A483F" w:rsidRPr="00B01D39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3613A3">
        <w:rPr>
          <w:iCs/>
          <w:u w:val="single"/>
        </w:rPr>
        <w:t>Вертикальные отстойники с нисходяще-восходящим потоком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>1. По формуле (4.2) находится зн</w:t>
      </w:r>
      <w:r w:rsidR="003613A3">
        <w:t>ачение гидравлической крупности</w:t>
      </w:r>
      <w:r w:rsidRPr="002A483F">
        <w:rPr>
          <w:i/>
          <w:iCs/>
        </w:rPr>
        <w:t>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 xml:space="preserve">2. Принимается стандартный диаметр отстойника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seh</w:t>
      </w:r>
      <w:r w:rsidR="003613A3" w:rsidRPr="003613A3">
        <w:t xml:space="preserve">, </w:t>
      </w:r>
      <w:r w:rsidR="003613A3">
        <w:t>равный 4,</w:t>
      </w:r>
      <w:r w:rsidR="003613A3" w:rsidRPr="003613A3">
        <w:t xml:space="preserve"> </w:t>
      </w:r>
      <w:r w:rsidRPr="002A483F">
        <w:t xml:space="preserve">6 или 9 м, затем рассчитывается количество отделений отстойников </w:t>
      </w:r>
      <w:r w:rsidRPr="002A483F">
        <w:rPr>
          <w:i/>
          <w:iCs/>
        </w:rPr>
        <w:t>п</w:t>
      </w:r>
      <w:r w:rsidRPr="002A483F"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842595" cy="647700"/>
            <wp:effectExtent l="19050" t="0" r="5255" b="0"/>
            <wp:docPr id="584" name="Рисунок 584" descr="https://studref.com/htm/img/28/10745/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s://studref.com/htm/img/28/10745/181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r="5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9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w</w:t>
      </w:r>
      <w:r w:rsidR="00AC19DA">
        <w:rPr>
          <w:i/>
          <w:iCs/>
        </w:rPr>
        <w:t xml:space="preserve"> – </w:t>
      </w:r>
      <w:r w:rsidRPr="002A483F">
        <w:t>часовой расход сточных вод, м</w:t>
      </w:r>
      <w:r w:rsidRPr="002A483F">
        <w:rPr>
          <w:vertAlign w:val="superscript"/>
        </w:rPr>
        <w:t>3</w:t>
      </w:r>
      <w:r w:rsidRPr="002A483F">
        <w:t>/ч.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Количество отделений отстойника </w:t>
      </w:r>
      <w:r w:rsidRPr="002A483F">
        <w:rPr>
          <w:i/>
          <w:iCs/>
        </w:rPr>
        <w:t>п</w:t>
      </w:r>
      <w:r w:rsidRPr="002A483F">
        <w:t xml:space="preserve"> должно быть не менее двух.</w:t>
      </w:r>
    </w:p>
    <w:p w:rsidR="003613A3" w:rsidRPr="003613A3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iCs/>
        </w:rPr>
      </w:pPr>
      <w:r w:rsidRPr="002A483F">
        <w:t xml:space="preserve">3. Определяются диаметр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n</w:t>
      </w:r>
      <w:r w:rsidRPr="002A483F">
        <w:t xml:space="preserve"> и высота кольцевой перегородки</w:t>
      </w:r>
      <w:r w:rsidR="003613A3" w:rsidRPr="003613A3">
        <w:t xml:space="preserve"> </w:t>
      </w:r>
      <w:r w:rsidRPr="002A483F">
        <w:rPr>
          <w:i/>
          <w:iCs/>
        </w:rPr>
        <w:t>Н</w:t>
      </w:r>
      <w:r w:rsidRPr="002A483F">
        <w:rPr>
          <w:i/>
          <w:iCs/>
          <w:vertAlign w:val="subscript"/>
        </w:rPr>
        <w:t>п</w:t>
      </w:r>
      <w:r w:rsidRPr="002A483F">
        <w:rPr>
          <w:i/>
          <w:iCs/>
        </w:rPr>
        <w:t xml:space="preserve">: 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3733743" cy="419100"/>
            <wp:effectExtent l="19050" t="0" r="57" b="0"/>
            <wp:docPr id="585" name="Рисунок 585" descr="https://studref.com/htm/img/28/10745/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s://studref.com/htm/img/28/10745/18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15385" r="3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4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4. Определяется общая высота цилиндрической части отстойника </w:t>
      </w:r>
      <w:r w:rsidR="003613A3" w:rsidRPr="003613A3">
        <w:rPr>
          <w:i/>
          <w:lang w:val="en-US"/>
        </w:rPr>
        <w:t>H</w:t>
      </w:r>
      <w:r w:rsidRPr="003613A3">
        <w:rPr>
          <w:i/>
          <w:vertAlign w:val="subscript"/>
        </w:rPr>
        <w:t>ц</w:t>
      </w:r>
      <w:r w:rsidRPr="002A483F">
        <w:t>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276475" cy="266700"/>
            <wp:effectExtent l="19050" t="0" r="9525" b="0"/>
            <wp:docPr id="586" name="Рисунок 586" descr="https://studref.com/htm/img/28/10745/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s://studref.com/htm/img/28/10745/183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t="-3703" r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Н</w:t>
      </w:r>
      <w:r w:rsidRPr="002A483F">
        <w:rPr>
          <w:i/>
          <w:iCs/>
          <w:vertAlign w:val="subscript"/>
        </w:rPr>
        <w:t>2</w:t>
      </w:r>
      <w:r w:rsidRPr="002A483F">
        <w:rPr>
          <w:i/>
          <w:iCs/>
        </w:rPr>
        <w:t xml:space="preserve"> </w:t>
      </w:r>
      <w:r w:rsidR="003613A3" w:rsidRPr="003613A3">
        <w:rPr>
          <w:i/>
          <w:iCs/>
        </w:rPr>
        <w:t>–</w:t>
      </w:r>
      <w:r w:rsidRPr="002A483F">
        <w:t xml:space="preserve"> высота нейтрального слоя между низом отражательного щита и слоем осадка, равная 0,3 м; </w:t>
      </w:r>
      <w:r w:rsidRPr="002A483F">
        <w:rPr>
          <w:i/>
          <w:iCs/>
        </w:rPr>
        <w:t>Н</w:t>
      </w:r>
      <w:r w:rsidRPr="002A483F">
        <w:rPr>
          <w:i/>
          <w:iCs/>
          <w:vertAlign w:val="subscript"/>
        </w:rPr>
        <w:t>3</w:t>
      </w:r>
      <w:r w:rsidRPr="002A483F">
        <w:rPr>
          <w:i/>
          <w:iCs/>
        </w:rPr>
        <w:t xml:space="preserve"> </w:t>
      </w:r>
      <w:r w:rsidR="003613A3" w:rsidRPr="003613A3">
        <w:rPr>
          <w:i/>
          <w:iCs/>
        </w:rPr>
        <w:t>–</w:t>
      </w:r>
      <w:r w:rsidRPr="002A483F">
        <w:t xml:space="preserve"> высота борта отстойника, равная 0,5 м.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lastRenderedPageBreak/>
        <w:t xml:space="preserve">5. По формуле (4.16) рассчитывается высота конусной части отстойника </w:t>
      </w:r>
      <w:r w:rsidRPr="002A483F">
        <w:rPr>
          <w:i/>
          <w:iCs/>
        </w:rPr>
        <w:t>Н</w:t>
      </w:r>
      <w:r w:rsidRPr="002A483F">
        <w:rPr>
          <w:i/>
          <w:iCs/>
          <w:vertAlign w:val="subscript"/>
        </w:rPr>
        <w:t>к</w:t>
      </w:r>
      <w:r w:rsidRPr="002A483F">
        <w:rPr>
          <w:i/>
          <w:iCs/>
        </w:rPr>
        <w:t>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 xml:space="preserve">6. По формуле (4.17) рассчитывается общая высота отстойника </w:t>
      </w:r>
      <w:r w:rsidRPr="002A483F">
        <w:rPr>
          <w:i/>
          <w:iCs/>
        </w:rPr>
        <w:t>Н.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 xml:space="preserve">7. По формуле (4.8) определяется суточное количество осадка, задерживаемого в отстойниках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mu</w:t>
      </w:r>
      <w:r w:rsidR="003613A3">
        <w:rPr>
          <w:i/>
          <w:iCs/>
          <w:vertAlign w:val="subscript"/>
          <w:lang w:val="en-US"/>
        </w:rPr>
        <w:t>d</w:t>
      </w:r>
      <w:r w:rsidRPr="002A483F">
        <w:rPr>
          <w:i/>
          <w:iCs/>
        </w:rPr>
        <w:t>.</w:t>
      </w:r>
    </w:p>
    <w:p w:rsidR="002A483F" w:rsidRPr="00B01D39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3613A3">
        <w:rPr>
          <w:iCs/>
          <w:u w:val="single"/>
        </w:rPr>
        <w:t>Радиальные отстойники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 xml:space="preserve">1. По формуле (4.2) определяется значение гидравлической крупности </w:t>
      </w:r>
      <w:r w:rsidRPr="002A483F">
        <w:rPr>
          <w:i/>
          <w:iCs/>
        </w:rPr>
        <w:t>и</w:t>
      </w:r>
      <w:r w:rsidRPr="002A483F">
        <w:rPr>
          <w:i/>
          <w:iCs/>
          <w:vertAlign w:val="subscript"/>
        </w:rPr>
        <w:t>0</w:t>
      </w:r>
      <w:r w:rsidRPr="002A483F">
        <w:rPr>
          <w:i/>
          <w:iCs/>
        </w:rPr>
        <w:t>.</w:t>
      </w:r>
    </w:p>
    <w:p w:rsidR="002A483F" w:rsidRPr="003613A3" w:rsidRDefault="002A483F" w:rsidP="003613A3">
      <w:pPr>
        <w:spacing w:line="360" w:lineRule="auto"/>
        <w:ind w:firstLine="709"/>
        <w:jc w:val="both"/>
        <w:rPr>
          <w:lang w:val="en-US"/>
        </w:rPr>
      </w:pPr>
      <w:r w:rsidRPr="002A483F">
        <w:t xml:space="preserve">2. Количество отделений отстойников принимается равным </w:t>
      </w:r>
      <w:r w:rsidRPr="002A483F">
        <w:rPr>
          <w:i/>
          <w:iCs/>
        </w:rPr>
        <w:t xml:space="preserve">п, </w:t>
      </w:r>
      <w:r w:rsidRPr="002A483F">
        <w:t>но не менее двух. З</w:t>
      </w:r>
      <w:r w:rsidRPr="002A483F">
        <w:t>а</w:t>
      </w:r>
      <w:r w:rsidRPr="002A483F">
        <w:t xml:space="preserve">тем определяется диаметр отстойника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set</w:t>
      </w:r>
      <w:r w:rsidR="003613A3">
        <w:rPr>
          <w:iCs/>
          <w:lang w:val="en-US"/>
        </w:rPr>
        <w:t>:</w:t>
      </w:r>
    </w:p>
    <w:p w:rsidR="002A483F" w:rsidRPr="002A483F" w:rsidRDefault="002A483F" w:rsidP="002A483F">
      <w:pPr>
        <w:spacing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447925" cy="619125"/>
            <wp:effectExtent l="19050" t="0" r="9525" b="0"/>
            <wp:docPr id="587" name="Рисунок 587" descr="https://studref.com/htm/img/28/10745/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s://studref.com/htm/img/28/10745/184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r="4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v</w:t>
      </w:r>
      <w:r w:rsidRPr="002A483F">
        <w:rPr>
          <w:i/>
          <w:iCs/>
          <w:vertAlign w:val="subscript"/>
        </w:rPr>
        <w:t>tb</w:t>
      </w:r>
      <w:r w:rsidRPr="002A483F">
        <w:rPr>
          <w:i/>
          <w:iCs/>
        </w:rPr>
        <w:t xml:space="preserve"> </w:t>
      </w:r>
      <w:r w:rsidR="003613A3" w:rsidRPr="003613A3">
        <w:rPr>
          <w:i/>
          <w:iCs/>
        </w:rPr>
        <w:t>–</w:t>
      </w:r>
      <w:r w:rsidRPr="002A483F">
        <w:t xml:space="preserve"> скорость турбулентной составляющей, мм/с (выбирается из табл</w:t>
      </w:r>
      <w:r w:rsidR="003613A3">
        <w:t>ицы</w:t>
      </w:r>
      <w:r w:rsidRPr="002A483F">
        <w:t xml:space="preserve"> </w:t>
      </w:r>
      <w:r w:rsidR="003613A3">
        <w:t>3</w:t>
      </w:r>
      <w:r w:rsidRPr="002A483F">
        <w:t>.4).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По рассчитанному диаметру определяется типовой отстойник (табл</w:t>
      </w:r>
      <w:r w:rsidR="003613A3">
        <w:t>ица</w:t>
      </w:r>
      <w:r w:rsidRPr="002A483F">
        <w:t xml:space="preserve"> </w:t>
      </w:r>
      <w:r w:rsidR="003613A3">
        <w:t>3</w:t>
      </w:r>
      <w:r w:rsidRPr="002A483F">
        <w:t>.7) или проектируется индивидуальный.</w:t>
      </w:r>
    </w:p>
    <w:p w:rsidR="003613A3" w:rsidRDefault="003613A3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iCs/>
        </w:rPr>
      </w:pPr>
    </w:p>
    <w:p w:rsidR="003613A3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3613A3">
        <w:rPr>
          <w:iCs/>
        </w:rPr>
        <w:t xml:space="preserve">Таблица </w:t>
      </w:r>
      <w:r w:rsidR="003613A3">
        <w:rPr>
          <w:iCs/>
        </w:rPr>
        <w:t>3</w:t>
      </w:r>
      <w:r w:rsidRPr="003613A3">
        <w:rPr>
          <w:iCs/>
        </w:rPr>
        <w:t>.7</w:t>
      </w:r>
      <w:r w:rsidR="003613A3">
        <w:t xml:space="preserve"> – </w:t>
      </w:r>
      <w:r w:rsidRPr="002A483F">
        <w:t xml:space="preserve">Унифицированные размеры первичных радиальных отстойников 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из сборного железобето</w:t>
      </w:r>
      <w:r w:rsidR="003613A3">
        <w:t>на</w:t>
      </w:r>
    </w:p>
    <w:tbl>
      <w:tblPr>
        <w:tblStyle w:val="ad"/>
        <w:tblW w:w="0" w:type="auto"/>
        <w:jc w:val="center"/>
        <w:tblLook w:val="04A0"/>
      </w:tblPr>
      <w:tblGrid>
        <w:gridCol w:w="1158"/>
        <w:gridCol w:w="2267"/>
        <w:gridCol w:w="1012"/>
        <w:gridCol w:w="1446"/>
        <w:gridCol w:w="3687"/>
      </w:tblGrid>
      <w:tr w:rsidR="002A483F" w:rsidRPr="002A483F" w:rsidTr="003613A3">
        <w:trPr>
          <w:jc w:val="center"/>
        </w:trPr>
        <w:tc>
          <w:tcPr>
            <w:tcW w:w="0" w:type="auto"/>
            <w:vMerge w:val="restart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Диаметр,</w:t>
            </w:r>
          </w:p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м</w:t>
            </w:r>
          </w:p>
        </w:tc>
        <w:tc>
          <w:tcPr>
            <w:tcW w:w="0" w:type="auto"/>
            <w:vMerge w:val="restart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Глубина зоны о</w:t>
            </w:r>
            <w:r w:rsidRPr="002A483F">
              <w:t>т</w:t>
            </w:r>
            <w:r w:rsidRPr="002A483F">
              <w:t>стаивания, м</w:t>
            </w:r>
          </w:p>
        </w:tc>
        <w:tc>
          <w:tcPr>
            <w:tcW w:w="0" w:type="auto"/>
            <w:gridSpan w:val="2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Расчетный объем з</w:t>
            </w:r>
            <w:r w:rsidRPr="002A483F">
              <w:t>о</w:t>
            </w:r>
            <w:r w:rsidRPr="002A483F">
              <w:t>ны, м</w:t>
            </w:r>
          </w:p>
        </w:tc>
        <w:tc>
          <w:tcPr>
            <w:tcW w:w="0" w:type="auto"/>
            <w:vMerge w:val="restart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Пропускная способность, м/ч, при времени отстаивания 1,5 ч</w:t>
            </w: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vMerge/>
            <w:hideMark/>
          </w:tcPr>
          <w:p w:rsidR="002A483F" w:rsidRPr="002A483F" w:rsidRDefault="002A483F" w:rsidP="003613A3">
            <w:pPr>
              <w:jc w:val="center"/>
            </w:pPr>
          </w:p>
        </w:tc>
        <w:tc>
          <w:tcPr>
            <w:tcW w:w="0" w:type="auto"/>
            <w:vMerge/>
            <w:hideMark/>
          </w:tcPr>
          <w:p w:rsidR="002A483F" w:rsidRPr="002A483F" w:rsidRDefault="002A483F" w:rsidP="003613A3">
            <w:pPr>
              <w:jc w:val="center"/>
            </w:pP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осадка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отстойной</w:t>
            </w:r>
          </w:p>
        </w:tc>
        <w:tc>
          <w:tcPr>
            <w:tcW w:w="0" w:type="auto"/>
            <w:vMerge/>
            <w:hideMark/>
          </w:tcPr>
          <w:p w:rsidR="002A483F" w:rsidRPr="002A483F" w:rsidRDefault="002A483F" w:rsidP="003613A3">
            <w:pPr>
              <w:jc w:val="center"/>
            </w:pP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18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3,1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120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788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550</w:t>
            </w: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24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3,1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210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1400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930</w:t>
            </w: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3,1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340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2190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1460</w:t>
            </w: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40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3,65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710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4580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3054</w:t>
            </w: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50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4,7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1180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9220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6150</w:t>
            </w:r>
          </w:p>
        </w:tc>
      </w:tr>
      <w:tr w:rsidR="002A483F" w:rsidRPr="002A483F" w:rsidTr="003613A3">
        <w:trPr>
          <w:jc w:val="center"/>
        </w:trPr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54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5,7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1370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10 500</w:t>
            </w:r>
          </w:p>
        </w:tc>
        <w:tc>
          <w:tcPr>
            <w:tcW w:w="0" w:type="auto"/>
            <w:hideMark/>
          </w:tcPr>
          <w:p w:rsidR="002A483F" w:rsidRPr="002A483F" w:rsidRDefault="002A483F" w:rsidP="003613A3">
            <w:pPr>
              <w:pStyle w:val="a4"/>
              <w:spacing w:before="0" w:beforeAutospacing="0" w:after="0" w:afterAutospacing="0"/>
              <w:jc w:val="center"/>
            </w:pPr>
            <w:r w:rsidRPr="002A483F">
              <w:t>7000</w:t>
            </w:r>
          </w:p>
        </w:tc>
      </w:tr>
    </w:tbl>
    <w:p w:rsidR="003613A3" w:rsidRDefault="003613A3" w:rsidP="002A483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3. Рассчитывается скорость на середине радиуса отстойника v:</w:t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837713" cy="552450"/>
            <wp:effectExtent l="19050" t="0" r="0" b="0"/>
            <wp:docPr id="588" name="Рисунок 588" descr="https://studref.com/htm/img/28/10745/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s://studref.com/htm/img/28/10745/185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r="5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13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>Скорость должна быть не больше значений, указанных в табл</w:t>
      </w:r>
      <w:r w:rsidR="003613A3">
        <w:t>ице</w:t>
      </w:r>
      <w:r w:rsidRPr="002A483F">
        <w:t xml:space="preserve"> </w:t>
      </w:r>
      <w:r w:rsidR="003613A3">
        <w:t>3</w:t>
      </w:r>
      <w:r w:rsidRPr="002A483F">
        <w:t>.3. В противном случае принимается другое количество отделений отстойников.</w:t>
      </w:r>
    </w:p>
    <w:p w:rsidR="002A483F" w:rsidRPr="002A483F" w:rsidRDefault="002A483F" w:rsidP="003613A3">
      <w:pPr>
        <w:spacing w:line="360" w:lineRule="auto"/>
        <w:ind w:left="709"/>
        <w:jc w:val="both"/>
      </w:pPr>
      <w:r w:rsidRPr="002A483F">
        <w:t xml:space="preserve">4. По формуле (4.7) определяется общая высота отстойника </w:t>
      </w:r>
      <w:r w:rsidRPr="002A483F">
        <w:rPr>
          <w:i/>
          <w:iCs/>
        </w:rPr>
        <w:t>Н.</w:t>
      </w:r>
    </w:p>
    <w:p w:rsidR="002A483F" w:rsidRPr="003613A3" w:rsidRDefault="002A483F" w:rsidP="003613A3">
      <w:pPr>
        <w:spacing w:line="360" w:lineRule="auto"/>
        <w:ind w:left="709"/>
        <w:jc w:val="both"/>
      </w:pPr>
      <w:r w:rsidRPr="002A483F">
        <w:t xml:space="preserve">5. По формуле (4.8) определяется количество осадка, улавливаемого </w:t>
      </w:r>
      <w:r w:rsidR="003613A3">
        <w:t xml:space="preserve">за сутки </w:t>
      </w:r>
      <w:r w:rsidRPr="002A483F">
        <w:rPr>
          <w:i/>
          <w:iCs/>
        </w:rPr>
        <w:t>Q</w:t>
      </w:r>
      <w:r w:rsidR="003613A3" w:rsidRPr="003613A3">
        <w:rPr>
          <w:i/>
          <w:iCs/>
          <w:vertAlign w:val="subscript"/>
          <w:lang w:val="en-US"/>
        </w:rPr>
        <w:t>mud</w:t>
      </w:r>
      <w:r w:rsidR="003613A3">
        <w:rPr>
          <w:i/>
          <w:iCs/>
        </w:rPr>
        <w:t>.</w:t>
      </w:r>
    </w:p>
    <w:p w:rsidR="002A483F" w:rsidRPr="003613A3" w:rsidRDefault="002A483F" w:rsidP="002A483F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3613A3">
        <w:rPr>
          <w:iCs/>
          <w:u w:val="single"/>
        </w:rPr>
        <w:t>Отстойники с вращающимся сборно-распределительным устройством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>1. По формуле (4.2) определяется значение гидравлической крупности</w:t>
      </w:r>
      <w:r w:rsidR="003613A3">
        <w:t>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 xml:space="preserve">2. Количество отделений отстойников принимается равным </w:t>
      </w:r>
      <w:r w:rsidRPr="002A483F">
        <w:rPr>
          <w:i/>
          <w:iCs/>
        </w:rPr>
        <w:t xml:space="preserve">п, </w:t>
      </w:r>
      <w:r w:rsidRPr="002A483F">
        <w:t>но не менее двух.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lastRenderedPageBreak/>
        <w:t xml:space="preserve">3. По формуле (4.21) определяется диаметр отстойника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set</w:t>
      </w:r>
      <w:r w:rsidRPr="002A483F">
        <w:rPr>
          <w:i/>
          <w:iCs/>
        </w:rPr>
        <w:t>,</w:t>
      </w:r>
      <w:r w:rsidRPr="002A483F">
        <w:t xml:space="preserve"> который округляется до наибольшего целого значения, или используется диаметр типового отстойника </w:t>
      </w:r>
      <w:r w:rsidR="003613A3">
        <w:t>–</w:t>
      </w:r>
      <w:r w:rsidRPr="002A483F">
        <w:t xml:space="preserve"> 18 или 24 м.</w:t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>4. Определяется производительность одного отделения отстойника: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3276600" cy="342900"/>
            <wp:effectExtent l="19050" t="0" r="0" b="0"/>
            <wp:docPr id="589" name="Рисунок 589" descr="https://studref.com/htm/img/28/10745/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s://studref.com/htm/img/28/10745/186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r="2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d</w:t>
      </w:r>
      <w:r w:rsidRPr="002A483F">
        <w:rPr>
          <w:i/>
          <w:iCs/>
          <w:vertAlign w:val="subscript"/>
        </w:rPr>
        <w:t>en</w:t>
      </w:r>
      <w:r w:rsidRPr="002A483F">
        <w:rPr>
          <w:i/>
          <w:iCs/>
        </w:rPr>
        <w:t xml:space="preserve"> </w:t>
      </w:r>
      <w:r w:rsidR="003613A3">
        <w:rPr>
          <w:i/>
          <w:iCs/>
        </w:rPr>
        <w:t>–</w:t>
      </w:r>
      <w:r w:rsidRPr="002A483F">
        <w:t xml:space="preserve"> диаметр впускного устройства, равный 1 м.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5. Определяется период вращения водораспределительного устройства </w:t>
      </w:r>
      <w:r w:rsidRPr="002A483F">
        <w:rPr>
          <w:i/>
          <w:iCs/>
        </w:rPr>
        <w:t>Т</w:t>
      </w:r>
      <w:r w:rsidR="003613A3" w:rsidRPr="003613A3">
        <w:rPr>
          <w:iCs/>
        </w:rPr>
        <w:t>: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105025" cy="542925"/>
            <wp:effectExtent l="19050" t="0" r="9525" b="0"/>
            <wp:docPr id="590" name="Рисунок 590" descr="https://studref.com/htm/img/28/10745/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s://studref.com/htm/img/28/10745/187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r="4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6. Рассчитывается радиус водораспределительного лотка </w:t>
      </w:r>
      <w:r w:rsidRPr="002A483F">
        <w:rPr>
          <w:i/>
          <w:iCs/>
        </w:rPr>
        <w:t>R</w:t>
      </w:r>
      <w:r w:rsidRPr="002A483F">
        <w:rPr>
          <w:i/>
          <w:iCs/>
          <w:vertAlign w:val="subscript"/>
        </w:rPr>
        <w:t>n</w:t>
      </w:r>
      <w:r w:rsidRPr="003613A3">
        <w:rPr>
          <w:iCs/>
        </w:rPr>
        <w:t>: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994535" cy="276225"/>
            <wp:effectExtent l="19050" t="0" r="5715" b="0"/>
            <wp:docPr id="591" name="Рисунок 591" descr="https://studref.com/htm/img/28/10745/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s://studref.com/htm/img/28/10745/188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r="5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="003613A3">
        <w:rPr>
          <w:i/>
          <w:iCs/>
          <w:lang w:val="en-US"/>
        </w:rPr>
        <w:t>b</w:t>
      </w:r>
      <w:r w:rsidRPr="002A483F">
        <w:rPr>
          <w:i/>
          <w:iCs/>
          <w:vertAlign w:val="subscript"/>
        </w:rPr>
        <w:t>3</w:t>
      </w:r>
      <w:r w:rsidR="00AC19DA">
        <w:rPr>
          <w:i/>
          <w:iCs/>
        </w:rPr>
        <w:t xml:space="preserve"> – </w:t>
      </w:r>
      <w:r w:rsidRPr="002A483F">
        <w:t>зазор между стенкой и фермой, равный 0,1</w:t>
      </w:r>
      <w:r w:rsidR="003613A3" w:rsidRPr="003613A3">
        <w:t>-</w:t>
      </w:r>
      <w:r w:rsidRPr="002A483F">
        <w:t>0,15 м.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7. Рассчитывается ширина водораспределительного лотка </w:t>
      </w:r>
      <w:r w:rsidRPr="002A483F">
        <w:rPr>
          <w:i/>
          <w:iCs/>
        </w:rPr>
        <w:t>В</w:t>
      </w:r>
      <w:r w:rsidRPr="002A483F">
        <w:rPr>
          <w:i/>
          <w:iCs/>
          <w:vertAlign w:val="subscript"/>
        </w:rPr>
        <w:t>р</w:t>
      </w:r>
      <w:r w:rsidRPr="003613A3">
        <w:rPr>
          <w:iCs/>
        </w:rPr>
        <w:t>: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1862407" cy="361950"/>
            <wp:effectExtent l="19050" t="0" r="4493" b="0"/>
            <wp:docPr id="592" name="Рисунок 592" descr="https://studref.com/htm/img/28/10745/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s://studref.com/htm/img/28/10745/189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t="9524" r="5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07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t xml:space="preserve">где </w:t>
      </w:r>
      <w:r w:rsidRPr="002A483F">
        <w:rPr>
          <w:i/>
          <w:iCs/>
        </w:rPr>
        <w:t>m</w:t>
      </w:r>
      <w:r w:rsidRPr="002A483F">
        <w:t xml:space="preserve"> = 1/11 или 1/12</w:t>
      </w:r>
      <w:r w:rsidR="003613A3" w:rsidRPr="003613A3">
        <w:t xml:space="preserve"> –</w:t>
      </w:r>
      <w:r w:rsidRPr="002A483F">
        <w:t xml:space="preserve"> удаление расчетного створа лотка от центра отстойника, м.</w:t>
      </w:r>
    </w:p>
    <w:p w:rsidR="003613A3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  <w:rPr>
          <w:lang w:val="en-US"/>
        </w:rPr>
      </w:pPr>
      <w:r w:rsidRPr="002A483F">
        <w:t xml:space="preserve">8. Рассчитывается высота водослива </w:t>
      </w:r>
      <w:r w:rsidR="003613A3" w:rsidRPr="003613A3">
        <w:rPr>
          <w:i/>
          <w:lang w:val="en-US"/>
        </w:rPr>
        <w:t>h</w:t>
      </w:r>
      <w:r w:rsidRPr="003613A3">
        <w:rPr>
          <w:i/>
          <w:vertAlign w:val="subscript"/>
        </w:rPr>
        <w:t>сб</w:t>
      </w:r>
      <w:r w:rsidRPr="002A483F">
        <w:t xml:space="preserve">: </w:t>
      </w:r>
    </w:p>
    <w:p w:rsidR="002A483F" w:rsidRPr="002A483F" w:rsidRDefault="002A483F" w:rsidP="003613A3">
      <w:pPr>
        <w:pStyle w:val="a4"/>
        <w:spacing w:before="0" w:beforeAutospacing="0" w:after="0" w:afterAutospacing="0" w:line="360" w:lineRule="auto"/>
        <w:ind w:firstLine="709"/>
        <w:jc w:val="both"/>
      </w:pPr>
      <w:r w:rsidRPr="002A483F">
        <w:rPr>
          <w:noProof/>
        </w:rPr>
        <w:drawing>
          <wp:inline distT="0" distB="0" distL="0" distR="0">
            <wp:extent cx="2449530" cy="647700"/>
            <wp:effectExtent l="19050" t="0" r="7920" b="0"/>
            <wp:docPr id="593" name="Рисунок 593" descr="https://studref.com/htm/img/28/10745/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s://studref.com/htm/img/28/10745/190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r="4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F" w:rsidRPr="002A483F" w:rsidRDefault="002A483F" w:rsidP="003613A3">
      <w:pPr>
        <w:spacing w:line="360" w:lineRule="auto"/>
        <w:ind w:firstLine="709"/>
        <w:jc w:val="both"/>
      </w:pPr>
      <w:r w:rsidRPr="002A483F">
        <w:t xml:space="preserve">9. По формуле (4.7) определяется общая высота отстойника </w:t>
      </w:r>
      <w:r w:rsidRPr="002A483F">
        <w:rPr>
          <w:i/>
          <w:iCs/>
        </w:rPr>
        <w:t>Н.</w:t>
      </w:r>
    </w:p>
    <w:p w:rsidR="002A483F" w:rsidRPr="003613A3" w:rsidRDefault="002A483F" w:rsidP="003613A3">
      <w:pPr>
        <w:spacing w:line="360" w:lineRule="auto"/>
        <w:ind w:firstLine="709"/>
        <w:jc w:val="both"/>
      </w:pPr>
      <w:r w:rsidRPr="002A483F">
        <w:t xml:space="preserve">10. По формуле (4.8) определяется количество осадка, улавливаемого за сутки </w:t>
      </w:r>
      <w:r w:rsidRPr="002A483F">
        <w:rPr>
          <w:i/>
          <w:iCs/>
        </w:rPr>
        <w:t>Q</w:t>
      </w:r>
      <w:r w:rsidRPr="002A483F">
        <w:rPr>
          <w:i/>
          <w:iCs/>
          <w:vertAlign w:val="subscript"/>
        </w:rPr>
        <w:t>mu</w:t>
      </w:r>
      <w:r w:rsidRPr="003613A3">
        <w:rPr>
          <w:i/>
          <w:iCs/>
          <w:vertAlign w:val="subscript"/>
        </w:rPr>
        <w:t>d</w:t>
      </w:r>
      <w:r w:rsidR="003613A3" w:rsidRPr="003613A3">
        <w:rPr>
          <w:i/>
          <w:iCs/>
        </w:rPr>
        <w:t>.</w:t>
      </w:r>
    </w:p>
    <w:p w:rsidR="009D2975" w:rsidRPr="00B01D39" w:rsidRDefault="009D2975" w:rsidP="009D2975">
      <w:pPr>
        <w:spacing w:line="360" w:lineRule="auto"/>
        <w:ind w:firstLine="709"/>
        <w:jc w:val="both"/>
      </w:pPr>
    </w:p>
    <w:p w:rsidR="003613A3" w:rsidRPr="003613A3" w:rsidRDefault="003613A3" w:rsidP="009D2975">
      <w:pPr>
        <w:spacing w:line="360" w:lineRule="auto"/>
        <w:ind w:firstLine="709"/>
        <w:jc w:val="both"/>
        <w:rPr>
          <w:b/>
        </w:rPr>
      </w:pPr>
      <w:r w:rsidRPr="003613A3">
        <w:rPr>
          <w:b/>
        </w:rPr>
        <w:t>2. РАСЧЕТ ЦИКЛОНА</w:t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,Bold"/>
          <w:bCs/>
          <w:color w:val="000000"/>
          <w:u w:val="single"/>
        </w:rPr>
      </w:pPr>
      <w:r w:rsidRPr="003613A3">
        <w:rPr>
          <w:rFonts w:eastAsia="TimesNewRoman,Bold"/>
          <w:bCs/>
          <w:color w:val="000000"/>
          <w:u w:val="single"/>
        </w:rPr>
        <w:t>Принцип работы циклона</w:t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Широкое применение для сухой очистки газов от пыли получили циклоны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разли</w:t>
      </w:r>
      <w:r w:rsidRPr="003613A3">
        <w:rPr>
          <w:rFonts w:eastAsia="TimesNewRoman"/>
          <w:color w:val="000000"/>
        </w:rPr>
        <w:t>ч</w:t>
      </w:r>
      <w:r w:rsidRPr="003613A3">
        <w:rPr>
          <w:rFonts w:eastAsia="TimesNewRoman"/>
          <w:color w:val="000000"/>
        </w:rPr>
        <w:t>ных типов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В настоящее время применяется около двадцати типов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циклонов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Сравнител</w:t>
      </w:r>
      <w:r w:rsidRPr="003613A3">
        <w:rPr>
          <w:rFonts w:eastAsia="TimesNewRoman"/>
          <w:color w:val="000000"/>
        </w:rPr>
        <w:t>ь</w:t>
      </w:r>
      <w:r w:rsidRPr="003613A3">
        <w:rPr>
          <w:rFonts w:eastAsia="TimesNewRoman"/>
          <w:color w:val="000000"/>
        </w:rPr>
        <w:t>ные испытания циклонов различного типа показали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что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для промышленного применения они могут быть ограничены в большинстве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случаев цилиндрическими и коническими ц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 xml:space="preserve">клонами НИИОГАЗ </w:t>
      </w:r>
      <w:r w:rsidRPr="003613A3">
        <w:rPr>
          <w:rFonts w:eastAsia="TimesNewRoman,Bold"/>
          <w:color w:val="000000"/>
        </w:rPr>
        <w:t>(</w:t>
      </w:r>
      <w:r w:rsidRPr="003613A3">
        <w:rPr>
          <w:rFonts w:eastAsia="TimesNewRoman"/>
          <w:color w:val="000000"/>
        </w:rPr>
        <w:t>научно</w:t>
      </w:r>
      <w:r w:rsidRPr="003613A3">
        <w:rPr>
          <w:rFonts w:eastAsia="TimesNewRoman,Bold"/>
          <w:color w:val="000000"/>
        </w:rPr>
        <w:t>-</w:t>
      </w:r>
      <w:r w:rsidRPr="003613A3">
        <w:rPr>
          <w:rFonts w:eastAsia="TimesNewRoman"/>
          <w:color w:val="000000"/>
        </w:rPr>
        <w:t>исследовательский институт по промышленной и санитарной очистке газов</w:t>
      </w:r>
      <w:r w:rsidRPr="003613A3">
        <w:rPr>
          <w:rFonts w:eastAsia="TimesNewRoman,Bold"/>
          <w:color w:val="000000"/>
        </w:rPr>
        <w:t>).</w:t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,Bold"/>
          <w:color w:val="000000"/>
        </w:rPr>
      </w:pPr>
      <w:r w:rsidRPr="003613A3">
        <w:rPr>
          <w:rFonts w:eastAsia="TimesNewRoman"/>
          <w:color w:val="000000"/>
        </w:rPr>
        <w:t>Наиболее часто применяются цилиндрические циклоны марок ЦН</w:t>
      </w:r>
      <w:r w:rsidRPr="003613A3">
        <w:rPr>
          <w:rFonts w:eastAsia="TimesNewRoman,Bold"/>
          <w:color w:val="000000"/>
        </w:rPr>
        <w:t xml:space="preserve">-11, </w:t>
      </w:r>
      <w:r w:rsidRPr="003613A3">
        <w:rPr>
          <w:rFonts w:eastAsia="TimesNewRoman"/>
          <w:color w:val="000000"/>
        </w:rPr>
        <w:t>ЦН</w:t>
      </w:r>
      <w:r w:rsidRPr="003613A3">
        <w:rPr>
          <w:rFonts w:eastAsia="TimesNewRoman,Bold"/>
          <w:color w:val="000000"/>
        </w:rPr>
        <w:t>-15,</w:t>
      </w:r>
      <w:r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>ЦН</w:t>
      </w:r>
      <w:r w:rsidRPr="003613A3">
        <w:rPr>
          <w:rFonts w:eastAsia="TimesNewRoman,Bold"/>
          <w:color w:val="000000"/>
        </w:rPr>
        <w:t xml:space="preserve">-24, </w:t>
      </w:r>
      <w:r w:rsidRPr="003613A3">
        <w:rPr>
          <w:rFonts w:eastAsia="TimesNewRoman"/>
          <w:color w:val="000000"/>
        </w:rPr>
        <w:t>конические СК ЦН</w:t>
      </w:r>
      <w:r w:rsidRPr="003613A3">
        <w:rPr>
          <w:rFonts w:eastAsia="TimesNewRoman,Bold"/>
          <w:color w:val="000000"/>
        </w:rPr>
        <w:t xml:space="preserve">-34, </w:t>
      </w:r>
      <w:r w:rsidRPr="003613A3">
        <w:rPr>
          <w:rFonts w:eastAsia="TimesNewRoman"/>
          <w:color w:val="000000"/>
        </w:rPr>
        <w:t>СК ЦН</w:t>
      </w:r>
      <w:r w:rsidRPr="003613A3">
        <w:rPr>
          <w:rFonts w:eastAsia="TimesNewRoman,Bold"/>
          <w:color w:val="000000"/>
        </w:rPr>
        <w:t>-34</w:t>
      </w:r>
      <w:r w:rsidRPr="003613A3">
        <w:rPr>
          <w:rFonts w:eastAsia="TimesNewRoman"/>
          <w:color w:val="000000"/>
        </w:rPr>
        <w:t>М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СДК ЦН</w:t>
      </w:r>
      <w:r w:rsidRPr="003613A3">
        <w:rPr>
          <w:rFonts w:eastAsia="TimesNewRoman,Bold"/>
          <w:color w:val="000000"/>
        </w:rPr>
        <w:t xml:space="preserve">-33, </w:t>
      </w:r>
      <w:r w:rsidRPr="003613A3">
        <w:rPr>
          <w:rFonts w:eastAsia="TimesNewRoman"/>
          <w:color w:val="000000"/>
        </w:rPr>
        <w:t>конструктивные</w:t>
      </w:r>
      <w:r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 xml:space="preserve">схемы которых </w:t>
      </w:r>
      <w:r w:rsidRPr="003613A3">
        <w:rPr>
          <w:rFonts w:eastAsia="TimesNewRoman"/>
          <w:color w:val="000000"/>
        </w:rPr>
        <w:lastRenderedPageBreak/>
        <w:t>представлены на рис</w:t>
      </w:r>
      <w:r>
        <w:rPr>
          <w:rFonts w:eastAsia="TimesNewRoman,Bold"/>
          <w:color w:val="000000"/>
        </w:rPr>
        <w:t>унке 3.2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Геометрические размеры</w:t>
      </w:r>
      <w:r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>цилиндрических и конических ц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>клонов указываются в долях от внутреннего</w:t>
      </w:r>
      <w:r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>диаметра</w:t>
      </w:r>
      <w:r w:rsidRPr="003613A3">
        <w:rPr>
          <w:rFonts w:eastAsia="TimesNewRoman,Bold"/>
          <w:color w:val="000000"/>
        </w:rPr>
        <w:t>.</w:t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,Bold"/>
          <w:color w:val="000000"/>
        </w:rPr>
      </w:pPr>
    </w:p>
    <w:p w:rsidR="003613A3" w:rsidRDefault="003613A3" w:rsidP="003613A3">
      <w:pPr>
        <w:autoSpaceDE w:val="0"/>
        <w:autoSpaceDN w:val="0"/>
        <w:adjustRightInd w:val="0"/>
        <w:spacing w:line="360" w:lineRule="auto"/>
        <w:ind w:left="709" w:firstLine="709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           </w:t>
      </w:r>
      <w:r>
        <w:rPr>
          <w:rFonts w:eastAsia="TimesNewRoman"/>
          <w:noProof/>
          <w:color w:val="000000"/>
        </w:rPr>
        <w:drawing>
          <wp:inline distT="0" distB="0" distL="0" distR="0">
            <wp:extent cx="1857375" cy="3457575"/>
            <wp:effectExtent l="19050" t="0" r="9525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NewRoman"/>
          <w:color w:val="000000"/>
        </w:rPr>
        <w:t xml:space="preserve">                                </w:t>
      </w:r>
      <w:r>
        <w:rPr>
          <w:rFonts w:eastAsia="TimesNewRoman"/>
          <w:noProof/>
          <w:color w:val="000000"/>
        </w:rPr>
        <w:drawing>
          <wp:inline distT="0" distB="0" distL="0" distR="0">
            <wp:extent cx="1476375" cy="3524250"/>
            <wp:effectExtent l="19050" t="0" r="9525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939790" cy="2644888"/>
            <wp:effectExtent l="19050" t="0" r="381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Рисунок 3.2 – Конструктивные схемы циклонов</w:t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,Bold"/>
          <w:color w:val="000000"/>
        </w:rPr>
      </w:pPr>
      <w:r w:rsidRPr="003613A3">
        <w:rPr>
          <w:rFonts w:eastAsia="TimesNewRoman"/>
          <w:color w:val="000000"/>
        </w:rPr>
        <w:t>Газовый поток вводится в циклон через патрубок по касательной к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внутренней п</w:t>
      </w:r>
      <w:r w:rsidRPr="003613A3">
        <w:rPr>
          <w:rFonts w:eastAsia="TimesNewRoman"/>
          <w:color w:val="000000"/>
        </w:rPr>
        <w:t>о</w:t>
      </w:r>
      <w:r w:rsidRPr="003613A3">
        <w:rPr>
          <w:rFonts w:eastAsia="TimesNewRoman"/>
          <w:color w:val="000000"/>
        </w:rPr>
        <w:t>верхности корпуса и совершает вращательно</w:t>
      </w:r>
      <w:r w:rsidRPr="003613A3">
        <w:rPr>
          <w:rFonts w:eastAsia="TimesNewRoman,Bold"/>
          <w:color w:val="000000"/>
        </w:rPr>
        <w:t>-</w:t>
      </w:r>
      <w:r w:rsidRPr="003613A3">
        <w:rPr>
          <w:rFonts w:eastAsia="TimesNewRoman"/>
          <w:color w:val="000000"/>
        </w:rPr>
        <w:t>поступательное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движение вдоль корпуса к бункеру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На частицу пыли действуют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сила тяжести</w:t>
      </w:r>
      <w:r w:rsidRPr="003613A3">
        <w:rPr>
          <w:rFonts w:eastAsia="TimesNewRoman,Bold"/>
          <w:color w:val="000000"/>
        </w:rPr>
        <w:t>,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сила сопротивления среды</w:t>
      </w:r>
      <w:r w:rsidR="00961F33" w:rsidRPr="00961F33">
        <w:rPr>
          <w:rFonts w:eastAsia="TimesNewRoman,Bold"/>
          <w:color w:val="000000"/>
        </w:rPr>
        <w:t>,</w:t>
      </w:r>
      <w:r w:rsidRPr="003613A3"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>центр</w:t>
      </w:r>
      <w:r w:rsidRPr="003613A3">
        <w:rPr>
          <w:rFonts w:eastAsia="TimesNewRoman"/>
          <w:color w:val="000000"/>
        </w:rPr>
        <w:t>о</w:t>
      </w:r>
      <w:r w:rsidRPr="003613A3">
        <w:rPr>
          <w:rFonts w:eastAsia="TimesNewRoman"/>
          <w:color w:val="000000"/>
        </w:rPr>
        <w:t>бежная сила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Центробежная сила направлена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по радиусу к стенкам циклона и определяе</w:t>
      </w:r>
      <w:r w:rsidRPr="003613A3">
        <w:rPr>
          <w:rFonts w:eastAsia="TimesNewRoman"/>
          <w:color w:val="000000"/>
        </w:rPr>
        <w:t>т</w:t>
      </w:r>
      <w:r w:rsidRPr="003613A3">
        <w:rPr>
          <w:rFonts w:eastAsia="TimesNewRoman"/>
          <w:color w:val="000000"/>
        </w:rPr>
        <w:t>ся по формуле</w:t>
      </w:r>
      <w:r w:rsidRPr="003613A3">
        <w:rPr>
          <w:rFonts w:eastAsia="TimesNewRoman,Bold"/>
          <w:color w:val="000000"/>
        </w:rPr>
        <w:t>:</w:t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lastRenderedPageBreak/>
        <w:drawing>
          <wp:inline distT="0" distB="0" distL="0" distR="0">
            <wp:extent cx="2351405" cy="653415"/>
            <wp:effectExtent l="1905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,Bold"/>
          <w:color w:val="000000"/>
        </w:rPr>
      </w:pPr>
      <w:r w:rsidRPr="003613A3">
        <w:rPr>
          <w:rFonts w:eastAsia="TimesNewRoman"/>
          <w:color w:val="000000"/>
        </w:rPr>
        <w:t xml:space="preserve">где </w:t>
      </w:r>
      <w:r w:rsidRPr="003613A3">
        <w:rPr>
          <w:rFonts w:eastAsia="TimesNewRoman,Bold"/>
          <w:i/>
          <w:iCs/>
          <w:color w:val="000000"/>
        </w:rPr>
        <w:t>d</w:t>
      </w:r>
      <w:r w:rsidR="00AC19DA">
        <w:rPr>
          <w:rFonts w:eastAsia="TimesNewRoman,Bold"/>
          <w:i/>
          <w:iCs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диаметр частиц</w:t>
      </w:r>
      <w:r w:rsidRPr="003613A3">
        <w:rPr>
          <w:rFonts w:eastAsia="TimesNewRoman,Bold"/>
          <w:color w:val="000000"/>
        </w:rPr>
        <w:t>,</w:t>
      </w:r>
      <w:r>
        <w:rPr>
          <w:rFonts w:eastAsia="TimesNewRoman,Bold"/>
          <w:color w:val="000000"/>
        </w:rPr>
        <w:t xml:space="preserve"> </w:t>
      </w:r>
      <w:r w:rsidRPr="003613A3">
        <w:rPr>
          <w:rFonts w:eastAsia="TimesNewRoman,Bold"/>
          <w:i/>
          <w:iCs/>
          <w:color w:val="000000"/>
        </w:rPr>
        <w:t>W</w:t>
      </w:r>
      <w:r>
        <w:rPr>
          <w:rFonts w:eastAsia="TimesNewRoman,Bold"/>
          <w:i/>
          <w:iCs/>
          <w:color w:val="000000"/>
          <w:vertAlign w:val="subscript"/>
        </w:rPr>
        <w:t xml:space="preserve">ТГ </w:t>
      </w:r>
      <w:r w:rsidR="00AC19DA">
        <w:rPr>
          <w:rFonts w:eastAsia="TimesNewRoman,Bold"/>
          <w:i/>
          <w:iCs/>
          <w:color w:val="000000"/>
        </w:rPr>
        <w:t xml:space="preserve"> – </w:t>
      </w:r>
      <w:r w:rsidRPr="003613A3">
        <w:rPr>
          <w:rFonts w:eastAsia="TimesNewRoman"/>
          <w:color w:val="000000"/>
        </w:rPr>
        <w:t xml:space="preserve">тангенциальная </w:t>
      </w:r>
      <w:r w:rsidRPr="003613A3">
        <w:rPr>
          <w:rFonts w:eastAsia="TimesNewRoman,Bold"/>
          <w:color w:val="000000"/>
        </w:rPr>
        <w:t>составляющая скорости газа</w:t>
      </w:r>
      <w:r>
        <w:rPr>
          <w:rFonts w:eastAsia="TimesNewRoman,Bold"/>
          <w:color w:val="000000"/>
        </w:rPr>
        <w:t xml:space="preserve">; </w:t>
      </w:r>
      <w:r w:rsidRPr="003613A3">
        <w:rPr>
          <w:rFonts w:eastAsia="TimesNewRoman,Bold"/>
          <w:color w:val="000000"/>
        </w:rPr>
        <w:t>R</w:t>
      </w:r>
      <w:r w:rsidR="00AC19DA">
        <w:rPr>
          <w:rFonts w:eastAsia="TimesNewRoman,Bold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р</w:t>
      </w:r>
      <w:r w:rsidRPr="003613A3">
        <w:rPr>
          <w:rFonts w:eastAsia="TimesNewRoman"/>
          <w:color w:val="000000"/>
        </w:rPr>
        <w:t>а</w:t>
      </w:r>
      <w:r w:rsidRPr="003613A3">
        <w:rPr>
          <w:rFonts w:eastAsia="TimesNewRoman"/>
          <w:color w:val="000000"/>
        </w:rPr>
        <w:t>диус циклона</w:t>
      </w:r>
      <w:r w:rsidRPr="003613A3">
        <w:rPr>
          <w:rFonts w:eastAsia="TimesNewRoman,Bold"/>
          <w:color w:val="000000"/>
        </w:rPr>
        <w:t>,</w:t>
      </w:r>
      <w:r>
        <w:rPr>
          <w:rFonts w:eastAsia="TimesNewRoman,Bold"/>
          <w:color w:val="000000"/>
        </w:rPr>
        <w:t xml:space="preserve"> ρ</w:t>
      </w:r>
      <w:r w:rsidRPr="003613A3">
        <w:rPr>
          <w:rFonts w:eastAsia="TimesNewRoman,Bold"/>
          <w:color w:val="000000"/>
          <w:vertAlign w:val="subscript"/>
        </w:rPr>
        <w:t>4</w:t>
      </w:r>
      <w:r w:rsidR="00AC19DA">
        <w:rPr>
          <w:rFonts w:eastAsia="TimesNewRoman,Bold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плотность частиц пыли</w:t>
      </w:r>
      <w:r w:rsidRPr="003613A3">
        <w:rPr>
          <w:rFonts w:eastAsia="TimesNewRoman,Bold"/>
          <w:color w:val="000000"/>
        </w:rPr>
        <w:t>,</w:t>
      </w:r>
      <w:r>
        <w:rPr>
          <w:rFonts w:eastAsia="TimesNewRoman,Bold"/>
          <w:color w:val="000000"/>
        </w:rPr>
        <w:t xml:space="preserve"> </w:t>
      </w:r>
      <w:r>
        <w:rPr>
          <w:rFonts w:eastAsia="TimesNewRoman,Italic"/>
          <w:i/>
          <w:iCs/>
          <w:color w:val="000000"/>
        </w:rPr>
        <w:t>ρ</w:t>
      </w:r>
      <w:r w:rsidRPr="003613A3">
        <w:rPr>
          <w:rFonts w:eastAsia="TimesNewRoman,Italic"/>
          <w:i/>
          <w:iCs/>
          <w:color w:val="000000"/>
          <w:vertAlign w:val="subscript"/>
        </w:rPr>
        <w:t>г</w:t>
      </w:r>
      <w:r w:rsidR="00AC19DA">
        <w:rPr>
          <w:rFonts w:eastAsia="TimesNewRoman,Bold"/>
          <w:i/>
          <w:iCs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плотность газа</w:t>
      </w:r>
      <w:r w:rsidRPr="003613A3">
        <w:rPr>
          <w:rFonts w:eastAsia="TimesNewRoman,Bold"/>
          <w:color w:val="000000"/>
        </w:rPr>
        <w:t>.</w:t>
      </w:r>
    </w:p>
    <w:p w:rsidR="003613A3" w:rsidRPr="008106DE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Эффективность циклона выше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чем больше диаметр частиц пыли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е</w:t>
      </w:r>
      <w:r w:rsidR="00C94DA0">
        <w:rPr>
          <w:rFonts w:eastAsia="TimesNewRoman"/>
          <w:color w:val="000000"/>
        </w:rPr>
        <w:t>е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удельный вес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скорость вращения газового потока и чем меньше диаметр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циклона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Под действием це</w:t>
      </w:r>
      <w:r w:rsidRPr="003613A3">
        <w:rPr>
          <w:rFonts w:eastAsia="TimesNewRoman"/>
          <w:color w:val="000000"/>
        </w:rPr>
        <w:t>н</w:t>
      </w:r>
      <w:r w:rsidRPr="003613A3">
        <w:rPr>
          <w:rFonts w:eastAsia="TimesNewRoman"/>
          <w:color w:val="000000"/>
        </w:rPr>
        <w:t>тробежной силы частицы пыли образуют на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стенках циклона пылевой слой</w:t>
      </w:r>
      <w:r w:rsidR="00961F33" w:rsidRPr="00961F33">
        <w:rPr>
          <w:rFonts w:eastAsia="TimesNewRoman,Bold"/>
          <w:color w:val="000000"/>
        </w:rPr>
        <w:t>,</w:t>
      </w:r>
      <w:r w:rsidRPr="003613A3"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>который п</w:t>
      </w:r>
      <w:r w:rsidRPr="003613A3">
        <w:rPr>
          <w:rFonts w:eastAsia="TimesNewRoman"/>
          <w:color w:val="000000"/>
        </w:rPr>
        <w:t>о</w:t>
      </w:r>
      <w:r w:rsidRPr="003613A3">
        <w:rPr>
          <w:rFonts w:eastAsia="TimesNewRoman"/>
          <w:color w:val="000000"/>
        </w:rPr>
        <w:t>степенно опускается в бункер</w:t>
      </w:r>
      <w:r w:rsidRPr="003613A3">
        <w:rPr>
          <w:rFonts w:eastAsia="TimesNewRoman,Bold"/>
          <w:color w:val="000000"/>
        </w:rPr>
        <w:t>.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Отделение частиц пыли от газа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попавшего в бункер</w:t>
      </w:r>
      <w:r w:rsidR="00961F33" w:rsidRPr="00961F33">
        <w:rPr>
          <w:rFonts w:eastAsia="TimesNewRoman,Bold"/>
          <w:color w:val="000000"/>
        </w:rPr>
        <w:t>,</w:t>
      </w:r>
      <w:r w:rsidRPr="003613A3">
        <w:rPr>
          <w:rFonts w:eastAsia="TimesNewRoman,Bold"/>
          <w:color w:val="000000"/>
        </w:rPr>
        <w:t xml:space="preserve"> </w:t>
      </w:r>
      <w:r w:rsidRPr="003613A3">
        <w:rPr>
          <w:rFonts w:eastAsia="TimesNewRoman"/>
          <w:color w:val="000000"/>
        </w:rPr>
        <w:t>пр</w:t>
      </w:r>
      <w:r w:rsidRPr="003613A3">
        <w:rPr>
          <w:rFonts w:eastAsia="TimesNewRoman"/>
          <w:color w:val="000000"/>
        </w:rPr>
        <w:t>о</w:t>
      </w:r>
      <w:r w:rsidRPr="003613A3">
        <w:rPr>
          <w:rFonts w:eastAsia="TimesNewRoman"/>
          <w:color w:val="000000"/>
        </w:rPr>
        <w:t>исходит при повороте</w:t>
      </w:r>
      <w:r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газового потока в бункер</w:t>
      </w:r>
      <w:r w:rsidR="008106DE">
        <w:rPr>
          <w:rFonts w:eastAsia="TimesNewRoman"/>
          <w:color w:val="000000"/>
        </w:rPr>
        <w:t>а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Освободившись от пыли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газовый поток образует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вихрь и выходит через выходную трубу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Циклоны не применяются для очистки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влажных газов и взрывоопасных сред</w:t>
      </w:r>
      <w:r w:rsidRPr="003613A3">
        <w:rPr>
          <w:rFonts w:eastAsia="TimesNewRoman,Bold"/>
          <w:color w:val="000000"/>
        </w:rPr>
        <w:t>.</w:t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Циклоны НИИОГАЗ подразделяются на высокоэффективные и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высокопроизвод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>тельные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Циклоны СДК ЦН</w:t>
      </w:r>
      <w:r w:rsidRPr="003613A3">
        <w:rPr>
          <w:rFonts w:eastAsia="TimesNewRoman,Bold"/>
          <w:color w:val="000000"/>
        </w:rPr>
        <w:t xml:space="preserve">-33, </w:t>
      </w:r>
      <w:r w:rsidRPr="003613A3">
        <w:rPr>
          <w:rFonts w:eastAsia="TimesNewRoman"/>
          <w:color w:val="000000"/>
        </w:rPr>
        <w:t>СК ЦН</w:t>
      </w:r>
      <w:r w:rsidR="008106DE">
        <w:rPr>
          <w:rFonts w:eastAsia="TimesNewRoman"/>
          <w:color w:val="000000"/>
        </w:rPr>
        <w:t>-</w:t>
      </w:r>
      <w:r w:rsidRPr="003613A3">
        <w:rPr>
          <w:rFonts w:eastAsia="TimesNewRoman,Bold"/>
          <w:color w:val="000000"/>
        </w:rPr>
        <w:t xml:space="preserve">34, </w:t>
      </w:r>
      <w:r w:rsidRPr="003613A3">
        <w:rPr>
          <w:rFonts w:eastAsia="TimesNewRoman"/>
          <w:color w:val="000000"/>
        </w:rPr>
        <w:t>ЦН</w:t>
      </w:r>
      <w:r w:rsidR="008106DE">
        <w:rPr>
          <w:rFonts w:eastAsia="TimesNewRoman,Bold"/>
          <w:color w:val="000000"/>
        </w:rPr>
        <w:t>-1</w:t>
      </w:r>
      <w:r w:rsidRPr="003613A3">
        <w:rPr>
          <w:rFonts w:eastAsia="TimesNewRoman,Bold"/>
          <w:color w:val="000000"/>
        </w:rPr>
        <w:t xml:space="preserve">1 </w:t>
      </w:r>
      <w:r w:rsidRPr="003613A3">
        <w:rPr>
          <w:rFonts w:eastAsia="TimesNewRoman"/>
          <w:color w:val="000000"/>
        </w:rPr>
        <w:t>относятся к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высокоэффективным ц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>клонам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 xml:space="preserve">При диаметрах менее </w:t>
      </w:r>
      <w:r w:rsidRPr="003613A3">
        <w:rPr>
          <w:rFonts w:eastAsia="TimesNewRoman,Bold"/>
          <w:color w:val="000000"/>
        </w:rPr>
        <w:t xml:space="preserve">1 </w:t>
      </w:r>
      <w:r w:rsidRPr="003613A3">
        <w:rPr>
          <w:rFonts w:eastAsia="TimesNewRoman"/>
          <w:color w:val="000000"/>
        </w:rPr>
        <w:t>м они обеспечивают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 xml:space="preserve">степень очистки </w:t>
      </w:r>
      <w:r w:rsidR="008106DE">
        <w:rPr>
          <w:rFonts w:eastAsia="TimesNewRoman,Bold"/>
          <w:color w:val="000000"/>
        </w:rPr>
        <w:t>0,85-</w:t>
      </w:r>
      <w:r w:rsidRPr="003613A3">
        <w:rPr>
          <w:rFonts w:eastAsia="TimesNewRoman,Bold"/>
          <w:color w:val="000000"/>
        </w:rPr>
        <w:t>0</w:t>
      </w:r>
      <w:r w:rsidR="008106DE">
        <w:rPr>
          <w:rFonts w:eastAsia="TimesNewRoman,Bold"/>
          <w:color w:val="000000"/>
        </w:rPr>
        <w:t>,</w:t>
      </w:r>
      <w:r w:rsidRPr="003613A3">
        <w:rPr>
          <w:rFonts w:eastAsia="TimesNewRoman,Bold"/>
          <w:color w:val="000000"/>
        </w:rPr>
        <w:t xml:space="preserve">95 </w:t>
      </w:r>
      <w:r w:rsidRPr="003613A3">
        <w:rPr>
          <w:rFonts w:eastAsia="TimesNewRoman"/>
          <w:color w:val="000000"/>
        </w:rPr>
        <w:t>при ула</w:t>
      </w:r>
      <w:r w:rsidRPr="003613A3">
        <w:rPr>
          <w:rFonts w:eastAsia="TimesNewRoman"/>
          <w:color w:val="000000"/>
        </w:rPr>
        <w:t>в</w:t>
      </w:r>
      <w:r w:rsidRPr="003613A3">
        <w:rPr>
          <w:rFonts w:eastAsia="TimesNewRoman"/>
          <w:color w:val="000000"/>
        </w:rPr>
        <w:t xml:space="preserve">ливании частиц диаметром более </w:t>
      </w:r>
      <w:r w:rsidRPr="003613A3">
        <w:rPr>
          <w:rFonts w:eastAsia="TimesNewRoman,Bold"/>
          <w:color w:val="000000"/>
        </w:rPr>
        <w:t>5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мкм</w:t>
      </w:r>
      <w:r w:rsidRPr="003613A3">
        <w:rPr>
          <w:rFonts w:eastAsia="TimesNewRoman,Bold"/>
          <w:color w:val="000000"/>
        </w:rPr>
        <w:t xml:space="preserve">. </w:t>
      </w:r>
      <w:r w:rsidRPr="003613A3">
        <w:rPr>
          <w:rFonts w:eastAsia="TimesNewRoman"/>
          <w:color w:val="000000"/>
        </w:rPr>
        <w:t>Циклоны типа ЦН</w:t>
      </w:r>
      <w:r w:rsidRPr="003613A3">
        <w:rPr>
          <w:rFonts w:eastAsia="TimesNewRoman,Bold"/>
          <w:color w:val="000000"/>
        </w:rPr>
        <w:t xml:space="preserve">-24 </w:t>
      </w:r>
      <w:r w:rsidRPr="003613A3">
        <w:rPr>
          <w:rFonts w:eastAsia="TimesNewRoman"/>
          <w:color w:val="000000"/>
        </w:rPr>
        <w:t>относятся к высокопрои</w:t>
      </w:r>
      <w:r w:rsidRPr="003613A3">
        <w:rPr>
          <w:rFonts w:eastAsia="TimesNewRoman"/>
          <w:color w:val="000000"/>
        </w:rPr>
        <w:t>з</w:t>
      </w:r>
      <w:r w:rsidRPr="003613A3">
        <w:rPr>
          <w:rFonts w:eastAsia="TimesNewRoman"/>
          <w:color w:val="000000"/>
        </w:rPr>
        <w:t>водительным</w:t>
      </w:r>
      <w:r w:rsidRPr="003613A3">
        <w:rPr>
          <w:rFonts w:eastAsia="TimesNewRoman,Bold"/>
          <w:color w:val="000000"/>
        </w:rPr>
        <w:t xml:space="preserve">, </w:t>
      </w:r>
      <w:r w:rsidRPr="003613A3">
        <w:rPr>
          <w:rFonts w:eastAsia="TimesNewRoman"/>
          <w:color w:val="000000"/>
        </w:rPr>
        <w:t>они могут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надежно и без забивания работать при высокой входной зап</w:t>
      </w:r>
      <w:r w:rsidRPr="003613A3">
        <w:rPr>
          <w:rFonts w:eastAsia="TimesNewRoman"/>
          <w:color w:val="000000"/>
        </w:rPr>
        <w:t>ы</w:t>
      </w:r>
      <w:r w:rsidRPr="003613A3">
        <w:rPr>
          <w:rFonts w:eastAsia="TimesNewRoman"/>
          <w:color w:val="000000"/>
        </w:rPr>
        <w:t>ленности</w:t>
      </w:r>
      <w:r w:rsidRPr="003613A3">
        <w:rPr>
          <w:rFonts w:eastAsia="TimesNewRoman,Bold"/>
          <w:color w:val="000000"/>
        </w:rPr>
        <w:t>.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Циклоны типа ЦН-15 занимают среднее положение и обеспечивают несколько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меньшую степень очистки, чем циклоны ЦН-11, но обладают большей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надежностью при работе в условиях повышенной запыленности.</w:t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При выборе и расчете циклонов необходимо учитывать свойства пыли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абрази</w:t>
      </w:r>
      <w:r w:rsidRPr="003613A3">
        <w:rPr>
          <w:rFonts w:eastAsia="TimesNewRoman"/>
          <w:color w:val="000000"/>
        </w:rPr>
        <w:t>в</w:t>
      </w:r>
      <w:r w:rsidRPr="003613A3">
        <w:rPr>
          <w:rFonts w:eastAsia="TimesNewRoman"/>
          <w:color w:val="000000"/>
        </w:rPr>
        <w:t>ность и слипаемость. Для уменьшения абразивного износа следует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выбирать циклоны, и</w:t>
      </w:r>
      <w:r w:rsidRPr="003613A3">
        <w:rPr>
          <w:rFonts w:eastAsia="TimesNewRoman"/>
          <w:color w:val="000000"/>
        </w:rPr>
        <w:t>с</w:t>
      </w:r>
      <w:r w:rsidRPr="003613A3">
        <w:rPr>
          <w:rFonts w:eastAsia="TimesNewRoman"/>
          <w:color w:val="000000"/>
        </w:rPr>
        <w:t>ходя из наименьших значений скорости газа. При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улавливании сильно слипающейся пыли не рекомендуется применять циклоны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малого диаметра (менее 0,8 м), которые склонны к залипанию. Так для очистки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газов от сажи применяются конические циклоны серии СК, которые обладают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высокой эффективностью за счет более высоко гидравлического сопр</w:t>
      </w:r>
      <w:r w:rsidRPr="003613A3">
        <w:rPr>
          <w:rFonts w:eastAsia="TimesNewRoman"/>
          <w:color w:val="000000"/>
        </w:rPr>
        <w:t>о</w:t>
      </w:r>
      <w:r w:rsidRPr="003613A3">
        <w:rPr>
          <w:rFonts w:eastAsia="TimesNewRoman"/>
          <w:color w:val="000000"/>
        </w:rPr>
        <w:t>тивления</w:t>
      </w:r>
    </w:p>
    <w:p w:rsidR="003613A3" w:rsidRPr="008106DE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bCs/>
          <w:color w:val="000000"/>
          <w:u w:val="single"/>
        </w:rPr>
      </w:pPr>
      <w:r w:rsidRPr="008106DE">
        <w:rPr>
          <w:rFonts w:eastAsia="TimesNewRoman"/>
          <w:bCs/>
          <w:color w:val="000000"/>
          <w:u w:val="single"/>
        </w:rPr>
        <w:t>Расчет циклонов</w:t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Расчет циклонов ведут методом последовательных приближений.</w:t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Таблица </w:t>
      </w:r>
      <w:r w:rsidR="008106DE">
        <w:rPr>
          <w:rFonts w:eastAsia="TimesNewRoman"/>
          <w:color w:val="000000"/>
        </w:rPr>
        <w:t>3.8</w:t>
      </w:r>
      <w:r w:rsidRPr="003613A3">
        <w:rPr>
          <w:rFonts w:eastAsia="TimesNewRoman"/>
          <w:color w:val="000000"/>
        </w:rPr>
        <w:t xml:space="preserve"> </w:t>
      </w:r>
      <w:r w:rsidR="008106DE">
        <w:rPr>
          <w:rFonts w:eastAsia="TimesNewRoman"/>
          <w:color w:val="000000"/>
        </w:rPr>
        <w:t>–</w:t>
      </w:r>
      <w:r w:rsidRPr="003613A3">
        <w:rPr>
          <w:rFonts w:eastAsia="TimesNewRoman"/>
          <w:color w:val="000000"/>
        </w:rPr>
        <w:t xml:space="preserve"> Параметры, определяющие эффективность циклонов</w:t>
      </w:r>
    </w:p>
    <w:p w:rsidR="008106DE" w:rsidRPr="003613A3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4650348" cy="1163782"/>
            <wp:effectExtent l="1905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33" cy="116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8106DE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lastRenderedPageBreak/>
        <w:t>ω</w:t>
      </w:r>
      <w:r w:rsidRPr="008106DE">
        <w:rPr>
          <w:rFonts w:eastAsia="TimesNewRoman"/>
          <w:color w:val="000000"/>
          <w:vertAlign w:val="subscript"/>
        </w:rPr>
        <w:t>оп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скорость движения газа в циклоне, м/с,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d</w:t>
      </w:r>
      <w:r w:rsidRPr="008106DE">
        <w:rPr>
          <w:rFonts w:eastAsia="TimesNewRoman"/>
          <w:color w:val="000000"/>
          <w:vertAlign w:val="superscript"/>
        </w:rPr>
        <w:t>т</w:t>
      </w:r>
      <w:r w:rsidRPr="008106DE">
        <w:rPr>
          <w:rFonts w:eastAsia="TimesNewRoman"/>
          <w:color w:val="000000"/>
          <w:vertAlign w:val="subscript"/>
        </w:rPr>
        <w:t>оп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диаметр частиц освящаемых с эффективностью 50%, мкм,</w:t>
      </w:r>
      <w:r w:rsidR="008106DE">
        <w:rPr>
          <w:rFonts w:eastAsia="TimesNewRoman"/>
          <w:color w:val="000000"/>
        </w:rPr>
        <w:t xml:space="preserve"> </w:t>
      </w:r>
      <w:r w:rsidR="008106DE">
        <w:rPr>
          <w:rFonts w:eastAsia="TimesNewRoman"/>
          <w:color w:val="000000"/>
          <w:lang w:val="en-US"/>
        </w:rPr>
        <w:t>lgδ</w:t>
      </w:r>
      <w:r w:rsidR="008106DE">
        <w:rPr>
          <w:rFonts w:eastAsia="TimesNewRoman"/>
          <w:color w:val="000000"/>
          <w:vertAlign w:val="superscript"/>
          <w:lang w:val="en-US"/>
        </w:rPr>
        <w:t>T</w:t>
      </w:r>
      <w:r w:rsidR="008106DE">
        <w:rPr>
          <w:rFonts w:eastAsia="TimesNewRoman"/>
          <w:color w:val="000000"/>
          <w:vertAlign w:val="subscript"/>
          <w:lang w:val="en-US"/>
        </w:rPr>
        <w:t>η</w:t>
      </w:r>
      <w:r w:rsidR="00AC19DA">
        <w:rPr>
          <w:rFonts w:eastAsia="TimesNewRoman"/>
          <w:color w:val="000000"/>
          <w:vertAlign w:val="subscript"/>
        </w:rPr>
        <w:t xml:space="preserve"> – </w:t>
      </w:r>
      <w:r w:rsidRPr="003613A3">
        <w:rPr>
          <w:rFonts w:eastAsia="TimesNewRoman"/>
          <w:color w:val="000000"/>
        </w:rPr>
        <w:t>стандартное отклонение функции распределения п</w:t>
      </w:r>
      <w:r w:rsidR="008106DE">
        <w:rPr>
          <w:rFonts w:eastAsia="TimesNewRoman"/>
          <w:color w:val="000000"/>
        </w:rPr>
        <w:t>а</w:t>
      </w:r>
      <w:r w:rsidRPr="003613A3">
        <w:rPr>
          <w:rFonts w:eastAsia="TimesNewRoman"/>
          <w:color w:val="000000"/>
        </w:rPr>
        <w:t>рц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>альных</w:t>
      </w:r>
      <w:r w:rsidR="008106DE" w:rsidRP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коэффициентов</w:t>
      </w:r>
      <w:r w:rsidRP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очистки</w:t>
      </w:r>
      <w:r w:rsidRPr="008106DE">
        <w:rPr>
          <w:rFonts w:eastAsia="TimesNewRoman"/>
          <w:color w:val="000000"/>
        </w:rPr>
        <w:t>.</w:t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Расчет начинают с циклона, для которого диаметр частиц пыли должен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быть ор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>ентировочно d</w:t>
      </w:r>
      <w:r w:rsidRPr="008106DE">
        <w:rPr>
          <w:rFonts w:eastAsia="TimesNewRoman"/>
          <w:color w:val="000000"/>
          <w:vertAlign w:val="subscript"/>
        </w:rPr>
        <w:t>м</w:t>
      </w:r>
      <w:r w:rsidRPr="003613A3">
        <w:rPr>
          <w:rFonts w:eastAsia="TimesNewRoman"/>
          <w:color w:val="000000"/>
        </w:rPr>
        <w:t xml:space="preserve"> &gt; 2d</w:t>
      </w:r>
      <w:r w:rsidR="008106DE">
        <w:rPr>
          <w:rFonts w:eastAsia="TimesNewRoman"/>
          <w:color w:val="000000"/>
          <w:vertAlign w:val="superscript"/>
          <w:lang w:val="en-US"/>
        </w:rPr>
        <w:t>T</w:t>
      </w:r>
      <w:r w:rsidR="008106DE" w:rsidRPr="008106DE">
        <w:rPr>
          <w:rFonts w:eastAsia="TimesNewRoman"/>
          <w:color w:val="000000"/>
          <w:vertAlign w:val="subscript"/>
        </w:rPr>
        <w:t>50</w:t>
      </w:r>
      <w:r w:rsidR="008106DE" w:rsidRPr="008106DE">
        <w:rPr>
          <w:rFonts w:eastAsia="TimesNewRoman"/>
          <w:color w:val="000000"/>
        </w:rPr>
        <w:t xml:space="preserve">. </w:t>
      </w:r>
      <w:r w:rsidRPr="003613A3">
        <w:rPr>
          <w:rFonts w:eastAsia="TimesNewRoman"/>
          <w:color w:val="000000"/>
        </w:rPr>
        <w:t>d</w:t>
      </w:r>
      <w:r w:rsidRPr="008106DE">
        <w:rPr>
          <w:rFonts w:eastAsia="TimesNewRoman"/>
          <w:color w:val="000000"/>
          <w:vertAlign w:val="subscript"/>
        </w:rPr>
        <w:t>м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медианный размер частиц, который</w:t>
      </w:r>
      <w:r w:rsidR="008106DE" w:rsidRP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представляет такой ра</w:t>
      </w:r>
      <w:r w:rsidRPr="003613A3">
        <w:rPr>
          <w:rFonts w:eastAsia="TimesNewRoman"/>
          <w:color w:val="000000"/>
        </w:rPr>
        <w:t>з</w:t>
      </w:r>
      <w:r w:rsidRPr="003613A3">
        <w:rPr>
          <w:rFonts w:eastAsia="TimesNewRoman"/>
          <w:color w:val="000000"/>
        </w:rPr>
        <w:t>мер, при котором количество частиц крупнее d</w:t>
      </w:r>
      <w:r w:rsidRPr="008106DE">
        <w:rPr>
          <w:rFonts w:eastAsia="TimesNewRoman"/>
          <w:color w:val="000000"/>
          <w:vertAlign w:val="subscript"/>
        </w:rPr>
        <w:t>м</w:t>
      </w:r>
      <w:r w:rsidRPr="003613A3">
        <w:rPr>
          <w:rFonts w:eastAsia="TimesNewRoman"/>
          <w:color w:val="000000"/>
        </w:rPr>
        <w:t>, равно</w:t>
      </w:r>
      <w:r w:rsidR="008106DE" w:rsidRP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количеству частиц мельче d</w:t>
      </w:r>
      <w:r w:rsidRPr="008106DE">
        <w:rPr>
          <w:rFonts w:eastAsia="TimesNewRoman"/>
          <w:color w:val="000000"/>
          <w:vertAlign w:val="subscript"/>
        </w:rPr>
        <w:t>м</w:t>
      </w:r>
      <w:r w:rsidRPr="003613A3">
        <w:rPr>
          <w:rFonts w:eastAsia="TimesNewRoman"/>
          <w:color w:val="000000"/>
        </w:rPr>
        <w:t>.</w:t>
      </w:r>
    </w:p>
    <w:p w:rsidR="003613A3" w:rsidRPr="008106DE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Диаметр циклона вычисляется по формуле:</w:t>
      </w:r>
    </w:p>
    <w:p w:rsidR="008106DE" w:rsidRP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4025900" cy="700405"/>
            <wp:effectExtent l="1905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где Q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количество очищаемого газа, м3/с.</w:t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Полученное значение диаметра D округляется до ближайшего типового</w:t>
      </w:r>
      <w:r w:rsidR="008106DE" w:rsidRP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 xml:space="preserve">значения внутреннего диаметра циклона </w:t>
      </w:r>
      <w:r w:rsidRPr="003613A3">
        <w:rPr>
          <w:rFonts w:eastAsia="TimesNewRoman"/>
          <w:i/>
          <w:iCs/>
          <w:color w:val="000000"/>
        </w:rPr>
        <w:t>D</w:t>
      </w:r>
      <w:r w:rsidRPr="008106DE">
        <w:rPr>
          <w:rFonts w:eastAsia="TimesNewRoman"/>
          <w:color w:val="000000"/>
          <w:vertAlign w:val="subscript"/>
        </w:rPr>
        <w:t>ц</w:t>
      </w:r>
      <w:r w:rsidRPr="003613A3">
        <w:rPr>
          <w:rFonts w:eastAsia="TimesNewRoman"/>
          <w:color w:val="000000"/>
        </w:rPr>
        <w:t xml:space="preserve"> (табл</w:t>
      </w:r>
      <w:r w:rsidR="008106DE">
        <w:rPr>
          <w:rFonts w:eastAsia="TimesNewRoman"/>
          <w:color w:val="000000"/>
        </w:rPr>
        <w:t>ица 3.9</w:t>
      </w:r>
      <w:r w:rsidRPr="003613A3">
        <w:rPr>
          <w:rFonts w:eastAsia="TimesNewRoman"/>
          <w:color w:val="000000"/>
        </w:rPr>
        <w:t>).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Таблица </w:t>
      </w:r>
      <w:r w:rsidR="008106DE">
        <w:rPr>
          <w:rFonts w:eastAsia="TimesNewRoman"/>
          <w:color w:val="000000"/>
        </w:rPr>
        <w:t>3.9</w:t>
      </w:r>
      <w:r w:rsidRPr="003613A3">
        <w:rPr>
          <w:rFonts w:eastAsia="TimesNewRoman"/>
          <w:color w:val="000000"/>
        </w:rPr>
        <w:t xml:space="preserve"> </w:t>
      </w:r>
      <w:r w:rsidR="008106DE">
        <w:rPr>
          <w:rFonts w:eastAsia="TimesNewRoman"/>
          <w:color w:val="000000"/>
        </w:rPr>
        <w:t>–</w:t>
      </w:r>
      <w:r w:rsidRPr="003613A3">
        <w:rPr>
          <w:rFonts w:eastAsia="TimesNewRoman"/>
          <w:color w:val="000000"/>
        </w:rPr>
        <w:t xml:space="preserve"> Типовые значения внутреннего диаметра циклона</w:t>
      </w:r>
    </w:p>
    <w:p w:rsidR="008106DE" w:rsidRPr="003613A3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609854" cy="375354"/>
            <wp:effectExtent l="1905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31" cy="3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E" w:rsidRDefault="008106DE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По выбранному диаметру циклона находится действительная скорость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движения газа в циклоне:</w:t>
      </w:r>
    </w:p>
    <w:p w:rsidR="008106DE" w:rsidRDefault="008106DE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4714240" cy="534670"/>
            <wp:effectExtent l="1905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Действительная скорость в циклоне не должна отклоняться от оптимальной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более, чем на 15%</w:t>
      </w:r>
    </w:p>
    <w:p w:rsidR="008106DE" w:rsidRPr="003613A3" w:rsidRDefault="008106DE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1971040" cy="653415"/>
            <wp:effectExtent l="1905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При отклонении более чем 15% выбирают другой тип циклона.</w:t>
      </w:r>
    </w:p>
    <w:p w:rsid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Параметр </w:t>
      </w:r>
      <w:r w:rsidRPr="003613A3">
        <w:rPr>
          <w:rFonts w:eastAsia="TimesNewRoman"/>
          <w:i/>
          <w:iCs/>
          <w:color w:val="000000"/>
        </w:rPr>
        <w:t>d</w:t>
      </w:r>
      <w:r w:rsidR="008106DE">
        <w:rPr>
          <w:rFonts w:eastAsia="TimesNewRoman"/>
          <w:i/>
          <w:iCs/>
          <w:color w:val="000000"/>
          <w:vertAlign w:val="subscript"/>
        </w:rPr>
        <w:t>50</w:t>
      </w:r>
      <w:r w:rsidRPr="003613A3">
        <w:rPr>
          <w:rFonts w:eastAsia="TimesNewRoman"/>
          <w:i/>
          <w:iCs/>
          <w:color w:val="000000"/>
        </w:rPr>
        <w:t xml:space="preserve"> </w:t>
      </w:r>
      <w:r w:rsidRPr="003613A3">
        <w:rPr>
          <w:rFonts w:eastAsia="TimesNewRoman"/>
          <w:color w:val="000000"/>
        </w:rPr>
        <w:t xml:space="preserve">определяют следующим образом. </w:t>
      </w:r>
      <w:r w:rsidRPr="003613A3">
        <w:rPr>
          <w:rFonts w:eastAsia="TimesNewRoman"/>
          <w:i/>
          <w:iCs/>
          <w:color w:val="000000"/>
        </w:rPr>
        <w:t>d</w:t>
      </w:r>
      <w:r w:rsidR="008106DE" w:rsidRPr="008106DE">
        <w:rPr>
          <w:rFonts w:eastAsia="TimesNewRoman"/>
          <w:i/>
          <w:iCs/>
          <w:color w:val="000000"/>
          <w:vertAlign w:val="subscript"/>
        </w:rPr>
        <w:t>50</w:t>
      </w:r>
      <w:r w:rsidR="00AC19DA">
        <w:rPr>
          <w:rFonts w:eastAsia="TimesNewRoman"/>
          <w:i/>
          <w:iCs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диаметр частиц реально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оса</w:t>
      </w:r>
      <w:r w:rsidRPr="003613A3">
        <w:rPr>
          <w:rFonts w:eastAsia="TimesNewRoman"/>
          <w:color w:val="000000"/>
        </w:rPr>
        <w:t>ж</w:t>
      </w:r>
      <w:r w:rsidRPr="003613A3">
        <w:rPr>
          <w:rFonts w:eastAsia="TimesNewRoman"/>
          <w:color w:val="000000"/>
        </w:rPr>
        <w:t xml:space="preserve">даемых с эффективностью 50% при рабочих условиях. Величина </w:t>
      </w:r>
      <w:r w:rsidRPr="003613A3">
        <w:rPr>
          <w:rFonts w:eastAsia="TimesNewRoman"/>
          <w:i/>
          <w:iCs/>
          <w:color w:val="000000"/>
        </w:rPr>
        <w:t>d</w:t>
      </w:r>
      <w:r w:rsidR="008106DE" w:rsidRPr="008106DE">
        <w:rPr>
          <w:rFonts w:eastAsia="TimesNewRoman"/>
          <w:i/>
          <w:iCs/>
          <w:color w:val="000000"/>
          <w:vertAlign w:val="subscript"/>
        </w:rPr>
        <w:t>50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определяется по формуле:</w:t>
      </w:r>
    </w:p>
    <w:p w:rsidR="008106DE" w:rsidRDefault="008106DE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4025900" cy="676910"/>
            <wp:effectExtent l="1905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8106DE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Значение d</w:t>
      </w:r>
      <w:r w:rsidR="008106DE">
        <w:rPr>
          <w:rFonts w:eastAsia="TimesNewRoman"/>
          <w:color w:val="000000"/>
          <w:vertAlign w:val="superscript"/>
          <w:lang w:val="en-US"/>
        </w:rPr>
        <w:t>T</w:t>
      </w:r>
      <w:r w:rsidR="008106DE" w:rsidRPr="008106DE">
        <w:rPr>
          <w:rFonts w:eastAsia="TimesNewRoman"/>
          <w:color w:val="000000"/>
          <w:vertAlign w:val="subscript"/>
        </w:rPr>
        <w:t xml:space="preserve">50 </w:t>
      </w:r>
      <w:r w:rsidRPr="003613A3">
        <w:rPr>
          <w:rFonts w:eastAsia="TimesNewRoman"/>
          <w:color w:val="000000"/>
        </w:rPr>
        <w:t>соответствует следующим параметрам работы циклона: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  <w:lang w:val="en-US"/>
        </w:rPr>
      </w:pPr>
      <w:r>
        <w:rPr>
          <w:rFonts w:eastAsia="TimesNewRoman"/>
          <w:noProof/>
          <w:color w:val="000000"/>
        </w:rPr>
        <w:lastRenderedPageBreak/>
        <w:drawing>
          <wp:inline distT="0" distB="0" distL="0" distR="0">
            <wp:extent cx="1971040" cy="1591310"/>
            <wp:effectExtent l="1905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8106DE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С учетом этих значений формула (3) принимает вид: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  <w:lang w:val="en-US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213350" cy="735965"/>
            <wp:effectExtent l="19050" t="0" r="635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Полученное значение </w:t>
      </w:r>
      <w:r w:rsidRPr="003613A3">
        <w:rPr>
          <w:rFonts w:eastAsia="TimesNewRoman"/>
          <w:i/>
          <w:iCs/>
          <w:color w:val="000000"/>
        </w:rPr>
        <w:t>d</w:t>
      </w:r>
      <w:r w:rsidR="008106DE" w:rsidRPr="008106DE">
        <w:rPr>
          <w:rFonts w:eastAsia="TimesNewRoman"/>
          <w:i/>
          <w:iCs/>
          <w:color w:val="000000"/>
          <w:vertAlign w:val="subscript"/>
        </w:rPr>
        <w:t>50</w:t>
      </w:r>
      <w:r w:rsidRPr="003613A3">
        <w:rPr>
          <w:rFonts w:eastAsia="TimesNewRoman"/>
          <w:i/>
          <w:iCs/>
          <w:color w:val="000000"/>
        </w:rPr>
        <w:t xml:space="preserve"> </w:t>
      </w:r>
      <w:r w:rsidRPr="003613A3">
        <w:rPr>
          <w:rFonts w:eastAsia="TimesNewRoman"/>
          <w:color w:val="000000"/>
        </w:rPr>
        <w:t>должно быть меньше d</w:t>
      </w:r>
      <w:r w:rsidRPr="008106DE">
        <w:rPr>
          <w:rFonts w:eastAsia="TimesNewRoman"/>
          <w:color w:val="000000"/>
          <w:vertAlign w:val="subscript"/>
        </w:rPr>
        <w:t>м</w:t>
      </w:r>
      <w:r w:rsidRPr="003613A3">
        <w:rPr>
          <w:rFonts w:eastAsia="TimesNewRoman"/>
          <w:color w:val="000000"/>
        </w:rPr>
        <w:t xml:space="preserve"> (заданного). Если это не</w:t>
      </w:r>
      <w:r w:rsidR="008106DE" w:rsidRP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выпо</w:t>
      </w:r>
      <w:r w:rsidRPr="003613A3">
        <w:rPr>
          <w:rFonts w:eastAsia="TimesNewRoman"/>
          <w:color w:val="000000"/>
        </w:rPr>
        <w:t>л</w:t>
      </w:r>
      <w:r w:rsidRPr="003613A3">
        <w:rPr>
          <w:rFonts w:eastAsia="TimesNewRoman"/>
          <w:color w:val="000000"/>
        </w:rPr>
        <w:t>ня</w:t>
      </w:r>
      <w:r w:rsidR="008106DE">
        <w:rPr>
          <w:rFonts w:eastAsia="TimesNewRoman"/>
          <w:color w:val="000000"/>
        </w:rPr>
        <w:t>е</w:t>
      </w:r>
      <w:r w:rsidRPr="003613A3">
        <w:rPr>
          <w:rFonts w:eastAsia="TimesNewRoman"/>
          <w:color w:val="000000"/>
        </w:rPr>
        <w:t xml:space="preserve">тся, то необходимо выбрать другой циклон с меньшим значением </w:t>
      </w:r>
      <w:r w:rsidRPr="003613A3">
        <w:rPr>
          <w:rFonts w:eastAsia="TimesNewRoman"/>
          <w:i/>
          <w:iCs/>
          <w:color w:val="000000"/>
        </w:rPr>
        <w:t>d</w:t>
      </w:r>
      <w:r w:rsidRPr="008106DE">
        <w:rPr>
          <w:rFonts w:eastAsia="TimesNewRoman,Italic"/>
          <w:i/>
          <w:iCs/>
          <w:color w:val="000000"/>
          <w:vertAlign w:val="superscript"/>
        </w:rPr>
        <w:t>Т</w:t>
      </w:r>
      <w:r w:rsidRPr="008106DE">
        <w:rPr>
          <w:rFonts w:eastAsia="TimesNewRoman"/>
          <w:color w:val="000000"/>
          <w:vertAlign w:val="subscript"/>
        </w:rPr>
        <w:t>50</w:t>
      </w:r>
      <w:r w:rsidR="00AC19DA">
        <w:rPr>
          <w:rFonts w:eastAsia="TimesNewRoman"/>
          <w:color w:val="000000"/>
        </w:rPr>
        <w:t>.</w:t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Расчет параметра X ведут по формуле: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3265805" cy="688975"/>
            <wp:effectExtent l="1905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По величине параметра X определяют значение нормальной функции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распредел</w:t>
      </w:r>
      <w:r w:rsidRPr="003613A3">
        <w:rPr>
          <w:rFonts w:eastAsia="TimesNewRoman"/>
          <w:color w:val="000000"/>
        </w:rPr>
        <w:t>е</w:t>
      </w:r>
      <w:r w:rsidRPr="003613A3">
        <w:rPr>
          <w:rFonts w:eastAsia="TimesNewRoman"/>
          <w:color w:val="000000"/>
        </w:rPr>
        <w:t>ния Ф(Х). Ф(Х)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это полный коэффициент очистки газа, выраженный в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долях.</w:t>
      </w:r>
    </w:p>
    <w:p w:rsidR="008106DE" w:rsidRDefault="008106DE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3799840" cy="974090"/>
            <wp:effectExtent l="1905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Эффективность очистки газа в циклоне (</w:t>
      </w:r>
      <w:r w:rsidRPr="003613A3">
        <w:rPr>
          <w:rFonts w:eastAsia="TimesNewRoman,Italic"/>
          <w:i/>
          <w:iCs/>
          <w:color w:val="000000"/>
        </w:rPr>
        <w:t>η</w:t>
      </w:r>
      <w:r w:rsidRPr="003613A3">
        <w:rPr>
          <w:rFonts w:eastAsia="TimesNewRoman"/>
          <w:i/>
          <w:iCs/>
          <w:color w:val="000000"/>
        </w:rPr>
        <w:t xml:space="preserve">) </w:t>
      </w:r>
      <w:r w:rsidRPr="003613A3">
        <w:rPr>
          <w:rFonts w:eastAsia="TimesNewRoman"/>
          <w:color w:val="000000"/>
        </w:rPr>
        <w:t>определя</w:t>
      </w:r>
      <w:r w:rsidR="008106DE">
        <w:rPr>
          <w:rFonts w:eastAsia="TimesNewRoman"/>
          <w:color w:val="000000"/>
        </w:rPr>
        <w:t>е</w:t>
      </w:r>
      <w:r w:rsidRPr="003613A3">
        <w:rPr>
          <w:rFonts w:eastAsia="TimesNewRoman"/>
          <w:color w:val="000000"/>
        </w:rPr>
        <w:t>тся: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3574415" cy="546100"/>
            <wp:effectExtent l="19050" t="0" r="698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Полученное значение сопоставляют с требуемым. Если </w:t>
      </w:r>
      <w:r w:rsidRPr="003613A3">
        <w:rPr>
          <w:rFonts w:eastAsia="TimesNewRoman,Italic"/>
          <w:i/>
          <w:iCs/>
          <w:color w:val="000000"/>
        </w:rPr>
        <w:t xml:space="preserve">η </w:t>
      </w:r>
      <w:r w:rsidRPr="003613A3">
        <w:rPr>
          <w:rFonts w:eastAsia="TimesNewRoman"/>
          <w:color w:val="000000"/>
        </w:rPr>
        <w:t>окажется меньше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требу</w:t>
      </w:r>
      <w:r w:rsidRPr="003613A3">
        <w:rPr>
          <w:rFonts w:eastAsia="TimesNewRoman"/>
          <w:color w:val="000000"/>
        </w:rPr>
        <w:t>е</w:t>
      </w:r>
      <w:r w:rsidRPr="003613A3">
        <w:rPr>
          <w:rFonts w:eastAsia="TimesNewRoman"/>
          <w:color w:val="000000"/>
        </w:rPr>
        <w:t>мого, то необходимо выбрать другой тип циклона с меньшим значением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,Italic"/>
          <w:i/>
          <w:iCs/>
          <w:color w:val="000000"/>
        </w:rPr>
        <w:t>ω</w:t>
      </w:r>
      <w:r w:rsidRPr="008106DE">
        <w:rPr>
          <w:rFonts w:eastAsia="TimesNewRoman,Italic"/>
          <w:i/>
          <w:iCs/>
          <w:color w:val="000000"/>
          <w:vertAlign w:val="subscript"/>
        </w:rPr>
        <w:t>оп</w:t>
      </w:r>
      <w:r w:rsidRPr="003613A3">
        <w:rPr>
          <w:rFonts w:eastAsia="TimesNewRoman,Italic"/>
          <w:i/>
          <w:iCs/>
          <w:color w:val="000000"/>
        </w:rPr>
        <w:t xml:space="preserve"> </w:t>
      </w:r>
      <w:r w:rsidRPr="003613A3">
        <w:rPr>
          <w:rFonts w:eastAsia="TimesNewRoman"/>
          <w:color w:val="000000"/>
        </w:rPr>
        <w:t xml:space="preserve">и </w:t>
      </w:r>
      <w:r w:rsidRPr="003613A3">
        <w:rPr>
          <w:rFonts w:eastAsia="TimesNewRoman"/>
          <w:i/>
          <w:iCs/>
          <w:color w:val="000000"/>
        </w:rPr>
        <w:t>d</w:t>
      </w:r>
      <w:r w:rsidRPr="008106DE">
        <w:rPr>
          <w:rFonts w:eastAsia="TimesNewRoman"/>
          <w:i/>
          <w:iCs/>
          <w:color w:val="000000"/>
          <w:vertAlign w:val="superscript"/>
        </w:rPr>
        <w:t>T</w:t>
      </w:r>
      <w:r w:rsidRPr="008106DE">
        <w:rPr>
          <w:rFonts w:eastAsia="TimesNewRoman"/>
          <w:color w:val="000000"/>
          <w:vertAlign w:val="subscript"/>
        </w:rPr>
        <w:t>50</w:t>
      </w:r>
      <w:r w:rsidRPr="003613A3">
        <w:rPr>
          <w:rFonts w:eastAsia="TimesNewRoman"/>
          <w:color w:val="000000"/>
        </w:rPr>
        <w:t>.</w:t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Определение коэффициента гидравлического сопротивления циклона:</w:t>
      </w:r>
    </w:p>
    <w:p w:rsidR="008106DE" w:rsidRPr="003613A3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3574415" cy="308610"/>
            <wp:effectExtent l="19050" t="0" r="6985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8106D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где </w:t>
      </w:r>
      <w:r w:rsidRPr="003613A3">
        <w:rPr>
          <w:rFonts w:eastAsia="TimesNewRoman"/>
          <w:i/>
          <w:iCs/>
          <w:color w:val="000000"/>
        </w:rPr>
        <w:t>K</w:t>
      </w:r>
      <w:r w:rsidRPr="008106DE">
        <w:rPr>
          <w:rFonts w:eastAsia="TimesNewRoman"/>
          <w:color w:val="000000"/>
          <w:vertAlign w:val="subscript"/>
        </w:rPr>
        <w:t>1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поправочный коэффициент на диаметр циклона (табл</w:t>
      </w:r>
      <w:r w:rsidR="008106DE">
        <w:rPr>
          <w:rFonts w:eastAsia="TimesNewRoman"/>
          <w:color w:val="000000"/>
        </w:rPr>
        <w:t xml:space="preserve">ица </w:t>
      </w:r>
      <w:r w:rsidRPr="003613A3">
        <w:rPr>
          <w:rFonts w:eastAsia="TimesNewRoman"/>
          <w:color w:val="000000"/>
        </w:rPr>
        <w:t>3</w:t>
      </w:r>
      <w:r w:rsidR="008106DE">
        <w:rPr>
          <w:rFonts w:eastAsia="TimesNewRoman"/>
          <w:color w:val="000000"/>
        </w:rPr>
        <w:t>.10</w:t>
      </w:r>
      <w:r w:rsidRPr="003613A3">
        <w:rPr>
          <w:rFonts w:eastAsia="TimesNewRoman"/>
          <w:color w:val="000000"/>
        </w:rPr>
        <w:t>),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i/>
          <w:iCs/>
          <w:color w:val="000000"/>
        </w:rPr>
        <w:t>K</w:t>
      </w:r>
      <w:r w:rsidRPr="008106DE">
        <w:rPr>
          <w:rFonts w:eastAsia="TimesNewRoman"/>
          <w:color w:val="000000"/>
          <w:vertAlign w:val="subscript"/>
        </w:rPr>
        <w:t>2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>попр</w:t>
      </w:r>
      <w:r w:rsidRPr="003613A3">
        <w:rPr>
          <w:rFonts w:eastAsia="TimesNewRoman"/>
          <w:color w:val="000000"/>
        </w:rPr>
        <w:t>а</w:t>
      </w:r>
      <w:r w:rsidRPr="003613A3">
        <w:rPr>
          <w:rFonts w:eastAsia="TimesNewRoman"/>
          <w:color w:val="000000"/>
        </w:rPr>
        <w:t>вочный коэффициент на запыленность газа (табл</w:t>
      </w:r>
      <w:r w:rsidR="008106DE">
        <w:rPr>
          <w:rFonts w:eastAsia="TimesNewRoman"/>
          <w:color w:val="000000"/>
        </w:rPr>
        <w:t>ица</w:t>
      </w:r>
      <w:r w:rsidRPr="003613A3">
        <w:rPr>
          <w:rFonts w:eastAsia="TimesNewRoman"/>
          <w:color w:val="000000"/>
        </w:rPr>
        <w:t xml:space="preserve"> </w:t>
      </w:r>
      <w:r w:rsidR="008106DE">
        <w:rPr>
          <w:rFonts w:eastAsia="TimesNewRoman"/>
          <w:color w:val="000000"/>
        </w:rPr>
        <w:t>3.11</w:t>
      </w:r>
      <w:r w:rsidRPr="003613A3">
        <w:rPr>
          <w:rFonts w:eastAsia="TimesNewRoman"/>
          <w:color w:val="000000"/>
        </w:rPr>
        <w:t>),</w:t>
      </w:r>
      <w:r w:rsidR="008106DE">
        <w:rPr>
          <w:rFonts w:eastAsia="TimesNewRoman"/>
          <w:color w:val="000000"/>
        </w:rPr>
        <w:t xml:space="preserve"> ξ</w:t>
      </w:r>
      <w:r w:rsidRPr="008106DE">
        <w:rPr>
          <w:rFonts w:eastAsia="TimesNewRoman"/>
          <w:color w:val="000000"/>
          <w:vertAlign w:val="subscript"/>
        </w:rPr>
        <w:t>500</w:t>
      </w:r>
      <w:r w:rsidRPr="003613A3">
        <w:rPr>
          <w:rFonts w:eastAsia="TimesNewRoman"/>
          <w:color w:val="000000"/>
        </w:rPr>
        <w:t xml:space="preserve"> </w:t>
      </w:r>
      <w:r w:rsidR="00AC19DA">
        <w:rPr>
          <w:rFonts w:eastAsia="TimesNewRoman"/>
          <w:color w:val="000000"/>
        </w:rPr>
        <w:t xml:space="preserve"> – </w:t>
      </w:r>
      <w:r w:rsidRPr="003613A3">
        <w:rPr>
          <w:rFonts w:eastAsia="TimesNewRoman"/>
          <w:color w:val="000000"/>
        </w:rPr>
        <w:t xml:space="preserve"> коэффициент гидравл</w:t>
      </w:r>
      <w:r w:rsidRPr="003613A3">
        <w:rPr>
          <w:rFonts w:eastAsia="TimesNewRoman"/>
          <w:color w:val="000000"/>
        </w:rPr>
        <w:t>и</w:t>
      </w:r>
      <w:r w:rsidRPr="003613A3">
        <w:rPr>
          <w:rFonts w:eastAsia="TimesNewRoman"/>
          <w:color w:val="000000"/>
        </w:rPr>
        <w:t>ческого сопротивления одиночного циклона</w:t>
      </w:r>
      <w:r w:rsidR="008106DE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диаметром 500 мм (табл</w:t>
      </w:r>
      <w:r w:rsidR="008106DE">
        <w:rPr>
          <w:rFonts w:eastAsia="TimesNewRoman"/>
          <w:color w:val="000000"/>
        </w:rPr>
        <w:t>ица</w:t>
      </w:r>
      <w:r w:rsidRPr="003613A3">
        <w:rPr>
          <w:rFonts w:eastAsia="TimesNewRoman"/>
          <w:color w:val="000000"/>
        </w:rPr>
        <w:t xml:space="preserve"> </w:t>
      </w:r>
      <w:r w:rsidR="008106DE">
        <w:rPr>
          <w:rFonts w:eastAsia="TimesNewRoman"/>
          <w:color w:val="000000"/>
        </w:rPr>
        <w:t>3.12</w:t>
      </w:r>
      <w:r w:rsidRPr="003613A3">
        <w:rPr>
          <w:rFonts w:eastAsia="TimesNewRoman"/>
          <w:color w:val="000000"/>
        </w:rPr>
        <w:t>).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  <w:vertAlign w:val="subscript"/>
        </w:rPr>
      </w:pPr>
      <w:r w:rsidRPr="003613A3">
        <w:rPr>
          <w:rFonts w:eastAsia="TimesNewRoman"/>
          <w:color w:val="000000"/>
        </w:rPr>
        <w:lastRenderedPageBreak/>
        <w:t>Таблица 3</w:t>
      </w:r>
      <w:r w:rsidR="008106DE">
        <w:rPr>
          <w:rFonts w:eastAsia="TimesNewRoman"/>
          <w:color w:val="000000"/>
        </w:rPr>
        <w:t>.10</w:t>
      </w:r>
      <w:r w:rsidRPr="003613A3">
        <w:rPr>
          <w:rFonts w:eastAsia="TimesNewRoman"/>
          <w:color w:val="000000"/>
        </w:rPr>
        <w:t xml:space="preserve"> </w:t>
      </w:r>
      <w:r w:rsidR="008106DE">
        <w:rPr>
          <w:rFonts w:eastAsia="TimesNewRoman"/>
          <w:color w:val="000000"/>
        </w:rPr>
        <w:t>–</w:t>
      </w:r>
      <w:r w:rsidRPr="003613A3">
        <w:rPr>
          <w:rFonts w:eastAsia="TimesNewRoman"/>
          <w:color w:val="000000"/>
        </w:rPr>
        <w:t xml:space="preserve"> Поправочный коэффициент </w:t>
      </w:r>
      <w:r w:rsidRPr="003613A3">
        <w:rPr>
          <w:rFonts w:eastAsia="TimesNewRoman"/>
          <w:i/>
          <w:iCs/>
          <w:color w:val="000000"/>
        </w:rPr>
        <w:t>K</w:t>
      </w:r>
      <w:r w:rsidRPr="008106DE">
        <w:rPr>
          <w:rFonts w:eastAsia="TimesNewRoman"/>
          <w:color w:val="000000"/>
          <w:vertAlign w:val="subscript"/>
        </w:rPr>
        <w:t>1</w:t>
      </w:r>
    </w:p>
    <w:p w:rsidR="008106DE" w:rsidRDefault="008106DE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241719" cy="1167949"/>
            <wp:effectExtent l="19050" t="0" r="0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18" cy="117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CA" w:rsidRDefault="000B1FCA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0B1FCA" w:rsidRDefault="003613A3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Таблица </w:t>
      </w:r>
      <w:r w:rsidR="000B1FCA">
        <w:rPr>
          <w:rFonts w:eastAsia="TimesNewRoman"/>
          <w:color w:val="000000"/>
        </w:rPr>
        <w:t>3.11</w:t>
      </w:r>
      <w:r w:rsidRPr="003613A3">
        <w:rPr>
          <w:rFonts w:eastAsia="TimesNewRoman"/>
          <w:color w:val="000000"/>
        </w:rPr>
        <w:t xml:space="preserve"> </w:t>
      </w:r>
      <w:r w:rsidR="000B1FCA">
        <w:rPr>
          <w:rFonts w:eastAsia="TimesNewRoman"/>
          <w:color w:val="000000"/>
        </w:rPr>
        <w:t>–</w:t>
      </w:r>
      <w:r w:rsidRPr="003613A3">
        <w:rPr>
          <w:rFonts w:eastAsia="TimesNewRoman"/>
          <w:color w:val="000000"/>
        </w:rPr>
        <w:t xml:space="preserve"> Поправочный коэффициент </w:t>
      </w:r>
      <w:r w:rsidRPr="003613A3">
        <w:rPr>
          <w:rFonts w:eastAsia="TimesNewRoman"/>
          <w:i/>
          <w:iCs/>
          <w:color w:val="000000"/>
        </w:rPr>
        <w:t>K</w:t>
      </w:r>
      <w:r w:rsidRPr="000B1FCA">
        <w:rPr>
          <w:rFonts w:eastAsia="TimesNewRoman"/>
          <w:color w:val="000000"/>
          <w:vertAlign w:val="subscript"/>
        </w:rPr>
        <w:t>2</w:t>
      </w:r>
    </w:p>
    <w:p w:rsidR="000B1FCA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241719" cy="1991732"/>
            <wp:effectExtent l="1905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80" cy="19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CA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3613A3" w:rsidRP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Таблица </w:t>
      </w:r>
      <w:r w:rsidR="000B1FCA">
        <w:rPr>
          <w:rFonts w:eastAsia="TimesNewRoman"/>
          <w:color w:val="000000"/>
        </w:rPr>
        <w:t>3.12</w:t>
      </w:r>
      <w:r w:rsidRPr="003613A3">
        <w:rPr>
          <w:rFonts w:eastAsia="TimesNewRoman"/>
          <w:color w:val="000000"/>
        </w:rPr>
        <w:t xml:space="preserve"> </w:t>
      </w:r>
      <w:r w:rsidR="000B1FCA">
        <w:rPr>
          <w:rFonts w:eastAsia="TimesNewRoman"/>
          <w:color w:val="000000"/>
        </w:rPr>
        <w:t>–</w:t>
      </w:r>
      <w:r w:rsidRPr="003613A3">
        <w:rPr>
          <w:rFonts w:eastAsia="TimesNewRoman"/>
          <w:color w:val="000000"/>
        </w:rPr>
        <w:t xml:space="preserve"> Коэффициент гидравлического сопротивления </w:t>
      </w:r>
      <w:r w:rsidR="000B1FCA">
        <w:rPr>
          <w:rFonts w:eastAsia="TimesNewRoman"/>
          <w:color w:val="000000"/>
        </w:rPr>
        <w:t>ξ</w:t>
      </w:r>
      <w:r w:rsidR="000B1FCA" w:rsidRPr="008106DE">
        <w:rPr>
          <w:rFonts w:eastAsia="TimesNewRoman"/>
          <w:color w:val="000000"/>
          <w:vertAlign w:val="subscript"/>
        </w:rPr>
        <w:t>500</w:t>
      </w:r>
    </w:p>
    <w:p w:rsidR="000B1FCA" w:rsidRDefault="000B1FCA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5265469" cy="660149"/>
            <wp:effectExtent l="19050" t="0" r="0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66" cy="6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CA" w:rsidRDefault="000B1FCA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Вычисление гидравлического сопротивления циклона производят по формуле</w:t>
      </w:r>
    </w:p>
    <w:p w:rsidR="000B1FCA" w:rsidRDefault="000B1FCA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1555750" cy="534670"/>
            <wp:effectExtent l="19050" t="0" r="6350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3613A3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 xml:space="preserve">где </w:t>
      </w:r>
      <w:r w:rsidR="000B1FCA">
        <w:rPr>
          <w:rFonts w:eastAsia="TimesNewRoman"/>
          <w:i/>
          <w:iCs/>
          <w:color w:val="000000"/>
        </w:rPr>
        <w:t>ρ</w:t>
      </w:r>
      <w:r w:rsidR="00AC19DA">
        <w:rPr>
          <w:rFonts w:eastAsia="TimesNewRoman"/>
          <w:i/>
          <w:iCs/>
          <w:color w:val="000000"/>
        </w:rPr>
        <w:t xml:space="preserve"> – </w:t>
      </w:r>
      <w:r w:rsidRPr="003613A3">
        <w:rPr>
          <w:rFonts w:eastAsia="TimesNewRoman"/>
          <w:color w:val="000000"/>
        </w:rPr>
        <w:t xml:space="preserve">плотность газа, </w:t>
      </w:r>
      <w:r w:rsidR="000B1FCA">
        <w:rPr>
          <w:rFonts w:eastAsia="TimesNewRoman"/>
          <w:color w:val="000000"/>
        </w:rPr>
        <w:t>кг/м</w:t>
      </w:r>
      <w:r w:rsidR="000B1FCA" w:rsidRPr="000B1FCA">
        <w:rPr>
          <w:rFonts w:eastAsia="TimesNewRoman"/>
          <w:color w:val="000000"/>
          <w:vertAlign w:val="superscript"/>
        </w:rPr>
        <w:t>3</w:t>
      </w:r>
      <w:r w:rsidR="000B1FCA">
        <w:rPr>
          <w:rFonts w:eastAsia="TimesNewRoman"/>
          <w:color w:val="000000"/>
        </w:rPr>
        <w:t xml:space="preserve">; </w:t>
      </w:r>
      <w:r w:rsidRPr="003613A3">
        <w:rPr>
          <w:rFonts w:eastAsia="TimesNewRoman"/>
          <w:i/>
          <w:iCs/>
          <w:color w:val="000000"/>
        </w:rPr>
        <w:t>w</w:t>
      </w:r>
      <w:r w:rsidR="000B1FCA">
        <w:rPr>
          <w:rFonts w:eastAsia="TimesNewRoman"/>
          <w:i/>
          <w:iCs/>
          <w:color w:val="000000"/>
          <w:vertAlign w:val="subscript"/>
        </w:rPr>
        <w:t>Р</w:t>
      </w:r>
      <w:r w:rsidR="00AC19DA">
        <w:rPr>
          <w:rFonts w:eastAsia="TimesNewRoman"/>
          <w:i/>
          <w:iCs/>
          <w:color w:val="000000"/>
        </w:rPr>
        <w:t xml:space="preserve"> – </w:t>
      </w:r>
      <w:r w:rsidRPr="003613A3">
        <w:rPr>
          <w:rFonts w:eastAsia="TimesNewRoman"/>
          <w:color w:val="000000"/>
        </w:rPr>
        <w:t>скорость газа в циклоне, м/с.</w:t>
      </w:r>
    </w:p>
    <w:p w:rsidR="000B1FCA" w:rsidRPr="000B1FCA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  <w:u w:val="single"/>
        </w:rPr>
      </w:pPr>
      <w:r w:rsidRPr="000B1FCA">
        <w:rPr>
          <w:rFonts w:eastAsia="TimesNewRoman"/>
          <w:color w:val="000000"/>
          <w:u w:val="single"/>
        </w:rPr>
        <w:t>Расче</w:t>
      </w:r>
      <w:r w:rsidR="000B1FCA" w:rsidRPr="000B1FCA">
        <w:rPr>
          <w:rFonts w:eastAsia="TimesNewRoman"/>
          <w:color w:val="000000"/>
          <w:u w:val="single"/>
        </w:rPr>
        <w:t>т мощности привода подачи газа</w:t>
      </w:r>
    </w:p>
    <w:p w:rsidR="003613A3" w:rsidRDefault="003613A3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Величина гидравлического</w:t>
      </w:r>
      <w:r w:rsidR="000B1FCA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сопротивления и объемный расход (Q) очищаемого газа определяют мощность</w:t>
      </w:r>
      <w:r w:rsidR="000B1FCA">
        <w:rPr>
          <w:rFonts w:eastAsia="TimesNewRoman"/>
          <w:color w:val="000000"/>
        </w:rPr>
        <w:t xml:space="preserve"> N </w:t>
      </w:r>
      <w:r w:rsidRPr="003613A3">
        <w:rPr>
          <w:rFonts w:eastAsia="TimesNewRoman"/>
          <w:color w:val="000000"/>
        </w:rPr>
        <w:t>привода устройства для подачи газа к циклону:</w:t>
      </w:r>
    </w:p>
    <w:p w:rsidR="000B1FCA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2315845" cy="653415"/>
            <wp:effectExtent l="19050" t="0" r="8255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3613A3" w:rsidRDefault="000B1FCA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0B1FCA">
        <w:rPr>
          <w:rFonts w:eastAsia="TimesNewRoman"/>
          <w:iCs/>
          <w:color w:val="000000"/>
        </w:rPr>
        <w:t xml:space="preserve">где </w:t>
      </w:r>
      <w:r w:rsidR="003613A3" w:rsidRPr="003613A3">
        <w:rPr>
          <w:rFonts w:eastAsia="TimesNewRoman"/>
          <w:i/>
          <w:iCs/>
          <w:color w:val="000000"/>
        </w:rPr>
        <w:t>K</w:t>
      </w:r>
      <w:r>
        <w:rPr>
          <w:rFonts w:eastAsia="TimesNewRoman"/>
          <w:i/>
          <w:iCs/>
          <w:color w:val="000000"/>
          <w:vertAlign w:val="subscript"/>
        </w:rPr>
        <w:t>з</w:t>
      </w:r>
      <w:r w:rsidR="00AC19DA">
        <w:rPr>
          <w:rFonts w:eastAsia="TimesNewRoman"/>
          <w:i/>
          <w:iCs/>
          <w:color w:val="000000"/>
        </w:rPr>
        <w:t xml:space="preserve"> – </w:t>
      </w:r>
      <w:r>
        <w:rPr>
          <w:rFonts w:eastAsia="TimesNewRoman"/>
          <w:color w:val="000000"/>
        </w:rPr>
        <w:t>коэффициент запаса мощности</w:t>
      </w:r>
      <w:r w:rsidR="003613A3" w:rsidRPr="003613A3">
        <w:rPr>
          <w:rFonts w:eastAsia="TimesNewRoman"/>
          <w:color w:val="000000"/>
        </w:rPr>
        <w:t xml:space="preserve"> (1,2)</w:t>
      </w:r>
      <w:r>
        <w:rPr>
          <w:rFonts w:eastAsia="TimesNewRoman"/>
          <w:color w:val="000000"/>
        </w:rPr>
        <w:t xml:space="preserve">; </w:t>
      </w:r>
      <w:r w:rsidRPr="000B1FCA">
        <w:rPr>
          <w:rFonts w:eastAsia="TimesNewRoman"/>
          <w:i/>
          <w:color w:val="000000"/>
        </w:rPr>
        <w:t>η</w:t>
      </w:r>
      <w:r w:rsidR="003613A3" w:rsidRPr="000B1FCA">
        <w:rPr>
          <w:rFonts w:eastAsia="TimesNewRoman"/>
          <w:i/>
          <w:iCs/>
          <w:color w:val="000000"/>
          <w:vertAlign w:val="subscript"/>
        </w:rPr>
        <w:t>M</w:t>
      </w:r>
      <w:r w:rsidR="00AC19DA">
        <w:rPr>
          <w:rFonts w:eastAsia="TimesNewRoman"/>
          <w:i/>
          <w:iCs/>
          <w:color w:val="000000"/>
        </w:rPr>
        <w:t xml:space="preserve"> – </w:t>
      </w:r>
      <w:r w:rsidR="003613A3" w:rsidRPr="003613A3">
        <w:rPr>
          <w:rFonts w:eastAsia="TimesNewRoman"/>
          <w:color w:val="000000"/>
        </w:rPr>
        <w:t>КПД передачи мощности от электродвигателя к вентилятору (</w:t>
      </w:r>
      <w:r>
        <w:rPr>
          <w:rFonts w:eastAsia="TimesNewRoman"/>
          <w:color w:val="000000"/>
        </w:rPr>
        <w:t>0,7-0,8</w:t>
      </w:r>
      <w:r w:rsidR="003613A3" w:rsidRPr="003613A3">
        <w:rPr>
          <w:rFonts w:eastAsia="TimesNewRoman"/>
          <w:color w:val="000000"/>
        </w:rPr>
        <w:t>)</w:t>
      </w:r>
      <w:r>
        <w:rPr>
          <w:rFonts w:eastAsia="TimesNewRoman"/>
          <w:color w:val="000000"/>
        </w:rPr>
        <w:t xml:space="preserve">; </w:t>
      </w:r>
      <w:r>
        <w:rPr>
          <w:rFonts w:eastAsia="TimesNewRoman"/>
          <w:i/>
          <w:iCs/>
          <w:color w:val="000000"/>
        </w:rPr>
        <w:t>η</w:t>
      </w:r>
      <w:r w:rsidRPr="000B1FCA">
        <w:rPr>
          <w:rFonts w:eastAsia="TimesNewRoman"/>
          <w:i/>
          <w:iCs/>
          <w:color w:val="000000"/>
          <w:vertAlign w:val="subscript"/>
        </w:rPr>
        <w:t>В</w:t>
      </w:r>
      <w:r w:rsidR="00AC19DA">
        <w:rPr>
          <w:rFonts w:eastAsia="TimesNewRoman"/>
          <w:i/>
          <w:iCs/>
          <w:color w:val="000000"/>
        </w:rPr>
        <w:t xml:space="preserve"> – </w:t>
      </w:r>
      <w:r w:rsidR="003613A3" w:rsidRPr="003613A3">
        <w:rPr>
          <w:rFonts w:eastAsia="TimesNewRoman"/>
          <w:color w:val="000000"/>
        </w:rPr>
        <w:t>КПД вентилятора (</w:t>
      </w:r>
      <w:r>
        <w:rPr>
          <w:rFonts w:eastAsia="TimesNewRoman"/>
          <w:color w:val="000000"/>
        </w:rPr>
        <w:t>0,8</w:t>
      </w:r>
      <w:r w:rsidR="003613A3" w:rsidRPr="003613A3">
        <w:rPr>
          <w:rFonts w:eastAsia="TimesNewRoman"/>
          <w:color w:val="000000"/>
        </w:rPr>
        <w:t>).</w:t>
      </w:r>
    </w:p>
    <w:p w:rsidR="003613A3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Определение концент</w:t>
      </w:r>
      <w:r w:rsidR="000B1FCA">
        <w:rPr>
          <w:rFonts w:eastAsia="TimesNewRoman"/>
          <w:color w:val="000000"/>
        </w:rPr>
        <w:t>рации пыли на выходе из циклона</w:t>
      </w:r>
      <w:r w:rsidRPr="003613A3">
        <w:rPr>
          <w:rFonts w:eastAsia="TimesNewRoman"/>
          <w:color w:val="000000"/>
        </w:rPr>
        <w:t>:</w:t>
      </w:r>
    </w:p>
    <w:p w:rsidR="000B1FCA" w:rsidRPr="003613A3" w:rsidRDefault="000B1FCA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lastRenderedPageBreak/>
        <w:drawing>
          <wp:inline distT="0" distB="0" distL="0" distR="0">
            <wp:extent cx="3384550" cy="439420"/>
            <wp:effectExtent l="19050" t="0" r="635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3" w:rsidRPr="000B1FCA" w:rsidRDefault="003613A3" w:rsidP="003613A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bCs/>
          <w:color w:val="000000"/>
          <w:u w:val="single"/>
        </w:rPr>
      </w:pPr>
      <w:r w:rsidRPr="000B1FCA">
        <w:rPr>
          <w:rFonts w:eastAsia="TimesNewRoman"/>
          <w:bCs/>
          <w:color w:val="000000"/>
          <w:u w:val="single"/>
        </w:rPr>
        <w:t>Задание</w:t>
      </w:r>
    </w:p>
    <w:p w:rsidR="003613A3" w:rsidRPr="003613A3" w:rsidRDefault="003613A3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По своему варианту рассчитать циклон для заданного источника</w:t>
      </w:r>
      <w:r w:rsidR="000B1FCA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выделения пыли. Начертить циклон с указанием размеров.</w:t>
      </w:r>
    </w:p>
    <w:p w:rsidR="003613A3" w:rsidRDefault="003613A3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 w:rsidRPr="003613A3">
        <w:rPr>
          <w:rFonts w:eastAsia="TimesNewRoman"/>
          <w:color w:val="000000"/>
        </w:rPr>
        <w:t>Обозначения</w:t>
      </w:r>
      <w:r w:rsidR="00E031E1">
        <w:rPr>
          <w:rFonts w:eastAsia="TimesNewRoman"/>
          <w:color w:val="000000"/>
        </w:rPr>
        <w:t>,</w:t>
      </w:r>
      <w:r w:rsidRPr="003613A3">
        <w:rPr>
          <w:rFonts w:eastAsia="TimesNewRoman"/>
          <w:color w:val="000000"/>
        </w:rPr>
        <w:t xml:space="preserve"> принятые в</w:t>
      </w:r>
      <w:r w:rsidR="000B1FCA">
        <w:rPr>
          <w:rFonts w:eastAsia="TimesNewRoman"/>
          <w:color w:val="000000"/>
        </w:rPr>
        <w:t xml:space="preserve"> </w:t>
      </w:r>
      <w:r w:rsidRPr="003613A3">
        <w:rPr>
          <w:rFonts w:eastAsia="TimesNewRoman"/>
          <w:color w:val="000000"/>
        </w:rPr>
        <w:t>табл</w:t>
      </w:r>
      <w:r w:rsidR="000B1FCA">
        <w:rPr>
          <w:rFonts w:eastAsia="TimesNewRoman"/>
          <w:color w:val="000000"/>
        </w:rPr>
        <w:t>ице</w:t>
      </w:r>
      <w:r w:rsidRPr="003613A3">
        <w:rPr>
          <w:rFonts w:eastAsia="TimesNewRoman"/>
          <w:color w:val="000000"/>
        </w:rPr>
        <w:t xml:space="preserve"> </w:t>
      </w:r>
      <w:r w:rsidR="000B1FCA">
        <w:rPr>
          <w:rFonts w:eastAsia="TimesNewRoman"/>
          <w:color w:val="000000"/>
        </w:rPr>
        <w:t>3.13:</w:t>
      </w:r>
    </w:p>
    <w:p w:rsidR="000B1FCA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4257677" cy="2173184"/>
            <wp:effectExtent l="19050" t="0" r="9523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45" cy="21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CA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</w:p>
    <w:p w:rsidR="000B1FCA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Таблица 3.13 – Исходные данные для расчета циклона</w:t>
      </w:r>
    </w:p>
    <w:p w:rsidR="000B1FCA" w:rsidRPr="003613A3" w:rsidRDefault="000B1FCA" w:rsidP="000B1FC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inline distT="0" distB="0" distL="0" distR="0">
            <wp:extent cx="4374820" cy="4826691"/>
            <wp:effectExtent l="19050" t="0" r="6680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24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1.4. Перемешивание в жидких средах</w:t>
      </w:r>
    </w:p>
    <w:p w:rsidR="000B1FCA" w:rsidRDefault="000B1FCA" w:rsidP="00466CC7">
      <w:pPr>
        <w:spacing w:line="360" w:lineRule="auto"/>
        <w:ind w:firstLine="709"/>
        <w:jc w:val="both"/>
        <w:rPr>
          <w:bCs/>
        </w:rPr>
      </w:pPr>
    </w:p>
    <w:p w:rsidR="00466CC7" w:rsidRPr="000B1FCA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0B1FCA">
        <w:rPr>
          <w:b/>
          <w:bCs/>
        </w:rPr>
        <w:t>ПЗ № 4:</w:t>
      </w:r>
      <w:r w:rsidRPr="000B1FCA">
        <w:rPr>
          <w:b/>
        </w:rPr>
        <w:t xml:space="preserve"> </w:t>
      </w:r>
      <w:r w:rsidRPr="000B1FCA">
        <w:rPr>
          <w:b/>
          <w:bCs/>
        </w:rPr>
        <w:t>Расчет частоты вращения мешалки и затрат на перемешива</w:t>
      </w:r>
      <w:r w:rsidR="000B1FCA" w:rsidRPr="000B1FCA">
        <w:rPr>
          <w:b/>
          <w:bCs/>
        </w:rPr>
        <w:t>ние</w:t>
      </w:r>
    </w:p>
    <w:p w:rsidR="000B1FCA" w:rsidRPr="0025096C" w:rsidRDefault="000B1FCA" w:rsidP="0025096C">
      <w:pPr>
        <w:spacing w:line="360" w:lineRule="auto"/>
        <w:ind w:firstLine="709"/>
        <w:jc w:val="both"/>
        <w:rPr>
          <w:bCs/>
        </w:rPr>
      </w:pP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Для расчета обычно задают: рабочий объем</w:t>
      </w:r>
      <w:r w:rsidR="0025096C" w:rsidRPr="0025096C">
        <w:t xml:space="preserve"> </w:t>
      </w:r>
      <w:r w:rsidR="0025096C" w:rsidRPr="0025096C">
        <w:rPr>
          <w:lang w:val="en-US"/>
        </w:rPr>
        <w:t>V</w:t>
      </w:r>
      <w:r w:rsidRPr="0025096C">
        <w:t xml:space="preserve">, диаметр D, высоту Н аппарата и его рабочие параметры (р </w:t>
      </w:r>
      <w:r w:rsidR="0025096C" w:rsidRPr="0025096C">
        <w:t>–</w:t>
      </w:r>
      <w:r w:rsidRPr="0025096C">
        <w:t xml:space="preserve"> рабочее давление, t </w:t>
      </w:r>
      <w:r w:rsidR="0025096C" w:rsidRPr="0025096C">
        <w:t>–</w:t>
      </w:r>
      <w:r w:rsidRPr="0025096C">
        <w:t xml:space="preserve"> температура, c </w:t>
      </w:r>
      <w:r w:rsidR="0025096C" w:rsidRPr="0025096C">
        <w:t>–</w:t>
      </w:r>
      <w:r w:rsidRPr="0025096C">
        <w:t xml:space="preserve"> концентрация распределя</w:t>
      </w:r>
      <w:r w:rsidRPr="0025096C">
        <w:t>е</w:t>
      </w:r>
      <w:r w:rsidRPr="0025096C">
        <w:t>мой среды); фазовое состояние перемешиваемой среды и ее физико-механические свойс</w:t>
      </w:r>
      <w:r w:rsidRPr="0025096C">
        <w:t>т</w:t>
      </w:r>
      <w:r w:rsidRPr="0025096C">
        <w:t>ва (</w:t>
      </w:r>
      <w:r w:rsidR="0025096C" w:rsidRPr="0025096C">
        <w:t>ρ</w:t>
      </w:r>
      <w:r w:rsidR="00AC19DA">
        <w:t xml:space="preserve"> – </w:t>
      </w:r>
      <w:r w:rsidRPr="0025096C">
        <w:t xml:space="preserve">плотность, </w:t>
      </w:r>
      <w:r w:rsidR="0025096C" w:rsidRPr="0025096C">
        <w:t>μ</w:t>
      </w:r>
      <w:r w:rsidR="0025096C" w:rsidRPr="0025096C">
        <w:rPr>
          <w:vertAlign w:val="subscript"/>
        </w:rPr>
        <w:t>с</w:t>
      </w:r>
      <w:r w:rsidRPr="0025096C">
        <w:rPr>
          <w:vertAlign w:val="subscript"/>
        </w:rPr>
        <w:t> </w:t>
      </w:r>
      <w:r w:rsidR="0025096C">
        <w:t>–</w:t>
      </w:r>
      <w:r w:rsidRPr="0025096C">
        <w:t xml:space="preserve"> </w:t>
      </w:r>
      <w:hyperlink r:id="rId137" w:history="1">
        <w:r w:rsidRPr="0025096C">
          <w:rPr>
            <w:rStyle w:val="ae"/>
            <w:rFonts w:ascii="Times New Roman" w:eastAsiaTheme="majorEastAsia" w:hAnsi="Times New Roman"/>
            <w:i w:val="0"/>
            <w:color w:val="auto"/>
          </w:rPr>
          <w:t>динамическая вязкость</w:t>
        </w:r>
      </w:hyperlink>
      <w:r w:rsidRPr="0025096C">
        <w:t>), а также ее состав по жидкой или твердой фазе.</w:t>
      </w:r>
    </w:p>
    <w:p w:rsidR="000B1FCA" w:rsidRPr="0025096C" w:rsidRDefault="0025096C" w:rsidP="0025096C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u w:val="single"/>
        </w:rPr>
      </w:pPr>
      <w:r w:rsidRPr="0025096C">
        <w:rPr>
          <w:rStyle w:val="afd"/>
          <w:rFonts w:eastAsiaTheme="majorEastAsia"/>
          <w:bCs/>
          <w:i w:val="0"/>
          <w:u w:val="single"/>
        </w:rPr>
        <w:t>Порядок расчета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1. В зависимости от назначения процесса перемешивания, вязкости среды (</w:t>
      </w:r>
      <w:r w:rsidR="0025096C">
        <w:t>μ</w:t>
      </w:r>
      <w:r w:rsidRPr="0025096C">
        <w:t>) и ее фазового состояния выбирают тип перемешивающего устройства и его окружную ск</w:t>
      </w:r>
      <w:r w:rsidRPr="0025096C">
        <w:t>о</w:t>
      </w:r>
      <w:r w:rsidR="0025096C">
        <w:t>рость w (м/с) по таблице 4.1.</w:t>
      </w:r>
    </w:p>
    <w:p w:rsidR="0025096C" w:rsidRDefault="0025096C" w:rsidP="0025096C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5096C" w:rsidRPr="0025096C" w:rsidRDefault="0025096C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 xml:space="preserve">Таблица </w:t>
      </w:r>
      <w:r>
        <w:t>4</w:t>
      </w:r>
      <w:r w:rsidRPr="0025096C">
        <w:t xml:space="preserve">.1 </w:t>
      </w:r>
      <w:r>
        <w:t>–</w:t>
      </w:r>
      <w:r w:rsidRPr="0025096C">
        <w:t xml:space="preserve"> Рекомендации по использовании основных типов мешалок</w:t>
      </w:r>
    </w:p>
    <w:tbl>
      <w:tblPr>
        <w:tblStyle w:val="ad"/>
        <w:tblW w:w="0" w:type="auto"/>
        <w:tblLayout w:type="fixed"/>
        <w:tblLook w:val="04A0"/>
      </w:tblPr>
      <w:tblGrid>
        <w:gridCol w:w="1809"/>
        <w:gridCol w:w="1418"/>
        <w:gridCol w:w="1701"/>
        <w:gridCol w:w="1559"/>
        <w:gridCol w:w="1948"/>
        <w:gridCol w:w="1135"/>
      </w:tblGrid>
      <w:tr w:rsidR="0025096C" w:rsidRPr="0025096C" w:rsidTr="0025096C">
        <w:tc>
          <w:tcPr>
            <w:tcW w:w="1809" w:type="dxa"/>
            <w:hideMark/>
          </w:tcPr>
          <w:p w:rsidR="0025096C" w:rsidRPr="0025096C" w:rsidRDefault="0025096C" w:rsidP="0025096C">
            <w:pPr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Тип мешалок</w:t>
            </w:r>
          </w:p>
        </w:tc>
        <w:tc>
          <w:tcPr>
            <w:tcW w:w="1418" w:type="dxa"/>
            <w:hideMark/>
          </w:tcPr>
          <w:p w:rsidR="0025096C" w:rsidRPr="0025096C" w:rsidRDefault="0025096C" w:rsidP="0025096C">
            <w:pPr>
              <w:jc w:val="center"/>
              <w:rPr>
                <w:sz w:val="20"/>
                <w:szCs w:val="20"/>
                <w:vertAlign w:val="superscript"/>
              </w:rPr>
            </w:pPr>
            <w:r w:rsidRPr="0025096C">
              <w:rPr>
                <w:sz w:val="20"/>
                <w:szCs w:val="20"/>
              </w:rPr>
              <w:t>Объем жи</w:t>
            </w:r>
            <w:r w:rsidRPr="0025096C">
              <w:rPr>
                <w:sz w:val="20"/>
                <w:szCs w:val="20"/>
              </w:rPr>
              <w:t>д</w:t>
            </w:r>
            <w:r w:rsidRPr="0025096C">
              <w:rPr>
                <w:sz w:val="20"/>
                <w:szCs w:val="20"/>
              </w:rPr>
              <w:t>кости, пер</w:t>
            </w:r>
            <w:r w:rsidRPr="0025096C">
              <w:rPr>
                <w:sz w:val="20"/>
                <w:szCs w:val="20"/>
              </w:rPr>
              <w:t>е</w:t>
            </w:r>
            <w:r w:rsidRPr="0025096C">
              <w:rPr>
                <w:sz w:val="20"/>
                <w:szCs w:val="20"/>
              </w:rPr>
              <w:t>мешиваемой одной м</w:t>
            </w:r>
            <w:r w:rsidRPr="0025096C">
              <w:rPr>
                <w:sz w:val="20"/>
                <w:szCs w:val="20"/>
              </w:rPr>
              <w:t>е</w:t>
            </w:r>
            <w:r w:rsidRPr="0025096C">
              <w:rPr>
                <w:sz w:val="20"/>
                <w:szCs w:val="20"/>
              </w:rPr>
              <w:t xml:space="preserve">шалкой, </w:t>
            </w:r>
            <w:r w:rsidRPr="0025096C">
              <w:rPr>
                <w:sz w:val="20"/>
                <w:szCs w:val="20"/>
                <w:lang w:val="en-US"/>
              </w:rPr>
              <w:t>V</w:t>
            </w:r>
            <w:r w:rsidRPr="0025096C">
              <w:rPr>
                <w:sz w:val="20"/>
                <w:szCs w:val="20"/>
              </w:rPr>
              <w:t>,</w:t>
            </w:r>
            <w:r w:rsidRPr="0025096C">
              <w:rPr>
                <w:noProof/>
                <w:sz w:val="20"/>
                <w:szCs w:val="20"/>
              </w:rPr>
              <w:t xml:space="preserve"> м</w:t>
            </w:r>
            <w:r w:rsidRPr="0025096C">
              <w:rPr>
                <w:noProof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  <w:hideMark/>
          </w:tcPr>
          <w:p w:rsidR="0025096C" w:rsidRPr="0025096C" w:rsidRDefault="0025096C" w:rsidP="0025096C">
            <w:pPr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Содержание твердой фазы при суспензир</w:t>
            </w:r>
            <w:r w:rsidRPr="0025096C">
              <w:rPr>
                <w:sz w:val="20"/>
                <w:szCs w:val="20"/>
              </w:rPr>
              <w:t>о</w:t>
            </w:r>
            <w:r w:rsidRPr="0025096C">
              <w:rPr>
                <w:sz w:val="20"/>
                <w:szCs w:val="20"/>
              </w:rPr>
              <w:t>вании, %</w:t>
            </w:r>
          </w:p>
        </w:tc>
        <w:tc>
          <w:tcPr>
            <w:tcW w:w="1559" w:type="dxa"/>
            <w:hideMark/>
          </w:tcPr>
          <w:p w:rsidR="0025096C" w:rsidRPr="0025096C" w:rsidRDefault="0025096C" w:rsidP="0025096C">
            <w:pPr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Динамическая вязкость пер</w:t>
            </w:r>
            <w:r w:rsidRPr="0025096C">
              <w:rPr>
                <w:sz w:val="20"/>
                <w:szCs w:val="20"/>
              </w:rPr>
              <w:t>е</w:t>
            </w:r>
            <w:r w:rsidRPr="0025096C">
              <w:rPr>
                <w:sz w:val="20"/>
                <w:szCs w:val="20"/>
              </w:rPr>
              <w:t>мешиваемой жидкости μ</w:t>
            </w:r>
            <w:r w:rsidRPr="0025096C">
              <w:rPr>
                <w:sz w:val="20"/>
                <w:szCs w:val="20"/>
                <w:vertAlign w:val="subscript"/>
              </w:rPr>
              <w:t>с</w:t>
            </w:r>
            <w:r w:rsidRPr="0025096C">
              <w:rPr>
                <w:sz w:val="20"/>
                <w:szCs w:val="20"/>
              </w:rPr>
              <w:t>, Па</w:t>
            </w:r>
            <w:r w:rsidRPr="0025096C">
              <w:rPr>
                <w:rFonts w:ascii="Calibri" w:hAnsi="Calibri" w:cs="Calibri"/>
                <w:sz w:val="20"/>
                <w:szCs w:val="20"/>
              </w:rPr>
              <w:t>∙</w:t>
            </w:r>
            <w:r w:rsidRPr="0025096C">
              <w:rPr>
                <w:sz w:val="20"/>
                <w:szCs w:val="20"/>
              </w:rPr>
              <w:t>с</w:t>
            </w:r>
          </w:p>
        </w:tc>
        <w:tc>
          <w:tcPr>
            <w:tcW w:w="1948" w:type="dxa"/>
            <w:hideMark/>
          </w:tcPr>
          <w:p w:rsidR="0025096C" w:rsidRPr="0025096C" w:rsidRDefault="0025096C" w:rsidP="0025096C">
            <w:pPr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 xml:space="preserve">Окружная скорость мешалки </w:t>
            </w:r>
            <w:r w:rsidRPr="0025096C">
              <w:rPr>
                <w:sz w:val="20"/>
                <w:szCs w:val="20"/>
                <w:lang w:val="en-US"/>
              </w:rPr>
              <w:t>w</w:t>
            </w:r>
            <w:r w:rsidRPr="0025096C">
              <w:rPr>
                <w:sz w:val="20"/>
                <w:szCs w:val="20"/>
              </w:rPr>
              <w:t>, м/с</w:t>
            </w:r>
          </w:p>
        </w:tc>
        <w:tc>
          <w:tcPr>
            <w:tcW w:w="1135" w:type="dxa"/>
            <w:hideMark/>
          </w:tcPr>
          <w:p w:rsidR="0025096C" w:rsidRPr="0025096C" w:rsidRDefault="0025096C" w:rsidP="0025096C">
            <w:pPr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Частота вращения мешалки</w:t>
            </w:r>
            <w:r w:rsidR="00763665">
              <w:rPr>
                <w:sz w:val="20"/>
                <w:szCs w:val="20"/>
              </w:rPr>
              <w:t xml:space="preserve"> </w:t>
            </w:r>
            <w:r w:rsidR="00763665">
              <w:rPr>
                <w:sz w:val="20"/>
                <w:szCs w:val="20"/>
                <w:lang w:val="en-US"/>
              </w:rPr>
              <w:t>n</w:t>
            </w:r>
            <w:r w:rsidRPr="0025096C">
              <w:rPr>
                <w:sz w:val="20"/>
                <w:szCs w:val="20"/>
              </w:rPr>
              <w:t xml:space="preserve">, </w:t>
            </w:r>
            <w:r w:rsidRPr="0025096C">
              <w:rPr>
                <w:noProof/>
                <w:sz w:val="20"/>
                <w:szCs w:val="20"/>
              </w:rPr>
              <w:t>об/с</w:t>
            </w:r>
          </w:p>
        </w:tc>
      </w:tr>
      <w:tr w:rsidR="0025096C" w:rsidRPr="0025096C" w:rsidTr="0025096C">
        <w:tc>
          <w:tcPr>
            <w:tcW w:w="1809" w:type="dxa"/>
            <w:hideMark/>
          </w:tcPr>
          <w:p w:rsidR="0025096C" w:rsidRDefault="0025096C" w:rsidP="0025096C">
            <w:pPr>
              <w:jc w:val="center"/>
            </w:pPr>
            <w:r w:rsidRPr="0025096C">
              <w:t>Лопастные Пропел</w:t>
            </w:r>
            <w:r>
              <w:t>лер</w:t>
            </w:r>
            <w:r w:rsidRPr="0025096C">
              <w:t xml:space="preserve">ные </w:t>
            </w:r>
          </w:p>
          <w:p w:rsidR="0025096C" w:rsidRPr="0025096C" w:rsidRDefault="0025096C" w:rsidP="0025096C">
            <w:pPr>
              <w:jc w:val="center"/>
            </w:pPr>
            <w:r w:rsidRPr="0025096C">
              <w:t>Турбинные: открытые з</w:t>
            </w:r>
            <w:r w:rsidRPr="0025096C">
              <w:t>а</w:t>
            </w:r>
            <w:r w:rsidRPr="0025096C">
              <w:t xml:space="preserve">крытые </w:t>
            </w:r>
            <w:r>
              <w:t>С</w:t>
            </w:r>
            <w:r w:rsidRPr="0025096C">
              <w:t>пец</w:t>
            </w:r>
            <w:r w:rsidRPr="0025096C">
              <w:t>и</w:t>
            </w:r>
            <w:r>
              <w:t>аль</w:t>
            </w:r>
            <w:r w:rsidRPr="0025096C">
              <w:t>ные</w:t>
            </w:r>
          </w:p>
        </w:tc>
        <w:tc>
          <w:tcPr>
            <w:tcW w:w="1418" w:type="dxa"/>
            <w:hideMark/>
          </w:tcPr>
          <w:p w:rsidR="0025096C" w:rsidRDefault="0025096C" w:rsidP="0025096C">
            <w:pPr>
              <w:jc w:val="center"/>
            </w:pPr>
            <w:r>
              <w:t>до 1,5</w:t>
            </w:r>
          </w:p>
          <w:p w:rsidR="0025096C" w:rsidRDefault="0025096C" w:rsidP="0025096C">
            <w:pPr>
              <w:jc w:val="center"/>
            </w:pPr>
            <w:r>
              <w:t>до 4,0</w:t>
            </w: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  <w:r>
              <w:t>до 10,0</w:t>
            </w:r>
          </w:p>
          <w:p w:rsidR="0025096C" w:rsidRDefault="0025096C" w:rsidP="0025096C">
            <w:pPr>
              <w:jc w:val="center"/>
            </w:pPr>
            <w:r>
              <w:t xml:space="preserve">до 20,0 </w:t>
            </w:r>
          </w:p>
          <w:p w:rsidR="0025096C" w:rsidRPr="0025096C" w:rsidRDefault="0025096C" w:rsidP="0025096C">
            <w:pPr>
              <w:jc w:val="center"/>
            </w:pPr>
            <w:r w:rsidRPr="0025096C">
              <w:t>до 20,0</w:t>
            </w:r>
          </w:p>
        </w:tc>
        <w:tc>
          <w:tcPr>
            <w:tcW w:w="1701" w:type="dxa"/>
            <w:hideMark/>
          </w:tcPr>
          <w:p w:rsidR="0025096C" w:rsidRDefault="0025096C" w:rsidP="0025096C">
            <w:pPr>
              <w:jc w:val="center"/>
            </w:pPr>
            <w:r>
              <w:t>до 5</w:t>
            </w:r>
          </w:p>
          <w:p w:rsidR="0025096C" w:rsidRDefault="0025096C" w:rsidP="0025096C">
            <w:pPr>
              <w:jc w:val="center"/>
            </w:pPr>
            <w:r>
              <w:t>до 10</w:t>
            </w: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  <w:r>
              <w:t>до 60</w:t>
            </w:r>
          </w:p>
          <w:p w:rsidR="0025096C" w:rsidRPr="0025096C" w:rsidRDefault="0025096C" w:rsidP="0025096C">
            <w:pPr>
              <w:jc w:val="center"/>
            </w:pPr>
            <w:r w:rsidRPr="0025096C">
              <w:t>до 60 и более   до 75</w:t>
            </w:r>
          </w:p>
        </w:tc>
        <w:tc>
          <w:tcPr>
            <w:tcW w:w="1559" w:type="dxa"/>
            <w:hideMark/>
          </w:tcPr>
          <w:p w:rsidR="0025096C" w:rsidRDefault="0025096C" w:rsidP="0025096C">
            <w:pPr>
              <w:jc w:val="center"/>
            </w:pPr>
            <w:r w:rsidRPr="0025096C">
              <w:t xml:space="preserve">до 0,01 </w:t>
            </w:r>
          </w:p>
          <w:p w:rsidR="0025096C" w:rsidRDefault="0025096C" w:rsidP="0025096C">
            <w:pPr>
              <w:jc w:val="center"/>
            </w:pPr>
            <w:r>
              <w:t xml:space="preserve">0,5-3 </w:t>
            </w:r>
            <w:r w:rsidRPr="0025096C">
              <w:t xml:space="preserve">до 0,06 </w:t>
            </w: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  <w:r>
              <w:t>0,1-</w:t>
            </w:r>
            <w:r w:rsidRPr="0025096C">
              <w:t xml:space="preserve">4 до 10 </w:t>
            </w:r>
          </w:p>
          <w:p w:rsidR="0025096C" w:rsidRDefault="0025096C" w:rsidP="0025096C">
            <w:pPr>
              <w:jc w:val="center"/>
            </w:pPr>
            <w:r w:rsidRPr="0025096C">
              <w:t xml:space="preserve">до 5,00 </w:t>
            </w:r>
          </w:p>
          <w:p w:rsidR="0025096C" w:rsidRPr="0025096C" w:rsidRDefault="0025096C" w:rsidP="0025096C">
            <w:pPr>
              <w:jc w:val="center"/>
            </w:pPr>
            <w:r w:rsidRPr="0025096C">
              <w:t>до 10</w:t>
            </w:r>
          </w:p>
        </w:tc>
        <w:tc>
          <w:tcPr>
            <w:tcW w:w="1948" w:type="dxa"/>
            <w:hideMark/>
          </w:tcPr>
          <w:p w:rsidR="0025096C" w:rsidRDefault="0025096C" w:rsidP="0025096C">
            <w:pPr>
              <w:jc w:val="center"/>
            </w:pPr>
            <w:r>
              <w:t>до 1,7-</w:t>
            </w:r>
            <w:r w:rsidRPr="0025096C">
              <w:t xml:space="preserve">5,0 1,5-3,2 до 4,5-17,0 3,8-10 </w:t>
            </w: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  <w:r w:rsidRPr="0025096C">
              <w:t xml:space="preserve">до 1,8-13,0 2,6-7 до 2,1-8,0 </w:t>
            </w:r>
          </w:p>
          <w:p w:rsidR="0025096C" w:rsidRPr="0025096C" w:rsidRDefault="0025096C" w:rsidP="0025096C">
            <w:pPr>
              <w:jc w:val="center"/>
            </w:pPr>
            <w:r w:rsidRPr="0025096C">
              <w:t>до 6,0-30,0 0,5- 4</w:t>
            </w:r>
          </w:p>
        </w:tc>
        <w:tc>
          <w:tcPr>
            <w:tcW w:w="1135" w:type="dxa"/>
            <w:hideMark/>
          </w:tcPr>
          <w:p w:rsidR="0025096C" w:rsidRDefault="0025096C" w:rsidP="0025096C">
            <w:pPr>
              <w:jc w:val="center"/>
            </w:pPr>
            <w:r w:rsidRPr="0025096C">
              <w:t xml:space="preserve">0,3-1,35 8,5-20,0 </w:t>
            </w:r>
          </w:p>
          <w:p w:rsidR="0025096C" w:rsidRDefault="0025096C" w:rsidP="0025096C">
            <w:pPr>
              <w:jc w:val="center"/>
            </w:pPr>
          </w:p>
          <w:p w:rsidR="0025096C" w:rsidRDefault="0025096C" w:rsidP="0025096C">
            <w:pPr>
              <w:jc w:val="center"/>
            </w:pPr>
          </w:p>
          <w:p w:rsidR="0025096C" w:rsidRPr="0025096C" w:rsidRDefault="0025096C" w:rsidP="0025096C">
            <w:pPr>
              <w:jc w:val="center"/>
            </w:pPr>
            <w:r w:rsidRPr="0025096C">
              <w:t>0,7-10,0 1,7-6,0   1,7-25,0</w:t>
            </w:r>
          </w:p>
        </w:tc>
      </w:tr>
    </w:tbl>
    <w:p w:rsidR="0025096C" w:rsidRPr="0025096C" w:rsidRDefault="0025096C" w:rsidP="0025096C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2. Зная диаметр аппарата D, определяют диаметр мешалки d</w:t>
      </w:r>
      <w:r w:rsidRPr="0025096C">
        <w:rPr>
          <w:vertAlign w:val="subscript"/>
        </w:rPr>
        <w:t>м</w:t>
      </w:r>
      <w:r w:rsidRPr="0025096C">
        <w:t xml:space="preserve"> (таблица </w:t>
      </w:r>
      <w:r w:rsidR="0025096C">
        <w:t>4.2</w:t>
      </w:r>
      <w:r w:rsidRPr="0025096C">
        <w:t>).</w:t>
      </w:r>
    </w:p>
    <w:p w:rsidR="00AC19DA" w:rsidRPr="00763665" w:rsidRDefault="00AC19DA" w:rsidP="00AC19DA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3. По типу и диаметру d</w:t>
      </w:r>
      <w:r w:rsidRPr="0025096C">
        <w:rPr>
          <w:vertAlign w:val="subscript"/>
        </w:rPr>
        <w:t>м</w:t>
      </w:r>
      <w:r w:rsidRPr="0025096C">
        <w:t xml:space="preserve"> перемешивающего устройства определяют частоту вр</w:t>
      </w:r>
      <w:r w:rsidRPr="0025096C">
        <w:t>а</w:t>
      </w:r>
      <w:r>
        <w:t>щения n(об/с) по таблице</w:t>
      </w:r>
      <w:r w:rsidRPr="00763665">
        <w:t xml:space="preserve"> </w:t>
      </w:r>
      <w:r>
        <w:t>4.1.</w:t>
      </w:r>
    </w:p>
    <w:p w:rsidR="00AC19DA" w:rsidRPr="0025096C" w:rsidRDefault="00AC19DA" w:rsidP="00AC19DA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4. Определяют мощность (Вт), необходимую для перемешивания</w:t>
      </w:r>
      <w:r>
        <w:t>:</w:t>
      </w:r>
    </w:p>
    <w:p w:rsidR="00AC19DA" w:rsidRPr="0025096C" w:rsidRDefault="00AC19DA" w:rsidP="00AC19DA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rPr>
          <w:noProof/>
        </w:rPr>
        <w:drawing>
          <wp:inline distT="0" distB="0" distL="0" distR="0">
            <wp:extent cx="1533525" cy="295275"/>
            <wp:effectExtent l="19050" t="0" r="9525" b="0"/>
            <wp:docPr id="1" name="Рисунок 794" descr="https://ok-t.ru/studopediaru/baza2/2921585191097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ok-t.ru/studopediaru/baza2/2921585191097.files/image037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AC19DA" w:rsidRPr="00763665" w:rsidRDefault="00AC19DA" w:rsidP="00AC19DA">
      <w:pPr>
        <w:pStyle w:val="a4"/>
        <w:spacing w:before="0" w:beforeAutospacing="0" w:after="0" w:afterAutospacing="0" w:line="360" w:lineRule="auto"/>
        <w:ind w:firstLine="709"/>
        <w:jc w:val="both"/>
      </w:pPr>
      <w:r>
        <w:t>г</w:t>
      </w:r>
      <w:r w:rsidRPr="0025096C">
        <w:t>де K</w:t>
      </w:r>
      <w:r w:rsidRPr="0025096C">
        <w:rPr>
          <w:vertAlign w:val="subscript"/>
        </w:rPr>
        <w:t>n</w:t>
      </w:r>
      <w:r>
        <w:rPr>
          <w:vertAlign w:val="subscript"/>
        </w:rPr>
        <w:t xml:space="preserve"> – </w:t>
      </w:r>
      <w:r w:rsidRPr="0025096C">
        <w:t>критерий мощности, определяемый по графикам в зависимости от велич</w:t>
      </w:r>
      <w:r w:rsidRPr="0025096C">
        <w:t>и</w:t>
      </w:r>
      <w:r w:rsidRPr="0025096C">
        <w:t xml:space="preserve">ны центробежного </w:t>
      </w:r>
      <w:r w:rsidRPr="00763665">
        <w:rPr>
          <w:rFonts w:eastAsiaTheme="majorEastAsia"/>
          <w:iCs/>
        </w:rPr>
        <w:t>критерия Рейнольдса</w:t>
      </w:r>
      <w:r w:rsidRPr="00763665">
        <w:t xml:space="preserve"> Re; </w:t>
      </w:r>
      <w:r>
        <w:t xml:space="preserve">ρ – </w:t>
      </w:r>
      <w:r w:rsidRPr="00763665">
        <w:t xml:space="preserve">плотность перемешиваемой среды, </w:t>
      </w:r>
      <w:r>
        <w:rPr>
          <w:noProof/>
        </w:rPr>
        <w:t>кг/м</w:t>
      </w:r>
      <w:r w:rsidRPr="00763665">
        <w:rPr>
          <w:noProof/>
          <w:vertAlign w:val="superscript"/>
        </w:rPr>
        <w:t>3</w:t>
      </w:r>
      <w:r w:rsidRPr="00763665">
        <w:t>; n – частота вращения мешалки, об/с; d</w:t>
      </w:r>
      <w:r w:rsidRPr="00763665">
        <w:rPr>
          <w:vertAlign w:val="subscript"/>
        </w:rPr>
        <w:t>м</w:t>
      </w:r>
      <w:r w:rsidRPr="00763665">
        <w:t xml:space="preserve"> </w:t>
      </w:r>
      <w:r>
        <w:t>–</w:t>
      </w:r>
      <w:r w:rsidRPr="00763665">
        <w:t xml:space="preserve"> диаметр мешалки, м.</w:t>
      </w:r>
    </w:p>
    <w:p w:rsidR="00AC19DA" w:rsidRPr="0025096C" w:rsidRDefault="00AC19DA" w:rsidP="00AC19DA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rPr>
          <w:noProof/>
        </w:rPr>
        <w:drawing>
          <wp:inline distT="0" distB="0" distL="0" distR="0">
            <wp:extent cx="1228725" cy="552450"/>
            <wp:effectExtent l="19050" t="0" r="9525" b="0"/>
            <wp:docPr id="2" name="Рисунок 796" descr="https://ok-t.ru/studopediaru/baza2/2921585191097.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tps://ok-t.ru/studopediaru/baza2/2921585191097.files/image039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96C">
        <w:t>,</w:t>
      </w:r>
    </w:p>
    <w:p w:rsidR="00AC19DA" w:rsidRPr="0025096C" w:rsidRDefault="00AC19DA" w:rsidP="00AC19DA">
      <w:pPr>
        <w:pStyle w:val="a4"/>
        <w:spacing w:before="0" w:beforeAutospacing="0" w:after="0" w:afterAutospacing="0" w:line="360" w:lineRule="auto"/>
        <w:ind w:firstLine="709"/>
        <w:jc w:val="both"/>
      </w:pPr>
      <w:r>
        <w:lastRenderedPageBreak/>
        <w:t>г</w:t>
      </w:r>
      <w:r w:rsidRPr="0025096C">
        <w:t xml:space="preserve">де </w:t>
      </w:r>
      <w:r>
        <w:t>μ</w:t>
      </w:r>
      <w:r w:rsidRPr="0025096C">
        <w:rPr>
          <w:vertAlign w:val="subscript"/>
        </w:rPr>
        <w:t>c</w:t>
      </w:r>
      <w:r>
        <w:t xml:space="preserve"> – </w:t>
      </w:r>
      <w:r w:rsidRPr="0025096C">
        <w:t>динамическая вязк</w:t>
      </w:r>
      <w:r>
        <w:t>ость, Па</w:t>
      </w:r>
      <w:r>
        <w:rPr>
          <w:rFonts w:ascii="Calibri" w:hAnsi="Calibri" w:cs="Calibri"/>
        </w:rPr>
        <w:t>∙</w:t>
      </w:r>
      <w:r w:rsidRPr="0025096C">
        <w:t>с.</w:t>
      </w:r>
    </w:p>
    <w:p w:rsidR="0025096C" w:rsidRDefault="0025096C" w:rsidP="0025096C">
      <w:pPr>
        <w:pStyle w:val="formattext"/>
        <w:spacing w:before="0" w:beforeAutospacing="0" w:after="0" w:afterAutospacing="0" w:line="360" w:lineRule="auto"/>
        <w:ind w:firstLine="709"/>
        <w:jc w:val="both"/>
      </w:pPr>
    </w:p>
    <w:p w:rsidR="0025096C" w:rsidRPr="0025096C" w:rsidRDefault="0025096C" w:rsidP="0025096C">
      <w:pPr>
        <w:pStyle w:val="formattext"/>
        <w:spacing w:before="0" w:beforeAutospacing="0" w:after="0" w:afterAutospacing="0" w:line="360" w:lineRule="auto"/>
        <w:ind w:firstLine="709"/>
        <w:jc w:val="both"/>
      </w:pPr>
      <w:r w:rsidRPr="0025096C">
        <w:t xml:space="preserve">Таблица </w:t>
      </w:r>
      <w:r>
        <w:t>4.</w:t>
      </w:r>
      <w:r w:rsidRPr="0025096C">
        <w:t xml:space="preserve">2 </w:t>
      </w:r>
      <w:r>
        <w:t xml:space="preserve">– </w:t>
      </w:r>
      <w:r w:rsidRPr="0025096C">
        <w:t xml:space="preserve">Основные характеристики мешалок </w:t>
      </w:r>
    </w:p>
    <w:tbl>
      <w:tblPr>
        <w:tblStyle w:val="ad"/>
        <w:tblW w:w="0" w:type="auto"/>
        <w:tblLook w:val="04A0"/>
      </w:tblPr>
      <w:tblGrid>
        <w:gridCol w:w="1825"/>
        <w:gridCol w:w="1114"/>
        <w:gridCol w:w="944"/>
        <w:gridCol w:w="1496"/>
        <w:gridCol w:w="885"/>
        <w:gridCol w:w="1664"/>
        <w:gridCol w:w="1642"/>
      </w:tblGrid>
      <w:tr w:rsidR="00763665" w:rsidRPr="0025096C" w:rsidTr="0025096C">
        <w:trPr>
          <w:trHeight w:val="20"/>
        </w:trPr>
        <w:tc>
          <w:tcPr>
            <w:tcW w:w="0" w:type="auto"/>
            <w:vMerge w:val="restart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 xml:space="preserve">Тип </w:t>
            </w:r>
            <w:r w:rsidRPr="0025096C">
              <w:rPr>
                <w:rStyle w:val="searchresult"/>
                <w:sz w:val="20"/>
                <w:szCs w:val="20"/>
              </w:rPr>
              <w:t>мешалки</w:t>
            </w:r>
          </w:p>
        </w:tc>
        <w:tc>
          <w:tcPr>
            <w:tcW w:w="0" w:type="auto"/>
            <w:vMerge w:val="restart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 xml:space="preserve">Индекс </w:t>
            </w:r>
            <w:r w:rsidRPr="0025096C">
              <w:rPr>
                <w:rStyle w:val="searchresult"/>
                <w:sz w:val="20"/>
                <w:szCs w:val="20"/>
              </w:rPr>
              <w:t>мешалки</w:t>
            </w:r>
            <w:r w:rsidRPr="0025096C">
              <w:rPr>
                <w:sz w:val="20"/>
                <w:szCs w:val="20"/>
              </w:rPr>
              <w:t xml:space="preserve"> по </w:t>
            </w:r>
            <w:hyperlink r:id="rId140" w:history="1">
              <w:r w:rsidRPr="0025096C">
                <w:rPr>
                  <w:rStyle w:val="ae"/>
                  <w:rFonts w:ascii="Times New Roman" w:hAnsi="Times New Roman"/>
                  <w:i w:val="0"/>
                  <w:color w:val="auto"/>
                  <w:sz w:val="20"/>
                  <w:szCs w:val="20"/>
                </w:rPr>
                <w:t>ГОСТ 20680-75</w:t>
              </w:r>
            </w:hyperlink>
          </w:p>
        </w:tc>
        <w:tc>
          <w:tcPr>
            <w:tcW w:w="0" w:type="auto"/>
            <w:vMerge w:val="restart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Номер чертежа</w:t>
            </w:r>
          </w:p>
        </w:tc>
        <w:tc>
          <w:tcPr>
            <w:tcW w:w="0" w:type="auto"/>
            <w:gridSpan w:val="2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Коэффициент</w:t>
            </w:r>
          </w:p>
        </w:tc>
        <w:tc>
          <w:tcPr>
            <w:tcW w:w="0" w:type="auto"/>
            <w:vMerge w:val="restart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Отношение диаметров апп</w:t>
            </w:r>
            <w:r w:rsidRPr="0025096C">
              <w:rPr>
                <w:sz w:val="20"/>
                <w:szCs w:val="20"/>
              </w:rPr>
              <w:t>а</w:t>
            </w:r>
            <w:r w:rsidRPr="0025096C">
              <w:rPr>
                <w:sz w:val="20"/>
                <w:szCs w:val="20"/>
              </w:rPr>
              <w:t xml:space="preserve">рата и </w:t>
            </w:r>
            <w:r w:rsidRPr="0025096C">
              <w:rPr>
                <w:rStyle w:val="searchresult"/>
                <w:sz w:val="20"/>
                <w:szCs w:val="20"/>
              </w:rPr>
              <w:t>мешалки</w:t>
            </w:r>
            <w:r w:rsidRPr="0025096C">
              <w:rPr>
                <w:sz w:val="20"/>
                <w:szCs w:val="20"/>
              </w:rPr>
              <w:t xml:space="preserve"> </w:t>
            </w:r>
            <w:r w:rsidRPr="0025096C">
              <w:rPr>
                <w:noProof/>
                <w:sz w:val="20"/>
                <w:szCs w:val="20"/>
              </w:rPr>
              <w:drawing>
                <wp:inline distT="0" distB="0" distL="0" distR="0">
                  <wp:extent cx="762000" cy="219075"/>
                  <wp:effectExtent l="19050" t="0" r="0" b="0"/>
                  <wp:docPr id="23" name="Рисунок 818" descr="https://api.docs.cntd.ru/img/12/00/04/37/40/8d12cf65-ed0e-4269-95b1-bf46c2a2a38b/P00A1000400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api.docs.cntd.ru/img/12/00/04/37/40/8d12cf65-ed0e-4269-95b1-bf46c2a2a38b/P00A10004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Отношение в</w:t>
            </w:r>
            <w:r w:rsidRPr="0025096C">
              <w:rPr>
                <w:sz w:val="20"/>
                <w:szCs w:val="20"/>
              </w:rPr>
              <w:t>ы</w:t>
            </w:r>
            <w:r w:rsidRPr="0025096C">
              <w:rPr>
                <w:sz w:val="20"/>
                <w:szCs w:val="20"/>
              </w:rPr>
              <w:t xml:space="preserve">соты лопасти* </w:t>
            </w:r>
            <w:r w:rsidRPr="0025096C">
              <w:rPr>
                <w:rStyle w:val="searchresult"/>
                <w:sz w:val="20"/>
                <w:szCs w:val="20"/>
              </w:rPr>
              <w:t>мешалки</w:t>
            </w:r>
            <w:r w:rsidRPr="0025096C">
              <w:rPr>
                <w:sz w:val="20"/>
                <w:szCs w:val="20"/>
              </w:rPr>
              <w:t xml:space="preserve"> к ее радиусу</w:t>
            </w:r>
          </w:p>
        </w:tc>
      </w:tr>
      <w:tr w:rsidR="00763665" w:rsidRPr="0025096C" w:rsidTr="0025096C">
        <w:trPr>
          <w:trHeight w:val="20"/>
        </w:trPr>
        <w:tc>
          <w:tcPr>
            <w:tcW w:w="0" w:type="auto"/>
            <w:vMerge/>
            <w:hideMark/>
          </w:tcPr>
          <w:p w:rsidR="00763665" w:rsidRPr="0025096C" w:rsidRDefault="00763665" w:rsidP="002509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63665" w:rsidRPr="0025096C" w:rsidRDefault="00763665" w:rsidP="002509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63665" w:rsidRPr="0025096C" w:rsidRDefault="00763665" w:rsidP="002509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сопротивления</w:t>
            </w:r>
          </w:p>
        </w:tc>
        <w:tc>
          <w:tcPr>
            <w:tcW w:w="0" w:type="auto"/>
            <w:hideMark/>
          </w:tcPr>
          <w:p w:rsidR="00763665" w:rsidRPr="0025096C" w:rsidRDefault="00763665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расхода</w:t>
            </w:r>
          </w:p>
        </w:tc>
        <w:tc>
          <w:tcPr>
            <w:tcW w:w="0" w:type="auto"/>
            <w:vMerge/>
            <w:hideMark/>
          </w:tcPr>
          <w:p w:rsidR="00763665" w:rsidRPr="0025096C" w:rsidRDefault="00763665" w:rsidP="002509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763665" w:rsidRPr="0025096C" w:rsidRDefault="00763665" w:rsidP="0025096C">
            <w:pPr>
              <w:jc w:val="both"/>
              <w:rPr>
                <w:sz w:val="20"/>
                <w:szCs w:val="20"/>
              </w:rPr>
            </w:pP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Трехлопастная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0,56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0,0028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3</w:t>
            </w:r>
            <w:r w:rsidR="004874CC" w:rsidRPr="004874CC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0,2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Турбинная откр</w:t>
            </w:r>
            <w:r w:rsidRPr="0025096C">
              <w:rPr>
                <w:sz w:val="20"/>
                <w:szCs w:val="20"/>
              </w:rPr>
              <w:t>ы</w:t>
            </w:r>
            <w:r w:rsidRPr="0025096C">
              <w:rPr>
                <w:sz w:val="20"/>
                <w:szCs w:val="20"/>
              </w:rPr>
              <w:t>тая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8,4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0,0013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0,4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Шестилопастная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3,0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2</w:t>
            </w:r>
            <w:r w:rsidR="004874CC" w:rsidRPr="004874CC">
              <w:rPr>
                <w:sz w:val="20"/>
                <w:szCs w:val="20"/>
              </w:rPr>
              <w:pict>
                <v:shape id="_x0000_i1026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0,28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 xml:space="preserve">Клетьевая 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23,5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3</w:t>
            </w:r>
            <w:r w:rsidR="004874CC" w:rsidRPr="004874CC">
              <w:rPr>
                <w:sz w:val="20"/>
                <w:szCs w:val="20"/>
              </w:rPr>
              <w:pict>
                <v:shape id="_x0000_i1027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3,0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 xml:space="preserve">Лопастная 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1,5</w:t>
            </w:r>
            <w:r w:rsidR="004874CC" w:rsidRPr="004874CC">
              <w:rPr>
                <w:sz w:val="20"/>
                <w:szCs w:val="20"/>
              </w:rPr>
              <w:pict>
                <v:shape id="_x0000_i1028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2,5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0,2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 xml:space="preserve">Рамная 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0,033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1,1</w:t>
            </w:r>
            <w:r w:rsidR="004874CC" w:rsidRPr="004874CC">
              <w:rPr>
                <w:sz w:val="20"/>
                <w:szCs w:val="20"/>
              </w:rPr>
              <w:pict>
                <v:shape id="_x0000_i1029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1,3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2,0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Лопастная эмал</w:t>
            </w:r>
            <w:r w:rsidRPr="0025096C">
              <w:rPr>
                <w:sz w:val="20"/>
                <w:szCs w:val="20"/>
              </w:rPr>
              <w:t>и</w:t>
            </w:r>
            <w:r w:rsidRPr="0025096C">
              <w:rPr>
                <w:sz w:val="20"/>
                <w:szCs w:val="20"/>
              </w:rPr>
              <w:t>рованная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0,0013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1,2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0,2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Трехлопастная эмалированная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2,3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1,5</w:t>
            </w:r>
            <w:r w:rsidR="004874CC" w:rsidRPr="004874CC">
              <w:rPr>
                <w:sz w:val="20"/>
                <w:szCs w:val="20"/>
              </w:rPr>
              <w:pict>
                <v:shape id="_x0000_i1030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3,0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0,25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Лопастная с н</w:t>
            </w:r>
            <w:r w:rsidRPr="0025096C">
              <w:rPr>
                <w:sz w:val="20"/>
                <w:szCs w:val="20"/>
              </w:rPr>
              <w:t>а</w:t>
            </w:r>
            <w:r w:rsidRPr="0025096C">
              <w:rPr>
                <w:sz w:val="20"/>
                <w:szCs w:val="20"/>
              </w:rPr>
              <w:t>клонными лоп</w:t>
            </w:r>
            <w:r w:rsidRPr="0025096C">
              <w:rPr>
                <w:sz w:val="20"/>
                <w:szCs w:val="20"/>
              </w:rPr>
              <w:t>а</w:t>
            </w:r>
            <w:r w:rsidRPr="0025096C">
              <w:rPr>
                <w:sz w:val="20"/>
                <w:szCs w:val="20"/>
              </w:rPr>
              <w:t>стями эмалир</w:t>
            </w:r>
            <w:r w:rsidRPr="0025096C">
              <w:rPr>
                <w:sz w:val="20"/>
                <w:szCs w:val="20"/>
              </w:rPr>
              <w:t>о</w:t>
            </w:r>
            <w:r w:rsidRPr="0025096C">
              <w:rPr>
                <w:sz w:val="20"/>
                <w:szCs w:val="20"/>
              </w:rPr>
              <w:t>ванная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0,0028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0,2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Якорная эмалир</w:t>
            </w:r>
            <w:r w:rsidRPr="0025096C">
              <w:rPr>
                <w:sz w:val="20"/>
                <w:szCs w:val="20"/>
              </w:rPr>
              <w:t>о</w:t>
            </w:r>
            <w:r w:rsidRPr="0025096C">
              <w:rPr>
                <w:sz w:val="20"/>
                <w:szCs w:val="20"/>
              </w:rPr>
              <w:t>ванная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0,0013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1,15; 1,5; 2,0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1,4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Трехлопастная гуммированная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2,8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2,0; 2,8; 3,0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Переменное**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Фрезерная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1,5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0,002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3</w:t>
            </w:r>
            <w:r w:rsidR="004874CC" w:rsidRPr="004874CC">
              <w:rPr>
                <w:sz w:val="20"/>
                <w:szCs w:val="20"/>
              </w:rPr>
              <w:pict>
                <v:shape id="_x0000_i1031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Скребковая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</w:tr>
      <w:tr w:rsidR="0025096C" w:rsidRPr="0025096C" w:rsidTr="0025096C">
        <w:trPr>
          <w:trHeight w:val="20"/>
        </w:trPr>
        <w:tc>
          <w:tcPr>
            <w:tcW w:w="0" w:type="auto"/>
            <w:hideMark/>
          </w:tcPr>
          <w:p w:rsidR="0025096C" w:rsidRPr="0025096C" w:rsidRDefault="0025096C" w:rsidP="0025096C">
            <w:pPr>
              <w:pStyle w:val="format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Пропеллерная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0,55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0,0028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3</w:t>
            </w:r>
            <w:r w:rsidR="004874CC" w:rsidRPr="004874CC">
              <w:rPr>
                <w:sz w:val="20"/>
                <w:szCs w:val="20"/>
              </w:rPr>
              <w:pict>
                <v:shape id="_x0000_i1032" type="#_x0000_t75" alt="" style="width:9.65pt;height:9.65pt"/>
              </w:pict>
            </w:r>
            <w:r w:rsidRPr="002509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25096C" w:rsidRPr="0025096C" w:rsidRDefault="0025096C" w:rsidP="00763665">
            <w:pPr>
              <w:pStyle w:val="formattext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5096C">
              <w:rPr>
                <w:sz w:val="20"/>
                <w:szCs w:val="20"/>
              </w:rPr>
              <w:t>-</w:t>
            </w:r>
          </w:p>
        </w:tc>
      </w:tr>
    </w:tbl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 xml:space="preserve">5. Рассчитывают номинальную мощность (Вт) на валу </w:t>
      </w:r>
      <w:r w:rsidRPr="00763665">
        <w:rPr>
          <w:rFonts w:eastAsiaTheme="majorEastAsia"/>
          <w:iCs/>
        </w:rPr>
        <w:t>электродвигателя</w:t>
      </w:r>
      <w:r w:rsidRPr="0025096C">
        <w:t>: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rPr>
          <w:noProof/>
        </w:rPr>
        <w:drawing>
          <wp:inline distT="0" distB="0" distL="0" distR="0">
            <wp:extent cx="1152525" cy="485775"/>
            <wp:effectExtent l="0" t="0" r="0" b="0"/>
            <wp:docPr id="797" name="Рисунок 797" descr="https://ok-t.ru/studopediaru/baza2/2921585191097.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s://ok-t.ru/studopediaru/baza2/2921585191097.files/image040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96C">
        <w:t>,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где N</w:t>
      </w:r>
      <w:r w:rsidRPr="0025096C">
        <w:rPr>
          <w:vertAlign w:val="subscript"/>
        </w:rPr>
        <w:t>т</w:t>
      </w:r>
      <w:r w:rsidR="00AC19DA">
        <w:t xml:space="preserve"> – </w:t>
      </w:r>
      <w:r w:rsidRPr="0025096C">
        <w:t>мощность, затрачиваемая на трение в уплотнении, часто ею пренебрегают из-за малого значения; h</w:t>
      </w:r>
      <w:r w:rsidRPr="0025096C">
        <w:rPr>
          <w:vertAlign w:val="subscript"/>
        </w:rPr>
        <w:t>п</w:t>
      </w:r>
      <w:r w:rsidR="00AC19DA">
        <w:rPr>
          <w:vertAlign w:val="subscript"/>
        </w:rPr>
        <w:t xml:space="preserve"> – </w:t>
      </w:r>
      <w:r w:rsidRPr="00763665">
        <w:rPr>
          <w:rFonts w:eastAsiaTheme="majorEastAsia"/>
          <w:iCs/>
        </w:rPr>
        <w:t>КПД привода</w:t>
      </w:r>
      <w:r w:rsidRPr="0025096C">
        <w:t>, определяемый в зависимости от конструкций последнего (для нормализованных приводов h = 0,9-0,96)</w:t>
      </w:r>
      <w:r w:rsidR="00763665">
        <w:t>.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6. По значению мощности N и угловой скорости w с учетом конструкции аппарата выбирают тип и размеры нормализованного привода.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7. Рассчитывают диаметр вала (м) перемешивающего устройства, что ориентир</w:t>
      </w:r>
      <w:r w:rsidRPr="0025096C">
        <w:t>о</w:t>
      </w:r>
      <w:r w:rsidRPr="0025096C">
        <w:t>вочно можно выполнить по формуле: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rPr>
          <w:noProof/>
        </w:rPr>
        <w:drawing>
          <wp:inline distT="0" distB="0" distL="0" distR="0">
            <wp:extent cx="1190625" cy="590550"/>
            <wp:effectExtent l="19050" t="0" r="9525" b="0"/>
            <wp:docPr id="798" name="Рисунок 798" descr="https://ok-t.ru/studopediaru/baza2/2921585191097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s://ok-t.ru/studopediaru/baza2/2921585191097.files/image041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96C">
        <w:t>,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где М</w:t>
      </w:r>
      <w:r w:rsidRPr="0025096C">
        <w:rPr>
          <w:vertAlign w:val="subscript"/>
        </w:rPr>
        <w:t>кр</w:t>
      </w:r>
      <w:r w:rsidR="00AC19DA">
        <w:rPr>
          <w:vertAlign w:val="subscript"/>
        </w:rPr>
        <w:t xml:space="preserve"> – </w:t>
      </w:r>
      <w:r w:rsidRPr="0025096C">
        <w:t>р</w:t>
      </w:r>
      <w:r w:rsidR="00763665">
        <w:t>асчетный крутящий момент, Нм; t</w:t>
      </w:r>
      <w:r w:rsidRPr="0025096C">
        <w:rPr>
          <w:vertAlign w:val="subscript"/>
        </w:rPr>
        <w:t>доп</w:t>
      </w:r>
      <w:r w:rsidR="00AC19DA">
        <w:t xml:space="preserve"> – </w:t>
      </w:r>
      <w:r w:rsidRPr="0025096C">
        <w:t>допустимое напряжение на круч</w:t>
      </w:r>
      <w:r w:rsidRPr="0025096C">
        <w:t>е</w:t>
      </w:r>
      <w:r w:rsidRPr="0025096C">
        <w:t>ние для выбранного материала вала</w:t>
      </w:r>
      <w:r w:rsidR="00763665">
        <w:t>,</w:t>
      </w:r>
      <w:r w:rsidRPr="0025096C">
        <w:t xml:space="preserve"> Па.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rPr>
          <w:noProof/>
        </w:rPr>
        <w:lastRenderedPageBreak/>
        <w:drawing>
          <wp:inline distT="0" distB="0" distL="0" distR="0">
            <wp:extent cx="923925" cy="466725"/>
            <wp:effectExtent l="19050" t="0" r="0" b="0"/>
            <wp:docPr id="799" name="Рисунок 799" descr="https://ok-t.ru/studopediaru/baza2/2921585191097.fil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s://ok-t.ru/studopediaru/baza2/2921585191097.files/image042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96C">
        <w:t>,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Где w</w:t>
      </w:r>
      <w:r w:rsidR="00AC19DA">
        <w:t xml:space="preserve"> – </w:t>
      </w:r>
      <w:r w:rsidRPr="0025096C">
        <w:t>угловая скорость, с</w:t>
      </w:r>
      <w:r w:rsidRPr="0025096C">
        <w:rPr>
          <w:vertAlign w:val="superscript"/>
        </w:rPr>
        <w:t>-1</w:t>
      </w:r>
      <w:r w:rsidRPr="0025096C">
        <w:t>.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При числах оборотов более 5 с</w:t>
      </w:r>
      <w:r w:rsidRPr="0025096C">
        <w:rPr>
          <w:vertAlign w:val="superscript"/>
        </w:rPr>
        <w:t>-1</w:t>
      </w:r>
      <w:r w:rsidRPr="0025096C">
        <w:t xml:space="preserve"> вал проверяют на жесткость и виброустойчивость.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8. Проверяют мешалку на прочность в опасном сечении из условия работы ее на изгиб. Например, для лопастной мешалки используют формулу: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rPr>
          <w:noProof/>
        </w:rPr>
        <w:drawing>
          <wp:inline distT="0" distB="0" distL="0" distR="0">
            <wp:extent cx="1438275" cy="457200"/>
            <wp:effectExtent l="0" t="0" r="9525" b="0"/>
            <wp:docPr id="800" name="Рисунок 800" descr="https://ok-t.ru/studopediaru/baza2/2921585191097.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s://ok-t.ru/studopediaru/baza2/2921585191097.files/image043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96C">
        <w:t>,</w:t>
      </w:r>
    </w:p>
    <w:p w:rsidR="000B1FCA" w:rsidRPr="0025096C" w:rsidRDefault="000B1FCA" w:rsidP="0025096C">
      <w:pPr>
        <w:pStyle w:val="a4"/>
        <w:spacing w:before="0" w:beforeAutospacing="0" w:after="0" w:afterAutospacing="0" w:line="360" w:lineRule="auto"/>
        <w:ind w:firstLine="709"/>
        <w:jc w:val="both"/>
      </w:pPr>
      <w:r w:rsidRPr="0025096C">
        <w:t>где М = 0,0813</w:t>
      </w:r>
      <w:r w:rsidRPr="0025096C">
        <w:rPr>
          <w:noProof/>
        </w:rPr>
        <w:drawing>
          <wp:inline distT="0" distB="0" distL="0" distR="0">
            <wp:extent cx="333375" cy="438150"/>
            <wp:effectExtent l="19050" t="0" r="0" b="0"/>
            <wp:docPr id="801" name="Рисунок 801" descr="https://ok-t.ru/studopediaru/baza2/2921585191097.fil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s://ok-t.ru/studopediaru/baza2/2921585191097.files/image044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t xml:space="preserve"> – </w:t>
      </w:r>
      <w:r w:rsidRPr="0025096C">
        <w:t>изгибающий момент, действующий на лопасть в месте пр</w:t>
      </w:r>
      <w:r w:rsidRPr="0025096C">
        <w:t>и</w:t>
      </w:r>
      <w:r w:rsidR="00763665">
        <w:t>соединения к ступице, Н</w:t>
      </w:r>
      <w:r w:rsidR="00763665">
        <w:rPr>
          <w:rFonts w:ascii="Calibri" w:hAnsi="Calibri" w:cs="Calibri"/>
        </w:rPr>
        <w:t>∙</w:t>
      </w:r>
      <w:r w:rsidRPr="0025096C">
        <w:t xml:space="preserve">м; </w:t>
      </w:r>
      <w:r w:rsidRPr="0025096C">
        <w:rPr>
          <w:noProof/>
        </w:rPr>
        <w:drawing>
          <wp:inline distT="0" distB="0" distL="0" distR="0">
            <wp:extent cx="809625" cy="504825"/>
            <wp:effectExtent l="19050" t="0" r="9525" b="0"/>
            <wp:docPr id="802" name="Рисунок 802" descr="https://ok-t.ru/studopediaru/baza2/2921585191097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s://ok-t.ru/studopediaru/baza2/2921585191097.files/image045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t xml:space="preserve"> – </w:t>
      </w:r>
      <w:r w:rsidRPr="0025096C">
        <w:t>расчетный момент сопротивления соответс</w:t>
      </w:r>
      <w:r w:rsidRPr="0025096C">
        <w:t>т</w:t>
      </w:r>
      <w:r w:rsidRPr="0025096C">
        <w:t>вующего сечения лопасти при изгибе ее в направлении сечения, м</w:t>
      </w:r>
      <w:r w:rsidRPr="0025096C">
        <w:rPr>
          <w:vertAlign w:val="superscript"/>
        </w:rPr>
        <w:t>3</w:t>
      </w:r>
      <w:r w:rsidRPr="0025096C">
        <w:t>.</w:t>
      </w:r>
    </w:p>
    <w:p w:rsidR="000B1FCA" w:rsidRDefault="000B1FCA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763665" w:rsidRDefault="00763665" w:rsidP="0025096C">
      <w:pPr>
        <w:spacing w:line="360" w:lineRule="auto"/>
        <w:ind w:firstLine="709"/>
        <w:jc w:val="both"/>
        <w:rPr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Раздел 2. Тепловые процессы и аппараты</w:t>
      </w:r>
    </w:p>
    <w:p w:rsidR="00763665" w:rsidRDefault="00763665" w:rsidP="00466CC7">
      <w:pPr>
        <w:spacing w:line="360" w:lineRule="auto"/>
        <w:ind w:firstLine="709"/>
        <w:jc w:val="both"/>
        <w:rPr>
          <w:b/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t>Тема 2.1. Основы теплопередачи</w:t>
      </w:r>
    </w:p>
    <w:p w:rsidR="00763665" w:rsidRDefault="00763665" w:rsidP="00466CC7">
      <w:pPr>
        <w:spacing w:line="360" w:lineRule="auto"/>
        <w:ind w:firstLine="709"/>
        <w:jc w:val="both"/>
      </w:pPr>
    </w:p>
    <w:p w:rsidR="00466CC7" w:rsidRPr="00763665" w:rsidRDefault="00466CC7" w:rsidP="00466CC7">
      <w:pPr>
        <w:spacing w:line="360" w:lineRule="auto"/>
        <w:ind w:firstLine="709"/>
        <w:jc w:val="both"/>
        <w:rPr>
          <w:b/>
        </w:rPr>
      </w:pPr>
      <w:r w:rsidRPr="00763665">
        <w:rPr>
          <w:b/>
        </w:rPr>
        <w:t>ПЗ № 5: Расчет расхода теплоносителя и потерь тепла в окружаю</w:t>
      </w:r>
      <w:r w:rsidR="00763665">
        <w:rPr>
          <w:b/>
        </w:rPr>
        <w:t>щую среду</w:t>
      </w:r>
    </w:p>
    <w:p w:rsidR="00763665" w:rsidRPr="00763665" w:rsidRDefault="00763665" w:rsidP="00763665">
      <w:pPr>
        <w:spacing w:line="360" w:lineRule="auto"/>
        <w:ind w:firstLine="709"/>
        <w:jc w:val="both"/>
        <w:rPr>
          <w:b/>
          <w:bCs/>
        </w:rPr>
      </w:pP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Тепловой расчет начинается с определения тепловой нагрузки аппарата</w:t>
      </w:r>
      <w:r>
        <w:rPr>
          <w:rFonts w:eastAsia="TimesNewRoman"/>
        </w:rPr>
        <w:t xml:space="preserve"> </w:t>
      </w:r>
      <w:r w:rsidRPr="00763665">
        <w:rPr>
          <w:rFonts w:eastAsia="TimesNewRoman"/>
        </w:rPr>
        <w:t xml:space="preserve">и расхода одного из теплоносителей. </w:t>
      </w:r>
      <w:r w:rsidRPr="00763665">
        <w:rPr>
          <w:rFonts w:eastAsia="TimesNewRoman,Bold"/>
          <w:bCs/>
        </w:rPr>
        <w:t>Тепловая нагрузка</w:t>
      </w:r>
      <w:r>
        <w:rPr>
          <w:rFonts w:eastAsia="TimesNewRoman"/>
        </w:rPr>
        <w:t xml:space="preserve"> –</w:t>
      </w:r>
      <w:r w:rsidRPr="00763665">
        <w:rPr>
          <w:rFonts w:eastAsia="TimesNewRoman"/>
        </w:rPr>
        <w:t xml:space="preserve"> количество теплоты, переданное от гор</w:t>
      </w:r>
      <w:r w:rsidRPr="00763665">
        <w:rPr>
          <w:rFonts w:eastAsia="TimesNewRoman"/>
        </w:rPr>
        <w:t>я</w:t>
      </w:r>
      <w:r w:rsidRPr="00763665">
        <w:rPr>
          <w:rFonts w:eastAsia="TimesNewRoman"/>
        </w:rPr>
        <w:t>чего теплоносителя к холодному.</w:t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В зависимости от заданного процесса уравнения тепловых балансов имеют разли</w:t>
      </w:r>
      <w:r w:rsidRPr="00763665">
        <w:rPr>
          <w:rFonts w:eastAsia="TimesNewRoman"/>
        </w:rPr>
        <w:t>ч</w:t>
      </w:r>
      <w:r w:rsidRPr="00763665">
        <w:rPr>
          <w:rFonts w:eastAsia="TimesNewRoman"/>
        </w:rPr>
        <w:t>ный вид.</w:t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u w:val="single"/>
        </w:rPr>
      </w:pPr>
      <w:r w:rsidRPr="00763665">
        <w:rPr>
          <w:rFonts w:eastAsia="TimesNewRoman,Italic"/>
          <w:iCs/>
          <w:u w:val="single"/>
        </w:rPr>
        <w:t>Подогреватели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Если нагрев одного из теплоносителей происходит</w:t>
      </w:r>
      <w:r>
        <w:rPr>
          <w:rFonts w:eastAsia="TimesNewRoman"/>
        </w:rPr>
        <w:t xml:space="preserve"> </w:t>
      </w:r>
      <w:r w:rsidRPr="00763665">
        <w:rPr>
          <w:rFonts w:eastAsia="TimesNewRoman"/>
        </w:rPr>
        <w:t>за счет охлаждения другого т</w:t>
      </w:r>
      <w:r w:rsidRPr="00763665">
        <w:rPr>
          <w:rFonts w:eastAsia="TimesNewRoman"/>
        </w:rPr>
        <w:t>е</w:t>
      </w:r>
      <w:r w:rsidRPr="00763665">
        <w:rPr>
          <w:rFonts w:eastAsia="TimesNewRoman"/>
        </w:rPr>
        <w:t>плоносителя, т</w:t>
      </w:r>
      <w:r>
        <w:rPr>
          <w:rFonts w:eastAsia="TimesNewRoman"/>
        </w:rPr>
        <w:t>.</w:t>
      </w:r>
      <w:r w:rsidRPr="00763665">
        <w:rPr>
          <w:rFonts w:eastAsia="TimesNewRoman"/>
        </w:rPr>
        <w:t>е. аппарат работает без изменения агрегатного (фазового) состояния те</w:t>
      </w:r>
      <w:r w:rsidRPr="00763665">
        <w:rPr>
          <w:rFonts w:eastAsia="TimesNewRoman"/>
        </w:rPr>
        <w:t>п</w:t>
      </w:r>
      <w:r w:rsidRPr="00763665">
        <w:rPr>
          <w:rFonts w:eastAsia="TimesNewRoman"/>
        </w:rPr>
        <w:t>лоносителей, то уравнения теплового баланса имеют вид:</w:t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276475" cy="904875"/>
            <wp:effectExtent l="19050" t="0" r="9525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>G</w:t>
      </w:r>
      <w:r w:rsidRPr="00763665">
        <w:rPr>
          <w:rFonts w:eastAsia="TimesNewRoman"/>
          <w:vertAlign w:val="subscript"/>
        </w:rPr>
        <w:t>1</w:t>
      </w:r>
      <w:r w:rsidRPr="00763665">
        <w:rPr>
          <w:rFonts w:eastAsia="TimesNewRoman"/>
        </w:rPr>
        <w:t xml:space="preserve"> и </w:t>
      </w:r>
      <w:r w:rsidRPr="00763665">
        <w:rPr>
          <w:rFonts w:eastAsia="TimesNewRoman"/>
          <w:i/>
          <w:iCs/>
        </w:rPr>
        <w:t>G</w:t>
      </w:r>
      <w:r w:rsidRPr="00763665">
        <w:rPr>
          <w:rFonts w:eastAsia="TimesNewRoman"/>
          <w:vertAlign w:val="subscript"/>
        </w:rPr>
        <w:t>2</w:t>
      </w:r>
      <w:r w:rsidRPr="00763665">
        <w:rPr>
          <w:rFonts w:eastAsia="TimesNewRoman"/>
        </w:rPr>
        <w:t xml:space="preserve"> </w:t>
      </w:r>
      <w:r>
        <w:rPr>
          <w:rFonts w:eastAsia="TimesNewRoman"/>
        </w:rPr>
        <w:t>–</w:t>
      </w:r>
      <w:r w:rsidRPr="00763665">
        <w:rPr>
          <w:rFonts w:eastAsia="TimesNewRoman"/>
        </w:rPr>
        <w:t xml:space="preserve"> массовые расходы теплоносителей (воздуха, газов и т</w:t>
      </w:r>
      <w:r>
        <w:rPr>
          <w:rFonts w:eastAsia="TimesNewRoman"/>
        </w:rPr>
        <w:t>.</w:t>
      </w:r>
      <w:r w:rsidRPr="00763665">
        <w:rPr>
          <w:rFonts w:eastAsia="TimesNewRoman"/>
        </w:rPr>
        <w:t>п.), не</w:t>
      </w:r>
      <w:r>
        <w:rPr>
          <w:rFonts w:eastAsia="TimesNewRoman"/>
        </w:rPr>
        <w:t xml:space="preserve"> </w:t>
      </w:r>
      <w:r w:rsidRPr="00763665">
        <w:rPr>
          <w:rFonts w:eastAsia="TimesNewRoman"/>
        </w:rPr>
        <w:t>изм</w:t>
      </w:r>
      <w:r w:rsidRPr="00763665">
        <w:rPr>
          <w:rFonts w:eastAsia="TimesNewRoman"/>
        </w:rPr>
        <w:t>е</w:t>
      </w:r>
      <w:r w:rsidRPr="00763665">
        <w:rPr>
          <w:rFonts w:eastAsia="TimesNewRoman"/>
        </w:rPr>
        <w:t xml:space="preserve">няющих агрегатного состояния; </w:t>
      </w:r>
      <w:r w:rsidRPr="00763665">
        <w:rPr>
          <w:rFonts w:eastAsia="TimesNewRoman,Italic"/>
          <w:i/>
          <w:iCs/>
        </w:rPr>
        <w:t>с</w:t>
      </w:r>
      <w:r w:rsidRPr="00763665">
        <w:rPr>
          <w:rFonts w:eastAsia="TimesNewRoman"/>
          <w:vertAlign w:val="subscript"/>
        </w:rPr>
        <w:t>1</w:t>
      </w:r>
      <w:r w:rsidRPr="00763665">
        <w:rPr>
          <w:rFonts w:eastAsia="TimesNewRoman"/>
        </w:rPr>
        <w:t xml:space="preserve"> и </w:t>
      </w:r>
      <w:r w:rsidRPr="00763665">
        <w:rPr>
          <w:rFonts w:eastAsia="TimesNewRoman,Italic"/>
          <w:i/>
          <w:iCs/>
        </w:rPr>
        <w:t>с</w:t>
      </w:r>
      <w:r w:rsidRPr="00763665">
        <w:rPr>
          <w:rFonts w:eastAsia="TimesNewRoman"/>
          <w:vertAlign w:val="subscript"/>
        </w:rPr>
        <w:t>2</w:t>
      </w:r>
      <w:r w:rsidRPr="00763665">
        <w:rPr>
          <w:rFonts w:eastAsia="TimesNewRoman"/>
        </w:rPr>
        <w:t xml:space="preserve"> </w:t>
      </w:r>
      <w:r>
        <w:rPr>
          <w:rFonts w:eastAsia="TimesNewRoman"/>
        </w:rPr>
        <w:t>–</w:t>
      </w:r>
      <w:r w:rsidRPr="00763665">
        <w:rPr>
          <w:rFonts w:eastAsia="TimesNewRoman"/>
        </w:rPr>
        <w:t xml:space="preserve"> теплоемкости теплоносителей;</w:t>
      </w:r>
      <w:r>
        <w:rPr>
          <w:rFonts w:eastAsia="TimesNewRoman"/>
        </w:rPr>
        <w:t xml:space="preserve">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1</w:t>
      </w:r>
      <w:r w:rsidRPr="00763665">
        <w:rPr>
          <w:rFonts w:eastAsia="SymbolMT"/>
        </w:rPr>
        <w:t>′</w:t>
      </w:r>
      <w:r w:rsidR="00AC19DA">
        <w:rPr>
          <w:rFonts w:eastAsia="SymbolMT"/>
        </w:rPr>
        <w:t>,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</w:t>
      </w:r>
      <w:r w:rsidR="00AC19DA">
        <w:rPr>
          <w:rFonts w:eastAsia="SymbolMT"/>
        </w:rPr>
        <w:t>,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1</w:t>
      </w:r>
      <w:r w:rsidRPr="00763665">
        <w:rPr>
          <w:rFonts w:eastAsia="SymbolMT"/>
        </w:rPr>
        <w:t xml:space="preserve">′′ </w:t>
      </w:r>
      <w:r w:rsidRPr="00763665">
        <w:rPr>
          <w:rFonts w:eastAsia="TimesNewRoman"/>
        </w:rPr>
        <w:t xml:space="preserve">и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′′</w:t>
      </w:r>
      <w:r w:rsidR="00AC19DA">
        <w:rPr>
          <w:rFonts w:eastAsia="SymbolMT"/>
        </w:rPr>
        <w:t xml:space="preserve"> – </w:t>
      </w:r>
      <w:r w:rsidRPr="00763665">
        <w:rPr>
          <w:rFonts w:eastAsia="TimesNewRoman"/>
        </w:rPr>
        <w:t>н</w:t>
      </w:r>
      <w:r w:rsidRPr="00763665">
        <w:rPr>
          <w:rFonts w:eastAsia="TimesNewRoman"/>
        </w:rPr>
        <w:t>а</w:t>
      </w:r>
      <w:r w:rsidRPr="00763665">
        <w:rPr>
          <w:rFonts w:eastAsia="TimesNewRoman"/>
        </w:rPr>
        <w:t>чальные и конечные температуры теплоносителей.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Уравнение теплового баланса с учетом потерь: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162175" cy="428625"/>
            <wp:effectExtent l="19050" t="0" r="9525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>Q</w:t>
      </w:r>
      <w:r w:rsidRPr="00C94DA0">
        <w:rPr>
          <w:rFonts w:eastAsia="TimesNewRoman"/>
          <w:vertAlign w:val="subscript"/>
        </w:rPr>
        <w:t>пот</w:t>
      </w:r>
      <w:r w:rsidRPr="00763665">
        <w:rPr>
          <w:rFonts w:eastAsia="TimesNewRoman"/>
        </w:rPr>
        <w:t xml:space="preserve"> </w:t>
      </w:r>
      <w:r w:rsidR="00C94DA0">
        <w:rPr>
          <w:rFonts w:eastAsia="TimesNewRoman"/>
        </w:rPr>
        <w:t>–</w:t>
      </w:r>
      <w:r w:rsidRPr="00763665">
        <w:rPr>
          <w:rFonts w:eastAsia="TimesNewRoman"/>
        </w:rPr>
        <w:t xml:space="preserve"> потери теплоты от стенок аппарата в окружающую среду.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Из практики известно, что тепловые потери составляют обычно 2…3 %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количества подведенной теплоты. Их можно учесть коэффициентом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η = 0,97…0,98</w:t>
      </w:r>
      <w:r w:rsidR="00C94DA0">
        <w:rPr>
          <w:rFonts w:eastAsia="TimesNewRoman"/>
        </w:rPr>
        <w:t>.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3076575" cy="400050"/>
            <wp:effectExtent l="19050" t="0" r="9525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В этом случае расход греющего теплоносителя выразится как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009775" cy="762000"/>
            <wp:effectExtent l="19050" t="0" r="9525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Pr="00763665" w:rsidRDefault="00763665" w:rsidP="00C94D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lastRenderedPageBreak/>
        <w:t>Для компактных конструкций величина тепловых потерь значительно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 xml:space="preserve">меньше и не достигает </w:t>
      </w:r>
      <w:r w:rsidR="00C94DA0">
        <w:rPr>
          <w:rFonts w:eastAsia="TimesNewRoman"/>
        </w:rPr>
        <w:t>1</w:t>
      </w:r>
      <w:r w:rsidRPr="00763665">
        <w:rPr>
          <w:rFonts w:eastAsia="TimesNewRoman"/>
        </w:rPr>
        <w:t>%. Тепловые потери изолированных теплообменников пропорциональны их наружной поверхности и ограничены предельно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допустимой температурой.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Если нагрев одного из теплоносителей происходит за счет конденсации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греющего водяного насыщенного пара, то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314575" cy="828675"/>
            <wp:effectExtent l="19050" t="0" r="9525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 xml:space="preserve">D </w:t>
      </w:r>
      <w:r w:rsidR="00C94DA0">
        <w:rPr>
          <w:rFonts w:eastAsia="TimesNewRoman"/>
          <w:i/>
          <w:iCs/>
        </w:rPr>
        <w:t>–</w:t>
      </w:r>
      <w:r w:rsidRPr="00763665">
        <w:rPr>
          <w:rFonts w:eastAsia="TimesNewRoman"/>
          <w:i/>
          <w:iCs/>
        </w:rPr>
        <w:t xml:space="preserve"> </w:t>
      </w:r>
      <w:r w:rsidRPr="00763665">
        <w:rPr>
          <w:rFonts w:eastAsia="TimesNewRoman"/>
        </w:rPr>
        <w:t xml:space="preserve">количество греющего пара; </w:t>
      </w:r>
      <w:r w:rsidRPr="00763665">
        <w:rPr>
          <w:rFonts w:eastAsia="TimesNewRoman"/>
          <w:i/>
          <w:iCs/>
        </w:rPr>
        <w:t>i</w:t>
      </w:r>
      <w:r w:rsidRPr="00C94DA0">
        <w:rPr>
          <w:rFonts w:eastAsia="TimesNewRoman"/>
          <w:vertAlign w:val="subscript"/>
        </w:rPr>
        <w:t>1</w:t>
      </w:r>
      <w:r w:rsidR="00C94DA0">
        <w:rPr>
          <w:rFonts w:eastAsia="TimesNewRoman"/>
          <w:i/>
          <w:iCs/>
        </w:rPr>
        <w:t xml:space="preserve"> –</w:t>
      </w:r>
      <w:r w:rsidRPr="00763665">
        <w:rPr>
          <w:rFonts w:eastAsia="TimesNewRoman"/>
          <w:i/>
          <w:iCs/>
        </w:rPr>
        <w:t xml:space="preserve"> </w:t>
      </w:r>
      <w:r w:rsidRPr="00763665">
        <w:rPr>
          <w:rFonts w:eastAsia="TimesNewRoman"/>
        </w:rPr>
        <w:t xml:space="preserve">энтальпия греющего пара; </w:t>
      </w:r>
      <w:r w:rsidRPr="00763665">
        <w:rPr>
          <w:rFonts w:eastAsia="TimesNewRoman"/>
          <w:i/>
          <w:iCs/>
        </w:rPr>
        <w:t>i</w:t>
      </w:r>
      <w:r w:rsidRPr="00C94DA0">
        <w:rPr>
          <w:rFonts w:eastAsia="TimesNewRoman"/>
          <w:vertAlign w:val="subscript"/>
        </w:rPr>
        <w:t>к</w:t>
      </w:r>
      <w:r w:rsidRPr="00763665">
        <w:rPr>
          <w:rFonts w:eastAsia="TimesNewRoman"/>
        </w:rPr>
        <w:t xml:space="preserve"> </w:t>
      </w:r>
      <w:r w:rsidR="00C94DA0">
        <w:rPr>
          <w:rFonts w:eastAsia="TimesNewRoman"/>
          <w:i/>
          <w:iCs/>
        </w:rPr>
        <w:t>–</w:t>
      </w:r>
      <w:r w:rsidRPr="00763665">
        <w:rPr>
          <w:rFonts w:eastAsia="TimesNewRoman"/>
          <w:i/>
          <w:iCs/>
        </w:rPr>
        <w:t xml:space="preserve"> </w:t>
      </w:r>
      <w:r w:rsidRPr="00763665">
        <w:rPr>
          <w:rFonts w:eastAsia="TimesNewRoman"/>
        </w:rPr>
        <w:t xml:space="preserve">энтальпия конденсата, </w:t>
      </w:r>
      <w:r w:rsidRPr="00763665">
        <w:rPr>
          <w:rFonts w:eastAsia="TimesNewRoman"/>
          <w:i/>
          <w:iCs/>
        </w:rPr>
        <w:t>i</w:t>
      </w:r>
      <w:r w:rsidRPr="00C94DA0">
        <w:rPr>
          <w:rFonts w:eastAsia="TimesNewRoman"/>
          <w:vertAlign w:val="subscript"/>
        </w:rPr>
        <w:t>к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  <w:i/>
          <w:iCs/>
        </w:rPr>
        <w:t>= c</w:t>
      </w:r>
      <w:r w:rsidRPr="00C94DA0">
        <w:rPr>
          <w:rFonts w:eastAsia="TimesNewRoman"/>
          <w:vertAlign w:val="subscript"/>
        </w:rPr>
        <w:t>в</w:t>
      </w:r>
      <w:r w:rsidR="00C94DA0">
        <w:rPr>
          <w:rFonts w:ascii="Calibri" w:eastAsia="TimesNewRoman" w:hAnsi="Calibri" w:cs="Calibri"/>
        </w:rPr>
        <w:t>∙</w:t>
      </w:r>
      <w:r w:rsidRPr="00763665">
        <w:rPr>
          <w:rFonts w:eastAsia="TimesNewRoman"/>
          <w:i/>
          <w:iCs/>
        </w:rPr>
        <w:t>i</w:t>
      </w:r>
      <w:r w:rsidRPr="00C94DA0">
        <w:rPr>
          <w:rFonts w:eastAsia="TimesNewRoman"/>
          <w:vertAlign w:val="subscript"/>
        </w:rPr>
        <w:t>к</w:t>
      </w:r>
      <w:r w:rsidRPr="00763665">
        <w:rPr>
          <w:rFonts w:eastAsia="TimesNewRoman"/>
        </w:rPr>
        <w:t xml:space="preserve">; </w:t>
      </w:r>
      <w:r w:rsidRPr="00763665">
        <w:rPr>
          <w:rFonts w:eastAsia="TimesNewRoman"/>
          <w:i/>
          <w:iCs/>
        </w:rPr>
        <w:t>G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TimesNewRoman"/>
        </w:rPr>
        <w:t xml:space="preserve"> </w:t>
      </w:r>
      <w:r w:rsidR="00C94DA0">
        <w:rPr>
          <w:rFonts w:eastAsia="TimesNewRoman"/>
          <w:i/>
          <w:iCs/>
        </w:rPr>
        <w:t>–</w:t>
      </w:r>
      <w:r w:rsidRPr="00763665">
        <w:rPr>
          <w:rFonts w:eastAsia="TimesNewRoman"/>
          <w:i/>
          <w:iCs/>
        </w:rPr>
        <w:t xml:space="preserve"> </w:t>
      </w:r>
      <w:r w:rsidRPr="00763665">
        <w:rPr>
          <w:rFonts w:eastAsia="TimesNewRoman"/>
        </w:rPr>
        <w:t>масса (или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 xml:space="preserve">массовый расход) нагреваемого вещества; </w:t>
      </w:r>
      <w:r w:rsidRPr="00763665">
        <w:rPr>
          <w:rFonts w:eastAsia="TimesNewRoman,Italic"/>
          <w:i/>
          <w:iCs/>
        </w:rPr>
        <w:t>с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TimesNewRoman"/>
        </w:rPr>
        <w:t xml:space="preserve"> </w:t>
      </w:r>
      <w:r w:rsidR="00C94DA0">
        <w:rPr>
          <w:rFonts w:eastAsia="TimesNewRoman"/>
        </w:rPr>
        <w:t>–</w:t>
      </w:r>
      <w:r w:rsidRPr="00763665">
        <w:rPr>
          <w:rFonts w:eastAsia="TimesNewRoman"/>
        </w:rPr>
        <w:t xml:space="preserve"> те</w:t>
      </w:r>
      <w:r w:rsidRPr="00763665">
        <w:rPr>
          <w:rFonts w:eastAsia="TimesNewRoman"/>
        </w:rPr>
        <w:t>п</w:t>
      </w:r>
      <w:r w:rsidRPr="00763665">
        <w:rPr>
          <w:rFonts w:eastAsia="TimesNewRoman"/>
        </w:rPr>
        <w:t>лоемкость нагреваемого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 xml:space="preserve">вещества;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′′</w:t>
      </w:r>
      <w:r w:rsidR="00C94DA0">
        <w:rPr>
          <w:rFonts w:eastAsia="TimesNewRoman"/>
        </w:rPr>
        <w:t>-</w:t>
      </w:r>
      <w:r w:rsidRPr="00763665">
        <w:rPr>
          <w:rFonts w:eastAsia="TimesNewRoman"/>
        </w:rPr>
        <w:t xml:space="preserve"> конечная температура нагреваемого вещества;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</w:t>
      </w:r>
      <w:r w:rsidR="00AC19DA">
        <w:rPr>
          <w:rFonts w:eastAsia="SymbolMT"/>
        </w:rPr>
        <w:t xml:space="preserve"> – </w:t>
      </w:r>
      <w:r w:rsidRPr="00763665">
        <w:rPr>
          <w:rFonts w:eastAsia="TimesNewRoman"/>
        </w:rPr>
        <w:t>начальная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температура нагреваемого вещества. Расход греющего пара выразится из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ура</w:t>
      </w:r>
      <w:r w:rsidRPr="00763665">
        <w:rPr>
          <w:rFonts w:eastAsia="TimesNewRoman"/>
        </w:rPr>
        <w:t>в</w:t>
      </w:r>
      <w:r w:rsidRPr="00763665">
        <w:rPr>
          <w:rFonts w:eastAsia="TimesNewRoman"/>
        </w:rPr>
        <w:t>нения теплового баланса: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1952625" cy="752475"/>
            <wp:effectExtent l="19050" t="0" r="9525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iCs/>
          <w:u w:val="single"/>
        </w:rPr>
      </w:pPr>
      <w:r w:rsidRPr="00C94DA0">
        <w:rPr>
          <w:rFonts w:eastAsia="TimesNewRoman,Italic"/>
          <w:iCs/>
          <w:u w:val="single"/>
        </w:rPr>
        <w:t>Испарители</w:t>
      </w:r>
    </w:p>
    <w:p w:rsidR="00763665" w:rsidRDefault="00763665" w:rsidP="00C94D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Нагрев и охлаждение теплоносителей сопровождаются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изменением их агрегатного состояния, например, насыщенный пар, нагревая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воду до состояния кипения и последу</w:t>
      </w:r>
      <w:r w:rsidRPr="00763665">
        <w:rPr>
          <w:rFonts w:eastAsia="TimesNewRoman"/>
        </w:rPr>
        <w:t>ю</w:t>
      </w:r>
      <w:r w:rsidRPr="00763665">
        <w:rPr>
          <w:rFonts w:eastAsia="TimesNewRoman"/>
        </w:rPr>
        <w:t>щего интенсивного испарения, сам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конденсируется</w:t>
      </w:r>
    </w:p>
    <w:p w:rsidR="00C94DA0" w:rsidRPr="00763665" w:rsidRDefault="00C94DA0" w:rsidP="00C94D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505075" cy="838200"/>
            <wp:effectExtent l="19050" t="0" r="9525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>Q</w:t>
      </w:r>
      <w:r w:rsidRPr="00C94DA0">
        <w:rPr>
          <w:rFonts w:eastAsia="TimesNewRoman"/>
          <w:vertAlign w:val="subscript"/>
        </w:rPr>
        <w:t>1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>теплота, израсходованная на нагрев холодного теплоносителя до темпер</w:t>
      </w:r>
      <w:r w:rsidRPr="00763665">
        <w:rPr>
          <w:rFonts w:eastAsia="TimesNewRoman"/>
        </w:rPr>
        <w:t>а</w:t>
      </w:r>
      <w:r w:rsidRPr="00763665">
        <w:rPr>
          <w:rFonts w:eastAsia="TimesNewRoman"/>
        </w:rPr>
        <w:t xml:space="preserve">туры кипения; </w:t>
      </w:r>
      <w:r w:rsidRPr="00763665">
        <w:rPr>
          <w:rFonts w:eastAsia="TimesNewRoman"/>
          <w:i/>
          <w:iCs/>
        </w:rPr>
        <w:t>Q</w:t>
      </w:r>
      <w:r w:rsidRPr="00C94DA0">
        <w:rPr>
          <w:rFonts w:eastAsia="TimesNewRoman"/>
          <w:vertAlign w:val="subscript"/>
        </w:rPr>
        <w:t>2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>теплота, затраченная на испарение кипящей жидкости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1971675" cy="847725"/>
            <wp:effectExtent l="19050" t="0" r="9525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>G</w:t>
      </w:r>
      <w:r w:rsidRPr="00C94DA0">
        <w:rPr>
          <w:rFonts w:eastAsia="TimesNewRoman"/>
          <w:vertAlign w:val="subscript"/>
        </w:rPr>
        <w:t>2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 xml:space="preserve">количество (или расход) холодного теплоносителя; </w:t>
      </w:r>
      <w:r w:rsidRPr="00763665">
        <w:rPr>
          <w:rFonts w:eastAsia="TimesNewRoman,Italic"/>
          <w:i/>
          <w:iCs/>
        </w:rPr>
        <w:t>с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TimesNewRoman"/>
        </w:rPr>
        <w:t xml:space="preserve"> </w:t>
      </w:r>
      <w:r w:rsidR="00C94DA0">
        <w:rPr>
          <w:rFonts w:eastAsia="TimesNewRoman"/>
          <w:i/>
          <w:iCs/>
        </w:rPr>
        <w:t>–</w:t>
      </w:r>
      <w:r w:rsidRPr="00763665">
        <w:rPr>
          <w:rFonts w:eastAsia="TimesNewRoman"/>
          <w:i/>
          <w:iCs/>
        </w:rPr>
        <w:t xml:space="preserve"> </w:t>
      </w:r>
      <w:r w:rsidRPr="00763665">
        <w:rPr>
          <w:rFonts w:eastAsia="TimesNewRoman"/>
        </w:rPr>
        <w:t>средняя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теплое</w:t>
      </w:r>
      <w:r w:rsidRPr="00763665">
        <w:rPr>
          <w:rFonts w:eastAsia="TimesNewRoman"/>
        </w:rPr>
        <w:t>м</w:t>
      </w:r>
      <w:r w:rsidRPr="00763665">
        <w:rPr>
          <w:rFonts w:eastAsia="TimesNewRoman"/>
        </w:rPr>
        <w:t xml:space="preserve">кость теплоносителя;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i/>
          <w:iCs/>
          <w:vertAlign w:val="subscript"/>
        </w:rPr>
        <w:t>s</w:t>
      </w:r>
      <w:r w:rsidR="00AC19DA">
        <w:rPr>
          <w:rFonts w:eastAsia="TimesNewRoman"/>
          <w:i/>
          <w:iCs/>
        </w:rPr>
        <w:t xml:space="preserve"> – </w:t>
      </w:r>
      <w:r w:rsidRPr="00763665">
        <w:rPr>
          <w:rFonts w:eastAsia="TimesNewRoman"/>
        </w:rPr>
        <w:t xml:space="preserve">температура кипения холодного теплоносителя;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</w:t>
      </w:r>
      <w:r w:rsidR="00AC19DA">
        <w:rPr>
          <w:rFonts w:eastAsia="SymbolMT"/>
        </w:rPr>
        <w:t xml:space="preserve"> – </w:t>
      </w:r>
      <w:r w:rsidRPr="00763665">
        <w:rPr>
          <w:rFonts w:eastAsia="TimesNewRoman"/>
        </w:rPr>
        <w:t xml:space="preserve">начальная температура холодного теплоносителя; </w:t>
      </w:r>
      <w:r w:rsidRPr="00763665">
        <w:rPr>
          <w:rFonts w:eastAsia="TimesNewRoman"/>
          <w:i/>
          <w:iCs/>
        </w:rPr>
        <w:t xml:space="preserve">r </w:t>
      </w:r>
      <w:r w:rsidR="00C94DA0">
        <w:rPr>
          <w:rFonts w:eastAsia="TimesNewRoman"/>
        </w:rPr>
        <w:t>–</w:t>
      </w:r>
      <w:r w:rsidRPr="00763665">
        <w:rPr>
          <w:rFonts w:eastAsia="TimesNewRoman"/>
        </w:rPr>
        <w:t xml:space="preserve"> скрытая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теплота испарения теплоносителя.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Тогда расход греющего пара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lastRenderedPageBreak/>
        <w:drawing>
          <wp:inline distT="0" distB="0" distL="0" distR="0">
            <wp:extent cx="2543175" cy="752475"/>
            <wp:effectExtent l="19050" t="0" r="9525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  <w:iCs/>
          <w:u w:val="single"/>
        </w:rPr>
      </w:pPr>
      <w:r w:rsidRPr="00C94DA0">
        <w:rPr>
          <w:rFonts w:eastAsia="TimesNewRoman,Italic"/>
          <w:iCs/>
          <w:u w:val="single"/>
        </w:rPr>
        <w:t>К</w:t>
      </w:r>
      <w:r w:rsidR="00763665" w:rsidRPr="00C94DA0">
        <w:rPr>
          <w:rFonts w:eastAsia="TimesNewRoman,Italic"/>
          <w:iCs/>
          <w:u w:val="single"/>
        </w:rPr>
        <w:t>онденсатор</w:t>
      </w:r>
      <w:r w:rsidRPr="00C94DA0">
        <w:rPr>
          <w:rFonts w:eastAsia="TimesNewRoman,Italic"/>
          <w:iCs/>
          <w:u w:val="single"/>
        </w:rPr>
        <w:t>ы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Более нагретый теплоноситель охлаждается с изменением агрегатного состояния. Теплота от горячего теплоносителя чаще всего отводится холодной водой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314575" cy="847725"/>
            <wp:effectExtent l="19050" t="0" r="9525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>Q</w:t>
      </w:r>
      <w:r w:rsidRPr="00C94DA0">
        <w:rPr>
          <w:rFonts w:eastAsia="TimesNewRoman"/>
          <w:vertAlign w:val="subscript"/>
        </w:rPr>
        <w:t>1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>теплота, выделяющаяся при охлаждении перегретых паров до насыщенн</w:t>
      </w:r>
      <w:r w:rsidRPr="00763665">
        <w:rPr>
          <w:rFonts w:eastAsia="TimesNewRoman"/>
        </w:rPr>
        <w:t>о</w:t>
      </w:r>
      <w:r w:rsidRPr="00763665">
        <w:rPr>
          <w:rFonts w:eastAsia="TimesNewRoman"/>
        </w:rPr>
        <w:t xml:space="preserve">го состояния; </w:t>
      </w:r>
      <w:r w:rsidRPr="00763665">
        <w:rPr>
          <w:rFonts w:eastAsia="TimesNewRoman"/>
          <w:i/>
          <w:iCs/>
        </w:rPr>
        <w:t>Q</w:t>
      </w:r>
      <w:r w:rsidRPr="00C94DA0">
        <w:rPr>
          <w:rFonts w:eastAsia="TimesNewRoman"/>
          <w:vertAlign w:val="subscript"/>
        </w:rPr>
        <w:t>2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 xml:space="preserve">теплота, выделяющаяся при конденсации насыщенного пара; </w:t>
      </w:r>
      <w:r w:rsidRPr="00763665">
        <w:rPr>
          <w:rFonts w:eastAsia="TimesNewRoman"/>
          <w:i/>
          <w:iCs/>
        </w:rPr>
        <w:t>Q</w:t>
      </w:r>
      <w:r w:rsidRPr="00C94DA0">
        <w:rPr>
          <w:rFonts w:eastAsia="TimesNewRoman"/>
          <w:vertAlign w:val="subscript"/>
        </w:rPr>
        <w:t>3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>те</w:t>
      </w:r>
      <w:r w:rsidRPr="00763665">
        <w:rPr>
          <w:rFonts w:eastAsia="TimesNewRoman"/>
        </w:rPr>
        <w:t>п</w:t>
      </w:r>
      <w:r w:rsidRPr="00763665">
        <w:rPr>
          <w:rFonts w:eastAsia="TimesNewRoman"/>
        </w:rPr>
        <w:t xml:space="preserve">лота, выделяющаяся при охлаждении горячей жидкости до заданной температуры; </w:t>
      </w:r>
      <w:r w:rsidRPr="00763665">
        <w:rPr>
          <w:rFonts w:eastAsia="TimesNewRoman"/>
          <w:i/>
          <w:iCs/>
        </w:rPr>
        <w:t>G</w:t>
      </w:r>
      <w:r w:rsidRPr="00C94DA0">
        <w:rPr>
          <w:rFonts w:eastAsia="TimesNewRoman"/>
          <w:vertAlign w:val="subscript"/>
        </w:rPr>
        <w:t>в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 xml:space="preserve">расход охлаждающей воды;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′′</w:t>
      </w:r>
      <w:r w:rsidR="00AC19DA">
        <w:rPr>
          <w:rFonts w:eastAsia="SymbolMT"/>
        </w:rPr>
        <w:t xml:space="preserve"> – </w:t>
      </w:r>
      <w:r w:rsidRPr="00763665">
        <w:rPr>
          <w:rFonts w:eastAsia="TimesNewRoman"/>
        </w:rPr>
        <w:t xml:space="preserve">конечная температура горячего теплоносителя;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2</w:t>
      </w:r>
      <w:r w:rsidRPr="00763665">
        <w:rPr>
          <w:rFonts w:eastAsia="SymbolMT"/>
        </w:rPr>
        <w:t>′</w:t>
      </w:r>
      <w:r w:rsidR="00AC19DA">
        <w:rPr>
          <w:rFonts w:eastAsia="SymbolMT"/>
        </w:rPr>
        <w:t xml:space="preserve"> – </w:t>
      </w:r>
      <w:r w:rsidRPr="00763665">
        <w:rPr>
          <w:rFonts w:eastAsia="TimesNewRoman"/>
        </w:rPr>
        <w:t>н</w:t>
      </w:r>
      <w:r w:rsidRPr="00763665">
        <w:rPr>
          <w:rFonts w:eastAsia="TimesNewRoman"/>
        </w:rPr>
        <w:t>а</w:t>
      </w:r>
      <w:r w:rsidRPr="00763665">
        <w:rPr>
          <w:rFonts w:eastAsia="TimesNewRoman"/>
        </w:rPr>
        <w:t>чальная температура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горячего теплоносителя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2352675" cy="1209675"/>
            <wp:effectExtent l="19050" t="0" r="9525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P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 xml:space="preserve">где </w:t>
      </w:r>
      <w:r w:rsidRPr="00763665">
        <w:rPr>
          <w:rFonts w:eastAsia="TimesNewRoman"/>
          <w:i/>
          <w:iCs/>
        </w:rPr>
        <w:t>G</w:t>
      </w:r>
      <w:r w:rsidRPr="00C94DA0">
        <w:rPr>
          <w:rFonts w:eastAsia="TimesNewRoman"/>
          <w:vertAlign w:val="subscript"/>
        </w:rPr>
        <w:t>г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 xml:space="preserve">количество горячего теплоносителя; </w:t>
      </w:r>
      <w:r w:rsidRPr="00763665">
        <w:rPr>
          <w:rFonts w:eastAsia="TimesNewRoman,Italic"/>
          <w:i/>
          <w:iCs/>
        </w:rPr>
        <w:t>с</w:t>
      </w:r>
      <w:r w:rsidRPr="00C94DA0">
        <w:rPr>
          <w:rFonts w:eastAsia="TimesNewRoman,Italic"/>
          <w:i/>
          <w:iCs/>
          <w:vertAlign w:val="subscript"/>
        </w:rPr>
        <w:t>р</w:t>
      </w:r>
      <w:r w:rsidR="00AC19DA">
        <w:rPr>
          <w:rFonts w:eastAsia="TimesNewRoman,Italic"/>
          <w:i/>
          <w:iCs/>
        </w:rPr>
        <w:t xml:space="preserve"> – </w:t>
      </w:r>
      <w:r w:rsidRPr="00763665">
        <w:rPr>
          <w:rFonts w:eastAsia="TimesNewRoman"/>
        </w:rPr>
        <w:t xml:space="preserve">теплоемкость при постоянном давлении для перегретого пара;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п.п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>температура перегретого пара</w:t>
      </w:r>
      <w:r w:rsidRPr="00763665">
        <w:rPr>
          <w:rFonts w:eastAsia="TimesNewRoman"/>
          <w:i/>
          <w:iCs/>
        </w:rPr>
        <w:t>;</w:t>
      </w:r>
      <w:r w:rsidR="00C94DA0">
        <w:rPr>
          <w:rFonts w:eastAsia="TimesNewRoman"/>
          <w:i/>
          <w:iCs/>
        </w:rPr>
        <w:t xml:space="preserve">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vertAlign w:val="subscript"/>
        </w:rPr>
        <w:t>н.п</w:t>
      </w:r>
      <w:r w:rsidR="00AC19DA">
        <w:rPr>
          <w:rFonts w:eastAsia="TimesNewRoman"/>
        </w:rPr>
        <w:t xml:space="preserve"> – </w:t>
      </w:r>
      <w:r w:rsidRPr="00763665">
        <w:rPr>
          <w:rFonts w:eastAsia="TimesNewRoman"/>
        </w:rPr>
        <w:t>температура н</w:t>
      </w:r>
      <w:r w:rsidRPr="00763665">
        <w:rPr>
          <w:rFonts w:eastAsia="TimesNewRoman"/>
        </w:rPr>
        <w:t>а</w:t>
      </w:r>
      <w:r w:rsidRPr="00763665">
        <w:rPr>
          <w:rFonts w:eastAsia="TimesNewRoman"/>
        </w:rPr>
        <w:t xml:space="preserve">сыщенного пара; </w:t>
      </w:r>
      <w:r w:rsidRPr="00763665">
        <w:rPr>
          <w:rFonts w:eastAsia="TimesNewRoman"/>
          <w:i/>
          <w:iCs/>
        </w:rPr>
        <w:t>r</w:t>
      </w:r>
      <w:r w:rsidR="00AC19DA">
        <w:rPr>
          <w:rFonts w:eastAsia="TimesNewRoman"/>
          <w:i/>
          <w:iCs/>
        </w:rPr>
        <w:t xml:space="preserve"> – </w:t>
      </w:r>
      <w:r w:rsidRPr="00763665">
        <w:rPr>
          <w:rFonts w:eastAsia="TimesNewRoman"/>
        </w:rPr>
        <w:t xml:space="preserve">скрытая теплота конденсации горячего теплоносителя; </w:t>
      </w:r>
      <w:r w:rsidRPr="00763665">
        <w:rPr>
          <w:rFonts w:eastAsia="TimesNewRoman,Italic"/>
          <w:i/>
          <w:iCs/>
        </w:rPr>
        <w:t>с</w:t>
      </w:r>
      <w:r w:rsidR="00AC19DA">
        <w:rPr>
          <w:rFonts w:eastAsia="TimesNewRoman,Italic"/>
          <w:i/>
          <w:iCs/>
        </w:rPr>
        <w:t xml:space="preserve"> – </w:t>
      </w:r>
      <w:r w:rsidRPr="00763665">
        <w:rPr>
          <w:rFonts w:eastAsia="TimesNewRoman"/>
        </w:rPr>
        <w:t>теплое</w:t>
      </w:r>
      <w:r w:rsidRPr="00763665">
        <w:rPr>
          <w:rFonts w:eastAsia="TimesNewRoman"/>
        </w:rPr>
        <w:t>м</w:t>
      </w:r>
      <w:r w:rsidRPr="00763665">
        <w:rPr>
          <w:rFonts w:eastAsia="TimesNewRoman"/>
        </w:rPr>
        <w:t xml:space="preserve">кость жидкого горячего теплоносителя; </w:t>
      </w:r>
      <w:r w:rsidRPr="00763665">
        <w:rPr>
          <w:rFonts w:eastAsia="TimesNewRoman"/>
          <w:i/>
          <w:iCs/>
        </w:rPr>
        <w:t>t</w:t>
      </w:r>
      <w:r w:rsidRPr="00C94DA0">
        <w:rPr>
          <w:rFonts w:eastAsia="TimesNewRoman"/>
          <w:i/>
          <w:iCs/>
          <w:vertAlign w:val="subscript"/>
        </w:rPr>
        <w:t>s</w:t>
      </w:r>
      <w:r w:rsidR="00AC19DA">
        <w:rPr>
          <w:rFonts w:eastAsia="TimesNewRoman"/>
          <w:i/>
          <w:iCs/>
        </w:rPr>
        <w:t xml:space="preserve"> – </w:t>
      </w:r>
      <w:r w:rsidRPr="00763665">
        <w:rPr>
          <w:rFonts w:eastAsia="TimesNewRoman"/>
        </w:rPr>
        <w:t>температура кипения горячего теплоносителя.</w:t>
      </w:r>
    </w:p>
    <w:p w:rsidR="00763665" w:rsidRPr="00763665" w:rsidRDefault="00763665" w:rsidP="00C94D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Если охлаждающая вода подается в межтрубное пространство и внешние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стенки аппарата имеют температуру, мало отличающуюся от температуры</w:t>
      </w:r>
      <w:r w:rsidR="00C94DA0">
        <w:rPr>
          <w:rFonts w:eastAsia="TimesNewRoman"/>
        </w:rPr>
        <w:t xml:space="preserve"> </w:t>
      </w:r>
      <w:r w:rsidRPr="00763665">
        <w:rPr>
          <w:rFonts w:eastAsia="TimesNewRoman"/>
        </w:rPr>
        <w:t>окружающей среды, то тепловыми потерями вследствие их малости пренебрегают.</w:t>
      </w:r>
    </w:p>
    <w:p w:rsidR="00763665" w:rsidRDefault="00763665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 w:rsidRPr="00763665">
        <w:rPr>
          <w:rFonts w:eastAsia="TimesNewRoman"/>
        </w:rPr>
        <w:t>Расход охлаждающей воды определяется из уравнения теплового баланса</w:t>
      </w:r>
    </w:p>
    <w:p w:rsidR="00C94DA0" w:rsidRPr="00763665" w:rsidRDefault="00C94DA0" w:rsidP="007636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>
            <wp:extent cx="4333875" cy="800100"/>
            <wp:effectExtent l="19050" t="0" r="9525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65" w:rsidRDefault="00763665" w:rsidP="00466CC7">
      <w:pPr>
        <w:spacing w:line="360" w:lineRule="auto"/>
        <w:ind w:firstLine="709"/>
        <w:jc w:val="both"/>
        <w:rPr>
          <w:b/>
          <w:bCs/>
        </w:rPr>
      </w:pPr>
    </w:p>
    <w:p w:rsidR="00C94DA0" w:rsidRDefault="00C94DA0" w:rsidP="00466CC7">
      <w:pPr>
        <w:spacing w:line="360" w:lineRule="auto"/>
        <w:ind w:firstLine="709"/>
        <w:jc w:val="both"/>
        <w:rPr>
          <w:b/>
          <w:bCs/>
        </w:rPr>
      </w:pPr>
    </w:p>
    <w:p w:rsidR="00C94DA0" w:rsidRDefault="00C94DA0" w:rsidP="00466CC7">
      <w:pPr>
        <w:spacing w:line="360" w:lineRule="auto"/>
        <w:ind w:firstLine="709"/>
        <w:jc w:val="both"/>
        <w:rPr>
          <w:b/>
          <w:bCs/>
        </w:rPr>
      </w:pPr>
    </w:p>
    <w:p w:rsidR="00C94DA0" w:rsidRDefault="00C94DA0" w:rsidP="00466CC7">
      <w:pPr>
        <w:spacing w:line="360" w:lineRule="auto"/>
        <w:ind w:firstLine="709"/>
        <w:jc w:val="both"/>
        <w:rPr>
          <w:b/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2.2. Источники энергии. Теплообменная аппаратура</w:t>
      </w:r>
    </w:p>
    <w:p w:rsidR="00C94DA0" w:rsidRDefault="00C94DA0" w:rsidP="00466CC7">
      <w:pPr>
        <w:spacing w:line="360" w:lineRule="auto"/>
        <w:ind w:firstLine="709"/>
        <w:jc w:val="both"/>
        <w:rPr>
          <w:bCs/>
        </w:rPr>
      </w:pPr>
    </w:p>
    <w:p w:rsidR="00466CC7" w:rsidRPr="00C94DA0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C94DA0">
        <w:rPr>
          <w:b/>
          <w:bCs/>
        </w:rPr>
        <w:t>ПЗ № 6:</w:t>
      </w:r>
      <w:r w:rsidRPr="00C94DA0">
        <w:rPr>
          <w:b/>
        </w:rPr>
        <w:t xml:space="preserve"> </w:t>
      </w:r>
      <w:r w:rsidRPr="00C94DA0">
        <w:rPr>
          <w:b/>
          <w:bCs/>
        </w:rPr>
        <w:t>Тепловой расчет теплообменного аппарат</w:t>
      </w:r>
      <w:r w:rsidR="00C94DA0" w:rsidRPr="00C94DA0">
        <w:rPr>
          <w:b/>
          <w:bCs/>
        </w:rPr>
        <w:t>а</w:t>
      </w:r>
    </w:p>
    <w:p w:rsidR="00C94DA0" w:rsidRPr="00C94DA0" w:rsidRDefault="00C94DA0" w:rsidP="00C94DA0">
      <w:pPr>
        <w:spacing w:line="360" w:lineRule="auto"/>
        <w:ind w:firstLine="709"/>
        <w:jc w:val="both"/>
        <w:rPr>
          <w:bCs/>
        </w:rPr>
      </w:pP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 w:rsidRPr="00C94DA0">
        <w:rPr>
          <w:rFonts w:eastAsia="Calibri"/>
          <w:color w:val="000000"/>
        </w:rPr>
        <w:t>В первичные исходные данные для расчета теплообменного аппарата входят ра</w:t>
      </w:r>
      <w:r w:rsidRPr="00C94DA0">
        <w:rPr>
          <w:rFonts w:eastAsia="Calibri"/>
          <w:color w:val="000000"/>
        </w:rPr>
        <w:t>с</w:t>
      </w:r>
      <w:r w:rsidRPr="00C94DA0">
        <w:rPr>
          <w:rFonts w:eastAsia="Calibri"/>
          <w:color w:val="000000"/>
        </w:rPr>
        <w:t>ходы теплоносителей, их начальн</w:t>
      </w:r>
      <w:r>
        <w:rPr>
          <w:rFonts w:eastAsia="Calibri"/>
          <w:color w:val="000000"/>
        </w:rPr>
        <w:t>ые и конечные температуры. Недо</w:t>
      </w:r>
      <w:r w:rsidRPr="00C94DA0">
        <w:rPr>
          <w:rFonts w:eastAsia="Calibri"/>
          <w:color w:val="000000"/>
        </w:rPr>
        <w:t>стающие величины определят из теплового баланса. Теплофизические и другие свойства теплоносителей, имеющие существ</w:t>
      </w:r>
      <w:r>
        <w:rPr>
          <w:rFonts w:eastAsia="Calibri"/>
          <w:color w:val="000000"/>
        </w:rPr>
        <w:t>енное значение для выбора и рас</w:t>
      </w:r>
      <w:r w:rsidRPr="00C94DA0">
        <w:rPr>
          <w:rFonts w:eastAsia="Calibri"/>
          <w:color w:val="000000"/>
        </w:rPr>
        <w:t>чета теплообменного аппарата, пре</w:t>
      </w:r>
      <w:r w:rsidRPr="00C94DA0">
        <w:rPr>
          <w:rFonts w:eastAsia="Calibri"/>
          <w:color w:val="000000"/>
        </w:rPr>
        <w:t>д</w:t>
      </w:r>
      <w:r w:rsidRPr="00C94DA0">
        <w:rPr>
          <w:rFonts w:eastAsia="Calibri"/>
          <w:color w:val="000000"/>
        </w:rPr>
        <w:t>полагаю</w:t>
      </w:r>
      <w:r>
        <w:rPr>
          <w:rFonts w:eastAsia="Calibri"/>
          <w:color w:val="000000"/>
        </w:rPr>
        <w:t>тся известными. Однако этих дан</w:t>
      </w:r>
      <w:r w:rsidRPr="00C94DA0">
        <w:rPr>
          <w:rFonts w:eastAsia="Calibri"/>
          <w:color w:val="000000"/>
        </w:rPr>
        <w:t>ных для расч</w:t>
      </w:r>
      <w:r>
        <w:rPr>
          <w:rFonts w:eastAsia="Calibri"/>
          <w:color w:val="000000"/>
        </w:rPr>
        <w:t>е</w:t>
      </w:r>
      <w:r w:rsidRPr="00C94DA0">
        <w:rPr>
          <w:rFonts w:eastAsia="Calibri"/>
          <w:color w:val="000000"/>
        </w:rPr>
        <w:t>та теплообменного аппарата н</w:t>
      </w:r>
      <w:r w:rsidRPr="00C94DA0">
        <w:rPr>
          <w:rFonts w:eastAsia="Calibri"/>
          <w:color w:val="000000"/>
        </w:rPr>
        <w:t>е</w:t>
      </w:r>
      <w:r w:rsidRPr="00C94DA0">
        <w:rPr>
          <w:rFonts w:eastAsia="Calibri"/>
          <w:color w:val="000000"/>
        </w:rPr>
        <w:t>достаточно. Необхо</w:t>
      </w:r>
      <w:r>
        <w:rPr>
          <w:rFonts w:eastAsia="Calibri"/>
          <w:color w:val="000000"/>
        </w:rPr>
        <w:t>димо дополни</w:t>
      </w:r>
      <w:r w:rsidRPr="00C94DA0">
        <w:rPr>
          <w:rFonts w:eastAsia="Calibri"/>
          <w:color w:val="000000"/>
        </w:rPr>
        <w:t>тельно знать его некоторые конструктивные характер</w:t>
      </w:r>
      <w:r w:rsidRPr="00C94DA0">
        <w:rPr>
          <w:rFonts w:eastAsia="Calibri"/>
          <w:color w:val="000000"/>
        </w:rPr>
        <w:t>и</w:t>
      </w:r>
      <w:r w:rsidRPr="00C94DA0">
        <w:rPr>
          <w:rFonts w:eastAsia="Calibri"/>
          <w:color w:val="000000"/>
        </w:rPr>
        <w:t>стики, на</w:t>
      </w:r>
      <w:r>
        <w:rPr>
          <w:rFonts w:eastAsia="Calibri"/>
          <w:color w:val="000000"/>
        </w:rPr>
        <w:t>пример, диа</w:t>
      </w:r>
      <w:r w:rsidRPr="00C94DA0">
        <w:rPr>
          <w:rFonts w:eastAsia="Calibri"/>
          <w:color w:val="000000"/>
        </w:rPr>
        <w:t>метр кожуха и теплообменных труб, количество труб и ходов по тр</w:t>
      </w:r>
      <w:r w:rsidRPr="00C94DA0">
        <w:rPr>
          <w:rFonts w:eastAsia="Calibri"/>
          <w:color w:val="000000"/>
        </w:rPr>
        <w:t>у</w:t>
      </w:r>
      <w:r>
        <w:rPr>
          <w:rFonts w:eastAsia="Calibri"/>
          <w:color w:val="000000"/>
        </w:rPr>
        <w:t>бам, рас</w:t>
      </w:r>
      <w:r w:rsidRPr="00C94DA0">
        <w:rPr>
          <w:rFonts w:eastAsia="Calibri"/>
          <w:color w:val="000000"/>
        </w:rPr>
        <w:t xml:space="preserve">стояние между перегородками в межтрубном пространстве и др. 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u w:val="single"/>
        </w:rPr>
      </w:pPr>
      <w:r w:rsidRPr="00C94DA0">
        <w:rPr>
          <w:rFonts w:eastAsia="Calibri"/>
          <w:bCs/>
          <w:u w:val="single"/>
        </w:rPr>
        <w:t xml:space="preserve">Ориентировочный расчет теплообменника 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Ориентировочный (приближенный) расчет теплообменника включает в себя опр</w:t>
      </w:r>
      <w:r w:rsidRPr="00C94DA0">
        <w:rPr>
          <w:rFonts w:eastAsia="Calibri"/>
        </w:rPr>
        <w:t>е</w:t>
      </w:r>
      <w:r w:rsidRPr="00C94DA0">
        <w:rPr>
          <w:rFonts w:eastAsia="Calibri"/>
        </w:rPr>
        <w:t>деление расхода технологического теплоносителя и определение площади поверхности теплообмена по приб</w:t>
      </w:r>
      <w:r w:rsidR="00E24181">
        <w:rPr>
          <w:rFonts w:eastAsia="Calibri"/>
        </w:rPr>
        <w:t>лиженному (практическому) значе</w:t>
      </w:r>
      <w:r w:rsidRPr="00C94DA0">
        <w:rPr>
          <w:rFonts w:eastAsia="Calibri"/>
        </w:rPr>
        <w:t>нию коэффициента теплопередачи, взятому из справочной литературы. По рассчитанной площади поверхности выбирают т</w:t>
      </w:r>
      <w:r w:rsidRPr="00C94DA0">
        <w:rPr>
          <w:rFonts w:eastAsia="Calibri"/>
        </w:rPr>
        <w:t>е</w:t>
      </w:r>
      <w:r w:rsidRPr="00C94DA0">
        <w:rPr>
          <w:rFonts w:eastAsia="Calibri"/>
        </w:rPr>
        <w:t>плообменник</w:t>
      </w:r>
      <w:r w:rsidR="00E24181">
        <w:rPr>
          <w:rFonts w:eastAsia="Calibri"/>
        </w:rPr>
        <w:t>.</w:t>
      </w:r>
    </w:p>
    <w:p w:rsidR="00C94DA0" w:rsidRPr="00E24181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u w:val="single"/>
        </w:rPr>
      </w:pPr>
      <w:r w:rsidRPr="00E24181">
        <w:rPr>
          <w:rFonts w:eastAsia="Calibri"/>
          <w:bCs/>
          <w:u w:val="single"/>
        </w:rPr>
        <w:t xml:space="preserve">Подробный расчет теплообменника 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Подробный расчет теплообменника ве</w:t>
      </w:r>
      <w:r w:rsidR="00E24181">
        <w:rPr>
          <w:rFonts w:eastAsia="Calibri"/>
        </w:rPr>
        <w:t>дется по следующей схеме. Внача</w:t>
      </w:r>
      <w:r w:rsidRPr="00C94DA0">
        <w:rPr>
          <w:rFonts w:eastAsia="Calibri"/>
        </w:rPr>
        <w:t>ле выпо</w:t>
      </w:r>
      <w:r w:rsidRPr="00C94DA0">
        <w:rPr>
          <w:rFonts w:eastAsia="Calibri"/>
        </w:rPr>
        <w:t>л</w:t>
      </w:r>
      <w:r w:rsidRPr="00C94DA0">
        <w:rPr>
          <w:rFonts w:eastAsia="Calibri"/>
        </w:rPr>
        <w:t xml:space="preserve">няется ориентировочный расчет. </w:t>
      </w:r>
      <w:r w:rsidR="00E24181">
        <w:rPr>
          <w:rFonts w:eastAsia="Calibri"/>
        </w:rPr>
        <w:t>Далее определяют проходные сече</w:t>
      </w:r>
      <w:r w:rsidRPr="00C94DA0">
        <w:rPr>
          <w:rFonts w:eastAsia="Calibri"/>
        </w:rPr>
        <w:t>ния, задаваясь скор</w:t>
      </w:r>
      <w:r w:rsidRPr="00C94DA0">
        <w:rPr>
          <w:rFonts w:eastAsia="Calibri"/>
        </w:rPr>
        <w:t>о</w:t>
      </w:r>
      <w:r w:rsidRPr="00C94DA0">
        <w:rPr>
          <w:rFonts w:eastAsia="Calibri"/>
        </w:rPr>
        <w:t>стью нагревающегося (</w:t>
      </w:r>
      <w:r w:rsidR="00E24181">
        <w:rPr>
          <w:rFonts w:eastAsia="Calibri"/>
        </w:rPr>
        <w:t>или охлаждающегося) теплоносителя: жидкости (μ&lt;1,5 мПа</w:t>
      </w:r>
      <w:r w:rsidR="00E24181">
        <w:rPr>
          <w:rFonts w:ascii="Calibri" w:eastAsia="Calibri" w:hAnsi="Calibri" w:cs="Calibri"/>
        </w:rPr>
        <w:t>∙</w:t>
      </w:r>
      <w:r w:rsidRPr="00C94DA0">
        <w:rPr>
          <w:rFonts w:eastAsia="Calibri"/>
        </w:rPr>
        <w:t>с) – не более 2-2,5 м/с;</w:t>
      </w:r>
      <w:r w:rsidR="004B0E8A">
        <w:rPr>
          <w:rFonts w:eastAsia="Calibri"/>
        </w:rPr>
        <w:t xml:space="preserve"> газы</w:t>
      </w:r>
      <w:r w:rsidR="00AC19DA">
        <w:rPr>
          <w:rFonts w:eastAsia="Calibri"/>
        </w:rPr>
        <w:t xml:space="preserve"> – </w:t>
      </w:r>
      <w:r w:rsidR="004B0E8A">
        <w:rPr>
          <w:rFonts w:eastAsia="Calibri"/>
        </w:rPr>
        <w:t>не более 15-20 м/с, уме</w:t>
      </w:r>
      <w:r w:rsidRPr="00C94DA0">
        <w:rPr>
          <w:rFonts w:eastAsia="Calibri"/>
        </w:rPr>
        <w:t>р</w:t>
      </w:r>
      <w:r w:rsidR="00961F33">
        <w:rPr>
          <w:rFonts w:eastAsia="Calibri"/>
        </w:rPr>
        <w:t>енно вязкие жидкости (μ=1,5 мПа</w:t>
      </w:r>
      <w:r w:rsidR="00961F33">
        <w:rPr>
          <w:rFonts w:ascii="Calibri" w:eastAsia="Calibri" w:hAnsi="Calibri" w:cs="Calibri"/>
        </w:rPr>
        <w:t>∙</w:t>
      </w:r>
      <w:r w:rsidRPr="00C94DA0">
        <w:rPr>
          <w:rFonts w:eastAsia="Calibri"/>
        </w:rPr>
        <w:t>c)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не более </w:t>
      </w:r>
      <w:r w:rsidR="004B0E8A">
        <w:rPr>
          <w:rFonts w:eastAsia="Calibri"/>
        </w:rPr>
        <w:t>2-2,5 м/с; сильновязкие</w:t>
      </w:r>
      <w:r w:rsidR="00AC19DA">
        <w:rPr>
          <w:rFonts w:eastAsia="Calibri"/>
        </w:rPr>
        <w:t xml:space="preserve"> – </w:t>
      </w:r>
      <w:r w:rsidR="004B0E8A">
        <w:rPr>
          <w:rFonts w:eastAsia="Calibri"/>
        </w:rPr>
        <w:t>не бо</w:t>
      </w:r>
      <w:r w:rsidRPr="00C94DA0">
        <w:rPr>
          <w:rFonts w:eastAsia="Calibri"/>
        </w:rPr>
        <w:t>лее 0,5 м/с. По этим данным выбирают тип теплоо</w:t>
      </w:r>
      <w:r w:rsidRPr="00C94DA0">
        <w:rPr>
          <w:rFonts w:eastAsia="Calibri"/>
        </w:rPr>
        <w:t>б</w:t>
      </w:r>
      <w:r w:rsidR="004B0E8A">
        <w:rPr>
          <w:rFonts w:eastAsia="Calibri"/>
        </w:rPr>
        <w:t>менника или несколь</w:t>
      </w:r>
      <w:r w:rsidRPr="00C94DA0">
        <w:rPr>
          <w:rFonts w:eastAsia="Calibri"/>
        </w:rPr>
        <w:t>ко разных, для последующего технико-экономического сравне</w:t>
      </w:r>
      <w:r w:rsidR="004B0E8A">
        <w:rPr>
          <w:rFonts w:eastAsia="Calibri"/>
        </w:rPr>
        <w:t>ния. Затем опре</w:t>
      </w:r>
      <w:r w:rsidRPr="00C94DA0">
        <w:rPr>
          <w:rFonts w:eastAsia="Calibri"/>
        </w:rPr>
        <w:t>деляют коэффициенты теплоотдачи и коэффициент теплопередачи. Расчетные соотношения для коэффициентов теплоотдачи зависят от вида конвективного теплообм</w:t>
      </w:r>
      <w:r w:rsidRPr="00C94DA0">
        <w:rPr>
          <w:rFonts w:eastAsia="Calibri"/>
        </w:rPr>
        <w:t>е</w:t>
      </w:r>
      <w:r w:rsidRPr="00C94DA0">
        <w:rPr>
          <w:rFonts w:eastAsia="Calibri"/>
        </w:rPr>
        <w:t>на, геометрических характеристик аппарата, физических свойств теплоносителей и реж</w:t>
      </w:r>
      <w:r w:rsidRPr="00C94DA0">
        <w:rPr>
          <w:rFonts w:eastAsia="Calibri"/>
        </w:rPr>
        <w:t>и</w:t>
      </w:r>
      <w:r w:rsidRPr="00C94DA0">
        <w:rPr>
          <w:rFonts w:eastAsia="Calibri"/>
        </w:rPr>
        <w:t xml:space="preserve">мов их движения. </w:t>
      </w:r>
    </w:p>
    <w:p w:rsidR="004B0E8A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Определение коэффициентов теплоотдачи α</w:t>
      </w:r>
      <w:r w:rsidRPr="004B0E8A">
        <w:rPr>
          <w:rFonts w:eastAsia="Calibri"/>
          <w:vertAlign w:val="subscript"/>
        </w:rPr>
        <w:t>1</w:t>
      </w:r>
      <w:r w:rsidRPr="00C94DA0">
        <w:rPr>
          <w:rFonts w:eastAsia="Calibri"/>
        </w:rPr>
        <w:t xml:space="preserve"> и α</w:t>
      </w:r>
      <w:r w:rsidRPr="004B0E8A">
        <w:rPr>
          <w:rFonts w:eastAsia="Calibri"/>
          <w:vertAlign w:val="subscript"/>
        </w:rPr>
        <w:t>2</w:t>
      </w:r>
      <w:r w:rsidRPr="00C94DA0">
        <w:rPr>
          <w:rFonts w:eastAsia="Calibri"/>
        </w:rPr>
        <w:t>, поверхностной плотности тепл</w:t>
      </w:r>
      <w:r w:rsidRPr="00C94DA0">
        <w:rPr>
          <w:rFonts w:eastAsia="Calibri"/>
        </w:rPr>
        <w:t>о</w:t>
      </w:r>
      <w:r w:rsidRPr="00C94DA0">
        <w:rPr>
          <w:rFonts w:eastAsia="Calibri"/>
        </w:rPr>
        <w:t>вого потока q</w:t>
      </w:r>
      <w:r w:rsidR="00AC19DA">
        <w:rPr>
          <w:rFonts w:eastAsia="Calibri"/>
        </w:rPr>
        <w:t>,</w:t>
      </w:r>
      <w:r w:rsidRPr="00C94DA0">
        <w:rPr>
          <w:rFonts w:eastAsia="Calibri"/>
        </w:rPr>
        <w:t>а также темп</w:t>
      </w:r>
      <w:r w:rsidR="004B0E8A">
        <w:rPr>
          <w:rFonts w:eastAsia="Calibri"/>
        </w:rPr>
        <w:t>ератур поверхностей стенки и вы</w:t>
      </w:r>
      <w:r w:rsidRPr="00C94DA0">
        <w:rPr>
          <w:rFonts w:eastAsia="Calibri"/>
        </w:rPr>
        <w:t>полняют, используя сис</w:t>
      </w:r>
      <w:r w:rsidR="004B0E8A">
        <w:rPr>
          <w:rFonts w:eastAsia="Calibri"/>
        </w:rPr>
        <w:t>тему уравнений:</w:t>
      </w:r>
    </w:p>
    <w:p w:rsidR="004B0E8A" w:rsidRDefault="004B0E8A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4715532" cy="1400175"/>
            <wp:effectExtent l="19050" t="0" r="8868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25" cy="1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где </w:t>
      </w:r>
      <w:r w:rsidR="004B0E8A">
        <w:rPr>
          <w:rFonts w:eastAsia="Calibri"/>
          <w:lang w:val="en-US"/>
        </w:rPr>
        <w:t>w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скорость теплоносителя, </w:t>
      </w:r>
      <w:r w:rsidR="004B0E8A">
        <w:rPr>
          <w:rFonts w:eastAsia="Calibri"/>
        </w:rPr>
        <w:t xml:space="preserve">м/с; </w:t>
      </w:r>
      <w:r w:rsidRPr="00C94DA0">
        <w:rPr>
          <w:rFonts w:eastAsia="Calibri"/>
        </w:rPr>
        <w:t>d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определяющий размер, м; </w:t>
      </w:r>
      <w:r w:rsidR="004B0E8A">
        <w:rPr>
          <w:rFonts w:eastAsia="Calibri"/>
        </w:rPr>
        <w:t>μ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>коэффиц</w:t>
      </w:r>
      <w:r w:rsidRPr="00C94DA0">
        <w:rPr>
          <w:rFonts w:eastAsia="Calibri"/>
        </w:rPr>
        <w:t>и</w:t>
      </w:r>
      <w:r w:rsidRPr="00C94DA0">
        <w:rPr>
          <w:rFonts w:eastAsia="Calibri"/>
        </w:rPr>
        <w:t>ент динамиче</w:t>
      </w:r>
      <w:r w:rsidR="004B0E8A">
        <w:rPr>
          <w:rFonts w:eastAsia="Calibri"/>
        </w:rPr>
        <w:t>ской вязкости теплоносителя, Па</w:t>
      </w:r>
      <w:r w:rsidR="004B0E8A">
        <w:rPr>
          <w:rFonts w:ascii="Calibri" w:eastAsia="Calibri" w:hAnsi="Calibri" w:cs="Calibri"/>
        </w:rPr>
        <w:t>∙</w:t>
      </w:r>
      <w:r w:rsidRPr="00C94DA0">
        <w:rPr>
          <w:rFonts w:eastAsia="Calibri"/>
        </w:rPr>
        <w:t xml:space="preserve">с; </w:t>
      </w:r>
      <w:r w:rsidR="004B0E8A">
        <w:rPr>
          <w:rFonts w:eastAsia="Calibri"/>
        </w:rPr>
        <w:t>ρ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плотность теплоносителя, </w:t>
      </w:r>
      <w:r w:rsidR="004B0E8A">
        <w:rPr>
          <w:rFonts w:eastAsia="Calibri"/>
        </w:rPr>
        <w:t>кг/м</w:t>
      </w:r>
      <w:r w:rsidR="004B0E8A" w:rsidRPr="004B0E8A">
        <w:rPr>
          <w:rFonts w:eastAsia="Calibri"/>
          <w:vertAlign w:val="superscript"/>
        </w:rPr>
        <w:t>3</w:t>
      </w:r>
      <w:r w:rsidR="004B0E8A">
        <w:rPr>
          <w:rFonts w:eastAsia="Calibri"/>
        </w:rPr>
        <w:t>; λ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коэффициент теплопроводности теплоносителя, </w:t>
      </w:r>
      <w:r w:rsidRPr="00C94DA0">
        <w:rPr>
          <w:rFonts w:eastAsia="Calibri"/>
          <w:i/>
          <w:iCs/>
        </w:rPr>
        <w:t>Вт</w:t>
      </w:r>
      <w:r w:rsidRPr="00C94DA0">
        <w:rPr>
          <w:rFonts w:eastAsia="Calibri"/>
        </w:rPr>
        <w:t>/</w:t>
      </w:r>
      <w:r w:rsidR="004B0E8A">
        <w:rPr>
          <w:rFonts w:eastAsia="Calibri"/>
        </w:rPr>
        <w:t>м</w:t>
      </w:r>
      <w:r w:rsidR="004B0E8A">
        <w:rPr>
          <w:rFonts w:ascii="Calibri" w:eastAsia="Calibri" w:hAnsi="Calibri" w:cs="Calibri"/>
        </w:rPr>
        <w:t>∙</w:t>
      </w:r>
      <w:r w:rsidR="004B0E8A">
        <w:rPr>
          <w:rFonts w:eastAsia="Calibri"/>
        </w:rPr>
        <w:t>К.</w:t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Следствием этих уравнений является уравнение теплопередачи </w:t>
      </w:r>
    </w:p>
    <w:p w:rsidR="004B0E8A" w:rsidRPr="00C94DA0" w:rsidRDefault="004B0E8A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133475" cy="333375"/>
            <wp:effectExtent l="19050" t="0" r="9525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Заменим этим уравнением второе уравнение системы (1): </w:t>
      </w:r>
    </w:p>
    <w:p w:rsidR="004B0E8A" w:rsidRPr="00C94DA0" w:rsidRDefault="004B0E8A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810125" cy="1226668"/>
            <wp:effectExtent l="19050" t="0" r="9525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05" cy="122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Задачу решают методом последовател</w:t>
      </w:r>
      <w:r w:rsidR="004B0E8A">
        <w:rPr>
          <w:rFonts w:eastAsia="Calibri"/>
        </w:rPr>
        <w:t>ьных приближений (итераций). Ре</w:t>
      </w:r>
      <w:r w:rsidRPr="00C94DA0">
        <w:rPr>
          <w:rFonts w:eastAsia="Calibri"/>
        </w:rPr>
        <w:t>коменду</w:t>
      </w:r>
      <w:r w:rsidRPr="00C94DA0">
        <w:rPr>
          <w:rFonts w:eastAsia="Calibri"/>
        </w:rPr>
        <w:t>е</w:t>
      </w:r>
      <w:r w:rsidRPr="00C94DA0">
        <w:rPr>
          <w:rFonts w:eastAsia="Calibri"/>
        </w:rPr>
        <w:t xml:space="preserve">мая последовательность расчета: </w:t>
      </w:r>
    </w:p>
    <w:p w:rsidR="001176B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• соотношения для α привести к виду: </w:t>
      </w:r>
    </w:p>
    <w:p w:rsidR="001176B0" w:rsidRDefault="001176B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при нагревании и охлаждении</w:t>
      </w:r>
    </w:p>
    <w:p w:rsidR="001176B0" w:rsidRDefault="001176B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724275" cy="428625"/>
            <wp:effectExtent l="19050" t="0" r="9525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B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при кон</w:t>
      </w:r>
      <w:r w:rsidR="001176B0">
        <w:rPr>
          <w:rFonts w:eastAsia="Calibri"/>
        </w:rPr>
        <w:t>денсации или кипении</w:t>
      </w:r>
    </w:p>
    <w:p w:rsidR="001176B0" w:rsidRDefault="001176B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581275" cy="323850"/>
            <wp:effectExtent l="19050" t="0" r="9525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B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где А, A', B, B' – коэффициенты, состоящие из линейных размеров – физических величин, не завися</w:t>
      </w:r>
      <w:r w:rsidR="001176B0">
        <w:rPr>
          <w:rFonts w:eastAsia="Calibri"/>
        </w:rPr>
        <w:t>щих от тем</w:t>
      </w:r>
      <w:r w:rsidRPr="00C94DA0">
        <w:rPr>
          <w:rFonts w:eastAsia="Calibri"/>
        </w:rPr>
        <w:t>пературы стенки (t</w:t>
      </w:r>
      <w:r w:rsidRPr="001176B0">
        <w:rPr>
          <w:rFonts w:eastAsia="Calibri"/>
          <w:vertAlign w:val="subscript"/>
        </w:rPr>
        <w:t>ст.1</w:t>
      </w:r>
      <w:r w:rsidRPr="00C94DA0">
        <w:rPr>
          <w:rFonts w:eastAsia="Calibri"/>
        </w:rPr>
        <w:t>, t</w:t>
      </w:r>
      <w:r w:rsidRPr="001176B0">
        <w:rPr>
          <w:rFonts w:eastAsia="Calibri"/>
          <w:vertAlign w:val="subscript"/>
        </w:rPr>
        <w:t>ст.2</w:t>
      </w:r>
      <w:r w:rsidRPr="00C94DA0">
        <w:rPr>
          <w:rFonts w:eastAsia="Calibri"/>
        </w:rPr>
        <w:t>);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• выбрать начальные приближения t</w:t>
      </w:r>
      <w:r w:rsidRPr="001176B0">
        <w:rPr>
          <w:rFonts w:eastAsia="Calibri"/>
          <w:vertAlign w:val="subscript"/>
        </w:rPr>
        <w:t>ст.1</w:t>
      </w:r>
      <w:r w:rsidRPr="00C94DA0">
        <w:rPr>
          <w:rFonts w:eastAsia="Calibri"/>
        </w:rPr>
        <w:t xml:space="preserve"> и t</w:t>
      </w:r>
      <w:r w:rsidRPr="001176B0">
        <w:rPr>
          <w:rFonts w:eastAsia="Calibri"/>
          <w:vertAlign w:val="subscript"/>
        </w:rPr>
        <w:t>ст.2</w:t>
      </w:r>
      <w:r w:rsidR="001176B0">
        <w:rPr>
          <w:rFonts w:eastAsia="Calibri"/>
        </w:rPr>
        <w:t xml:space="preserve">, удовлетворяющие условию: </w:t>
      </w:r>
      <w:r w:rsidRPr="00C94DA0">
        <w:rPr>
          <w:rFonts w:eastAsia="Calibri"/>
        </w:rPr>
        <w:t>t</w:t>
      </w:r>
      <w:r w:rsidRPr="001176B0">
        <w:rPr>
          <w:rFonts w:eastAsia="Calibri"/>
          <w:vertAlign w:val="subscript"/>
        </w:rPr>
        <w:t>2</w:t>
      </w:r>
      <w:r w:rsidRPr="00C94DA0">
        <w:rPr>
          <w:rFonts w:eastAsia="Calibri"/>
        </w:rPr>
        <w:t>&lt;t</w:t>
      </w:r>
      <w:r w:rsidRPr="001176B0">
        <w:rPr>
          <w:rFonts w:eastAsia="Calibri"/>
          <w:vertAlign w:val="subscript"/>
        </w:rPr>
        <w:t>ст.2</w:t>
      </w:r>
      <w:r w:rsidRPr="00C94DA0">
        <w:rPr>
          <w:rFonts w:eastAsia="Calibri"/>
        </w:rPr>
        <w:t>&lt;t</w:t>
      </w:r>
      <w:r w:rsidRPr="001176B0">
        <w:rPr>
          <w:rFonts w:eastAsia="Calibri"/>
          <w:vertAlign w:val="subscript"/>
        </w:rPr>
        <w:t>ст.1</w:t>
      </w:r>
      <w:r w:rsidRPr="00C94DA0">
        <w:rPr>
          <w:rFonts w:eastAsia="Calibri"/>
        </w:rPr>
        <w:t>&lt;t</w:t>
      </w:r>
      <w:r w:rsidRPr="001176B0">
        <w:rPr>
          <w:rFonts w:eastAsia="Calibri"/>
          <w:vertAlign w:val="subscript"/>
        </w:rPr>
        <w:t>1</w:t>
      </w:r>
      <w:r w:rsidRPr="00C94DA0">
        <w:rPr>
          <w:rFonts w:eastAsia="Calibri"/>
        </w:rPr>
        <w:t xml:space="preserve">; 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• рассчитать α</w:t>
      </w:r>
      <w:r w:rsidRPr="001176B0">
        <w:rPr>
          <w:rFonts w:eastAsia="Calibri"/>
          <w:vertAlign w:val="subscript"/>
        </w:rPr>
        <w:t>1</w:t>
      </w:r>
      <w:r w:rsidRPr="00C94DA0">
        <w:rPr>
          <w:rFonts w:eastAsia="Calibri"/>
        </w:rPr>
        <w:t>, α</w:t>
      </w:r>
      <w:r w:rsidRPr="001176B0">
        <w:rPr>
          <w:rFonts w:eastAsia="Calibri"/>
          <w:vertAlign w:val="subscript"/>
        </w:rPr>
        <w:t>2</w:t>
      </w:r>
      <w:r w:rsidRPr="00C94DA0">
        <w:rPr>
          <w:rFonts w:eastAsia="Calibri"/>
        </w:rPr>
        <w:t xml:space="preserve">, К; 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• рассчитать q</w:t>
      </w:r>
      <w:r w:rsidRPr="001176B0">
        <w:rPr>
          <w:rFonts w:eastAsia="Calibri"/>
          <w:vertAlign w:val="subscript"/>
        </w:rPr>
        <w:t>1</w:t>
      </w:r>
      <w:r w:rsidRPr="00C94DA0">
        <w:rPr>
          <w:rFonts w:eastAsia="Calibri"/>
        </w:rPr>
        <w:t>, q</w:t>
      </w:r>
      <w:r w:rsidRPr="001176B0">
        <w:rPr>
          <w:rFonts w:eastAsia="Calibri"/>
          <w:vertAlign w:val="subscript"/>
        </w:rPr>
        <w:t>2</w:t>
      </w:r>
      <w:r w:rsidRPr="00C94DA0">
        <w:rPr>
          <w:rFonts w:eastAsia="Calibri"/>
        </w:rPr>
        <w:t xml:space="preserve">, q; 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• сопоставить величины q</w:t>
      </w:r>
      <w:r w:rsidRPr="001176B0">
        <w:rPr>
          <w:rFonts w:eastAsia="Calibri"/>
          <w:vertAlign w:val="subscript"/>
        </w:rPr>
        <w:t>1</w:t>
      </w:r>
      <w:r w:rsidRPr="00C94DA0">
        <w:rPr>
          <w:rFonts w:eastAsia="Calibri"/>
        </w:rPr>
        <w:t>, q</w:t>
      </w:r>
      <w:r w:rsidRPr="001176B0">
        <w:rPr>
          <w:rFonts w:eastAsia="Calibri"/>
          <w:vertAlign w:val="subscript"/>
        </w:rPr>
        <w:t>2</w:t>
      </w:r>
      <w:r w:rsidRPr="00C94DA0">
        <w:rPr>
          <w:rFonts w:eastAsia="Calibri"/>
        </w:rPr>
        <w:t xml:space="preserve">, q, определив расхождение ε: </w:t>
      </w:r>
    </w:p>
    <w:p w:rsidR="00C94DA0" w:rsidRPr="00C94DA0" w:rsidRDefault="00596271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3609975" cy="723900"/>
            <wp:effectExtent l="1905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При ε&gt;5% выполняют расчет во втором приближении, определив новые значения t</w:t>
      </w:r>
      <w:r w:rsidRPr="00596271">
        <w:rPr>
          <w:rFonts w:eastAsia="Calibri"/>
          <w:vertAlign w:val="subscript"/>
        </w:rPr>
        <w:t>ст.1</w:t>
      </w:r>
      <w:r w:rsidRPr="00C94DA0">
        <w:rPr>
          <w:rFonts w:eastAsia="Calibri"/>
        </w:rPr>
        <w:t xml:space="preserve"> и t</w:t>
      </w:r>
      <w:r w:rsidRPr="00596271">
        <w:rPr>
          <w:rFonts w:eastAsia="Calibri"/>
          <w:vertAlign w:val="subscript"/>
        </w:rPr>
        <w:t>ст.2</w:t>
      </w:r>
      <w:r w:rsidRPr="00C94DA0">
        <w:rPr>
          <w:rFonts w:eastAsia="Calibri"/>
        </w:rPr>
        <w:t xml:space="preserve">: </w:t>
      </w:r>
    </w:p>
    <w:p w:rsidR="00E81E77" w:rsidRDefault="00596271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353050" cy="1210147"/>
            <wp:effectExtent l="1905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21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71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Процесс продолжают до тех пор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>пока не выполнится условие ε≤5%. Обычно тр</w:t>
      </w:r>
      <w:r w:rsidRPr="00C94DA0">
        <w:rPr>
          <w:rFonts w:eastAsia="Calibri"/>
        </w:rPr>
        <w:t>е</w:t>
      </w:r>
      <w:r w:rsidR="00596271">
        <w:rPr>
          <w:rFonts w:eastAsia="Calibri"/>
        </w:rPr>
        <w:t>буется не более трех итераций.</w:t>
      </w:r>
    </w:p>
    <w:p w:rsidR="00C94DA0" w:rsidRPr="00596271" w:rsidRDefault="00C94DA0" w:rsidP="0059627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u w:val="single"/>
        </w:rPr>
      </w:pPr>
      <w:r w:rsidRPr="00596271">
        <w:rPr>
          <w:rFonts w:eastAsia="Calibri"/>
          <w:bCs/>
          <w:u w:val="single"/>
        </w:rPr>
        <w:t xml:space="preserve">Пример ориентировочного расчета парового подогревателя толуола </w:t>
      </w:r>
    </w:p>
    <w:p w:rsidR="00C94DA0" w:rsidRPr="00E81E77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bCs/>
        </w:rPr>
        <w:t>1. Исходные данные для расчета: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Mассовый расход толуола</w:t>
      </w:r>
      <w:r w:rsidR="00E81E77">
        <w:rPr>
          <w:rFonts w:eastAsia="Calibri"/>
        </w:rPr>
        <w:t xml:space="preserve"> </w:t>
      </w:r>
      <w:r w:rsidRPr="00C94DA0">
        <w:rPr>
          <w:rFonts w:eastAsia="Calibri"/>
          <w:i/>
          <w:iCs/>
        </w:rPr>
        <w:t>G</w:t>
      </w:r>
      <w:r w:rsidRPr="00E81E77">
        <w:rPr>
          <w:rFonts w:eastAsia="Calibri"/>
          <w:i/>
          <w:iCs/>
          <w:vertAlign w:val="subscript"/>
        </w:rPr>
        <w:t>т</w:t>
      </w:r>
      <w:r w:rsidR="00E81E77">
        <w:rPr>
          <w:rFonts w:eastAsia="Calibri"/>
        </w:rPr>
        <w:t xml:space="preserve"> </w:t>
      </w:r>
      <w:r w:rsidRPr="00C94DA0">
        <w:rPr>
          <w:rFonts w:eastAsia="Calibri"/>
        </w:rPr>
        <w:t>=</w:t>
      </w:r>
      <w:r w:rsidR="00E81E77">
        <w:rPr>
          <w:rFonts w:eastAsia="Calibri"/>
        </w:rPr>
        <w:t xml:space="preserve"> 5 кг/с.</w:t>
      </w:r>
    </w:p>
    <w:p w:rsidR="00C94DA0" w:rsidRPr="00C94DA0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Н</w:t>
      </w:r>
      <w:r w:rsidR="00C94DA0" w:rsidRPr="00C94DA0">
        <w:rPr>
          <w:rFonts w:eastAsia="Calibri"/>
        </w:rPr>
        <w:t xml:space="preserve">ачальная температура толуола </w:t>
      </w:r>
      <w:r w:rsidR="00C94DA0" w:rsidRPr="00C94DA0">
        <w:rPr>
          <w:rFonts w:eastAsia="Calibri"/>
          <w:i/>
          <w:iCs/>
        </w:rPr>
        <w:t>t</w:t>
      </w:r>
      <w:r w:rsidR="00C94DA0" w:rsidRPr="00E81E77">
        <w:rPr>
          <w:rFonts w:eastAsia="Calibri"/>
          <w:i/>
          <w:iCs/>
          <w:vertAlign w:val="superscript"/>
        </w:rPr>
        <w:t>н</w:t>
      </w:r>
      <w:r w:rsidR="00C94DA0" w:rsidRPr="00E81E77">
        <w:rPr>
          <w:rFonts w:eastAsia="Calibri"/>
          <w:i/>
          <w:iCs/>
          <w:vertAlign w:val="subscript"/>
        </w:rPr>
        <w:t>т</w:t>
      </w:r>
      <w:r>
        <w:rPr>
          <w:rFonts w:eastAsia="Calibri"/>
        </w:rPr>
        <w:t xml:space="preserve"> = 20°С.</w:t>
      </w:r>
    </w:p>
    <w:p w:rsidR="00C94DA0" w:rsidRPr="00C94DA0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К</w:t>
      </w:r>
      <w:r w:rsidR="00C94DA0" w:rsidRPr="00C94DA0">
        <w:rPr>
          <w:rFonts w:eastAsia="Calibri"/>
        </w:rPr>
        <w:t xml:space="preserve">онечная температура толуола </w:t>
      </w:r>
      <w:r w:rsidRPr="00C94DA0">
        <w:rPr>
          <w:rFonts w:eastAsia="Calibri"/>
          <w:i/>
          <w:iCs/>
        </w:rPr>
        <w:t>t</w:t>
      </w:r>
      <w:r>
        <w:rPr>
          <w:rFonts w:eastAsia="Calibri"/>
          <w:i/>
          <w:iCs/>
          <w:vertAlign w:val="superscript"/>
        </w:rPr>
        <w:t>к</w:t>
      </w:r>
      <w:r w:rsidRPr="00E81E77">
        <w:rPr>
          <w:rFonts w:eastAsia="Calibri"/>
          <w:i/>
          <w:iCs/>
          <w:vertAlign w:val="subscript"/>
        </w:rPr>
        <w:t>т</w:t>
      </w:r>
      <w:r>
        <w:rPr>
          <w:rFonts w:eastAsia="Calibri"/>
        </w:rPr>
        <w:t xml:space="preserve"> = 70°С.</w:t>
      </w:r>
    </w:p>
    <w:p w:rsidR="00C94DA0" w:rsidRPr="00E81E77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Д</w:t>
      </w:r>
      <w:r w:rsidR="00C94DA0" w:rsidRPr="00C94DA0">
        <w:rPr>
          <w:rFonts w:eastAsia="Calibri"/>
        </w:rPr>
        <w:t xml:space="preserve">авление технологического водяного пара </w:t>
      </w:r>
      <w:r>
        <w:rPr>
          <w:rFonts w:eastAsia="Calibri"/>
        </w:rPr>
        <w:t>Р</w:t>
      </w:r>
      <w:r>
        <w:rPr>
          <w:rFonts w:eastAsia="Calibri"/>
          <w:vertAlign w:val="subscript"/>
        </w:rPr>
        <w:t>изб</w:t>
      </w:r>
      <w:r>
        <w:rPr>
          <w:rFonts w:eastAsia="Calibri"/>
        </w:rPr>
        <w:t xml:space="preserve"> = 1 кгс/см</w:t>
      </w:r>
      <w:r>
        <w:rPr>
          <w:rFonts w:eastAsia="Calibri"/>
          <w:vertAlign w:val="superscript"/>
        </w:rPr>
        <w:t>2</w:t>
      </w:r>
      <w:r>
        <w:rPr>
          <w:rFonts w:eastAsia="Calibri"/>
        </w:rPr>
        <w:t>.</w:t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Тип теплообменника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кожухотрубный. </w:t>
      </w:r>
    </w:p>
    <w:p w:rsidR="00C94DA0" w:rsidRPr="00E81E77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bCs/>
        </w:rPr>
        <w:t xml:space="preserve">2. </w:t>
      </w:r>
      <w:r w:rsidR="00C94DA0" w:rsidRPr="00E81E77">
        <w:rPr>
          <w:rFonts w:eastAsia="Calibri"/>
          <w:bCs/>
        </w:rPr>
        <w:t>Определение средней разности температур в теплообменнике и средней темпер</w:t>
      </w:r>
      <w:r w:rsidR="00C94DA0" w:rsidRPr="00E81E77">
        <w:rPr>
          <w:rFonts w:eastAsia="Calibri"/>
          <w:bCs/>
        </w:rPr>
        <w:t>а</w:t>
      </w:r>
      <w:r w:rsidR="00C94DA0" w:rsidRPr="00E81E77">
        <w:rPr>
          <w:rFonts w:eastAsia="Calibri"/>
          <w:bCs/>
        </w:rPr>
        <w:t>ту</w:t>
      </w:r>
      <w:r>
        <w:rPr>
          <w:rFonts w:eastAsia="Calibri"/>
          <w:bCs/>
        </w:rPr>
        <w:t>ры толуола.</w:t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Абсолютное давление пара равно: </w:t>
      </w:r>
    </w:p>
    <w:p w:rsidR="00E81E77" w:rsidRPr="00C94DA0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438775" cy="270971"/>
            <wp:effectExtent l="1905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95" cy="2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Этому давлению соответствует температура конденсации</w:t>
      </w:r>
      <w:r w:rsidR="00E81E77">
        <w:rPr>
          <w:rFonts w:eastAsia="Calibri"/>
        </w:rPr>
        <w:t xml:space="preserve"> </w:t>
      </w:r>
      <w:r w:rsidR="00E81E77">
        <w:rPr>
          <w:rFonts w:eastAsia="Calibri"/>
          <w:noProof/>
        </w:rPr>
        <w:drawing>
          <wp:inline distT="0" distB="0" distL="0" distR="0">
            <wp:extent cx="952500" cy="193164"/>
            <wp:effectExtent l="1905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E77">
        <w:rPr>
          <w:rFonts w:eastAsia="Calibri"/>
        </w:rPr>
        <w:t xml:space="preserve">, </w:t>
      </w:r>
      <w:r w:rsidRPr="00C94DA0">
        <w:rPr>
          <w:rFonts w:eastAsia="Calibri"/>
        </w:rPr>
        <w:t>среднюю разность темпе</w:t>
      </w:r>
      <w:r w:rsidR="00E81E77">
        <w:rPr>
          <w:rFonts w:eastAsia="Calibri"/>
        </w:rPr>
        <w:t>ратур определяют как:</w:t>
      </w:r>
    </w:p>
    <w:p w:rsidR="00E81E77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400675" cy="1064832"/>
            <wp:effectExtent l="19050" t="0" r="952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E81E7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где Δ</w:t>
      </w:r>
      <w:r w:rsidR="00E81E77">
        <w:rPr>
          <w:rFonts w:eastAsia="Calibri"/>
          <w:lang w:val="en-US"/>
        </w:rPr>
        <w:t>t</w:t>
      </w:r>
      <w:r w:rsidR="00E81E77">
        <w:rPr>
          <w:rFonts w:eastAsia="Calibri"/>
          <w:vertAlign w:val="subscript"/>
        </w:rPr>
        <w:t>б</w:t>
      </w:r>
      <w:r w:rsidR="00E81E77">
        <w:rPr>
          <w:rFonts w:eastAsia="Calibri"/>
        </w:rPr>
        <w:t xml:space="preserve"> – большая разность температур; </w:t>
      </w:r>
      <w:r w:rsidR="00E81E77" w:rsidRPr="00C94DA0">
        <w:rPr>
          <w:rFonts w:eastAsia="Calibri"/>
        </w:rPr>
        <w:t>Δ</w:t>
      </w:r>
      <w:r w:rsidR="00E81E77">
        <w:rPr>
          <w:rFonts w:eastAsia="Calibri"/>
          <w:lang w:val="en-US"/>
        </w:rPr>
        <w:t>t</w:t>
      </w:r>
      <w:r w:rsidR="00E81E77">
        <w:rPr>
          <w:rFonts w:eastAsia="Calibri"/>
          <w:vertAlign w:val="subscript"/>
        </w:rPr>
        <w:t>м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меньшая разность температур; </w:t>
      </w:r>
      <w:r w:rsidR="00E81E77" w:rsidRPr="00C94DA0">
        <w:rPr>
          <w:rFonts w:eastAsia="Calibri"/>
        </w:rPr>
        <w:t>Δ</w:t>
      </w:r>
      <w:r w:rsidR="00E81E77">
        <w:rPr>
          <w:rFonts w:eastAsia="Calibri"/>
          <w:lang w:val="en-US"/>
        </w:rPr>
        <w:t>t</w:t>
      </w:r>
      <w:r w:rsidR="00E81E77">
        <w:rPr>
          <w:rFonts w:eastAsia="Calibri"/>
          <w:vertAlign w:val="subscript"/>
        </w:rPr>
        <w:t>ср</w:t>
      </w:r>
      <w:r w:rsidR="00AC19DA">
        <w:rPr>
          <w:rFonts w:eastAsia="Calibri"/>
        </w:rPr>
        <w:t xml:space="preserve"> – </w:t>
      </w:r>
      <w:r w:rsidR="00E81E77">
        <w:rPr>
          <w:rFonts w:eastAsia="Calibri"/>
        </w:rPr>
        <w:t>средняя разность температур.</w:t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Среднюю температуру толуола рассчитывают как: </w:t>
      </w:r>
    </w:p>
    <w:p w:rsidR="00E81E77" w:rsidRPr="00C94DA0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410200" cy="226775"/>
            <wp:effectExtent l="1905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02" cy="22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Default="00E81E77" w:rsidP="00E81E7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bCs/>
        </w:rPr>
      </w:pPr>
    </w:p>
    <w:p w:rsidR="00C94DA0" w:rsidRPr="00E81E77" w:rsidRDefault="00E81E77" w:rsidP="00E81E7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E81E77">
        <w:rPr>
          <w:rFonts w:eastAsia="Calibri"/>
          <w:bCs/>
        </w:rPr>
        <w:lastRenderedPageBreak/>
        <w:t xml:space="preserve">3. </w:t>
      </w:r>
      <w:r w:rsidR="00C94DA0" w:rsidRPr="00E81E77">
        <w:rPr>
          <w:rFonts w:eastAsia="Calibri"/>
          <w:bCs/>
        </w:rPr>
        <w:t>Определение количества тепла передаваемого в подогревателе от</w:t>
      </w:r>
      <w:r w:rsidRPr="00E81E77">
        <w:rPr>
          <w:rFonts w:eastAsia="Calibri"/>
          <w:bCs/>
        </w:rPr>
        <w:t xml:space="preserve"> </w:t>
      </w:r>
      <w:r w:rsidR="00C94DA0" w:rsidRPr="00E81E77">
        <w:rPr>
          <w:rFonts w:eastAsia="Calibri"/>
          <w:bCs/>
        </w:rPr>
        <w:t>конденсиру</w:t>
      </w:r>
      <w:r w:rsidR="00C94DA0" w:rsidRPr="00E81E77">
        <w:rPr>
          <w:rFonts w:eastAsia="Calibri"/>
          <w:bCs/>
        </w:rPr>
        <w:t>ю</w:t>
      </w:r>
      <w:r>
        <w:rPr>
          <w:rFonts w:eastAsia="Calibri"/>
          <w:bCs/>
        </w:rPr>
        <w:t>щегося пара к толуолу.</w:t>
      </w:r>
    </w:p>
    <w:p w:rsidR="00E81E77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Тепло</w:t>
      </w:r>
      <w:r>
        <w:rPr>
          <w:rFonts w:eastAsia="Calibri"/>
        </w:rPr>
        <w:t>е</w:t>
      </w:r>
      <w:r w:rsidRPr="00C94DA0">
        <w:rPr>
          <w:rFonts w:eastAsia="Calibri"/>
        </w:rPr>
        <w:t xml:space="preserve">мкость толуола находят </w:t>
      </w:r>
      <w:r w:rsidR="00E81E77">
        <w:rPr>
          <w:rFonts w:eastAsia="Calibri"/>
        </w:rPr>
        <w:t>при его средней температуре:</w:t>
      </w:r>
    </w:p>
    <w:p w:rsidR="00E81E77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895475" cy="314325"/>
            <wp:effectExtent l="19050" t="0" r="9525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Количество передаваемого тепла рассчитывают как: </w:t>
      </w:r>
    </w:p>
    <w:p w:rsidR="00E81E77" w:rsidRPr="00C94DA0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419725" cy="245470"/>
            <wp:effectExtent l="1905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72" cy="2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где: Q </w:t>
      </w:r>
      <w:r w:rsidR="00E81E77">
        <w:rPr>
          <w:rFonts w:eastAsia="Calibri"/>
        </w:rPr>
        <w:t xml:space="preserve">– </w:t>
      </w:r>
      <w:r w:rsidRPr="00C94DA0">
        <w:rPr>
          <w:rFonts w:eastAsia="Calibri"/>
        </w:rPr>
        <w:t xml:space="preserve">количество передаваемого тепла, Вт. </w:t>
      </w:r>
    </w:p>
    <w:p w:rsidR="00C94DA0" w:rsidRPr="00E81E77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E81E77">
        <w:rPr>
          <w:rFonts w:eastAsia="Calibri"/>
          <w:bCs/>
        </w:rPr>
        <w:t>4. Определение массового расхода технологического пара, необходимого для н</w:t>
      </w:r>
      <w:r w:rsidRPr="00E81E77">
        <w:rPr>
          <w:rFonts w:eastAsia="Calibri"/>
          <w:bCs/>
        </w:rPr>
        <w:t>а</w:t>
      </w:r>
      <w:r w:rsidRPr="00E81E77">
        <w:rPr>
          <w:rFonts w:eastAsia="Calibri"/>
          <w:bCs/>
        </w:rPr>
        <w:t>гре</w:t>
      </w:r>
      <w:r w:rsidR="00E81E77">
        <w:rPr>
          <w:rFonts w:eastAsia="Calibri"/>
          <w:bCs/>
        </w:rPr>
        <w:t>вания толуола.</w:t>
      </w:r>
    </w:p>
    <w:p w:rsidR="00E81E77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Удельная теплота парообразования технологического пара при </w:t>
      </w:r>
      <w:r w:rsidR="00E81E77">
        <w:rPr>
          <w:rFonts w:eastAsia="Calibri"/>
        </w:rPr>
        <w:t>Р</w:t>
      </w:r>
      <w:r w:rsidR="00E81E77">
        <w:rPr>
          <w:rFonts w:eastAsia="Calibri"/>
          <w:vertAlign w:val="subscript"/>
        </w:rPr>
        <w:t>абс</w:t>
      </w:r>
      <w:r w:rsidR="00E81E77">
        <w:rPr>
          <w:rFonts w:eastAsia="Calibri"/>
        </w:rPr>
        <w:t xml:space="preserve"> = 2 кгс/см</w:t>
      </w:r>
      <w:r w:rsidR="00E81E77">
        <w:rPr>
          <w:rFonts w:eastAsia="Calibri"/>
          <w:vertAlign w:val="superscript"/>
        </w:rPr>
        <w:t>2</w:t>
      </w:r>
      <w:r w:rsidR="00E81E77">
        <w:rPr>
          <w:rFonts w:eastAsia="Calibri"/>
        </w:rPr>
        <w:t xml:space="preserve"> </w:t>
      </w:r>
      <w:r w:rsidRPr="00C94DA0">
        <w:rPr>
          <w:rFonts w:eastAsia="Calibri"/>
        </w:rPr>
        <w:t>ра</w:t>
      </w:r>
      <w:r w:rsidRPr="00C94DA0">
        <w:rPr>
          <w:rFonts w:eastAsia="Calibri"/>
        </w:rPr>
        <w:t>в</w:t>
      </w:r>
      <w:r w:rsidRPr="00C94DA0">
        <w:rPr>
          <w:rFonts w:eastAsia="Calibri"/>
        </w:rPr>
        <w:t xml:space="preserve">на </w:t>
      </w:r>
      <w:r w:rsidR="00E81E77">
        <w:rPr>
          <w:rFonts w:eastAsia="Calibri"/>
          <w:noProof/>
        </w:rPr>
        <w:drawing>
          <wp:inline distT="0" distB="0" distL="0" distR="0">
            <wp:extent cx="1590675" cy="207158"/>
            <wp:effectExtent l="19050" t="0" r="9525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rPr>
          <w:rFonts w:eastAsia="Calibri"/>
        </w:rPr>
        <w:t>.</w:t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Расход пара находится следующим образом: </w:t>
      </w:r>
    </w:p>
    <w:p w:rsidR="00E81E77" w:rsidRPr="00C94DA0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391150" cy="369790"/>
            <wp:effectExtent l="1905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где </w:t>
      </w:r>
      <w:r w:rsidR="00E81E77">
        <w:rPr>
          <w:rFonts w:eastAsia="Calibri"/>
          <w:lang w:val="en-US"/>
        </w:rPr>
        <w:t>G</w:t>
      </w:r>
      <w:r w:rsidR="00E81E77">
        <w:rPr>
          <w:rFonts w:eastAsia="Calibri"/>
          <w:vertAlign w:val="subscript"/>
        </w:rPr>
        <w:t>пара</w:t>
      </w:r>
      <w:r w:rsidR="00E81E77">
        <w:rPr>
          <w:rFonts w:eastAsia="Calibri"/>
        </w:rPr>
        <w:t xml:space="preserve"> –</w:t>
      </w:r>
      <w:r w:rsidRPr="00C94DA0">
        <w:rPr>
          <w:rFonts w:eastAsia="Calibri"/>
        </w:rPr>
        <w:t xml:space="preserve"> расход пара, </w:t>
      </w:r>
      <w:r w:rsidR="00E81E77">
        <w:rPr>
          <w:rFonts w:eastAsia="Calibri"/>
        </w:rPr>
        <w:t>кг/с.</w:t>
      </w:r>
    </w:p>
    <w:p w:rsidR="00C94DA0" w:rsidRPr="00E81E77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E81E77">
        <w:rPr>
          <w:rFonts w:eastAsia="Calibri"/>
          <w:bCs/>
        </w:rPr>
        <w:t xml:space="preserve">5. Определение ориентировочной </w:t>
      </w:r>
      <w:r w:rsidR="00E81E77">
        <w:rPr>
          <w:rFonts w:eastAsia="Calibri"/>
          <w:bCs/>
        </w:rPr>
        <w:t>площади поверхности теплообмена.</w:t>
      </w:r>
    </w:p>
    <w:p w:rsidR="00C94DA0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>Оценку площади поверхности тепло</w:t>
      </w:r>
      <w:r w:rsidR="00E81E77">
        <w:rPr>
          <w:rFonts w:eastAsia="Calibri"/>
        </w:rPr>
        <w:t>обмена выполняют с использовани</w:t>
      </w:r>
      <w:r w:rsidRPr="00C94DA0">
        <w:rPr>
          <w:rFonts w:eastAsia="Calibri"/>
        </w:rPr>
        <w:t>ем прибл</w:t>
      </w:r>
      <w:r w:rsidRPr="00C94DA0">
        <w:rPr>
          <w:rFonts w:eastAsia="Calibri"/>
        </w:rPr>
        <w:t>и</w:t>
      </w:r>
      <w:r w:rsidRPr="00C94DA0">
        <w:rPr>
          <w:rFonts w:eastAsia="Calibri"/>
        </w:rPr>
        <w:t xml:space="preserve">женного значения коэффициента теплопередачи по практическим данным. Для парового подогревателя бензола примем </w:t>
      </w:r>
      <w:r w:rsidR="00E81E77">
        <w:rPr>
          <w:rFonts w:eastAsia="Calibri"/>
          <w:noProof/>
        </w:rPr>
        <w:drawing>
          <wp:inline distT="0" distB="0" distL="0" distR="0">
            <wp:extent cx="1276350" cy="172480"/>
            <wp:effectExtent l="19050" t="0" r="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DA0">
        <w:rPr>
          <w:rFonts w:eastAsia="Calibri"/>
        </w:rPr>
        <w:t>. Ориентировочная площадь поверхн</w:t>
      </w:r>
      <w:r w:rsidRPr="00C94DA0">
        <w:rPr>
          <w:rFonts w:eastAsia="Calibri"/>
        </w:rPr>
        <w:t>о</w:t>
      </w:r>
      <w:r w:rsidRPr="00C94DA0">
        <w:rPr>
          <w:rFonts w:eastAsia="Calibri"/>
        </w:rPr>
        <w:t>сти теплообмена</w:t>
      </w:r>
      <w:r w:rsidR="00E81E77">
        <w:rPr>
          <w:rFonts w:eastAsia="Calibri"/>
        </w:rPr>
        <w:t>:</w:t>
      </w:r>
    </w:p>
    <w:p w:rsidR="00E81E77" w:rsidRDefault="00E81E77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381625" cy="411052"/>
            <wp:effectExtent l="19050" t="0" r="952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A0" w:rsidRPr="00E81E77" w:rsidRDefault="00C94DA0" w:rsidP="00C94DA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C94DA0">
        <w:rPr>
          <w:rFonts w:eastAsia="Calibri"/>
        </w:rPr>
        <w:t xml:space="preserve">где </w:t>
      </w:r>
      <w:r w:rsidR="00E81E77">
        <w:rPr>
          <w:rFonts w:eastAsia="Calibri"/>
          <w:lang w:val="en-US"/>
        </w:rPr>
        <w:t>F</w:t>
      </w:r>
      <w:r w:rsidR="00E81E77" w:rsidRPr="00E81E77">
        <w:rPr>
          <w:rFonts w:eastAsia="Calibri"/>
          <w:vertAlign w:val="subscript"/>
        </w:rPr>
        <w:t>ориент</w:t>
      </w:r>
      <w:r w:rsidR="00AC19DA">
        <w:rPr>
          <w:rFonts w:eastAsia="Calibri"/>
        </w:rPr>
        <w:t xml:space="preserve"> – </w:t>
      </w:r>
      <w:r w:rsidRPr="00C94DA0">
        <w:rPr>
          <w:rFonts w:eastAsia="Calibri"/>
        </w:rPr>
        <w:t xml:space="preserve">ориентировочная площадь поверхности теплообмена, </w:t>
      </w:r>
      <w:r w:rsidR="00E81E77">
        <w:rPr>
          <w:rFonts w:eastAsia="Calibri"/>
        </w:rPr>
        <w:t>м</w:t>
      </w:r>
      <w:r w:rsidR="00E81E77">
        <w:rPr>
          <w:rFonts w:eastAsia="Calibri"/>
          <w:vertAlign w:val="superscript"/>
        </w:rPr>
        <w:t>2</w:t>
      </w:r>
      <w:r w:rsidR="00E81E77">
        <w:rPr>
          <w:rFonts w:eastAsia="Calibri"/>
        </w:rPr>
        <w:t>.</w:t>
      </w:r>
    </w:p>
    <w:p w:rsidR="00C94DA0" w:rsidRPr="00C94DA0" w:rsidRDefault="00C94DA0" w:rsidP="00C94DA0">
      <w:pPr>
        <w:widowControl w:val="0"/>
        <w:spacing w:line="360" w:lineRule="auto"/>
        <w:ind w:firstLine="709"/>
        <w:jc w:val="both"/>
        <w:rPr>
          <w:bCs/>
        </w:rPr>
      </w:pPr>
      <w:r w:rsidRPr="00C94DA0">
        <w:rPr>
          <w:rFonts w:eastAsia="Calibri"/>
        </w:rPr>
        <w:t>По каталогу выбирают теплообменник заданного типа с запасом порядка 15%.</w:t>
      </w:r>
    </w:p>
    <w:p w:rsidR="00C94DA0" w:rsidRDefault="00C94DA0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E81E77" w:rsidRDefault="00E81E77" w:rsidP="00466CC7">
      <w:pPr>
        <w:spacing w:line="360" w:lineRule="auto"/>
        <w:ind w:firstLine="709"/>
        <w:jc w:val="both"/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2.3. Выпаривание растворов</w:t>
      </w:r>
    </w:p>
    <w:p w:rsidR="00E81E77" w:rsidRDefault="00E81E77" w:rsidP="00466CC7">
      <w:pPr>
        <w:spacing w:line="360" w:lineRule="auto"/>
        <w:ind w:firstLine="709"/>
        <w:jc w:val="both"/>
        <w:rPr>
          <w:bCs/>
        </w:rPr>
      </w:pPr>
    </w:p>
    <w:p w:rsidR="00466CC7" w:rsidRPr="00E81E77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E81E77">
        <w:rPr>
          <w:b/>
          <w:bCs/>
        </w:rPr>
        <w:t>ПЗ</w:t>
      </w:r>
      <w:r w:rsidR="00E81E77" w:rsidRPr="00E81E77">
        <w:rPr>
          <w:b/>
          <w:bCs/>
        </w:rPr>
        <w:t xml:space="preserve"> № 7: Расчет выпарной установки</w:t>
      </w:r>
    </w:p>
    <w:p w:rsidR="00E81E77" w:rsidRPr="00E031E1" w:rsidRDefault="00E81E77" w:rsidP="00E031E1">
      <w:pPr>
        <w:widowControl w:val="0"/>
        <w:spacing w:line="360" w:lineRule="auto"/>
        <w:ind w:firstLine="709"/>
        <w:jc w:val="both"/>
        <w:rPr>
          <w:bCs/>
        </w:rPr>
      </w:pPr>
    </w:p>
    <w:p w:rsidR="00E031E1" w:rsidRPr="00E031E1" w:rsidRDefault="00E031E1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E031E1">
        <w:rPr>
          <w:u w:val="single"/>
        </w:rPr>
        <w:t>Задание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Требуется рассчитать двухкорпусную выпарную установку для получения сахарн</w:t>
      </w:r>
      <w:r w:rsidRPr="00E031E1">
        <w:t>о</w:t>
      </w:r>
      <w:r w:rsidRPr="00E031E1">
        <w:t>го сиропа.</w:t>
      </w:r>
    </w:p>
    <w:p w:rsidR="00E81E77" w:rsidRPr="00E031E1" w:rsidRDefault="00E031E1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E031E1">
        <w:rPr>
          <w:bCs/>
          <w:iCs/>
          <w:u w:val="single"/>
        </w:rPr>
        <w:t>Исходные данные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 xml:space="preserve">начальная концентрация раствора </w:t>
      </w:r>
      <w:r w:rsidR="00E031E1">
        <w:rPr>
          <w:lang w:val="en-US"/>
        </w:rPr>
        <w:t>b</w:t>
      </w:r>
      <w:r w:rsidRPr="00E031E1">
        <w:rPr>
          <w:vertAlign w:val="subscript"/>
        </w:rPr>
        <w:t>н</w:t>
      </w:r>
      <w:r w:rsidR="00E031E1">
        <w:t xml:space="preserve"> = 20</w:t>
      </w:r>
      <w:r w:rsidRPr="00E031E1">
        <w:t>%;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 xml:space="preserve">конечная концентрация раствора </w:t>
      </w:r>
      <w:r w:rsidR="00E031E1">
        <w:rPr>
          <w:lang w:val="en-US"/>
        </w:rPr>
        <w:t>b</w:t>
      </w:r>
      <w:r w:rsidRPr="00E031E1">
        <w:rPr>
          <w:vertAlign w:val="subscript"/>
        </w:rPr>
        <w:t>кон</w:t>
      </w:r>
      <w:r w:rsidR="00E031E1">
        <w:t xml:space="preserve"> = 80</w:t>
      </w:r>
      <w:r w:rsidRPr="00E031E1">
        <w:t>%;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>производительность по сиропу G</w:t>
      </w:r>
      <w:r w:rsidR="00E031E1">
        <w:rPr>
          <w:vertAlign w:val="subscript"/>
        </w:rPr>
        <w:t>к</w:t>
      </w:r>
      <w:r w:rsidRPr="00E031E1">
        <w:t xml:space="preserve"> = 720 кг/ч (0,2 кг/с);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 xml:space="preserve">давление греющего пара </w:t>
      </w:r>
      <w:r w:rsidRPr="00E031E1">
        <w:rPr>
          <w:bCs/>
          <w:iCs/>
        </w:rPr>
        <w:t>Р</w:t>
      </w:r>
      <w:r w:rsidRPr="00E031E1">
        <w:rPr>
          <w:bCs/>
          <w:iCs/>
          <w:vertAlign w:val="subscript"/>
        </w:rPr>
        <w:t>0</w:t>
      </w:r>
      <w:r w:rsidRPr="00E031E1">
        <w:t xml:space="preserve"> = 0,5 МПа;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 xml:space="preserve">температура насыщения </w:t>
      </w:r>
      <w:r w:rsidRPr="00A43742">
        <w:rPr>
          <w:bCs/>
          <w:iCs/>
        </w:rPr>
        <w:t>t</w:t>
      </w:r>
      <w:r w:rsidR="00A43742" w:rsidRPr="00A43742">
        <w:rPr>
          <w:bCs/>
          <w:iCs/>
          <w:lang w:val="en-US"/>
        </w:rPr>
        <w:t>’</w:t>
      </w:r>
      <w:r w:rsidR="00A43742" w:rsidRPr="00A43742">
        <w:rPr>
          <w:bCs/>
          <w:iCs/>
          <w:vertAlign w:val="subscript"/>
          <w:lang w:val="en-US"/>
        </w:rPr>
        <w:t>1</w:t>
      </w:r>
      <w:r w:rsidRPr="00E031E1">
        <w:rPr>
          <w:b/>
          <w:bCs/>
          <w:i/>
          <w:iCs/>
        </w:rPr>
        <w:t xml:space="preserve"> =</w:t>
      </w:r>
      <w:r w:rsidR="00A43742">
        <w:t xml:space="preserve"> 152</w:t>
      </w:r>
      <w:r w:rsidRPr="00E031E1">
        <w:t>°С;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>давление и температура вторичного пара во втором корпусе Р</w:t>
      </w:r>
      <w:r w:rsidRPr="00E031E1">
        <w:rPr>
          <w:vertAlign w:val="subscript"/>
        </w:rPr>
        <w:t>2</w:t>
      </w:r>
      <w:r w:rsidRPr="00E031E1">
        <w:t xml:space="preserve"> = 0,07 МПа, </w:t>
      </w:r>
      <w:r w:rsidR="00A43742">
        <w:rPr>
          <w:lang w:val="en-US"/>
        </w:rPr>
        <w:t>t</w:t>
      </w:r>
      <w:r w:rsidR="00A43742" w:rsidRPr="00A43742">
        <w:t>’</w:t>
      </w:r>
      <w:r w:rsidR="00A43742" w:rsidRPr="00A43742">
        <w:rPr>
          <w:vertAlign w:val="subscript"/>
        </w:rPr>
        <w:t>2</w:t>
      </w:r>
      <w:r w:rsidR="00A43742" w:rsidRPr="00A43742">
        <w:t xml:space="preserve"> </w:t>
      </w:r>
      <w:r w:rsidRPr="00E031E1">
        <w:t>= 90°С;</w:t>
      </w:r>
    </w:p>
    <w:p w:rsidR="00E81E77" w:rsidRPr="00E031E1" w:rsidRDefault="00E81E77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 w:rsidRPr="00E031E1">
        <w:t xml:space="preserve">отбор вторичного пара из </w:t>
      </w:r>
      <w:r w:rsidR="00A43742">
        <w:t>первого</w:t>
      </w:r>
      <w:r w:rsidRPr="00E031E1">
        <w:t xml:space="preserve"> корпуса = 0,1 кг/кг раств. (используется для подогрева раствора в подогревателе П1);</w:t>
      </w:r>
    </w:p>
    <w:p w:rsidR="00E81E77" w:rsidRPr="00E031E1" w:rsidRDefault="00A43742" w:rsidP="00E031E1">
      <w:pPr>
        <w:pStyle w:val="af0"/>
        <w:widowControl w:val="0"/>
        <w:numPr>
          <w:ilvl w:val="0"/>
          <w:numId w:val="24"/>
        </w:numPr>
        <w:spacing w:line="360" w:lineRule="auto"/>
        <w:jc w:val="both"/>
      </w:pPr>
      <w:r>
        <w:t>коэффициенты теплопередачи: в I корпусе К</w:t>
      </w:r>
      <w:r w:rsidRPr="00A43742">
        <w:rPr>
          <w:vertAlign w:val="subscript"/>
        </w:rPr>
        <w:t>1</w:t>
      </w:r>
      <w:r>
        <w:t xml:space="preserve"> = </w:t>
      </w:r>
      <w:r w:rsidR="00E81E77" w:rsidRPr="00E031E1">
        <w:t>800 Вт/м</w:t>
      </w:r>
      <w:r w:rsidR="00E81E77" w:rsidRPr="00E031E1">
        <w:rPr>
          <w:vertAlign w:val="superscript"/>
        </w:rPr>
        <w:t>2</w:t>
      </w:r>
      <w:r>
        <w:rPr>
          <w:rFonts w:ascii="Calibri" w:hAnsi="Calibri" w:cs="Calibri"/>
        </w:rPr>
        <w:t>∙</w:t>
      </w:r>
      <w:r w:rsidR="00E81E77" w:rsidRPr="00E031E1">
        <w:t>°С</w:t>
      </w:r>
      <w:r>
        <w:t>;</w:t>
      </w:r>
      <w:r w:rsidR="00E81E77" w:rsidRPr="00E031E1">
        <w:t xml:space="preserve"> в II корпусе К</w:t>
      </w:r>
      <w:r w:rsidR="00E81E77" w:rsidRPr="00E031E1">
        <w:rPr>
          <w:vertAlign w:val="subscript"/>
        </w:rPr>
        <w:t>2</w:t>
      </w:r>
      <w:r w:rsidR="00E81E77" w:rsidRPr="00E031E1">
        <w:t xml:space="preserve"> = 400 Вт/м</w:t>
      </w:r>
      <w:r w:rsidR="00E81E77" w:rsidRPr="00E031E1">
        <w:rPr>
          <w:vertAlign w:val="superscript"/>
        </w:rPr>
        <w:t>2</w:t>
      </w:r>
      <w:r>
        <w:rPr>
          <w:rFonts w:ascii="Calibri" w:hAnsi="Calibri" w:cs="Calibri"/>
        </w:rPr>
        <w:t>∙</w:t>
      </w:r>
      <w:r w:rsidR="00E81E77" w:rsidRPr="00E031E1">
        <w:t>°С.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Перепуска конденсата нет.</w:t>
      </w:r>
    </w:p>
    <w:p w:rsidR="00E81E77" w:rsidRPr="00A43742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A43742">
        <w:rPr>
          <w:bCs/>
          <w:iCs/>
          <w:u w:val="single"/>
        </w:rPr>
        <w:t>Решение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Определяем количество раствора, поступающего в первый корпус: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105275" cy="628650"/>
            <wp:effectExtent l="19050" t="0" r="9525" b="0"/>
            <wp:docPr id="1039" name="Рисунок 1039" descr="https://studme.org/htm/img/39/4565/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s://studme.org/htm/img/39/4565/287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2. Количество воды, подлежащее выпарке: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562475" cy="381000"/>
            <wp:effectExtent l="19050" t="0" r="9525" b="0"/>
            <wp:docPr id="1040" name="Рисунок 1040" descr="https://studme.org/htm/img/39/4565/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s://studme.org/htm/img/39/4565/288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3. Определяем количество выпаренной воды на 1 кг раствора начальной конце</w:t>
      </w:r>
      <w:r w:rsidRPr="00E031E1">
        <w:t>н</w:t>
      </w:r>
      <w:r w:rsidRPr="00E031E1">
        <w:t>трации (далее все расчеты ведем на 1 кг начального раствора):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238625" cy="381000"/>
            <wp:effectExtent l="19050" t="0" r="9525" b="0"/>
            <wp:docPr id="1041" name="Рисунок 1041" descr="https://studme.org/htm/img/39/4565/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s://studme.org/htm/img/39/4565/289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4. Принимаем в первом приближении, что количество воды, выпаренной во II ко</w:t>
      </w:r>
      <w:r w:rsidRPr="00E031E1">
        <w:t>р</w:t>
      </w:r>
      <w:r w:rsidRPr="00E031E1">
        <w:t>пусе, равно количеству поступающего в него вторичного пара из I корпуса: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1266825" cy="314325"/>
            <wp:effectExtent l="19050" t="0" r="9525" b="0"/>
            <wp:docPr id="1042" name="Рисунок 1042" descr="https://studme.org/htm/img/39/4565/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s://studme.org/htm/img/39/4565/290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lastRenderedPageBreak/>
        <w:t xml:space="preserve">а поскольку </w:t>
      </w:r>
      <w:r w:rsidRPr="00E031E1">
        <w:rPr>
          <w:noProof/>
        </w:rPr>
        <w:drawing>
          <wp:inline distT="0" distB="0" distL="0" distR="0">
            <wp:extent cx="1162050" cy="352425"/>
            <wp:effectExtent l="19050" t="0" r="0" b="0"/>
            <wp:docPr id="1043" name="Рисунок 1043" descr="https://studme.org/htm/img/39/4565/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s://studme.org/htm/img/39/4565/291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1E1">
        <w:t>имеем: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1485900" cy="333375"/>
            <wp:effectExtent l="19050" t="0" r="0" b="0"/>
            <wp:docPr id="1044" name="Рисунок 1044" descr="https://studme.org/htm/img/39/4565/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s://studme.org/htm/img/39/4565/292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откуда находим: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1171575" cy="342900"/>
            <wp:effectExtent l="19050" t="0" r="9525" b="0"/>
            <wp:docPr id="1045" name="Рисунок 1045" descr="https://studme.org/htm/img/39/4565/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s://studme.org/htm/img/39/4565/293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Определяем </w:t>
      </w:r>
      <w:r w:rsidR="00A43742">
        <w:t>ω</w:t>
      </w:r>
      <w:r w:rsidR="00A43742" w:rsidRPr="00A43742">
        <w:rPr>
          <w:vertAlign w:val="subscript"/>
        </w:rPr>
        <w:t>1</w:t>
      </w:r>
      <w:r w:rsidRPr="00E031E1">
        <w:t>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600450" cy="657225"/>
            <wp:effectExtent l="19050" t="0" r="0" b="0"/>
            <wp:docPr id="1046" name="Рисунок 1046" descr="https://studme.org/htm/img/39/4565/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s://studme.org/htm/img/39/4565/294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Определяем </w:t>
      </w:r>
      <w:r w:rsidR="00A43742">
        <w:t>ω</w:t>
      </w:r>
      <w:r w:rsidR="00A43742" w:rsidRPr="00A43742">
        <w:rPr>
          <w:vertAlign w:val="subscript"/>
        </w:rPr>
        <w:t>2</w:t>
      </w:r>
      <w:r w:rsidR="00A43742" w:rsidRPr="00A43742">
        <w:t>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819525" cy="371475"/>
            <wp:effectExtent l="19050" t="0" r="9525" b="0"/>
            <wp:docPr id="1047" name="Рисунок 1047" descr="https://studme.org/htm/img/39/4565/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s://studme.org/htm/img/39/4565/295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5. Концентрация раствора в корпусах: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276600" cy="1247775"/>
            <wp:effectExtent l="19050" t="0" r="0" b="0"/>
            <wp:docPr id="1048" name="Рисунок 1048" descr="https://studme.org/htm/img/39/4565/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s://studme.org/htm/img/39/4565/296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6. Определим теплоемкости раствора по формуле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600325" cy="571500"/>
            <wp:effectExtent l="19050" t="0" r="9525" b="0"/>
            <wp:docPr id="1049" name="Рисунок 1049" descr="https://studme.org/htm/img/39/4565/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s://studme.org/htm/img/39/4565/297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42" w:rsidRPr="00E031E1" w:rsidRDefault="00A43742" w:rsidP="00A43742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Г</w:t>
      </w:r>
      <w:r w:rsidR="00E81E77" w:rsidRPr="00E031E1">
        <w:t>де</w:t>
      </w:r>
      <w:r>
        <w:t xml:space="preserve"> </w:t>
      </w:r>
      <w:r w:rsidR="00E81E77" w:rsidRPr="00E031E1">
        <w:t>с</w:t>
      </w:r>
      <w:r w:rsidR="00E81E77" w:rsidRPr="00E031E1">
        <w:rPr>
          <w:vertAlign w:val="subscript"/>
        </w:rPr>
        <w:t>с</w:t>
      </w:r>
      <w:r w:rsidR="00AC19DA">
        <w:rPr>
          <w:vertAlign w:val="subscript"/>
        </w:rPr>
        <w:t xml:space="preserve"> – </w:t>
      </w:r>
      <w:r w:rsidR="00E81E77" w:rsidRPr="00E031E1">
        <w:t>теплоемкость сухого вещества (для сахара с</w:t>
      </w:r>
      <w:r w:rsidR="00E81E77" w:rsidRPr="00E031E1">
        <w:rPr>
          <w:vertAlign w:val="subscript"/>
        </w:rPr>
        <w:t>с</w:t>
      </w:r>
      <w:r w:rsidR="00E81E77" w:rsidRPr="00E031E1">
        <w:t xml:space="preserve"> =1,29</w:t>
      </w:r>
      <w:r>
        <w:t xml:space="preserve"> кДж/(кг</w:t>
      </w:r>
      <w:r>
        <w:rPr>
          <w:rFonts w:ascii="Calibri" w:hAnsi="Calibri" w:cs="Calibri"/>
        </w:rPr>
        <w:t>∙</w:t>
      </w:r>
      <w:r w:rsidR="00E81E77" w:rsidRPr="00E031E1">
        <w:t>°С</w:t>
      </w:r>
      <w:r>
        <w:t xml:space="preserve">)); </w:t>
      </w:r>
      <w:r w:rsidR="00E81E77" w:rsidRPr="00E031E1">
        <w:t>с</w:t>
      </w:r>
      <w:r>
        <w:rPr>
          <w:vertAlign w:val="subscript"/>
        </w:rPr>
        <w:t>в</w:t>
      </w:r>
      <w:r w:rsidR="00E81E77" w:rsidRPr="00E031E1">
        <w:t xml:space="preserve"> </w:t>
      </w:r>
      <w:r>
        <w:t>–</w:t>
      </w:r>
      <w:r w:rsidR="00E81E77" w:rsidRPr="00E031E1">
        <w:t xml:space="preserve"> тепл</w:t>
      </w:r>
      <w:r w:rsidR="00E81E77" w:rsidRPr="00E031E1">
        <w:t>о</w:t>
      </w:r>
      <w:r w:rsidR="00E81E77" w:rsidRPr="00E031E1">
        <w:t>емкость воды (с</w:t>
      </w:r>
      <w:r>
        <w:rPr>
          <w:vertAlign w:val="subscript"/>
        </w:rPr>
        <w:t xml:space="preserve">в </w:t>
      </w:r>
      <w:r w:rsidR="00E81E77" w:rsidRPr="00E031E1">
        <w:t>= 4,2</w:t>
      </w:r>
      <w:r>
        <w:t xml:space="preserve"> кДж/(кг</w:t>
      </w:r>
      <w:r>
        <w:rPr>
          <w:rFonts w:ascii="Calibri" w:hAnsi="Calibri" w:cs="Calibri"/>
        </w:rPr>
        <w:t>∙</w:t>
      </w:r>
      <w:r w:rsidRPr="00E031E1">
        <w:t>°С</w:t>
      </w:r>
      <w:r>
        <w:t>)).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Получаем следующие значения: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076700" cy="1905000"/>
            <wp:effectExtent l="19050" t="0" r="0" b="0"/>
            <wp:docPr id="1050" name="Рисунок 1050" descr="https://studme.org/htm/img/39/4565/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s://studme.org/htm/img/39/4565/298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A43742">
      <w:pPr>
        <w:widowControl w:val="0"/>
        <w:spacing w:line="360" w:lineRule="auto"/>
        <w:ind w:left="709"/>
        <w:jc w:val="both"/>
      </w:pPr>
      <w:r w:rsidRPr="00E031E1">
        <w:t xml:space="preserve">7. Определим температуры во всех корпусах: </w:t>
      </w:r>
    </w:p>
    <w:p w:rsidR="00E81E77" w:rsidRPr="00E031E1" w:rsidRDefault="00E81E77" w:rsidP="00A43742">
      <w:pPr>
        <w:widowControl w:val="0"/>
        <w:spacing w:line="360" w:lineRule="auto"/>
        <w:ind w:left="709"/>
        <w:jc w:val="both"/>
      </w:pPr>
      <w:r w:rsidRPr="00E031E1">
        <w:t>• располагаемый температурный напор: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lastRenderedPageBreak/>
        <w:drawing>
          <wp:inline distT="0" distB="0" distL="0" distR="0">
            <wp:extent cx="2790825" cy="361950"/>
            <wp:effectExtent l="19050" t="0" r="9525" b="0"/>
            <wp:docPr id="1051" name="Рисунок 1051" descr="https://studme.org/htm/img/39/4565/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s://studme.org/htm/img/39/4565/299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• полезный температурный напор: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714625" cy="600075"/>
            <wp:effectExtent l="19050" t="0" r="9525" b="0"/>
            <wp:docPr id="1052" name="Рисунок 1052" descr="https://studme.org/htm/img/39/4565/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s://studme.org/htm/img/39/4565/300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где </w:t>
      </w:r>
      <w:r w:rsidR="00A43742">
        <w:rPr>
          <w:rFonts w:ascii="Calibri" w:hAnsi="Calibri" w:cs="Calibri"/>
        </w:rPr>
        <w:t>Δ</w:t>
      </w:r>
      <w:r w:rsidR="00A43742" w:rsidRPr="00A43742">
        <w:rPr>
          <w:vertAlign w:val="subscript"/>
        </w:rPr>
        <w:t>1</w:t>
      </w:r>
      <w:r w:rsidR="00A43742">
        <w:t xml:space="preserve"> + </w:t>
      </w:r>
      <w:r w:rsidR="00A43742">
        <w:rPr>
          <w:rFonts w:ascii="Calibri" w:hAnsi="Calibri" w:cs="Calibri"/>
        </w:rPr>
        <w:t>Δ</w:t>
      </w:r>
      <w:r w:rsidR="00A43742">
        <w:rPr>
          <w:vertAlign w:val="subscript"/>
        </w:rPr>
        <w:t>2</w:t>
      </w:r>
      <w:r w:rsidRPr="00E031E1">
        <w:t xml:space="preserve"> </w:t>
      </w:r>
      <w:r w:rsidR="00A43742">
        <w:t xml:space="preserve">+ </w:t>
      </w:r>
      <w:r w:rsidR="00A43742">
        <w:rPr>
          <w:rFonts w:ascii="Calibri" w:hAnsi="Calibri" w:cs="Calibri"/>
        </w:rPr>
        <w:t>Δ</w:t>
      </w:r>
      <w:r w:rsidR="00A43742">
        <w:rPr>
          <w:vertAlign w:val="subscript"/>
        </w:rPr>
        <w:t>3</w:t>
      </w:r>
      <w:r w:rsidR="00AC19DA">
        <w:rPr>
          <w:vertAlign w:val="subscript"/>
        </w:rPr>
        <w:t xml:space="preserve"> – </w:t>
      </w:r>
      <w:r w:rsidRPr="00E031E1">
        <w:t>сумма температурных депрессий для i-ro корпуса.</w:t>
      </w:r>
    </w:p>
    <w:p w:rsidR="00E81E77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Для каждого корпуса депрессии определяются по справочным данным в зависим</w:t>
      </w:r>
      <w:r w:rsidRPr="00E031E1">
        <w:t>о</w:t>
      </w:r>
      <w:r w:rsidR="00A43742">
        <w:t>сти от концентрации раствора:</w:t>
      </w:r>
    </w:p>
    <w:p w:rsidR="00A43742" w:rsidRPr="00E031E1" w:rsidRDefault="00A43742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</w:p>
    <w:tbl>
      <w:tblPr>
        <w:tblStyle w:val="ad"/>
        <w:tblW w:w="0" w:type="auto"/>
        <w:jc w:val="center"/>
        <w:tblLook w:val="04A0"/>
      </w:tblPr>
      <w:tblGrid>
        <w:gridCol w:w="2656"/>
        <w:gridCol w:w="1068"/>
        <w:gridCol w:w="1148"/>
        <w:gridCol w:w="2125"/>
      </w:tblGrid>
      <w:tr w:rsidR="00E81E77" w:rsidRPr="00E031E1" w:rsidTr="00A43742">
        <w:trPr>
          <w:jc w:val="center"/>
        </w:trPr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Название депрессии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I корпус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II корпус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Общая</w:t>
            </w:r>
          </w:p>
        </w:tc>
      </w:tr>
      <w:tr w:rsidR="00E81E77" w:rsidRPr="00E031E1" w:rsidTr="00A43742">
        <w:trPr>
          <w:jc w:val="center"/>
        </w:trPr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Физико-химическая</w:t>
            </w:r>
            <w:r w:rsidR="00A43742">
              <w:t xml:space="preserve"> </w:t>
            </w:r>
            <w:r w:rsidR="00A43742">
              <w:rPr>
                <w:rFonts w:ascii="Calibri" w:hAnsi="Calibri" w:cs="Calibri"/>
              </w:rPr>
              <w:t>Δ</w:t>
            </w:r>
            <w:r w:rsidR="00A43742" w:rsidRPr="00A43742">
              <w:rPr>
                <w:vertAlign w:val="subscript"/>
              </w:rPr>
              <w:t>1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10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11</w:t>
            </w:r>
          </w:p>
        </w:tc>
      </w:tr>
      <w:tr w:rsidR="00E81E77" w:rsidRPr="00E031E1" w:rsidTr="00A43742">
        <w:trPr>
          <w:jc w:val="center"/>
        </w:trPr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 xml:space="preserve">Гидравлическая </w:t>
            </w:r>
            <w:r w:rsidR="00A43742">
              <w:rPr>
                <w:rFonts w:ascii="Calibri" w:hAnsi="Calibri" w:cs="Calibri"/>
              </w:rPr>
              <w:t>Δ</w:t>
            </w:r>
            <w:r w:rsidR="00A43742">
              <w:rPr>
                <w:vertAlign w:val="subscript"/>
              </w:rPr>
              <w:t>2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0,5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1,5</w:t>
            </w:r>
          </w:p>
        </w:tc>
      </w:tr>
      <w:tr w:rsidR="00E81E77" w:rsidRPr="00E031E1" w:rsidTr="00A43742">
        <w:trPr>
          <w:jc w:val="center"/>
        </w:trPr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 xml:space="preserve">Гидростатическая </w:t>
            </w:r>
            <w:r w:rsidR="00A43742">
              <w:rPr>
                <w:rFonts w:ascii="Calibri" w:hAnsi="Calibri" w:cs="Calibri"/>
              </w:rPr>
              <w:t>Δ</w:t>
            </w:r>
            <w:r w:rsidR="00A43742">
              <w:rPr>
                <w:vertAlign w:val="subscript"/>
              </w:rPr>
              <w:t>3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0,5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E031E1">
              <w:t>1,5</w:t>
            </w:r>
          </w:p>
        </w:tc>
      </w:tr>
      <w:tr w:rsidR="00E81E77" w:rsidRPr="00E031E1" w:rsidTr="00A43742">
        <w:trPr>
          <w:jc w:val="center"/>
        </w:trPr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 xml:space="preserve">Суммарная: </w:t>
            </w:r>
            <w:r w:rsidR="00A43742">
              <w:rPr>
                <w:rFonts w:ascii="Calibri" w:hAnsi="Calibri" w:cs="Calibri"/>
              </w:rPr>
              <w:t>Δ</w:t>
            </w:r>
            <w:r w:rsidR="00A43742" w:rsidRPr="00A43742">
              <w:rPr>
                <w:vertAlign w:val="subscript"/>
              </w:rPr>
              <w:t>1</w:t>
            </w:r>
            <w:r w:rsidR="00A43742">
              <w:t xml:space="preserve"> + </w:t>
            </w:r>
            <w:r w:rsidR="00A43742">
              <w:rPr>
                <w:rFonts w:ascii="Calibri" w:hAnsi="Calibri" w:cs="Calibri"/>
              </w:rPr>
              <w:t>Δ</w:t>
            </w:r>
            <w:r w:rsidR="00A43742">
              <w:rPr>
                <w:vertAlign w:val="subscript"/>
              </w:rPr>
              <w:t>2</w:t>
            </w:r>
            <w:r w:rsidR="00A43742" w:rsidRPr="00E031E1">
              <w:t xml:space="preserve"> </w:t>
            </w:r>
            <w:r w:rsidR="00A43742">
              <w:t xml:space="preserve">+ </w:t>
            </w:r>
            <w:r w:rsidR="00A43742">
              <w:rPr>
                <w:rFonts w:ascii="Calibri" w:hAnsi="Calibri" w:cs="Calibri"/>
              </w:rPr>
              <w:t>Δ</w:t>
            </w:r>
            <w:r w:rsidR="00A43742">
              <w:rPr>
                <w:vertAlign w:val="subscript"/>
              </w:rPr>
              <w:t>3</w:t>
            </w:r>
          </w:p>
        </w:tc>
        <w:tc>
          <w:tcPr>
            <w:tcW w:w="0" w:type="auto"/>
            <w:hideMark/>
          </w:tcPr>
          <w:p w:rsidR="00E81E77" w:rsidRPr="00E031E1" w:rsidRDefault="00A43742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2</w:t>
            </w:r>
            <w:r w:rsidR="00E81E77" w:rsidRPr="00E031E1">
              <w:t>°С</w:t>
            </w:r>
          </w:p>
        </w:tc>
        <w:tc>
          <w:tcPr>
            <w:tcW w:w="0" w:type="auto"/>
            <w:hideMark/>
          </w:tcPr>
          <w:p w:rsidR="00E81E77" w:rsidRPr="00E031E1" w:rsidRDefault="00A43742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t>12</w:t>
            </w:r>
            <w:r w:rsidR="00E81E77" w:rsidRPr="00E031E1">
              <w:t>°С</w:t>
            </w:r>
          </w:p>
        </w:tc>
        <w:tc>
          <w:tcPr>
            <w:tcW w:w="0" w:type="auto"/>
            <w:hideMark/>
          </w:tcPr>
          <w:p w:rsidR="00E81E77" w:rsidRPr="00E031E1" w:rsidRDefault="00A43742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</w:rPr>
              <w:t>Δ</w:t>
            </w:r>
            <w:r w:rsidRPr="00A43742">
              <w:rPr>
                <w:vertAlign w:val="subscript"/>
              </w:rPr>
              <w:t>1</w:t>
            </w:r>
            <w:r>
              <w:t xml:space="preserve"> + </w:t>
            </w:r>
            <w:r>
              <w:rPr>
                <w:rFonts w:ascii="Calibri" w:hAnsi="Calibri" w:cs="Calibri"/>
              </w:rPr>
              <w:t>Δ</w:t>
            </w:r>
            <w:r>
              <w:rPr>
                <w:vertAlign w:val="subscript"/>
              </w:rPr>
              <w:t>2</w:t>
            </w:r>
            <w:r w:rsidRPr="00E031E1">
              <w:t xml:space="preserve"> </w:t>
            </w:r>
            <w:r>
              <w:t xml:space="preserve">+ </w:t>
            </w:r>
            <w:r>
              <w:rPr>
                <w:rFonts w:ascii="Calibri" w:hAnsi="Calibri" w:cs="Calibri"/>
              </w:rPr>
              <w:t>Δ</w:t>
            </w:r>
            <w:r>
              <w:rPr>
                <w:vertAlign w:val="subscript"/>
              </w:rPr>
              <w:t>3</w:t>
            </w:r>
            <w:r>
              <w:t xml:space="preserve"> = 14</w:t>
            </w:r>
            <w:r w:rsidR="00E81E77" w:rsidRPr="00E031E1">
              <w:t>°С</w:t>
            </w:r>
          </w:p>
        </w:tc>
      </w:tr>
    </w:tbl>
    <w:p w:rsidR="00A43742" w:rsidRDefault="00A43742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Полезный температурный напор: </w:t>
      </w:r>
      <w:r w:rsidR="00A43742">
        <w:rPr>
          <w:rFonts w:ascii="Calibri" w:hAnsi="Calibri" w:cs="Calibri"/>
        </w:rPr>
        <w:t>Δ</w:t>
      </w:r>
      <w:r w:rsidR="00A43742">
        <w:t>t = 62</w:t>
      </w:r>
      <w:r w:rsidR="00AC19DA">
        <w:t xml:space="preserve"> – </w:t>
      </w:r>
      <w:r w:rsidR="00A43742">
        <w:t>14 = 48</w:t>
      </w:r>
      <w:r w:rsidRPr="00E031E1">
        <w:t>°С.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8. Распределение полезного температурного напора по корпусам: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400300" cy="314325"/>
            <wp:effectExtent l="19050" t="0" r="0" b="0"/>
            <wp:docPr id="1053" name="Рисунок 1053" descr="https://studme.org/htm/img/39/4565/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s://studme.org/htm/img/39/4565/301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При равных поверхностях справедлива формула: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219575" cy="400050"/>
            <wp:effectExtent l="19050" t="0" r="9525" b="0"/>
            <wp:docPr id="1054" name="Рисунок 1054" descr="https://studme.org/htm/img/39/4565/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s://studme.org/htm/img/39/4565/302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Здесь отношение тепловых мощностей: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648075" cy="333375"/>
            <wp:effectExtent l="19050" t="0" r="9525" b="0"/>
            <wp:docPr id="1055" name="Рисунок 1055" descr="https://studme.org/htm/img/39/4565/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s://studme.org/htm/img/39/4565/303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Отношение коэффициентов теплопередачи в корпусах: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200275" cy="333375"/>
            <wp:effectExtent l="19050" t="0" r="9525" b="0"/>
            <wp:docPr id="1056" name="Рисунок 1056" descr="https://studme.org/htm/img/39/4565/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s://studme.org/htm/img/39/4565/304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Таким образом, выражаем температурный напор во втором корпусе выпарной у</w:t>
      </w:r>
      <w:r w:rsidRPr="00E031E1">
        <w:t>с</w:t>
      </w:r>
      <w:r w:rsidRPr="00E031E1">
        <w:t>тановки через напор в первом: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1409700" cy="333375"/>
            <wp:effectExtent l="19050" t="0" r="0" b="0"/>
            <wp:docPr id="1057" name="Рисунок 1057" descr="https://studme.org/htm/img/39/4565/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s://studme.org/htm/img/39/4565/305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Подставляя это выражение в формулу (*), получим: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038350" cy="1028700"/>
            <wp:effectExtent l="19050" t="0" r="0" b="0"/>
            <wp:docPr id="1058" name="Рисунок 1058" descr="https://studme.org/htm/img/39/4565/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s://studme.org/htm/img/39/4565/306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Следовательно,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lastRenderedPageBreak/>
        <w:drawing>
          <wp:inline distT="0" distB="0" distL="0" distR="0">
            <wp:extent cx="2228850" cy="352425"/>
            <wp:effectExtent l="19050" t="0" r="0" b="0"/>
            <wp:docPr id="1059" name="Рисунок 1059" descr="https://studme.org/htm/img/39/4565/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s://studme.org/htm/img/39/4565/307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Теперь, зная температурные напоры и температурные депрессии, можем опред</w:t>
      </w:r>
      <w:r w:rsidRPr="00E031E1">
        <w:t>е</w:t>
      </w:r>
      <w:r w:rsidRPr="00E031E1">
        <w:t>лить неизвестные температуры растворов и экстрапара в корпусах: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028950" cy="1266825"/>
            <wp:effectExtent l="19050" t="0" r="0" b="0"/>
            <wp:docPr id="1060" name="Рисунок 1060" descr="https://studme.org/htm/img/39/4565/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s://studme.org/htm/img/39/4565/308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Все расчетные значения температ</w:t>
      </w:r>
      <w:r w:rsidR="00A43742">
        <w:t>ур и энтальпий сведем в таблицу 7.1.</w:t>
      </w:r>
    </w:p>
    <w:p w:rsidR="00A43742" w:rsidRDefault="00A43742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</w:p>
    <w:p w:rsidR="00E81E77" w:rsidRPr="00E031E1" w:rsidRDefault="00A43742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>
        <w:t>Таблица 7.1 – Результаты расчетов</w:t>
      </w:r>
    </w:p>
    <w:tbl>
      <w:tblPr>
        <w:tblStyle w:val="ad"/>
        <w:tblW w:w="0" w:type="auto"/>
        <w:tblLook w:val="04A0"/>
      </w:tblPr>
      <w:tblGrid>
        <w:gridCol w:w="3983"/>
        <w:gridCol w:w="2076"/>
        <w:gridCol w:w="2616"/>
      </w:tblGrid>
      <w:tr w:rsidR="00E81E77" w:rsidRPr="00A43742" w:rsidTr="00A43742">
        <w:tc>
          <w:tcPr>
            <w:tcW w:w="0" w:type="auto"/>
            <w:hideMark/>
          </w:tcPr>
          <w:p w:rsidR="00E81E77" w:rsidRPr="00A43742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A43742">
              <w:rPr>
                <w:bCs/>
              </w:rPr>
              <w:t>Величины</w:t>
            </w:r>
          </w:p>
        </w:tc>
        <w:tc>
          <w:tcPr>
            <w:tcW w:w="0" w:type="auto"/>
            <w:hideMark/>
          </w:tcPr>
          <w:p w:rsidR="00E81E77" w:rsidRPr="00A43742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A43742">
              <w:rPr>
                <w:bCs/>
              </w:rPr>
              <w:t>I корпус</w:t>
            </w:r>
          </w:p>
        </w:tc>
        <w:tc>
          <w:tcPr>
            <w:tcW w:w="0" w:type="auto"/>
            <w:hideMark/>
          </w:tcPr>
          <w:p w:rsidR="00E81E77" w:rsidRPr="00A43742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A43742">
              <w:rPr>
                <w:bCs/>
              </w:rPr>
              <w:t>II корпус</w:t>
            </w:r>
          </w:p>
        </w:tc>
      </w:tr>
      <w:tr w:rsidR="00E81E77" w:rsidRPr="00A43742" w:rsidTr="00A43742">
        <w:tc>
          <w:tcPr>
            <w:tcW w:w="0" w:type="auto"/>
            <w:gridSpan w:val="3"/>
            <w:hideMark/>
          </w:tcPr>
          <w:p w:rsidR="00E81E77" w:rsidRPr="00A43742" w:rsidRDefault="00E81E77" w:rsidP="00A43742">
            <w:pPr>
              <w:pStyle w:val="a4"/>
              <w:widowControl w:val="0"/>
              <w:spacing w:before="0" w:beforeAutospacing="0" w:after="0" w:afterAutospacing="0"/>
              <w:jc w:val="center"/>
            </w:pPr>
            <w:r w:rsidRPr="00A43742">
              <w:rPr>
                <w:iCs/>
              </w:rPr>
              <w:t>Температуры,</w:t>
            </w:r>
            <w:r w:rsidRPr="00A43742">
              <w:t xml:space="preserve"> °С</w:t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греющего пара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52425"/>
                  <wp:effectExtent l="19050" t="0" r="0" b="0"/>
                  <wp:docPr id="1061" name="Рисунок 1061" descr="https://studme.org/htm/img/39/4565/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https://studme.org/htm/img/39/4565/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52425"/>
                  <wp:effectExtent l="19050" t="0" r="0" b="0"/>
                  <wp:docPr id="1062" name="Рисунок 1062" descr="https://studme.org/htm/img/39/4565/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 descr="https://studme.org/htm/img/39/4565/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вторичного пара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52425"/>
                  <wp:effectExtent l="19050" t="0" r="0" b="0"/>
                  <wp:docPr id="1063" name="Рисунок 1063" descr="https://studme.org/htm/img/39/4565/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https://studme.org/htm/img/39/4565/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52425"/>
                  <wp:effectExtent l="19050" t="0" r="0" b="0"/>
                  <wp:docPr id="1064" name="Рисунок 1064" descr="https://studme.org/htm/img/39/4565/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https://studme.org/htm/img/39/4565/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раствора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23850"/>
                  <wp:effectExtent l="19050" t="0" r="0" b="0"/>
                  <wp:docPr id="1065" name="Рисунок 1065" descr="https://studme.org/htm/img/39/4565/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https://studme.org/htm/img/39/4565/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23850"/>
                  <wp:effectExtent l="19050" t="0" r="0" b="0"/>
                  <wp:docPr id="1066" name="Рисунок 1066" descr="https://studme.org/htm/img/39/4565/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https://studme.org/htm/img/39/4565/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конденсата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23850"/>
                  <wp:effectExtent l="19050" t="0" r="0" b="0"/>
                  <wp:docPr id="1067" name="Рисунок 1067" descr="https://studme.org/htm/img/39/4565/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 descr="https://studme.org/htm/img/39/4565/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23850"/>
                  <wp:effectExtent l="19050" t="0" r="0" b="0"/>
                  <wp:docPr id="1068" name="Рисунок 1068" descr="https://studme.org/htm/img/39/4565/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https://studme.org/htm/img/39/4565/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rPr>
                <w:i/>
                <w:iCs/>
              </w:rPr>
              <w:t>Энтальпии,</w:t>
            </w:r>
            <w:r w:rsidRPr="00E031E1">
              <w:t xml:space="preserve"> кДж/кг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23850"/>
                  <wp:effectExtent l="19050" t="0" r="0" b="0"/>
                  <wp:docPr id="1069" name="Рисунок 1069" descr="https://studme.org/htm/img/39/4565/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https://studme.org/htm/img/39/4565/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23850"/>
                  <wp:effectExtent l="19050" t="0" r="0" b="0"/>
                  <wp:docPr id="1070" name="Рисунок 1070" descr="https://studme.org/htm/img/39/4565/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https://studme.org/htm/img/39/4565/3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греющего пара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52425"/>
                  <wp:effectExtent l="19050" t="0" r="0" b="0"/>
                  <wp:docPr id="1071" name="Рисунок 1071" descr="https://studme.org/htm/img/39/4565/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https://studme.org/htm/img/39/4565/3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52425"/>
                  <wp:effectExtent l="19050" t="0" r="0" b="0"/>
                  <wp:docPr id="1072" name="Рисунок 1072" descr="https://studme.org/htm/img/39/4565/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https://studme.org/htm/img/39/4565/3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вторичного пара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42900"/>
                  <wp:effectExtent l="19050" t="0" r="0" b="0"/>
                  <wp:docPr id="1073" name="Рисунок 1073" descr="https://studme.org/htm/img/39/4565/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https://studme.org/htm/img/39/4565/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42900"/>
                  <wp:effectExtent l="19050" t="0" r="0" b="0"/>
                  <wp:docPr id="1074" name="Рисунок 1074" descr="https://studme.org/htm/img/39/4565/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https://studme.org/htm/img/39/4565/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77" w:rsidRPr="00E031E1" w:rsidTr="00A43742">
        <w:tc>
          <w:tcPr>
            <w:tcW w:w="0" w:type="auto"/>
            <w:hideMark/>
          </w:tcPr>
          <w:p w:rsidR="00E81E77" w:rsidRPr="00E031E1" w:rsidRDefault="00E81E77" w:rsidP="00A43742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E031E1">
              <w:t>теплота конденсации греющего пара</w:t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162050" cy="333375"/>
                  <wp:effectExtent l="19050" t="0" r="0" b="0"/>
                  <wp:docPr id="1075" name="Рисунок 1075" descr="https://studme.org/htm/img/39/4565/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https://studme.org/htm/img/39/4565/3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81E77" w:rsidRPr="00E031E1" w:rsidRDefault="00E81E77" w:rsidP="00A43742">
            <w:pPr>
              <w:widowControl w:val="0"/>
              <w:jc w:val="both"/>
            </w:pPr>
            <w:r w:rsidRPr="00E031E1">
              <w:rPr>
                <w:noProof/>
              </w:rPr>
              <w:drawing>
                <wp:inline distT="0" distB="0" distL="0" distR="0">
                  <wp:extent cx="1504950" cy="333375"/>
                  <wp:effectExtent l="19050" t="0" r="0" b="0"/>
                  <wp:docPr id="1076" name="Рисунок 1076" descr="https://studme.org/htm/img/39/4565/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https://studme.org/htm/img/39/4565/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742" w:rsidRDefault="00A43742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9. Расход греющего пара: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257425" cy="885825"/>
            <wp:effectExtent l="19050" t="0" r="9525" b="0"/>
            <wp:docPr id="1077" name="Рисунок 1077" descr="https://studme.org/htm/img/39/4565/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https://studme.org/htm/img/39/4565/316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где х</w:t>
      </w:r>
      <w:r w:rsidRPr="00E031E1">
        <w:rPr>
          <w:vertAlign w:val="subscript"/>
        </w:rPr>
        <w:t>2</w:t>
      </w:r>
      <w:r w:rsidRPr="00E031E1">
        <w:t xml:space="preserve"> = 2 </w:t>
      </w:r>
      <w:r w:rsidR="00A43742">
        <w:t>–</w:t>
      </w:r>
      <w:r w:rsidRPr="00E031E1">
        <w:t xml:space="preserve"> с</w:t>
      </w:r>
      <w:r w:rsidRPr="00E031E1">
        <w:rPr>
          <w:vertAlign w:val="subscript"/>
        </w:rPr>
        <w:t>в</w:t>
      </w:r>
      <w:r w:rsidR="00A43742">
        <w:t>ρ</w:t>
      </w:r>
      <w:r w:rsidRPr="00E031E1">
        <w:rPr>
          <w:vertAlign w:val="subscript"/>
        </w:rPr>
        <w:t>2</w:t>
      </w:r>
      <w:r w:rsidRPr="00E031E1">
        <w:t>; у</w:t>
      </w:r>
      <w:r w:rsidRPr="00E031E1">
        <w:rPr>
          <w:vertAlign w:val="subscript"/>
        </w:rPr>
        <w:t>2</w:t>
      </w:r>
      <w:r w:rsidR="00A43742">
        <w:t xml:space="preserve"> = -</w:t>
      </w:r>
      <w:r w:rsidRPr="00E031E1">
        <w:t>с</w:t>
      </w:r>
      <w:r w:rsidRPr="00E031E1">
        <w:rPr>
          <w:vertAlign w:val="subscript"/>
        </w:rPr>
        <w:t>в</w:t>
      </w:r>
      <w:r w:rsidRPr="00A43742">
        <w:rPr>
          <w:bCs/>
          <w:iCs/>
        </w:rPr>
        <w:t>fa</w:t>
      </w:r>
      <w:r w:rsidRPr="00E031E1">
        <w:t>(</w:t>
      </w:r>
      <w:r w:rsidR="00A43742">
        <w:t>β</w:t>
      </w:r>
      <w:r w:rsidR="00A43742">
        <w:rPr>
          <w:vertAlign w:val="subscript"/>
        </w:rPr>
        <w:t>1</w:t>
      </w:r>
      <w:r w:rsidRPr="00E031E1">
        <w:t xml:space="preserve"> + </w:t>
      </w:r>
      <w:r w:rsidR="00A43742">
        <w:t>β</w:t>
      </w:r>
      <w:r w:rsidR="00A43742">
        <w:rPr>
          <w:vertAlign w:val="subscript"/>
        </w:rPr>
        <w:t>2</w:t>
      </w:r>
      <w:r w:rsidR="00A43742">
        <w:t>).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По формулам, приведенным выше, находим </w:t>
      </w:r>
      <w:r w:rsidR="00A43742">
        <w:t>β</w:t>
      </w:r>
      <w:r w:rsidR="00A43742">
        <w:rPr>
          <w:vertAlign w:val="subscript"/>
        </w:rPr>
        <w:t>1</w:t>
      </w:r>
      <w:r w:rsidRPr="00E031E1">
        <w:t xml:space="preserve"> и </w:t>
      </w:r>
      <w:r w:rsidR="00A43742">
        <w:t>β</w:t>
      </w:r>
      <w:r w:rsidR="00A43742">
        <w:rPr>
          <w:vertAlign w:val="subscript"/>
        </w:rPr>
        <w:t>2</w:t>
      </w:r>
      <w:r w:rsidRPr="00E031E1">
        <w:t>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lastRenderedPageBreak/>
        <w:drawing>
          <wp:inline distT="0" distB="0" distL="0" distR="0">
            <wp:extent cx="3895725" cy="1438275"/>
            <wp:effectExtent l="19050" t="0" r="9525" b="0"/>
            <wp:docPr id="1078" name="Рисунок 1078" descr="https://studme.org/htm/img/39/4565/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s://studme.org/htm/img/39/4565/317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Подставляя полученные значения в формулы для расчета </w:t>
      </w:r>
      <w:r w:rsidRPr="00A43742">
        <w:rPr>
          <w:bCs/>
          <w:i/>
          <w:iCs/>
        </w:rPr>
        <w:t>х</w:t>
      </w:r>
      <w:r w:rsidRPr="00A43742">
        <w:rPr>
          <w:bCs/>
          <w:i/>
          <w:iCs/>
          <w:vertAlign w:val="subscript"/>
        </w:rPr>
        <w:t xml:space="preserve">2 </w:t>
      </w:r>
      <w:r w:rsidRPr="00A43742">
        <w:t xml:space="preserve">и </w:t>
      </w:r>
      <w:r w:rsidRPr="00A43742">
        <w:rPr>
          <w:bCs/>
          <w:i/>
          <w:iCs/>
        </w:rPr>
        <w:t>у</w:t>
      </w:r>
      <w:r w:rsidRPr="00A43742">
        <w:rPr>
          <w:bCs/>
          <w:i/>
          <w:iCs/>
          <w:vertAlign w:val="subscript"/>
        </w:rPr>
        <w:t>2</w:t>
      </w:r>
      <w:r w:rsidRPr="00E031E1">
        <w:t xml:space="preserve"> определим: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2390775" cy="361950"/>
            <wp:effectExtent l="19050" t="0" r="9525" b="0"/>
            <wp:docPr id="1079" name="Рисунок 1079" descr="https://studme.org/htm/img/39/4565/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https://studme.org/htm/img/39/4565/318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а удельный расход греющего пара, подаваемого в первый корпус: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343400" cy="619125"/>
            <wp:effectExtent l="19050" t="0" r="0" b="0"/>
            <wp:docPr id="1080" name="Рисунок 1080" descr="https://studme.org/htm/img/39/4565/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s://studme.org/htm/img/39/4565/320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Полный расход пара: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676650" cy="819150"/>
            <wp:effectExtent l="19050" t="0" r="0" b="0"/>
            <wp:docPr id="1081" name="Рисунок 1081" descr="https://studme.org/htm/img/39/4565/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s://studme.org/htm/img/39/4565/329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A43742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10. Количество выпаренной воды</w:t>
      </w:r>
      <w:r w:rsidR="00A43742">
        <w:t xml:space="preserve"> (кг):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• в I корпусе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267200" cy="409575"/>
            <wp:effectExtent l="19050" t="0" r="0" b="0"/>
            <wp:docPr id="1082" name="Рисунок 1082" descr="https://studme.org/htm/img/39/4565/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s://studme.org/htm/img/39/4565/330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• во II корпусе: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5114925" cy="676275"/>
            <wp:effectExtent l="19050" t="0" r="9525" b="0"/>
            <wp:docPr id="1083" name="Рисунок 1083" descr="https://studme.org/htm/img/39/4565/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https://studme.org/htm/img/39/4565/331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Общее количество выпаренной воды равно: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1847850" cy="409575"/>
            <wp:effectExtent l="19050" t="0" r="0" b="0"/>
            <wp:docPr id="1084" name="Рисунок 1084" descr="https://studme.org/htm/img/39/4565/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https://studme.org/htm/img/39/4565/332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A43742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>
        <w:t>т.</w:t>
      </w:r>
      <w:r w:rsidR="00E81E77" w:rsidRPr="00E031E1">
        <w:t>е. точно то, что и было вначале принято. Общее количество влаги не изменится: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1504950" cy="333375"/>
            <wp:effectExtent l="19050" t="0" r="0" b="0"/>
            <wp:docPr id="1085" name="Рисунок 1085" descr="https://studme.org/htm/img/39/4565/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https://studme.org/htm/img/39/4565/333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11. Концентрация раствора по корпусам: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lastRenderedPageBreak/>
        <w:drawing>
          <wp:inline distT="0" distB="0" distL="0" distR="0">
            <wp:extent cx="3057525" cy="1285875"/>
            <wp:effectExtent l="19050" t="0" r="9525" b="0"/>
            <wp:docPr id="1086" name="Рисунок 1086" descr="https://studme.org/htm/img/39/4565/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s://studme.org/htm/img/39/4565/334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A43742">
      <w:pPr>
        <w:widowControl w:val="0"/>
        <w:spacing w:line="360" w:lineRule="auto"/>
        <w:ind w:left="709"/>
        <w:jc w:val="both"/>
      </w:pPr>
      <w:r w:rsidRPr="00E031E1">
        <w:t xml:space="preserve">12. Тепловые мощности: </w:t>
      </w:r>
    </w:p>
    <w:p w:rsidR="00E81E77" w:rsidRPr="00E031E1" w:rsidRDefault="00E81E77" w:rsidP="00A43742">
      <w:pPr>
        <w:widowControl w:val="0"/>
        <w:spacing w:line="360" w:lineRule="auto"/>
        <w:ind w:left="709"/>
        <w:jc w:val="both"/>
      </w:pPr>
      <w:r w:rsidRPr="00E031E1">
        <w:t>• первого корпуса: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552825" cy="333375"/>
            <wp:effectExtent l="19050" t="0" r="9525" b="0"/>
            <wp:docPr id="1087" name="Рисунок 1087" descr="https://studme.org/htm/img/39/4565/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s://studme.org/htm/img/39/4565/335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• второго корпуса: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4876800" cy="371475"/>
            <wp:effectExtent l="19050" t="0" r="0" b="0"/>
            <wp:docPr id="1088" name="Рисунок 1088" descr="https://studme.org/htm/img/39/4565/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https://studme.org/htm/img/39/4565/336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42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 xml:space="preserve">13. Поверхности нагрева в корпусах: </w:t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086100" cy="571500"/>
            <wp:effectExtent l="19050" t="0" r="0" b="0"/>
            <wp:docPr id="1089" name="Рисунок 1089" descr="https://studme.org/htm/img/39/4565/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https://studme.org/htm/img/39/4565/337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rPr>
          <w:noProof/>
        </w:rPr>
        <w:drawing>
          <wp:inline distT="0" distB="0" distL="0" distR="0">
            <wp:extent cx="3171825" cy="571500"/>
            <wp:effectExtent l="19050" t="0" r="9525" b="0"/>
            <wp:docPr id="1090" name="Рисунок 1090" descr="https://studme.org/htm/img/39/4565/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https://studme.org/htm/img/39/4565/338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Pr="00E031E1" w:rsidRDefault="00E81E77" w:rsidP="00E031E1">
      <w:pPr>
        <w:pStyle w:val="a4"/>
        <w:widowControl w:val="0"/>
        <w:spacing w:before="0" w:beforeAutospacing="0" w:after="0" w:afterAutospacing="0" w:line="360" w:lineRule="auto"/>
        <w:ind w:firstLine="709"/>
        <w:jc w:val="both"/>
      </w:pPr>
      <w:r w:rsidRPr="00E031E1">
        <w:t>т. е. получились фактически равные поверхности нагрева, что и было задано по у</w:t>
      </w:r>
      <w:r w:rsidRPr="00E031E1">
        <w:t>с</w:t>
      </w:r>
      <w:r w:rsidRPr="00E031E1">
        <w:t>ловию.</w:t>
      </w:r>
    </w:p>
    <w:p w:rsidR="00E81E77" w:rsidRDefault="00E81E77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A43742" w:rsidRDefault="00A43742" w:rsidP="00466CC7">
      <w:pPr>
        <w:spacing w:line="360" w:lineRule="auto"/>
        <w:ind w:firstLine="709"/>
        <w:jc w:val="both"/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Раздел 3. Массообменные процессы и аппараты</w:t>
      </w:r>
    </w:p>
    <w:p w:rsidR="00A43742" w:rsidRDefault="00A43742" w:rsidP="00466CC7">
      <w:pPr>
        <w:spacing w:line="360" w:lineRule="auto"/>
        <w:ind w:firstLine="709"/>
        <w:jc w:val="both"/>
        <w:rPr>
          <w:b/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t>Тема 3.1. Общие сведения о массообменных процессах. Основы массопередачи</w:t>
      </w:r>
    </w:p>
    <w:p w:rsidR="00A43742" w:rsidRDefault="00A43742" w:rsidP="00466CC7">
      <w:pPr>
        <w:spacing w:line="360" w:lineRule="auto"/>
        <w:ind w:firstLine="709"/>
        <w:jc w:val="both"/>
        <w:rPr>
          <w:bCs/>
        </w:rPr>
      </w:pPr>
    </w:p>
    <w:p w:rsidR="00466CC7" w:rsidRPr="00A43742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A43742">
        <w:rPr>
          <w:b/>
          <w:bCs/>
        </w:rPr>
        <w:t>ПЗ № 8: Определение габаритных размеров массообменных аппара</w:t>
      </w:r>
      <w:r w:rsidR="00A43742" w:rsidRPr="00A43742">
        <w:rPr>
          <w:b/>
          <w:bCs/>
        </w:rPr>
        <w:t>тов</w:t>
      </w:r>
    </w:p>
    <w:p w:rsidR="00A43742" w:rsidRDefault="00A43742" w:rsidP="000F4D6E">
      <w:pPr>
        <w:spacing w:line="360" w:lineRule="auto"/>
        <w:ind w:firstLine="709"/>
        <w:jc w:val="both"/>
        <w:rPr>
          <w:bCs/>
        </w:rPr>
      </w:pP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>При технологическом расчете массообменных аппаратов должны быть определены их основные размеры: диаметр (для аппаратов цилиндрической формы), характеризу</w:t>
      </w:r>
      <w:r>
        <w:t>ю</w:t>
      </w:r>
      <w:r>
        <w:t>щий производительность аппарата, и рабочая высота (длина), отражающая интенсивность протекающего в нем процесса.</w:t>
      </w:r>
    </w:p>
    <w:p w:rsidR="000F4D6E" w:rsidRPr="000F4D6E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u w:val="single"/>
        </w:rPr>
      </w:pPr>
      <w:r w:rsidRPr="000F4D6E">
        <w:rPr>
          <w:rStyle w:val="af"/>
          <w:rFonts w:eastAsiaTheme="majorEastAsia"/>
          <w:b w:val="0"/>
          <w:u w:val="single"/>
        </w:rPr>
        <w:t>Расчет диаметра аппарата</w:t>
      </w:r>
    </w:p>
    <w:p w:rsidR="00A43742" w:rsidRDefault="000F4D6E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Расчет </w:t>
      </w:r>
      <w:r w:rsidR="00A43742">
        <w:t>производится по уравнению расхода: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638175" cy="238125"/>
            <wp:effectExtent l="0" t="0" r="0" b="0"/>
            <wp:docPr id="1143" name="Рисунок 1143" descr="http://ok-t.ru/studopediasu/baza2/451242132980.files/image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http://ok-t.ru/studopediasu/baza2/451242132980.files/image144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(1)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где </w:t>
      </w:r>
      <w:r>
        <w:rPr>
          <w:i/>
          <w:iCs/>
        </w:rPr>
        <w:t>Q</w:t>
      </w:r>
      <w:r w:rsidR="00AC19DA">
        <w:t xml:space="preserve"> – </w:t>
      </w:r>
      <w:r>
        <w:t xml:space="preserve">объемный расход фазы, скорость которой определяет площадь поперечного сечения аппарата, например газа – в процессе абсорбции, пара – в процессе ректификации и т. д.; </w:t>
      </w:r>
      <w:r>
        <w:rPr>
          <w:noProof/>
        </w:rPr>
        <w:drawing>
          <wp:inline distT="0" distB="0" distL="0" distR="0">
            <wp:extent cx="190500" cy="238125"/>
            <wp:effectExtent l="19050" t="0" r="0" b="0"/>
            <wp:docPr id="1144" name="Рисунок 1144" descr="http://ok-t.ru/studopediasu/baza2/451242132980.files/image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http://ok-t.ru/studopediasu/baza2/451242132980.files/image146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фиктивная или приведенная, скорость той же фазы, т. е. скорость, отнесенная к полному сечению аппарата; </w:t>
      </w:r>
      <w:r>
        <w:rPr>
          <w:i/>
          <w:iCs/>
        </w:rPr>
        <w:t>S</w:t>
      </w:r>
      <w:r w:rsidR="00AC19DA">
        <w:t xml:space="preserve"> – </w:t>
      </w:r>
      <w:r>
        <w:t>площадь поперечного сечения аппарата.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Для круглого поперечного сечения </w:t>
      </w:r>
      <w:r>
        <w:rPr>
          <w:noProof/>
        </w:rPr>
        <w:drawing>
          <wp:inline distT="0" distB="0" distL="0" distR="0">
            <wp:extent cx="942975" cy="276225"/>
            <wp:effectExtent l="19050" t="0" r="0" b="0"/>
            <wp:docPr id="1145" name="Рисунок 1145" descr="http://ok-t.ru/studopediasu/baza2/451242132980.files/image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http://ok-t.ru/studopediasu/baza2/451242132980.files/image148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и, следовательно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1133475" cy="276225"/>
            <wp:effectExtent l="19050" t="0" r="0" b="0"/>
            <wp:docPr id="1146" name="Рисунок 1146" descr="http://ok-t.ru/studopediasu/baza2/451242132980.files/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http://ok-t.ru/studopediasu/baza2/451242132980.files/image150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(2)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>откуда диаметр аппарата</w:t>
      </w:r>
      <w:r w:rsidR="000F4D6E">
        <w:t xml:space="preserve"> </w:t>
      </w:r>
      <w:r>
        <w:rPr>
          <w:noProof/>
        </w:rPr>
        <w:drawing>
          <wp:inline distT="0" distB="0" distL="0" distR="0">
            <wp:extent cx="828675" cy="542925"/>
            <wp:effectExtent l="19050" t="0" r="9525" b="0"/>
            <wp:docPr id="1147" name="Рисунок 1147" descr="http://ok-t.ru/studopediasu/baza2/451242132980.files/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://ok-t.ru/studopediasu/baza2/451242132980.files/image152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(3)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Величина </w:t>
      </w:r>
      <w:r>
        <w:rPr>
          <w:noProof/>
        </w:rPr>
        <w:drawing>
          <wp:inline distT="0" distB="0" distL="0" distR="0">
            <wp:extent cx="200025" cy="238125"/>
            <wp:effectExtent l="0" t="0" r="0" b="0"/>
            <wp:docPr id="1148" name="Рисунок 1148" descr="http://ok-t.ru/studopediasu/baza2/451242132980.files/image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http://ok-t.ru/studopediasu/baza2/451242132980.files/image154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обычно бывает задана, и для расчета </w:t>
      </w:r>
      <w:r>
        <w:rPr>
          <w:i/>
          <w:iCs/>
        </w:rPr>
        <w:t>D</w:t>
      </w:r>
      <w:r>
        <w:t xml:space="preserve"> необходимо выбрать фикти</w:t>
      </w:r>
      <w:r>
        <w:t>в</w:t>
      </w:r>
      <w:r>
        <w:t>ную скорость сплошной фазы (например, газа или пара).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>Выбор скорости необходимо осуществлять на основе следующих общих соображ</w:t>
      </w:r>
      <w:r>
        <w:t>е</w:t>
      </w:r>
      <w:r>
        <w:t>ний. С увеличением скоростей потоков, как правило, возрастают коэффициенты массоп</w:t>
      </w:r>
      <w:r w:rsidR="000F4D6E">
        <w:t>е</w:t>
      </w:r>
      <w:r>
        <w:t>редачи, а иногда и удельная поверхность контакта фаз (например</w:t>
      </w:r>
      <w:r w:rsidR="00961F33" w:rsidRPr="00961F33">
        <w:t>,</w:t>
      </w:r>
      <w:r>
        <w:t xml:space="preserve"> при барботаже), в р</w:t>
      </w:r>
      <w:r>
        <w:t>е</w:t>
      </w:r>
      <w:r>
        <w:t>зультате чего уменьшается требуемый рабочий объем аппарата. Вместе, с тем при увел</w:t>
      </w:r>
      <w:r>
        <w:t>и</w:t>
      </w:r>
      <w:r>
        <w:t>чении скоростей потоков возрастает гидравлическое сопротивление аппарата, что прив</w:t>
      </w:r>
      <w:r>
        <w:t>о</w:t>
      </w:r>
      <w:r>
        <w:t>дит к увеличению расхода энергии на проведение процесса. Поэтому наиболее правил</w:t>
      </w:r>
      <w:r>
        <w:t>ь</w:t>
      </w:r>
      <w:r>
        <w:t>ным является определение (на основе технико-экономических соображений) оптимальной скорости газа или пара. Технико-экономический расчет позволяет найти наивыгоднейший диаметр аппарата, при котором стоимость эксплуатации его будет наименьшей.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lastRenderedPageBreak/>
        <w:t>Однако на практике часто ограничиваются расчетом фиктивной скорости, исходя из максимального ее значения. Упрощенный подход к вычислению фиктивной скорости обусловлен тем, что во многих случаях ее предельное значение определяется наступлен</w:t>
      </w:r>
      <w:r>
        <w:t>и</w:t>
      </w:r>
      <w:r>
        <w:t>ем «захлебывания» в противоточных аппаратах, или чрезмерным возрастанием брызг</w:t>
      </w:r>
      <w:r>
        <w:t>о</w:t>
      </w:r>
      <w:r>
        <w:t>уноса. В процессах массообмена, где повышенное гидравлическое сопротивление не им</w:t>
      </w:r>
      <w:r>
        <w:t>е</w:t>
      </w:r>
      <w:r>
        <w:t>ет весьма существенного значения, например при ректификации или при абсорбции, пр</w:t>
      </w:r>
      <w:r>
        <w:t>о</w:t>
      </w:r>
      <w:r>
        <w:t>водимых под избыточным давлением, оптимальная скорость обычно близка к предельной и может быть, в первом приближении, принята равной скорости захлебывания, умен</w:t>
      </w:r>
      <w:r>
        <w:t>ь</w:t>
      </w:r>
      <w:r>
        <w:t>шенной, на</w:t>
      </w:r>
      <w:r w:rsidR="000F4D6E">
        <w:t>пример, на 10…20</w:t>
      </w:r>
      <w:r>
        <w:t>%.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>В остальных случаях следует учитывать, что в массообменных аппаратах, по мере увеличения относительной скорости фаз, возникают различные гидродинамические р</w:t>
      </w:r>
      <w:r>
        <w:t>е</w:t>
      </w:r>
      <w:r>
        <w:t>жимы, отличающиеся последовательно повышающейся интенсивностью массопередачи. Поэтому выбор фиктивной скорости производят в соответствии с намечаемым гидрод</w:t>
      </w:r>
      <w:r>
        <w:t>и</w:t>
      </w:r>
      <w:r>
        <w:t>намическим режимом работы аппарата, проверяя выбранную скорость по величине пр</w:t>
      </w:r>
      <w:r>
        <w:t>е</w:t>
      </w:r>
      <w:r>
        <w:t>дельно допустимой.</w:t>
      </w:r>
    </w:p>
    <w:p w:rsidR="000F4D6E" w:rsidRPr="000F4D6E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u w:val="single"/>
        </w:rPr>
      </w:pPr>
      <w:r w:rsidRPr="000F4D6E">
        <w:rPr>
          <w:rStyle w:val="af"/>
          <w:rFonts w:eastAsiaTheme="majorEastAsia"/>
          <w:b w:val="0"/>
          <w:u w:val="single"/>
        </w:rPr>
        <w:t>Высота массообменного аппарата</w:t>
      </w:r>
    </w:p>
    <w:p w:rsidR="00A43742" w:rsidRDefault="000F4D6E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Высота м/а </w:t>
      </w:r>
      <w:r w:rsidR="00A43742">
        <w:t>определяется в зависимости от того, является контакт фаз в нем непр</w:t>
      </w:r>
      <w:r w:rsidR="00A43742">
        <w:t>е</w:t>
      </w:r>
      <w:r w:rsidR="00A43742">
        <w:t>рывным ил и ступенчатым.</w:t>
      </w:r>
    </w:p>
    <w:p w:rsidR="000F4D6E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i/>
          <w:iCs/>
        </w:rPr>
        <w:t>Высота аппаратов с непрерывным контактом.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При непрерывном контакте фаз высоту аппарата можно найти на основе уравнения массопередачи, выраженного через объемный коэффициент массопередачи. Учитывая, что поверхность контакта фаз. </w:t>
      </w:r>
      <w:r>
        <w:rPr>
          <w:i/>
          <w:iCs/>
        </w:rPr>
        <w:t>F</w:t>
      </w:r>
      <w:r>
        <w:t xml:space="preserve"> = </w:t>
      </w:r>
      <w:r>
        <w:rPr>
          <w:i/>
          <w:iCs/>
        </w:rPr>
        <w:t>aV,</w:t>
      </w:r>
      <w:r>
        <w:t xml:space="preserve"> где </w:t>
      </w:r>
      <w:r>
        <w:rPr>
          <w:i/>
          <w:iCs/>
        </w:rPr>
        <w:t>V</w:t>
      </w:r>
      <w:r>
        <w:t xml:space="preserve"> – рабочий объем аппарата и </w:t>
      </w:r>
      <w:r>
        <w:rPr>
          <w:i/>
          <w:iCs/>
        </w:rPr>
        <w:t>а</w:t>
      </w:r>
      <w:r>
        <w:t xml:space="preserve"> – удельная п</w:t>
      </w:r>
      <w:r>
        <w:t>о</w:t>
      </w:r>
      <w:r>
        <w:t>верхность контакта фаз, уравнение массопередачи может быть записано в виде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1209675" cy="266700"/>
            <wp:effectExtent l="0" t="0" r="9525" b="0"/>
            <wp:docPr id="1149" name="Рисунок 1149" descr="http://ok-t.ru/studopediasu/baza2/451242132980.files/image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http://ok-t.ru/studopediasu/baza2/451242132980.files/image156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noProof/>
        </w:rPr>
        <w:drawing>
          <wp:inline distT="0" distB="0" distL="0" distR="0">
            <wp:extent cx="1190625" cy="266700"/>
            <wp:effectExtent l="19050" t="0" r="0" b="0"/>
            <wp:docPr id="1150" name="Рисунок 1150" descr="http://ok-t.ru/studopediasu/baza2/451242132980.files/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http://ok-t.ru/studopediasu/baza2/451242132980.files/image158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(1)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Рабочий объем аппарата </w:t>
      </w:r>
      <w:r>
        <w:rPr>
          <w:i/>
          <w:iCs/>
        </w:rPr>
        <w:t>V</w:t>
      </w:r>
      <w:r>
        <w:t xml:space="preserve"> = </w:t>
      </w:r>
      <w:r>
        <w:rPr>
          <w:i/>
          <w:iCs/>
        </w:rPr>
        <w:t>SH,</w:t>
      </w:r>
      <w:r>
        <w:t xml:space="preserve"> где </w:t>
      </w:r>
      <w:r>
        <w:rPr>
          <w:i/>
          <w:iCs/>
        </w:rPr>
        <w:t>S</w:t>
      </w:r>
      <w:r>
        <w:t xml:space="preserve"> – площадь поперечного сечения аппарата в м</w:t>
      </w:r>
      <w:r>
        <w:rPr>
          <w:vertAlign w:val="superscript"/>
        </w:rPr>
        <w:t>2</w:t>
      </w:r>
      <w:r>
        <w:t xml:space="preserve"> и </w:t>
      </w:r>
      <w:r>
        <w:rPr>
          <w:i/>
          <w:iCs/>
        </w:rPr>
        <w:t>Н</w:t>
      </w:r>
      <w:r w:rsidR="000F4D6E">
        <w:t xml:space="preserve"> – рабочая высота аппарата, м. Р</w:t>
      </w:r>
      <w:r>
        <w:t>абоч</w:t>
      </w:r>
      <w:r w:rsidR="000F4D6E">
        <w:t>ая</w:t>
      </w:r>
      <w:r>
        <w:t xml:space="preserve"> высот</w:t>
      </w:r>
      <w:r w:rsidR="000F4D6E">
        <w:t>а</w:t>
      </w:r>
      <w:r>
        <w:t xml:space="preserve"> аппарата</w:t>
      </w:r>
      <w:r w:rsidR="000F4D6E">
        <w:t>: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1152525" cy="523875"/>
            <wp:effectExtent l="0" t="0" r="0" b="0"/>
            <wp:docPr id="1151" name="Рисунок 1151" descr="http://ok-t.ru/studopediasu/baza2/451242132980.files/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http://ok-t.ru/studopediasu/baza2/451242132980.files/image160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noProof/>
        </w:rPr>
        <w:drawing>
          <wp:inline distT="0" distB="0" distL="0" distR="0">
            <wp:extent cx="1143000" cy="523875"/>
            <wp:effectExtent l="0" t="0" r="0" b="0"/>
            <wp:docPr id="1152" name="Рисунок 1152" descr="http://ok-t.ru/studopediasu/baza2/451242132980.files/image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http://ok-t.ru/studopediasu/baza2/451242132980.files/image162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(2)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При расчете </w:t>
      </w:r>
      <w:r>
        <w:rPr>
          <w:i/>
          <w:iCs/>
        </w:rPr>
        <w:t>Н</w:t>
      </w:r>
      <w:r>
        <w:t xml:space="preserve"> по уравнениям (2) нужно знать либо раздельно значения удельной поверхности </w:t>
      </w:r>
      <w:r>
        <w:rPr>
          <w:i/>
          <w:iCs/>
        </w:rPr>
        <w:t>а</w:t>
      </w:r>
      <w:r>
        <w:t xml:space="preserve"> и поверхностного коэффициента массопередачи </w:t>
      </w:r>
      <w:r>
        <w:rPr>
          <w:i/>
          <w:iCs/>
        </w:rPr>
        <w:t>(K</w:t>
      </w:r>
      <w:r>
        <w:rPr>
          <w:i/>
          <w:iCs/>
          <w:vertAlign w:val="subscript"/>
        </w:rPr>
        <w:t>у</w:t>
      </w:r>
      <w:r>
        <w:t xml:space="preserve"> или </w:t>
      </w:r>
      <w:r>
        <w:rPr>
          <w:i/>
          <w:iCs/>
        </w:rPr>
        <w:t>К</w:t>
      </w:r>
      <w:r>
        <w:rPr>
          <w:i/>
          <w:iCs/>
          <w:vertAlign w:val="subscript"/>
        </w:rPr>
        <w:t>х</w:t>
      </w:r>
      <w:r>
        <w:rPr>
          <w:i/>
          <w:iCs/>
        </w:rPr>
        <w:t>),</w:t>
      </w:r>
      <w:r>
        <w:t xml:space="preserve"> либо их пр</w:t>
      </w:r>
      <w:r>
        <w:t>о</w:t>
      </w:r>
      <w:r>
        <w:t xml:space="preserve">изведение, представляющее собой объемный коэффициент массопередачи </w:t>
      </w:r>
      <w:r>
        <w:rPr>
          <w:i/>
          <w:iCs/>
        </w:rPr>
        <w:t>К</w:t>
      </w:r>
      <w:r>
        <w:rPr>
          <w:i/>
          <w:iCs/>
          <w:vertAlign w:val="subscript"/>
        </w:rPr>
        <w:t>V</w:t>
      </w:r>
      <w:r>
        <w:rPr>
          <w:i/>
          <w:iCs/>
        </w:rPr>
        <w:t>.</w:t>
      </w:r>
      <w:r>
        <w:t xml:space="preserve"> Знать эту величину необходимо, когда поверхность контакта фаз трудно определить. В таких случ</w:t>
      </w:r>
      <w:r>
        <w:t>а</w:t>
      </w:r>
      <w:r>
        <w:t xml:space="preserve">ях можно на основе другой модификации уравнения массопередачи выразить </w:t>
      </w:r>
      <w:r>
        <w:rPr>
          <w:i/>
          <w:iCs/>
        </w:rPr>
        <w:t>Н</w:t>
      </w:r>
      <w:r>
        <w:t xml:space="preserve"> с пом</w:t>
      </w:r>
      <w:r>
        <w:t>о</w:t>
      </w:r>
      <w:r>
        <w:lastRenderedPageBreak/>
        <w:t>щью числа единиц переноса. По методу числа единиц переноса рабочая высота аппарата находится в виде произведения ВЕП на число единиц переноса: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847725" cy="266700"/>
            <wp:effectExtent l="0" t="0" r="0" b="0"/>
            <wp:docPr id="1153" name="Рисунок 1153" descr="http://ok-t.ru/studopediasu/baza2/451242132980.files/image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http://ok-t.ru/studopediasu/baza2/451242132980.files/image164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noProof/>
        </w:rPr>
        <w:drawing>
          <wp:inline distT="0" distB="0" distL="0" distR="0">
            <wp:extent cx="847725" cy="238125"/>
            <wp:effectExtent l="19050" t="0" r="9525" b="0"/>
            <wp:docPr id="1154" name="Рисунок 1154" descr="http://ok-t.ru/studopediasu/baza2/451242132980.files/image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http://ok-t.ru/studopediasu/baza2/451242132980.files/image166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(3)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При этом общую высоту единицы переноса </w:t>
      </w:r>
      <w:r>
        <w:rPr>
          <w:b/>
          <w:bCs/>
          <w:noProof/>
        </w:rPr>
        <w:drawing>
          <wp:inline distT="0" distB="0" distL="0" distR="0">
            <wp:extent cx="314325" cy="266700"/>
            <wp:effectExtent l="0" t="0" r="0" b="0"/>
            <wp:docPr id="1155" name="Рисунок 1155" descr="http://ok-t.ru/studopediasu/baza2/451242132980.files/image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http://ok-t.ru/studopediasu/baza2/451242132980.files/image168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b/>
          <w:bCs/>
          <w:noProof/>
        </w:rPr>
        <w:drawing>
          <wp:inline distT="0" distB="0" distL="0" distR="0">
            <wp:extent cx="314325" cy="238125"/>
            <wp:effectExtent l="19050" t="0" r="0" b="0"/>
            <wp:docPr id="1156" name="Рисунок 1156" descr="http://ok-t.ru/studopediasu/baza2/451242132980.files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http://ok-t.ru/studopediasu/baza2/451242132980.files/image170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определяют на основе уравнений аддитивности.</w:t>
      </w:r>
    </w:p>
    <w:p w:rsidR="000F4D6E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i/>
          <w:iCs/>
        </w:rPr>
        <w:t>Высота аппаратов со ступенчатым контактом.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Высоту аппаратов этого типа, в частности тарельчатых колонн, иногда выражают через объемный коэффициент массопередачи, согласно уравнениям (2). В барботажных аппаратах величина </w:t>
      </w:r>
      <w:r>
        <w:rPr>
          <w:i/>
          <w:iCs/>
        </w:rPr>
        <w:t>К</w:t>
      </w:r>
      <w:r>
        <w:rPr>
          <w:i/>
          <w:iCs/>
          <w:vertAlign w:val="subscript"/>
        </w:rPr>
        <w:t>V</w:t>
      </w:r>
      <w:r>
        <w:t xml:space="preserve"> должна рассчитываться на единицу объема слоя пены или эмул</w:t>
      </w:r>
      <w:r>
        <w:t>ь</w:t>
      </w:r>
      <w:r>
        <w:t>сии, в котором происходит в основном массообмен. Однако ввиду трудности определения объема подвижной пены коэффициенты массопередачи относят к единице рабочей пл</w:t>
      </w:r>
      <w:r>
        <w:t>о</w:t>
      </w:r>
      <w:r>
        <w:t xml:space="preserve">щади </w:t>
      </w:r>
      <w:r>
        <w:rPr>
          <w:i/>
          <w:iCs/>
        </w:rPr>
        <w:t>S</w:t>
      </w:r>
      <w:r>
        <w:rPr>
          <w:vertAlign w:val="subscript"/>
        </w:rPr>
        <w:t>т</w:t>
      </w:r>
      <w:r>
        <w:t xml:space="preserve"> тарелки. Эти коэффициенты массопередачи, обозначаемые через </w:t>
      </w:r>
      <w:r>
        <w:rPr>
          <w:i/>
          <w:iCs/>
        </w:rPr>
        <w:t>K</w:t>
      </w:r>
      <w:r>
        <w:rPr>
          <w:i/>
          <w:iCs/>
          <w:vertAlign w:val="subscript"/>
        </w:rPr>
        <w:t>S</w:t>
      </w:r>
      <w:r>
        <w:t xml:space="preserve"> связаны с к</w:t>
      </w:r>
      <w:r>
        <w:t>о</w:t>
      </w:r>
      <w:r>
        <w:t xml:space="preserve">эффициентами массопередачи </w:t>
      </w:r>
      <w:r>
        <w:rPr>
          <w:i/>
          <w:iCs/>
        </w:rPr>
        <w:t>К</w:t>
      </w:r>
      <w:r>
        <w:rPr>
          <w:i/>
          <w:iCs/>
          <w:vertAlign w:val="subscript"/>
        </w:rPr>
        <w:t>у</w:t>
      </w:r>
      <w:r>
        <w:t xml:space="preserve"> и </w:t>
      </w:r>
      <w:r>
        <w:rPr>
          <w:i/>
          <w:iCs/>
        </w:rPr>
        <w:t>К</w:t>
      </w:r>
      <w:r>
        <w:rPr>
          <w:i/>
          <w:iCs/>
          <w:vertAlign w:val="subscript"/>
        </w:rPr>
        <w:t>V</w:t>
      </w:r>
      <w:r>
        <w:t xml:space="preserve"> (например, при расчете по фазе </w:t>
      </w:r>
      <w:r>
        <w:rPr>
          <w:i/>
          <w:iCs/>
        </w:rPr>
        <w:t>Ф</w:t>
      </w:r>
      <w:r>
        <w:rPr>
          <w:i/>
          <w:iCs/>
          <w:vertAlign w:val="subscript"/>
        </w:rPr>
        <w:t>у</w:t>
      </w:r>
      <w:r>
        <w:rPr>
          <w:i/>
          <w:iCs/>
        </w:rPr>
        <w:t>)</w:t>
      </w:r>
      <w:r>
        <w:t xml:space="preserve"> соотношением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705100" cy="266700"/>
            <wp:effectExtent l="0" t="0" r="0" b="0"/>
            <wp:docPr id="1157" name="Рисунок 1157" descr="http://ok-t.ru/studopediasu/baza2/451242132980.files/image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http://ok-t.ru/studopediasu/baza2/451242132980.files/image172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>откуда</w:t>
      </w:r>
      <w:r w:rsidR="000F4D6E">
        <w:t xml:space="preserve"> </w:t>
      </w:r>
      <w:r>
        <w:rPr>
          <w:noProof/>
        </w:rPr>
        <w:drawing>
          <wp:inline distT="0" distB="0" distL="0" distR="0">
            <wp:extent cx="1600200" cy="533400"/>
            <wp:effectExtent l="0" t="0" r="0" b="0"/>
            <wp:docPr id="1158" name="Рисунок 1158" descr="http://ok-t.ru/studopediasu/baza2/451242132980.files/imag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http://ok-t.ru/studopediasu/baza2/451242132980.files/image174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(4)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где </w:t>
      </w:r>
      <w:r>
        <w:rPr>
          <w:noProof/>
        </w:rPr>
        <w:drawing>
          <wp:inline distT="0" distB="0" distL="0" distR="0">
            <wp:extent cx="228600" cy="238125"/>
            <wp:effectExtent l="19050" t="0" r="0" b="0"/>
            <wp:docPr id="1159" name="Рисунок 1159" descr="http://ok-t.ru/studopediasu/baza2/451242132980.files/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http://ok-t.ru/studopediasu/baza2/451242132980.files/image176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</w:rPr>
        <w:drawing>
          <wp:inline distT="0" distB="0" distL="0" distR="0">
            <wp:extent cx="238125" cy="238125"/>
            <wp:effectExtent l="19050" t="0" r="9525" b="0"/>
            <wp:docPr id="1160" name="Рисунок 1160" descr="http://ok-t.ru/studopediasu/baza2/451242132980.files/image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http://ok-t.ru/studopediasu/baza2/451242132980.files/image178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– объем пены (эмульсии) и поверхность контакта на одной тарелке.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Для расчета </w:t>
      </w:r>
      <w:r>
        <w:rPr>
          <w:i/>
          <w:iCs/>
        </w:rPr>
        <w:t>Н</w:t>
      </w:r>
      <w:r>
        <w:t xml:space="preserve"> через число ступеней в аппаратах ей ступенчатым контактом нео</w:t>
      </w:r>
      <w:r>
        <w:t>б</w:t>
      </w:r>
      <w:r>
        <w:t>ходимое число ступеней определяется аналитическими и графическими методами. До н</w:t>
      </w:r>
      <w:r>
        <w:t>е</w:t>
      </w:r>
      <w:r>
        <w:t>давнего времени обычно пользовались методами, основанными на понятии о теоретич</w:t>
      </w:r>
      <w:r>
        <w:t>е</w:t>
      </w:r>
      <w:r>
        <w:t xml:space="preserve">ской ступени изменения концентрации, или о </w:t>
      </w:r>
      <w:r w:rsidRPr="000F4D6E">
        <w:rPr>
          <w:rStyle w:val="af"/>
          <w:rFonts w:eastAsiaTheme="majorEastAsia"/>
          <w:b w:val="0"/>
          <w:i/>
          <w:iCs/>
        </w:rPr>
        <w:t>теоретической тарелке.</w:t>
      </w:r>
      <w:r>
        <w:t xml:space="preserve"> Такая ступень или тарелка соответствует некоторому гипотетическому участку аппарата, на котором жи</w:t>
      </w:r>
      <w:r>
        <w:t>д</w:t>
      </w:r>
      <w:r>
        <w:t xml:space="preserve">кость </w:t>
      </w:r>
      <w:r>
        <w:rPr>
          <w:i/>
          <w:iCs/>
        </w:rPr>
        <w:t>полностью перемешивается</w:t>
      </w:r>
      <w:r>
        <w:t>, а концентрации удаляющихся фаз (например, жидк</w:t>
      </w:r>
      <w:r>
        <w:t>о</w:t>
      </w:r>
      <w:r>
        <w:t xml:space="preserve">сти и газа) являются </w:t>
      </w:r>
      <w:r>
        <w:rPr>
          <w:i/>
          <w:iCs/>
        </w:rPr>
        <w:t>равновесными</w:t>
      </w:r>
      <w:r>
        <w:t>. Методу теоретических ступеней (тарелок) присущи серьезные недостатки, и обоснованный переход от теоретических к действительным т</w:t>
      </w:r>
      <w:r>
        <w:t>а</w:t>
      </w:r>
      <w:r>
        <w:t>релкам затруднителен. В связи с этим разработаны более совершенные методы, позв</w:t>
      </w:r>
      <w:r>
        <w:t>о</w:t>
      </w:r>
      <w:r>
        <w:t>ляющие определить аналитически или графически непосредственно число действител</w:t>
      </w:r>
      <w:r>
        <w:t>ь</w:t>
      </w:r>
      <w:r>
        <w:t>ных ступеней (тарелок) аппарата. Рабочую высоту аппарата находят через число действ</w:t>
      </w:r>
      <w:r>
        <w:t>и</w:t>
      </w:r>
      <w:r>
        <w:t>тельных ступеней, пользуясь зависимостью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647700" cy="238125"/>
            <wp:effectExtent l="19050" t="0" r="0" b="0"/>
            <wp:docPr id="1161" name="Рисунок 1161" descr="http://ok-t.ru/studopediasu/baza2/451242132980.files/image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http://ok-t.ru/studopediasu/baza2/451242132980.files/image180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(5)</w:t>
      </w:r>
    </w:p>
    <w:p w:rsidR="00A43742" w:rsidRDefault="00A43742" w:rsidP="000F4D6E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где </w:t>
      </w:r>
      <w:r>
        <w:rPr>
          <w:i/>
          <w:iCs/>
        </w:rPr>
        <w:t>h</w:t>
      </w:r>
      <w:r>
        <w:t xml:space="preserve"> </w:t>
      </w:r>
      <w:r w:rsidR="000F4D6E">
        <w:t>–</w:t>
      </w:r>
      <w:r>
        <w:t xml:space="preserve"> расстояние между ступенями (тарелками), которое принимают или опред</w:t>
      </w:r>
      <w:r>
        <w:t>е</w:t>
      </w:r>
      <w:r>
        <w:t>ляют расчетом.</w:t>
      </w: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3.2. Абсорбция</w:t>
      </w:r>
    </w:p>
    <w:p w:rsidR="000F4D6E" w:rsidRDefault="000F4D6E" w:rsidP="00466CC7">
      <w:pPr>
        <w:spacing w:line="360" w:lineRule="auto"/>
        <w:ind w:firstLine="709"/>
        <w:jc w:val="both"/>
        <w:rPr>
          <w:bCs/>
        </w:rPr>
      </w:pPr>
    </w:p>
    <w:p w:rsidR="00466CC7" w:rsidRPr="000F4D6E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0F4D6E">
        <w:rPr>
          <w:b/>
          <w:bCs/>
        </w:rPr>
        <w:t>ПЗ № 9:</w:t>
      </w:r>
      <w:r w:rsidRPr="000F4D6E">
        <w:rPr>
          <w:b/>
        </w:rPr>
        <w:t xml:space="preserve"> </w:t>
      </w:r>
      <w:r w:rsidR="000F4D6E" w:rsidRPr="000F4D6E">
        <w:rPr>
          <w:b/>
          <w:bCs/>
        </w:rPr>
        <w:t>Определение расхода вещества</w:t>
      </w:r>
    </w:p>
    <w:p w:rsidR="000F4D6E" w:rsidRPr="000F4D6E" w:rsidRDefault="000F4D6E" w:rsidP="000F4D6E">
      <w:pPr>
        <w:spacing w:line="360" w:lineRule="auto"/>
        <w:ind w:firstLine="709"/>
        <w:jc w:val="both"/>
      </w:pP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  <w:u w:val="single"/>
        </w:rPr>
      </w:pPr>
      <w:r w:rsidRPr="000F4D6E">
        <w:rPr>
          <w:rFonts w:eastAsia="Calibri"/>
          <w:bCs/>
          <w:color w:val="000000"/>
          <w:u w:val="single"/>
        </w:rPr>
        <w:t xml:space="preserve">Определение расхода абсорбента </w:t>
      </w:r>
    </w:p>
    <w:p w:rsid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 w:rsidRPr="000F4D6E">
        <w:rPr>
          <w:rFonts w:eastAsia="Calibri"/>
          <w:color w:val="000000"/>
        </w:rPr>
        <w:t>При расчете абсорбера с нелетучим жидким поглотителем массовые (или мольные) расходы поглотителя и инертного, не растворяющегося в жидкости газа будут постоя</w:t>
      </w:r>
      <w:r w:rsidRPr="000F4D6E">
        <w:rPr>
          <w:rFonts w:eastAsia="Calibri"/>
          <w:color w:val="000000"/>
        </w:rPr>
        <w:t>н</w:t>
      </w:r>
      <w:r w:rsidRPr="000F4D6E">
        <w:rPr>
          <w:rFonts w:eastAsia="Calibri"/>
          <w:color w:val="000000"/>
        </w:rPr>
        <w:t>ными по в</w:t>
      </w:r>
      <w:r>
        <w:rPr>
          <w:rFonts w:eastAsia="Calibri"/>
          <w:color w:val="000000"/>
        </w:rPr>
        <w:t>ысоте абсорбера. Выражая концен</w:t>
      </w:r>
      <w:r w:rsidRPr="000F4D6E">
        <w:rPr>
          <w:rFonts w:eastAsia="Calibri"/>
          <w:color w:val="000000"/>
        </w:rPr>
        <w:t>трации поглощаемого компонента в газе</w:t>
      </w:r>
      <w:r>
        <w:rPr>
          <w:rFonts w:eastAsia="Calibri"/>
          <w:color w:val="000000"/>
        </w:rPr>
        <w:t xml:space="preserve"> и жидкости в относительных мас</w:t>
      </w:r>
      <w:r w:rsidRPr="000F4D6E">
        <w:rPr>
          <w:rFonts w:eastAsia="Calibri"/>
          <w:color w:val="000000"/>
        </w:rPr>
        <w:t xml:space="preserve">совых (или мольных) единицах, получим </w:t>
      </w:r>
      <w:r w:rsidRPr="000F4D6E">
        <w:rPr>
          <w:rFonts w:eastAsia="Calibri"/>
          <w:bCs/>
          <w:color w:val="000000"/>
        </w:rPr>
        <w:t>уравнение мат</w:t>
      </w:r>
      <w:r w:rsidRPr="000F4D6E">
        <w:rPr>
          <w:rFonts w:eastAsia="Calibri"/>
          <w:bCs/>
          <w:color w:val="000000"/>
        </w:rPr>
        <w:t>е</w:t>
      </w:r>
      <w:r>
        <w:rPr>
          <w:rFonts w:eastAsia="Calibri"/>
          <w:bCs/>
          <w:color w:val="000000"/>
        </w:rPr>
        <w:t>риального ба</w:t>
      </w:r>
      <w:r w:rsidRPr="000F4D6E">
        <w:rPr>
          <w:rFonts w:eastAsia="Calibri"/>
          <w:bCs/>
          <w:color w:val="000000"/>
        </w:rPr>
        <w:t xml:space="preserve">ланса </w:t>
      </w:r>
      <w:r w:rsidRPr="000F4D6E">
        <w:rPr>
          <w:rFonts w:eastAsia="Calibri"/>
          <w:color w:val="000000"/>
        </w:rPr>
        <w:t xml:space="preserve">(в массовых единицах): 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3419475" cy="533400"/>
            <wp:effectExtent l="19050" t="0" r="9525" b="0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 w:rsidRPr="000F4D6E">
        <w:rPr>
          <w:rFonts w:eastAsia="Calibri"/>
          <w:color w:val="000000"/>
        </w:rPr>
        <w:t xml:space="preserve">где </w:t>
      </w:r>
      <w:r w:rsidRPr="000F4D6E">
        <w:rPr>
          <w:rFonts w:eastAsia="Calibri"/>
          <w:iCs/>
          <w:color w:val="000000"/>
        </w:rPr>
        <w:t xml:space="preserve">M </w:t>
      </w:r>
      <w:r w:rsidRPr="000F4D6E">
        <w:rPr>
          <w:rFonts w:eastAsia="Calibri"/>
          <w:color w:val="000000"/>
        </w:rPr>
        <w:t xml:space="preserve">– расход поглощаемого компонента, </w:t>
      </w:r>
      <w:r w:rsidRPr="000F4D6E">
        <w:rPr>
          <w:rFonts w:eastAsia="Calibri"/>
          <w:iCs/>
          <w:color w:val="000000"/>
        </w:rPr>
        <w:t>кг</w:t>
      </w:r>
      <w:r w:rsidRPr="000F4D6E">
        <w:rPr>
          <w:rFonts w:eastAsia="Calibri"/>
          <w:color w:val="000000"/>
        </w:rPr>
        <w:t>/</w:t>
      </w:r>
      <w:r w:rsidRPr="000F4D6E">
        <w:rPr>
          <w:rFonts w:eastAsia="Calibri"/>
          <w:iCs/>
          <w:color w:val="000000"/>
        </w:rPr>
        <w:t>с</w:t>
      </w:r>
      <w:r w:rsidRPr="000F4D6E">
        <w:rPr>
          <w:rFonts w:eastAsia="Calibri"/>
          <w:color w:val="000000"/>
        </w:rPr>
        <w:t xml:space="preserve">; </w:t>
      </w:r>
      <w:r w:rsidRPr="000F4D6E">
        <w:rPr>
          <w:rFonts w:eastAsia="Calibri"/>
          <w:iCs/>
          <w:color w:val="000000"/>
        </w:rPr>
        <w:t>G</w:t>
      </w:r>
      <w:r w:rsidRPr="000F4D6E">
        <w:rPr>
          <w:rFonts w:eastAsia="Calibri"/>
          <w:iCs/>
          <w:color w:val="000000"/>
          <w:vertAlign w:val="subscript"/>
          <w:lang w:val="en-US"/>
        </w:rPr>
        <w:t>y</w:t>
      </w:r>
      <w:r w:rsidRPr="000F4D6E">
        <w:rPr>
          <w:rFonts w:eastAsia="Calibri"/>
          <w:iCs/>
          <w:color w:val="000000"/>
        </w:rPr>
        <w:t xml:space="preserve"> и L </w:t>
      </w:r>
      <w:r w:rsidRPr="000F4D6E">
        <w:rPr>
          <w:rFonts w:eastAsia="Calibri"/>
          <w:color w:val="000000"/>
        </w:rPr>
        <w:t xml:space="preserve">– расходы инертного газа и жидкого поглотителя, </w:t>
      </w:r>
      <w:r w:rsidRPr="000F4D6E">
        <w:rPr>
          <w:rFonts w:eastAsia="Calibri"/>
          <w:iCs/>
          <w:color w:val="000000"/>
        </w:rPr>
        <w:t>кг</w:t>
      </w:r>
      <w:r w:rsidRPr="000F4D6E">
        <w:rPr>
          <w:rFonts w:eastAsia="Calibri"/>
          <w:color w:val="000000"/>
        </w:rPr>
        <w:t>/</w:t>
      </w:r>
      <w:r w:rsidRPr="000F4D6E">
        <w:rPr>
          <w:rFonts w:eastAsia="Calibri"/>
          <w:iCs/>
          <w:color w:val="000000"/>
        </w:rPr>
        <w:t>с</w:t>
      </w:r>
      <w:r w:rsidRPr="000F4D6E">
        <w:rPr>
          <w:rFonts w:eastAsia="Calibri"/>
          <w:color w:val="000000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Y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н</m:t>
            </m:r>
          </m:sub>
        </m:sSub>
      </m:oMath>
      <w:r w:rsidRPr="000F4D6E">
        <w:rPr>
          <w:rFonts w:eastAsia="Calibri"/>
          <w:color w:val="000000"/>
        </w:rPr>
        <w:t xml:space="preserve">,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Y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к</m:t>
            </m:r>
          </m:sub>
        </m:sSub>
      </m:oMath>
      <w:r w:rsidRPr="000F4D6E">
        <w:rPr>
          <w:rFonts w:eastAsia="Calibri"/>
          <w:color w:val="000000"/>
        </w:rPr>
        <w:t xml:space="preserve"> – концентрации поглощаемого компонента в газе в низу и на верху абсорбера, </w:t>
      </w:r>
      <w:r w:rsidRPr="000F4D6E">
        <w:rPr>
          <w:rFonts w:eastAsia="Calibri"/>
          <w:iCs/>
          <w:color w:val="000000"/>
        </w:rPr>
        <w:t>кг</w:t>
      </w:r>
      <w:r w:rsidRPr="000F4D6E">
        <w:rPr>
          <w:rFonts w:eastAsia="Calibri"/>
          <w:color w:val="000000"/>
        </w:rPr>
        <w:t>/</w:t>
      </w:r>
      <w:r w:rsidRPr="000F4D6E">
        <w:rPr>
          <w:rFonts w:eastAsia="Calibri"/>
          <w:iCs/>
          <w:color w:val="000000"/>
        </w:rPr>
        <w:t>кг инертного газа</w:t>
      </w:r>
      <w:r w:rsidRPr="000F4D6E">
        <w:rPr>
          <w:rFonts w:eastAsia="Calibri"/>
          <w:color w:val="000000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к</m:t>
            </m:r>
          </m:sub>
        </m:sSub>
      </m:oMath>
      <w:r w:rsidRPr="000F4D6E">
        <w:rPr>
          <w:rFonts w:eastAsia="Calibri"/>
          <w:color w:val="000000"/>
        </w:rPr>
        <w:t xml:space="preserve">,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н</m:t>
            </m:r>
          </m:sub>
        </m:sSub>
      </m:oMath>
      <w:r w:rsidRPr="000F4D6E">
        <w:rPr>
          <w:rFonts w:eastAsia="Calibri"/>
          <w:color w:val="000000"/>
        </w:rPr>
        <w:t xml:space="preserve"> – концентрации поглощаемого комп</w:t>
      </w:r>
      <w:r w:rsidRPr="000F4D6E">
        <w:rPr>
          <w:rFonts w:eastAsia="Calibri"/>
          <w:color w:val="000000"/>
        </w:rPr>
        <w:t>о</w:t>
      </w:r>
      <w:r w:rsidRPr="000F4D6E">
        <w:rPr>
          <w:rFonts w:eastAsia="Calibri"/>
          <w:color w:val="000000"/>
        </w:rPr>
        <w:t>нента в жид</w:t>
      </w:r>
      <w:r>
        <w:rPr>
          <w:rFonts w:eastAsia="Calibri"/>
          <w:color w:val="000000"/>
        </w:rPr>
        <w:t>кости наверху и в</w:t>
      </w:r>
      <w:r w:rsidRPr="000F4D6E">
        <w:rPr>
          <w:rFonts w:eastAsia="Calibri"/>
          <w:color w:val="000000"/>
        </w:rPr>
        <w:t xml:space="preserve">низу абсорбера, </w:t>
      </w:r>
      <w:r w:rsidRPr="000F4D6E">
        <w:rPr>
          <w:rFonts w:eastAsia="Calibri"/>
          <w:iCs/>
          <w:color w:val="000000"/>
        </w:rPr>
        <w:t>кг</w:t>
      </w:r>
      <w:r w:rsidRPr="000F4D6E">
        <w:rPr>
          <w:rFonts w:eastAsia="Calibri"/>
          <w:color w:val="000000"/>
        </w:rPr>
        <w:t>/</w:t>
      </w:r>
      <w:r w:rsidRPr="000F4D6E">
        <w:rPr>
          <w:rFonts w:eastAsia="Calibri"/>
          <w:iCs/>
          <w:color w:val="000000"/>
        </w:rPr>
        <w:t>кг жидкого поглотителя</w:t>
      </w:r>
      <w:r>
        <w:rPr>
          <w:rFonts w:eastAsia="Calibri"/>
          <w:iCs/>
          <w:color w:val="000000"/>
        </w:rPr>
        <w:t>.</w:t>
      </w:r>
      <w:r w:rsidRPr="000F4D6E">
        <w:rPr>
          <w:rFonts w:eastAsia="Calibri"/>
          <w:color w:val="000000"/>
        </w:rPr>
        <w:t xml:space="preserve"> </w:t>
      </w:r>
    </w:p>
    <w:p w:rsid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 w:rsidRPr="000F4D6E">
        <w:rPr>
          <w:rFonts w:eastAsia="Calibri"/>
          <w:color w:val="000000"/>
        </w:rPr>
        <w:t xml:space="preserve">Из уравнения материального баланса следует: 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1933575" cy="809625"/>
            <wp:effectExtent l="19050" t="0" r="9525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 w:rsidRPr="000F4D6E">
        <w:rPr>
          <w:rFonts w:eastAsia="Calibri"/>
          <w:color w:val="000000"/>
        </w:rPr>
        <w:t xml:space="preserve">Концентрацию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к</m:t>
            </m:r>
          </m:sub>
        </m:sSub>
      </m:oMath>
      <w:r>
        <w:rPr>
          <w:rFonts w:eastAsia="Calibri"/>
          <w:color w:val="000000"/>
        </w:rPr>
        <w:t xml:space="preserve"> </w:t>
      </w:r>
      <w:r w:rsidRPr="000F4D6E">
        <w:rPr>
          <w:rFonts w:eastAsia="Calibri"/>
          <w:color w:val="000000"/>
        </w:rPr>
        <w:t>находят в завис</w:t>
      </w:r>
      <w:r>
        <w:rPr>
          <w:rFonts w:eastAsia="Calibri"/>
          <w:color w:val="000000"/>
        </w:rPr>
        <w:t>имости от равновесной концентра</w:t>
      </w:r>
      <w:r w:rsidRPr="000F4D6E">
        <w:rPr>
          <w:rFonts w:eastAsia="Calibri"/>
          <w:color w:val="000000"/>
        </w:rPr>
        <w:t xml:space="preserve">ции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*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к</m:t>
            </m:r>
          </m:sub>
        </m:sSub>
      </m:oMath>
      <w:r w:rsidRPr="000F4D6E">
        <w:rPr>
          <w:rFonts w:eastAsia="Calibri"/>
          <w:iCs/>
          <w:color w:val="000000"/>
        </w:rPr>
        <w:t xml:space="preserve"> </w:t>
      </w:r>
      <w:r w:rsidRPr="000F4D6E">
        <w:rPr>
          <w:rFonts w:eastAsia="Calibri"/>
          <w:color w:val="000000"/>
        </w:rPr>
        <w:t>и к</w:t>
      </w:r>
      <w:r w:rsidRPr="000F4D6E">
        <w:rPr>
          <w:rFonts w:eastAsia="Calibri"/>
          <w:color w:val="000000"/>
        </w:rPr>
        <w:t>о</w:t>
      </w:r>
      <w:r w:rsidRPr="000F4D6E">
        <w:rPr>
          <w:rFonts w:eastAsia="Calibri"/>
          <w:color w:val="000000"/>
        </w:rPr>
        <w:t xml:space="preserve">эффициента избытка абсорбента ε по выражению: </w:t>
      </w:r>
    </w:p>
    <w:p w:rsidR="00601D76" w:rsidRPr="000F4D6E" w:rsidRDefault="00601D76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1171575" cy="752475"/>
            <wp:effectExtent l="19050" t="0" r="9525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</w:rPr>
      </w:pPr>
      <w:r w:rsidRPr="000F4D6E">
        <w:rPr>
          <w:rFonts w:eastAsia="Calibri"/>
          <w:color w:val="000000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*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к</m:t>
            </m:r>
          </m:sub>
        </m:sSub>
      </m:oMath>
      <w:r w:rsidRPr="000F4D6E">
        <w:rPr>
          <w:rFonts w:eastAsia="Calibri"/>
          <w:iCs/>
          <w:color w:val="000000"/>
        </w:rPr>
        <w:t xml:space="preserve"> </w:t>
      </w:r>
      <w:r w:rsidRPr="000F4D6E">
        <w:rPr>
          <w:rFonts w:eastAsia="Calibri"/>
          <w:color w:val="000000"/>
        </w:rPr>
        <w:t xml:space="preserve">связана с начальной концентрацией газа 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Calibri" w:hAnsi="Cambria Math"/>
                    <w:color w:val="000000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color w:val="000000"/>
                    <w:lang w:val="en-US"/>
                  </w:rPr>
                  <m:t>Y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Calibri" w:hAnsi="Cambria Math"/>
                <w:color w:val="000000"/>
              </w:rPr>
              <m:t>к</m:t>
            </m:r>
          </m:sub>
        </m:sSub>
      </m:oMath>
      <w:r w:rsidR="00601D76" w:rsidRPr="000F4D6E">
        <w:rPr>
          <w:rFonts w:eastAsia="Calibri"/>
          <w:color w:val="000000"/>
        </w:rPr>
        <w:t xml:space="preserve"> </w:t>
      </w:r>
      <w:r w:rsidRPr="000F4D6E">
        <w:rPr>
          <w:rFonts w:eastAsia="Calibri"/>
          <w:iCs/>
          <w:color w:val="000000"/>
        </w:rPr>
        <w:t xml:space="preserve"> </w:t>
      </w:r>
      <w:r w:rsidRPr="000F4D6E">
        <w:rPr>
          <w:rFonts w:eastAsia="Calibri"/>
          <w:color w:val="000000"/>
        </w:rPr>
        <w:t xml:space="preserve">по закону Генри или задается в табличной форме при нелинейной </w:t>
      </w:r>
      <w:r w:rsidR="00601D76">
        <w:rPr>
          <w:rFonts w:eastAsia="Calibri"/>
          <w:color w:val="000000"/>
        </w:rPr>
        <w:t>зависимости.</w:t>
      </w:r>
      <w:r w:rsidRPr="000F4D6E">
        <w:rPr>
          <w:rFonts w:eastAsia="Calibri"/>
          <w:iCs/>
          <w:color w:val="000000"/>
        </w:rPr>
        <w:t xml:space="preserve"> 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  <w:u w:val="single"/>
        </w:rPr>
      </w:pPr>
      <w:r w:rsidRPr="000F4D6E">
        <w:rPr>
          <w:rFonts w:eastAsia="Calibri"/>
          <w:bCs/>
          <w:color w:val="000000"/>
          <w:u w:val="single"/>
        </w:rPr>
        <w:t xml:space="preserve">Определение диаметра абсорбера </w:t>
      </w:r>
    </w:p>
    <w:p w:rsidR="000F4D6E" w:rsidRDefault="000F4D6E" w:rsidP="00601D7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  <w:color w:val="000000"/>
        </w:rPr>
        <w:t xml:space="preserve">Выбирают материал и тип насадки. Мелкая насадка имеет большую поверхность массообмена, но при очень большой удельной поверхности насадка может оказаться не полностью смоченной </w:t>
      </w:r>
      <w:r w:rsidRPr="000F4D6E">
        <w:rPr>
          <w:rFonts w:eastAsia="Calibri"/>
        </w:rPr>
        <w:t>жидкостью</w:t>
      </w:r>
      <w:r w:rsidR="00601D76">
        <w:rPr>
          <w:rFonts w:eastAsia="Calibri"/>
        </w:rPr>
        <w:t>,</w:t>
      </w:r>
      <w:r w:rsidRPr="000F4D6E">
        <w:rPr>
          <w:rFonts w:eastAsia="Calibri"/>
        </w:rPr>
        <w:t xml:space="preserve"> и поверхность контакта будет меньше поверхности н</w:t>
      </w:r>
      <w:r w:rsidRPr="000F4D6E">
        <w:rPr>
          <w:rFonts w:eastAsia="Calibri"/>
        </w:rPr>
        <w:t>а</w:t>
      </w:r>
      <w:r w:rsidRPr="000F4D6E">
        <w:rPr>
          <w:rFonts w:eastAsia="Calibri"/>
        </w:rPr>
        <w:t xml:space="preserve">садки. Это явление учитывается </w:t>
      </w:r>
      <w:r w:rsidRPr="000F4D6E">
        <w:rPr>
          <w:rFonts w:eastAsia="Calibri"/>
          <w:iCs/>
        </w:rPr>
        <w:t xml:space="preserve">коэффициентом смачиваемости </w:t>
      </w:r>
      <w:r w:rsidR="00601D76">
        <w:rPr>
          <w:rFonts w:eastAsia="Calibri"/>
        </w:rPr>
        <w:t>Ψ. Максималь</w:t>
      </w:r>
      <w:r w:rsidRPr="000F4D6E">
        <w:rPr>
          <w:rFonts w:eastAsia="Calibri"/>
        </w:rPr>
        <w:t>ное смач</w:t>
      </w:r>
      <w:r w:rsidRPr="000F4D6E">
        <w:rPr>
          <w:rFonts w:eastAsia="Calibri"/>
        </w:rPr>
        <w:t>и</w:t>
      </w:r>
      <w:r w:rsidRPr="000F4D6E">
        <w:rPr>
          <w:rFonts w:eastAsia="Calibri"/>
        </w:rPr>
        <w:t>вание насадки (Ψ = 1) достигается при некоторой оптимальной плотно</w:t>
      </w:r>
      <w:r w:rsidR="00601D76">
        <w:rPr>
          <w:rFonts w:eastAsia="Calibri"/>
        </w:rPr>
        <w:t xml:space="preserve">сти орошения </w:t>
      </w:r>
      <w:r w:rsidR="00601D76">
        <w:rPr>
          <w:rFonts w:eastAsia="Calibri"/>
          <w:lang w:val="en-US"/>
        </w:rPr>
        <w:t>U</w:t>
      </w:r>
      <w:r w:rsidR="00601D76" w:rsidRPr="00601D76">
        <w:rPr>
          <w:rFonts w:eastAsia="Calibri"/>
          <w:vertAlign w:val="subscript"/>
        </w:rPr>
        <w:t>опт</w:t>
      </w:r>
      <w:r w:rsidRPr="000F4D6E">
        <w:rPr>
          <w:rFonts w:eastAsia="Calibri"/>
        </w:rPr>
        <w:t xml:space="preserve">. </w:t>
      </w:r>
      <w:r w:rsidRPr="000F4D6E">
        <w:rPr>
          <w:rFonts w:eastAsia="Calibri"/>
        </w:rPr>
        <w:lastRenderedPageBreak/>
        <w:t>При дальнейшем увеличении плотности орошения Ψ остается постоянным и равным ед</w:t>
      </w:r>
      <w:r w:rsidRPr="000F4D6E">
        <w:rPr>
          <w:rFonts w:eastAsia="Calibri"/>
        </w:rPr>
        <w:t>и</w:t>
      </w:r>
      <w:r w:rsidRPr="000F4D6E">
        <w:rPr>
          <w:rFonts w:eastAsia="Calibri"/>
        </w:rPr>
        <w:t xml:space="preserve">нице. Оптимальную плотность орошения можно приближенно определить по формуле: </w:t>
      </w:r>
    </w:p>
    <w:p w:rsidR="00601D76" w:rsidRPr="000F4D6E" w:rsidRDefault="00601D76" w:rsidP="00601D7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733675" cy="485775"/>
            <wp:effectExtent l="19050" t="0" r="9525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76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 xml:space="preserve">где </w:t>
      </w:r>
      <w:r w:rsidRPr="000F4D6E">
        <w:rPr>
          <w:rFonts w:eastAsia="Calibri"/>
          <w:iCs/>
        </w:rPr>
        <w:t xml:space="preserve">b </w:t>
      </w:r>
      <w:r w:rsidRPr="000F4D6E">
        <w:rPr>
          <w:rFonts w:eastAsia="Calibri"/>
        </w:rPr>
        <w:t xml:space="preserve">– </w:t>
      </w:r>
      <w:r w:rsidR="00601D76">
        <w:rPr>
          <w:rFonts w:eastAsia="Calibri"/>
        </w:rPr>
        <w:t xml:space="preserve">табличный </w:t>
      </w:r>
      <w:r w:rsidRPr="000F4D6E">
        <w:rPr>
          <w:rFonts w:eastAsia="Calibri"/>
        </w:rPr>
        <w:t xml:space="preserve">коэффициент; </w:t>
      </w:r>
      <w:r w:rsidRPr="000F4D6E">
        <w:rPr>
          <w:rFonts w:eastAsia="Calibri"/>
          <w:iCs/>
        </w:rPr>
        <w:t xml:space="preserve">f </w:t>
      </w:r>
      <w:r w:rsidRPr="000F4D6E">
        <w:rPr>
          <w:rFonts w:eastAsia="Calibri"/>
        </w:rPr>
        <w:t>– удельная по</w:t>
      </w:r>
      <w:r w:rsidR="00601D76">
        <w:rPr>
          <w:rFonts w:eastAsia="Calibri"/>
        </w:rPr>
        <w:t>верхность насадки.</w:t>
      </w:r>
    </w:p>
    <w:p w:rsid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>Определяют фактическую (рабочую) плотность орошения по формуле</w:t>
      </w:r>
      <w:r w:rsidR="00601D76">
        <w:rPr>
          <w:rFonts w:eastAsia="Calibri"/>
        </w:rPr>
        <w:t>:</w:t>
      </w:r>
    </w:p>
    <w:p w:rsidR="00601D76" w:rsidRPr="000F4D6E" w:rsidRDefault="00601D76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124075" cy="838200"/>
            <wp:effectExtent l="19050" t="0" r="9525" b="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 xml:space="preserve">где </w:t>
      </w:r>
      <w:r w:rsidR="00AB300D">
        <w:rPr>
          <w:rFonts w:eastAsia="Calibri"/>
        </w:rPr>
        <w:t>ρ</w:t>
      </w:r>
      <w:r w:rsidR="00AB300D" w:rsidRPr="00AB300D">
        <w:rPr>
          <w:rFonts w:eastAsia="Calibri"/>
          <w:vertAlign w:val="subscript"/>
        </w:rPr>
        <w:t>ж</w:t>
      </w:r>
      <w:r w:rsidR="00AB300D">
        <w:rPr>
          <w:rFonts w:eastAsia="Calibri"/>
        </w:rPr>
        <w:t xml:space="preserve"> </w:t>
      </w:r>
      <w:r w:rsidRPr="000F4D6E">
        <w:rPr>
          <w:rFonts w:eastAsia="Calibri"/>
        </w:rPr>
        <w:t xml:space="preserve">– плотность абсорбента, </w:t>
      </w:r>
      <w:r w:rsidRPr="000F4D6E">
        <w:rPr>
          <w:rFonts w:eastAsia="Calibri"/>
          <w:iCs/>
        </w:rPr>
        <w:t>кг</w:t>
      </w:r>
      <w:r w:rsidRPr="000F4D6E">
        <w:rPr>
          <w:rFonts w:eastAsia="Calibri"/>
        </w:rPr>
        <w:t>/</w:t>
      </w:r>
      <w:r w:rsidRPr="000F4D6E">
        <w:rPr>
          <w:rFonts w:eastAsia="Calibri"/>
          <w:iCs/>
        </w:rPr>
        <w:t>м</w:t>
      </w:r>
      <w:r w:rsidRPr="000F4D6E">
        <w:rPr>
          <w:rFonts w:eastAsia="Calibri"/>
          <w:vertAlign w:val="superscript"/>
        </w:rPr>
        <w:t>3</w:t>
      </w:r>
      <w:r w:rsidRPr="000F4D6E">
        <w:rPr>
          <w:rFonts w:eastAsia="Calibri"/>
        </w:rPr>
        <w:t xml:space="preserve">; </w:t>
      </w:r>
      <w:r w:rsidRPr="000F4D6E">
        <w:rPr>
          <w:rFonts w:eastAsia="Calibri"/>
          <w:iCs/>
        </w:rPr>
        <w:t xml:space="preserve">S </w:t>
      </w:r>
      <w:r w:rsidRPr="000F4D6E">
        <w:rPr>
          <w:rFonts w:eastAsia="Calibri"/>
        </w:rPr>
        <w:t xml:space="preserve">– площадь сечения колонны, </w:t>
      </w:r>
      <w:r w:rsidRPr="000F4D6E">
        <w:rPr>
          <w:rFonts w:eastAsia="Calibri"/>
          <w:iCs/>
        </w:rPr>
        <w:t>м</w:t>
      </w:r>
      <w:r w:rsidRPr="000F4D6E">
        <w:rPr>
          <w:rFonts w:eastAsia="Calibri"/>
          <w:vertAlign w:val="superscript"/>
        </w:rPr>
        <w:t>2</w:t>
      </w:r>
      <w:r w:rsidRPr="000F4D6E">
        <w:rPr>
          <w:rFonts w:eastAsia="Calibri"/>
        </w:rPr>
        <w:t>.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>Если фактическая плотность буде</w:t>
      </w:r>
      <w:r w:rsidR="00AB300D">
        <w:rPr>
          <w:rFonts w:eastAsia="Calibri"/>
        </w:rPr>
        <w:t>т меньше оптимальной, то коэффи</w:t>
      </w:r>
      <w:r w:rsidRPr="000F4D6E">
        <w:rPr>
          <w:rFonts w:eastAsia="Calibri"/>
        </w:rPr>
        <w:t>циент смачив</w:t>
      </w:r>
      <w:r w:rsidRPr="000F4D6E">
        <w:rPr>
          <w:rFonts w:eastAsia="Calibri"/>
        </w:rPr>
        <w:t>а</w:t>
      </w:r>
      <w:r w:rsidRPr="000F4D6E">
        <w:rPr>
          <w:rFonts w:eastAsia="Calibri"/>
        </w:rPr>
        <w:t>ния будет меньше едини</w:t>
      </w:r>
      <w:r w:rsidR="00AB300D">
        <w:rPr>
          <w:rFonts w:eastAsia="Calibri"/>
        </w:rPr>
        <w:t>цы. В этом случае следует приме</w:t>
      </w:r>
      <w:r w:rsidRPr="000F4D6E">
        <w:rPr>
          <w:rFonts w:eastAsia="Calibri"/>
        </w:rPr>
        <w:t>нять насадку с меньшей удел</w:t>
      </w:r>
      <w:r w:rsidRPr="000F4D6E">
        <w:rPr>
          <w:rFonts w:eastAsia="Calibri"/>
        </w:rPr>
        <w:t>ь</w:t>
      </w:r>
      <w:r w:rsidRPr="000F4D6E">
        <w:rPr>
          <w:rFonts w:eastAsia="Calibri"/>
        </w:rPr>
        <w:t xml:space="preserve">ной поверхностью, чтобы снизить </w:t>
      </w:r>
      <w:r w:rsidR="00AB300D">
        <w:rPr>
          <w:rFonts w:eastAsia="Calibri"/>
          <w:lang w:val="en-US"/>
        </w:rPr>
        <w:t>U</w:t>
      </w:r>
      <w:r w:rsidRPr="000F4D6E">
        <w:rPr>
          <w:rFonts w:eastAsia="Calibri"/>
          <w:iCs/>
          <w:vertAlign w:val="subscript"/>
        </w:rPr>
        <w:t>опт</w:t>
      </w:r>
      <w:r w:rsidR="00AB300D">
        <w:rPr>
          <w:rFonts w:eastAsia="Calibri"/>
          <w:iCs/>
        </w:rPr>
        <w:t xml:space="preserve">. </w:t>
      </w:r>
      <w:r w:rsidRPr="000F4D6E">
        <w:rPr>
          <w:rFonts w:eastAsia="Calibri"/>
        </w:rPr>
        <w:t>Практически полное смачивание достигает</w:t>
      </w:r>
      <w:r w:rsidR="006A3A53">
        <w:rPr>
          <w:rFonts w:eastAsia="Calibri"/>
        </w:rPr>
        <w:t>ся при плотности орошения по</w:t>
      </w:r>
      <w:r w:rsidRPr="000F4D6E">
        <w:rPr>
          <w:rFonts w:eastAsia="Calibri"/>
        </w:rPr>
        <w:t>рядка 5</w:t>
      </w:r>
      <w:r w:rsidR="006A3A53">
        <w:rPr>
          <w:rFonts w:eastAsia="Calibri"/>
        </w:rPr>
        <w:t xml:space="preserve"> м</w:t>
      </w:r>
      <w:r w:rsidR="006A3A53">
        <w:rPr>
          <w:rFonts w:eastAsia="Calibri"/>
          <w:vertAlign w:val="superscript"/>
        </w:rPr>
        <w:t>3</w:t>
      </w:r>
      <w:r w:rsidR="006A3A53">
        <w:rPr>
          <w:rFonts w:eastAsia="Calibri"/>
        </w:rPr>
        <w:t>/(м</w:t>
      </w:r>
      <w:r w:rsidR="006A3A53">
        <w:rPr>
          <w:rFonts w:eastAsia="Calibri"/>
          <w:vertAlign w:val="superscript"/>
        </w:rPr>
        <w:t>2</w:t>
      </w:r>
      <w:r w:rsidR="006A3A53">
        <w:rPr>
          <w:rFonts w:ascii="Calibri" w:eastAsia="Calibri" w:hAnsi="Calibri" w:cs="Calibri"/>
        </w:rPr>
        <w:t>∙</w:t>
      </w:r>
      <w:r w:rsidR="006A3A53">
        <w:rPr>
          <w:rFonts w:eastAsia="Calibri"/>
        </w:rPr>
        <w:t>ч).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 xml:space="preserve">Самый лучший вариант работы колонны – при </w:t>
      </w:r>
      <w:r w:rsidR="006A3A53">
        <w:rPr>
          <w:rFonts w:eastAsia="Calibri"/>
          <w:lang w:val="en-US"/>
        </w:rPr>
        <w:t>U</w:t>
      </w:r>
      <w:r w:rsidR="006A3A53" w:rsidRPr="006A3A53">
        <w:rPr>
          <w:rFonts w:eastAsia="Calibri"/>
        </w:rPr>
        <w:t>/</w:t>
      </w:r>
      <w:r w:rsidR="006A3A53">
        <w:rPr>
          <w:rFonts w:eastAsia="Calibri"/>
          <w:lang w:val="en-US"/>
        </w:rPr>
        <w:t>U</w:t>
      </w:r>
      <w:r w:rsidR="006A3A53">
        <w:rPr>
          <w:rFonts w:eastAsia="Calibri"/>
          <w:vertAlign w:val="subscript"/>
        </w:rPr>
        <w:t>опт</w:t>
      </w:r>
      <w:r w:rsidR="006A3A53" w:rsidRPr="006A3A53">
        <w:rPr>
          <w:rFonts w:eastAsia="Calibri"/>
        </w:rPr>
        <w:t xml:space="preserve"> = 1</w:t>
      </w:r>
      <w:r w:rsidR="006A3A53">
        <w:rPr>
          <w:rFonts w:eastAsia="Calibri"/>
        </w:rPr>
        <w:t>.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 xml:space="preserve">Если </w:t>
      </w:r>
      <w:r w:rsidR="00AE3C42">
        <w:rPr>
          <w:rFonts w:eastAsia="Calibri"/>
          <w:lang w:val="en-US"/>
        </w:rPr>
        <w:t>U</w:t>
      </w:r>
      <w:r w:rsidR="00AE3C42">
        <w:rPr>
          <w:rFonts w:eastAsia="Calibri"/>
        </w:rPr>
        <w:t xml:space="preserve"> </w:t>
      </w:r>
      <w:r w:rsidR="00AE3C42" w:rsidRPr="00AE3C42">
        <w:rPr>
          <w:rFonts w:eastAsia="Calibri"/>
        </w:rPr>
        <w:t xml:space="preserve">&lt;&lt; </w:t>
      </w:r>
      <w:r w:rsidR="00AE3C42">
        <w:rPr>
          <w:rFonts w:eastAsia="Calibri"/>
          <w:lang w:val="en-US"/>
        </w:rPr>
        <w:t>U</w:t>
      </w:r>
      <w:r w:rsidR="00AE3C42">
        <w:rPr>
          <w:rFonts w:eastAsia="Calibri"/>
          <w:vertAlign w:val="subscript"/>
        </w:rPr>
        <w:t>опт</w:t>
      </w:r>
      <w:r w:rsidR="00AE3C42">
        <w:rPr>
          <w:rFonts w:eastAsia="Calibri"/>
        </w:rPr>
        <w:t>, т.</w:t>
      </w:r>
      <w:r w:rsidRPr="000F4D6E">
        <w:rPr>
          <w:rFonts w:eastAsia="Calibri"/>
        </w:rPr>
        <w:t xml:space="preserve">е. неполное смачивание, то целесообразно взять насадку больших размеров и расчет повторить. Если </w:t>
      </w:r>
      <w:r w:rsidR="00AE3C42">
        <w:rPr>
          <w:rFonts w:eastAsia="Calibri"/>
          <w:lang w:val="en-US"/>
        </w:rPr>
        <w:t>U</w:t>
      </w:r>
      <w:r w:rsidR="00AE3C42">
        <w:rPr>
          <w:rFonts w:eastAsia="Calibri"/>
        </w:rPr>
        <w:t xml:space="preserve"> </w:t>
      </w:r>
      <w:r w:rsidR="00AE3C42" w:rsidRPr="00AE3C42">
        <w:rPr>
          <w:rFonts w:eastAsia="Calibri"/>
        </w:rPr>
        <w:t xml:space="preserve">&gt;&gt; </w:t>
      </w:r>
      <w:r w:rsidR="00AE3C42">
        <w:rPr>
          <w:rFonts w:eastAsia="Calibri"/>
          <w:lang w:val="en-US"/>
        </w:rPr>
        <w:t>U</w:t>
      </w:r>
      <w:r w:rsidR="00AE3C42">
        <w:rPr>
          <w:rFonts w:eastAsia="Calibri"/>
          <w:vertAlign w:val="subscript"/>
        </w:rPr>
        <w:t>опт</w:t>
      </w:r>
      <w:r w:rsidR="00AE3C42">
        <w:rPr>
          <w:rFonts w:eastAsia="Calibri"/>
        </w:rPr>
        <w:t>,</w:t>
      </w:r>
      <w:r w:rsidRPr="000F4D6E">
        <w:rPr>
          <w:rFonts w:eastAsia="Calibri"/>
        </w:rPr>
        <w:t xml:space="preserve"> принимают насадку меньших размеров и повторяют расчет. </w:t>
      </w:r>
    </w:p>
    <w:p w:rsidR="000F4D6E" w:rsidRP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>Диаметр колонны определяют по ур</w:t>
      </w:r>
      <w:r w:rsidR="00B01D39">
        <w:rPr>
          <w:rFonts w:eastAsia="Calibri"/>
        </w:rPr>
        <w:t>авнению расхода. Для этого необ</w:t>
      </w:r>
      <w:r w:rsidRPr="000F4D6E">
        <w:rPr>
          <w:rFonts w:eastAsia="Calibri"/>
        </w:rPr>
        <w:t>ходимо ра</w:t>
      </w:r>
      <w:r w:rsidRPr="000F4D6E">
        <w:rPr>
          <w:rFonts w:eastAsia="Calibri"/>
        </w:rPr>
        <w:t>с</w:t>
      </w:r>
      <w:r w:rsidRPr="000F4D6E">
        <w:rPr>
          <w:rFonts w:eastAsia="Calibri"/>
        </w:rPr>
        <w:t xml:space="preserve">считать рабочую скорость газового потока в колонне. </w:t>
      </w:r>
    </w:p>
    <w:p w:rsidR="000F4D6E" w:rsidRDefault="000F4D6E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0F4D6E">
        <w:rPr>
          <w:rFonts w:eastAsia="Calibri"/>
        </w:rPr>
        <w:t>Расчет абсорбера производят для</w:t>
      </w:r>
      <w:r w:rsidR="00B01D39">
        <w:rPr>
          <w:rFonts w:eastAsia="Calibri"/>
        </w:rPr>
        <w:t xml:space="preserve"> работы при оптимальном гидроди</w:t>
      </w:r>
      <w:r w:rsidRPr="000F4D6E">
        <w:rPr>
          <w:rFonts w:eastAsia="Calibri"/>
        </w:rPr>
        <w:t>намическом режиме. Рабочую скорость газа в абсорбере можно определить по критериальной завис</w:t>
      </w:r>
      <w:r w:rsidRPr="000F4D6E">
        <w:rPr>
          <w:rFonts w:eastAsia="Calibri"/>
        </w:rPr>
        <w:t>и</w:t>
      </w:r>
      <w:r w:rsidRPr="000F4D6E">
        <w:rPr>
          <w:rFonts w:eastAsia="Calibri"/>
        </w:rPr>
        <w:t xml:space="preserve">мости. Тогда диаметр абсорбера будет равен </w:t>
      </w:r>
    </w:p>
    <w:p w:rsidR="00B01D39" w:rsidRPr="000F4D6E" w:rsidRDefault="00B01D39" w:rsidP="000F4D6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047875" cy="933450"/>
            <wp:effectExtent l="19050" t="0" r="9525" b="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6E" w:rsidRPr="00B01D39" w:rsidRDefault="000F4D6E" w:rsidP="000F4D6E">
      <w:pPr>
        <w:spacing w:line="360" w:lineRule="auto"/>
        <w:ind w:firstLine="709"/>
        <w:jc w:val="both"/>
      </w:pPr>
      <w:r w:rsidRPr="000F4D6E">
        <w:rPr>
          <w:rFonts w:eastAsia="Calibri"/>
        </w:rPr>
        <w:t xml:space="preserve">где </w:t>
      </w:r>
      <w:r w:rsidR="00B01D39">
        <w:rPr>
          <w:rFonts w:eastAsia="Calibri"/>
          <w:lang w:val="en-US"/>
        </w:rPr>
        <w:t>G</w:t>
      </w:r>
      <w:r w:rsidR="00B01D39" w:rsidRPr="00B01D39">
        <w:rPr>
          <w:rFonts w:eastAsia="Calibri"/>
          <w:vertAlign w:val="subscript"/>
          <w:lang w:val="en-US"/>
        </w:rPr>
        <w:t>y</w:t>
      </w:r>
      <w:r w:rsidR="00B01D39" w:rsidRPr="000F4D6E">
        <w:rPr>
          <w:rFonts w:eastAsia="Calibri"/>
        </w:rPr>
        <w:t xml:space="preserve"> </w:t>
      </w:r>
      <w:r w:rsidRPr="000F4D6E">
        <w:rPr>
          <w:rFonts w:eastAsia="Calibri"/>
        </w:rPr>
        <w:t>–</w:t>
      </w:r>
      <w:r w:rsidR="00B01D39" w:rsidRPr="00B01D39">
        <w:rPr>
          <w:rFonts w:eastAsia="Calibri"/>
        </w:rPr>
        <w:t xml:space="preserve"> </w:t>
      </w:r>
      <w:r w:rsidRPr="000F4D6E">
        <w:rPr>
          <w:rFonts w:eastAsia="Calibri"/>
        </w:rPr>
        <w:t xml:space="preserve">расход инертного газа, </w:t>
      </w:r>
      <w:r w:rsidRPr="000F4D6E">
        <w:rPr>
          <w:rFonts w:eastAsia="Calibri"/>
          <w:iCs/>
        </w:rPr>
        <w:t>кг</w:t>
      </w:r>
      <w:r w:rsidRPr="000F4D6E">
        <w:rPr>
          <w:rFonts w:eastAsia="Calibri"/>
        </w:rPr>
        <w:t>/</w:t>
      </w:r>
      <w:r w:rsidRPr="000F4D6E">
        <w:rPr>
          <w:rFonts w:eastAsia="Calibri"/>
          <w:iCs/>
        </w:rPr>
        <w:t>с</w:t>
      </w:r>
      <w:r w:rsidRPr="000F4D6E">
        <w:rPr>
          <w:rFonts w:eastAsia="Calibri"/>
        </w:rPr>
        <w:t xml:space="preserve">; </w:t>
      </w:r>
      <w:r w:rsidR="00B01D39">
        <w:rPr>
          <w:rFonts w:eastAsia="Calibri"/>
          <w:iCs/>
        </w:rPr>
        <w:t>ρ</w:t>
      </w:r>
      <w:r w:rsidRPr="00B01D39">
        <w:rPr>
          <w:rFonts w:eastAsia="Calibri"/>
          <w:iCs/>
          <w:vertAlign w:val="subscript"/>
        </w:rPr>
        <w:t>y</w:t>
      </w:r>
      <w:r w:rsidRPr="000F4D6E">
        <w:rPr>
          <w:rFonts w:eastAsia="Calibri"/>
        </w:rPr>
        <w:t xml:space="preserve"> – плотность абсорбента, </w:t>
      </w:r>
      <w:r w:rsidRPr="000F4D6E">
        <w:rPr>
          <w:rFonts w:eastAsia="Calibri"/>
          <w:iCs/>
        </w:rPr>
        <w:t>кг</w:t>
      </w:r>
      <w:r w:rsidRPr="000F4D6E">
        <w:rPr>
          <w:rFonts w:eastAsia="Calibri"/>
        </w:rPr>
        <w:t>/</w:t>
      </w:r>
      <w:r w:rsidRPr="000F4D6E">
        <w:rPr>
          <w:rFonts w:eastAsia="Calibri"/>
          <w:iCs/>
        </w:rPr>
        <w:t>м</w:t>
      </w:r>
      <w:r w:rsidRPr="00B01D39">
        <w:rPr>
          <w:rFonts w:eastAsia="Calibri"/>
          <w:vertAlign w:val="superscript"/>
        </w:rPr>
        <w:t>3</w:t>
      </w:r>
      <w:r w:rsidRPr="000F4D6E">
        <w:rPr>
          <w:rFonts w:eastAsia="Calibri"/>
        </w:rPr>
        <w:t xml:space="preserve">; </w:t>
      </w:r>
      <w:r w:rsidR="00B01D39">
        <w:rPr>
          <w:rFonts w:eastAsia="Calibri"/>
          <w:lang w:val="en-US"/>
        </w:rPr>
        <w:t>w</w:t>
      </w:r>
      <w:r w:rsidR="00B01D39">
        <w:rPr>
          <w:rFonts w:eastAsia="Calibri"/>
        </w:rPr>
        <w:t xml:space="preserve"> </w:t>
      </w:r>
      <w:r w:rsidRPr="000F4D6E">
        <w:rPr>
          <w:rFonts w:eastAsia="Calibri"/>
        </w:rPr>
        <w:t xml:space="preserve">– скорость газа, </w:t>
      </w:r>
      <w:r w:rsidRPr="000F4D6E">
        <w:rPr>
          <w:rFonts w:eastAsia="Calibri"/>
          <w:iCs/>
        </w:rPr>
        <w:t>м</w:t>
      </w:r>
      <w:r w:rsidRPr="000F4D6E">
        <w:rPr>
          <w:rFonts w:eastAsia="Calibri"/>
        </w:rPr>
        <w:t>/</w:t>
      </w:r>
      <w:r w:rsidRPr="000F4D6E">
        <w:rPr>
          <w:rFonts w:eastAsia="Calibri"/>
          <w:iCs/>
        </w:rPr>
        <w:t>с</w:t>
      </w:r>
      <w:r w:rsidR="00B01D39">
        <w:rPr>
          <w:rFonts w:eastAsia="Calibri"/>
        </w:rPr>
        <w:t>.</w:t>
      </w:r>
    </w:p>
    <w:p w:rsidR="000F4D6E" w:rsidRPr="00B01D39" w:rsidRDefault="000F4D6E" w:rsidP="00466CC7">
      <w:pPr>
        <w:spacing w:line="360" w:lineRule="auto"/>
        <w:ind w:firstLine="709"/>
        <w:jc w:val="both"/>
      </w:pPr>
    </w:p>
    <w:p w:rsidR="00B01D39" w:rsidRPr="00B01D39" w:rsidRDefault="00B01D39" w:rsidP="00466CC7">
      <w:pPr>
        <w:spacing w:line="360" w:lineRule="auto"/>
        <w:ind w:firstLine="709"/>
        <w:jc w:val="both"/>
      </w:pPr>
    </w:p>
    <w:p w:rsidR="00B01D39" w:rsidRPr="00B01D39" w:rsidRDefault="00B01D39" w:rsidP="00466CC7">
      <w:pPr>
        <w:spacing w:line="360" w:lineRule="auto"/>
        <w:ind w:firstLine="709"/>
        <w:jc w:val="both"/>
      </w:pPr>
    </w:p>
    <w:p w:rsidR="00B01D39" w:rsidRPr="00B01D39" w:rsidRDefault="00B01D39" w:rsidP="00466CC7">
      <w:pPr>
        <w:spacing w:line="360" w:lineRule="auto"/>
        <w:ind w:firstLine="709"/>
        <w:jc w:val="both"/>
      </w:pPr>
    </w:p>
    <w:p w:rsidR="00B01D39" w:rsidRPr="00B01D39" w:rsidRDefault="00B01D39" w:rsidP="00466CC7">
      <w:pPr>
        <w:spacing w:line="360" w:lineRule="auto"/>
        <w:ind w:firstLine="709"/>
        <w:jc w:val="both"/>
      </w:pPr>
    </w:p>
    <w:p w:rsidR="00466CC7" w:rsidRPr="00B01D39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3.3. Дистилляция и ректификация</w:t>
      </w:r>
    </w:p>
    <w:p w:rsidR="00B01D39" w:rsidRPr="00B01D39" w:rsidRDefault="00B01D39" w:rsidP="00466CC7">
      <w:pPr>
        <w:spacing w:line="360" w:lineRule="auto"/>
        <w:ind w:firstLine="709"/>
        <w:jc w:val="both"/>
        <w:rPr>
          <w:bCs/>
        </w:rPr>
      </w:pPr>
    </w:p>
    <w:p w:rsidR="00B01D39" w:rsidRPr="00B01D39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B01D39">
        <w:rPr>
          <w:b/>
          <w:bCs/>
        </w:rPr>
        <w:t>ПЗ № 10:</w:t>
      </w:r>
      <w:r w:rsidRPr="00B01D39">
        <w:rPr>
          <w:b/>
        </w:rPr>
        <w:t xml:space="preserve"> </w:t>
      </w:r>
      <w:r w:rsidRPr="00B01D39">
        <w:rPr>
          <w:b/>
          <w:bCs/>
        </w:rPr>
        <w:t xml:space="preserve">Расчет состава отгоняемых паров </w:t>
      </w:r>
    </w:p>
    <w:p w:rsidR="00466CC7" w:rsidRPr="00B01D39" w:rsidRDefault="00466CC7" w:rsidP="00466CC7">
      <w:pPr>
        <w:spacing w:line="360" w:lineRule="auto"/>
        <w:ind w:firstLine="709"/>
        <w:jc w:val="both"/>
        <w:rPr>
          <w:b/>
          <w:bCs/>
        </w:rPr>
      </w:pPr>
      <w:r w:rsidRPr="00B01D39">
        <w:rPr>
          <w:b/>
          <w:bCs/>
        </w:rPr>
        <w:t>и</w:t>
      </w:r>
      <w:r w:rsidRPr="00B01D39">
        <w:rPr>
          <w:b/>
        </w:rPr>
        <w:t xml:space="preserve"> </w:t>
      </w:r>
      <w:r w:rsidRPr="00B01D39">
        <w:rPr>
          <w:b/>
          <w:bCs/>
        </w:rPr>
        <w:t>основных размеров ректификационных ап</w:t>
      </w:r>
      <w:r w:rsidR="00B01D39" w:rsidRPr="00B01D39">
        <w:rPr>
          <w:b/>
          <w:bCs/>
        </w:rPr>
        <w:t>паратов</w:t>
      </w:r>
    </w:p>
    <w:p w:rsidR="00B01D39" w:rsidRPr="00B01D39" w:rsidRDefault="00B01D39" w:rsidP="00B01D39">
      <w:pPr>
        <w:spacing w:line="360" w:lineRule="auto"/>
        <w:ind w:firstLine="709"/>
        <w:jc w:val="both"/>
        <w:rPr>
          <w:bCs/>
        </w:rPr>
      </w:pPr>
    </w:p>
    <w:p w:rsidR="00B01D39" w:rsidRPr="00B01D39" w:rsidRDefault="00B01D39" w:rsidP="00B01D39">
      <w:pPr>
        <w:pStyle w:val="1"/>
        <w:spacing w:line="360" w:lineRule="auto"/>
        <w:ind w:firstLine="709"/>
        <w:jc w:val="both"/>
        <w:rPr>
          <w:u w:val="single"/>
        </w:rPr>
      </w:pPr>
      <w:bookmarkStart w:id="21" w:name="_Toc504362286"/>
      <w:r w:rsidRPr="00B01D39">
        <w:rPr>
          <w:u w:val="single"/>
        </w:rPr>
        <w:t>Введение</w:t>
      </w:r>
      <w:bookmarkEnd w:id="21"/>
      <w:r w:rsidRPr="00B01D39">
        <w:rPr>
          <w:u w:val="single"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Ректификация – это процесс разделения жидких смесей, который сводиться к одн</w:t>
      </w:r>
      <w:r w:rsidRPr="00B01D39">
        <w:t>о</w:t>
      </w:r>
      <w:r w:rsidRPr="00B01D39">
        <w:t>временно протекающим и многократно повторяемым процессам частичного испарения и конденсации разделяемой смеси на поверхности контакта фаз. Ректификацию чаще всего проводят в колонных аппаратах.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Ректификационные колонны предназначены для проведения процессов массообм</w:t>
      </w:r>
      <w:r w:rsidRPr="00B01D39">
        <w:t>е</w:t>
      </w:r>
      <w:r w:rsidRPr="00B01D39">
        <w:t>на в химической, нефтехимической и других отраслях промышленности. Колонные апп</w:t>
      </w:r>
      <w:r w:rsidRPr="00B01D39">
        <w:t>а</w:t>
      </w:r>
      <w:r w:rsidRPr="00B01D39">
        <w:t>раты изготавливают диаметром 400</w:t>
      </w:r>
      <w:r w:rsidR="0019420B">
        <w:t>-</w:t>
      </w:r>
      <w:r w:rsidRPr="00B01D39">
        <w:t>4000 мм для работы под давлением до 1,6 МПа в ца</w:t>
      </w:r>
      <w:r w:rsidR="0019420B">
        <w:t>р</w:t>
      </w:r>
      <w:r w:rsidRPr="00B01D39">
        <w:t>говом (на фланцах) исполнении корпуса, для работы под давлением до 4,0 МПа – в цел</w:t>
      </w:r>
      <w:r w:rsidRPr="00B01D39">
        <w:t>ь</w:t>
      </w:r>
      <w:r w:rsidRPr="00B01D39">
        <w:t>носварном исполнении корпуса.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В зависимости от диаметра, колонные аппараты изготавливают с тарелками ра</w:t>
      </w:r>
      <w:r w:rsidRPr="00B01D39">
        <w:t>з</w:t>
      </w:r>
      <w:r w:rsidRPr="00B01D39">
        <w:t>личных типов. Колонные аппараты диаметром 400</w:t>
      </w:r>
      <w:r w:rsidR="0019420B">
        <w:t>-</w:t>
      </w:r>
      <w:r w:rsidRPr="00B01D39">
        <w:t>4000 мм оснащают стандартными ко</w:t>
      </w:r>
      <w:r w:rsidRPr="00B01D39">
        <w:t>н</w:t>
      </w:r>
      <w:r w:rsidRPr="00B01D39">
        <w:t>тактными</w:t>
      </w:r>
      <w:r w:rsidR="0019420B">
        <w:t xml:space="preserve"> и распределительными тарелками</w:t>
      </w:r>
      <w:r w:rsidRPr="00B01D39">
        <w:t>, опорами, люками, днищами и фланцами. На корпусе цельносваренного аппарата предусмотрены люки для обслуживания тарелок.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Большое разнообразие тарельчатых контактных устройств затрудняет выбор опт</w:t>
      </w:r>
      <w:r w:rsidRPr="00B01D39">
        <w:t>и</w:t>
      </w:r>
      <w:r w:rsidRPr="00B01D39">
        <w:t>мальной конструкции тарелки. При этом наряду с общими требованиями (высокая инте</w:t>
      </w:r>
      <w:r w:rsidRPr="00B01D39">
        <w:t>н</w:t>
      </w:r>
      <w:r w:rsidRPr="00B01D39">
        <w:t>сивность единицы объема аппарата, его стоимость и т.д.) ряд требований может опред</w:t>
      </w:r>
      <w:r w:rsidRPr="00B01D39">
        <w:t>е</w:t>
      </w:r>
      <w:r w:rsidRPr="00B01D39">
        <w:t>ляться спецификой производства: большим интервалом устойчивой работы при измен</w:t>
      </w:r>
      <w:r w:rsidRPr="00B01D39">
        <w:t>е</w:t>
      </w:r>
      <w:r w:rsidRPr="00B01D39">
        <w:t>нии нагрузок по фазам, способность тарелки работать в среде загрязненных жидкостей, возможностью защиты от коррозии и т.п. Зачастую эти качества становятся превалиру</w:t>
      </w:r>
      <w:r w:rsidRPr="00B01D39">
        <w:t>ю</w:t>
      </w:r>
      <w:r w:rsidRPr="00B01D39">
        <w:t>щими, определяющими пригодность той или иной конструкции для использования в ка</w:t>
      </w:r>
      <w:r w:rsidRPr="00B01D39">
        <w:t>ж</w:t>
      </w:r>
      <w:r w:rsidRPr="00B01D39">
        <w:t>дом конкретном процессе.</w:t>
      </w:r>
    </w:p>
    <w:p w:rsid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Расчет ректификационной колонны сводиться к определению е</w:t>
      </w:r>
      <w:r w:rsidR="0019420B">
        <w:t>е</w:t>
      </w:r>
      <w:r w:rsidRPr="00B01D39">
        <w:t xml:space="preserve"> основных геоме</w:t>
      </w:r>
      <w:r w:rsidRPr="00B01D39">
        <w:t>т</w:t>
      </w:r>
      <w:r w:rsidRPr="00B01D39">
        <w:t>рических размеров диаметр и высота. Оба параметра в значительной мере определяются нагрузками по пару и жидкости, типом тарелки, с</w:t>
      </w:r>
      <w:r w:rsidR="0019420B">
        <w:t>войствами взаимодействующих фаз</w:t>
      </w:r>
      <w:r w:rsidRPr="00B01D39">
        <w:t>.</w:t>
      </w:r>
    </w:p>
    <w:p w:rsidR="0019420B" w:rsidRPr="0019420B" w:rsidRDefault="0019420B" w:rsidP="00B01D39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>
        <w:rPr>
          <w:u w:val="single"/>
        </w:rPr>
        <w:t>Пример расчета ректификационного аппарата для смеси бензол-толуол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Разделяемая смесь (бензол</w:t>
      </w:r>
      <w:r w:rsidR="00AC19DA">
        <w:t xml:space="preserve"> – </w:t>
      </w:r>
      <w:r w:rsidRPr="00B01D39">
        <w:t>толуол) близка по свойствам к идеальной смеси, без образования азеотропных смесей и других осложнений. Поэтому ректификацию будем проводить при атмосферном давлении на колпачковых тарелках. На питание колонны б</w:t>
      </w:r>
      <w:r w:rsidRPr="00B01D39">
        <w:t>у</w:t>
      </w:r>
      <w:r w:rsidRPr="00B01D39">
        <w:t>дем подавать исходную смесь, подогретую до температуры кипения; флегму будем под</w:t>
      </w:r>
      <w:r w:rsidRPr="00B01D39">
        <w:t>а</w:t>
      </w:r>
      <w:r w:rsidRPr="00B01D39">
        <w:lastRenderedPageBreak/>
        <w:t>вать в виде жидкости при температуре кипения; кубовый остаток будем испарять и под</w:t>
      </w:r>
      <w:r w:rsidRPr="00B01D39">
        <w:t>а</w:t>
      </w:r>
      <w:r w:rsidRPr="00B01D39">
        <w:t>вать в виде насыщенного пара в низ колонны.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Данная смесь обладает токсичными, коррозийными свойствами. Выберем для изг</w:t>
      </w:r>
      <w:r w:rsidRPr="00B01D39">
        <w:t>о</w:t>
      </w:r>
      <w:r w:rsidRPr="00B01D39">
        <w:t>товления аппарата качественную легированную сталь Х17Н13М2Т для деталей, сопр</w:t>
      </w:r>
      <w:r w:rsidRPr="00B01D39">
        <w:t>я</w:t>
      </w:r>
      <w:r w:rsidRPr="00B01D39">
        <w:t>женных с органической смесью. Для всех остальных элементов конструкции – с</w:t>
      </w:r>
      <w:r w:rsidR="0019420B">
        <w:t>т</w:t>
      </w:r>
      <w:r w:rsidRPr="00B01D39">
        <w:t xml:space="preserve">аль Ст3. Выполним аппарат цельносварным с люками для обслуживания. </w:t>
      </w:r>
    </w:p>
    <w:p w:rsid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19420B">
        <w:rPr>
          <w:bCs/>
        </w:rPr>
        <w:t>1.</w:t>
      </w:r>
      <w:r w:rsidRPr="0019420B">
        <w:t xml:space="preserve"> </w:t>
      </w:r>
      <w:r w:rsidRPr="0019420B">
        <w:rPr>
          <w:bCs/>
        </w:rPr>
        <w:t>Технологическая схема процесса ректификации</w:t>
      </w:r>
      <w:r w:rsidR="0019420B">
        <w:t xml:space="preserve"> (рисунок 10.1).</w:t>
      </w:r>
    </w:p>
    <w:p w:rsidR="0019420B" w:rsidRDefault="0019420B" w:rsidP="0019420B">
      <w:pPr>
        <w:pStyle w:val="a4"/>
        <w:spacing w:before="0" w:beforeAutospacing="0" w:after="0" w:afterAutospacing="0" w:line="360" w:lineRule="auto"/>
        <w:jc w:val="center"/>
      </w:pPr>
    </w:p>
    <w:p w:rsidR="0019420B" w:rsidRPr="00B01D39" w:rsidRDefault="0019420B" w:rsidP="0019420B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drawing>
          <wp:inline distT="0" distB="0" distL="0" distR="0">
            <wp:extent cx="3600000" cy="3189873"/>
            <wp:effectExtent l="19050" t="0" r="450" b="0"/>
            <wp:docPr id="24" name="Рисунок 1338" descr="https://www.bestreferat.ru/images/paper/91/00/795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https://www.bestreferat.ru/images/paper/91/00/7950091.png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 l="9565" t="6345" r="4565" b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8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0B" w:rsidRDefault="0019420B" w:rsidP="0019420B">
      <w:pPr>
        <w:pStyle w:val="a4"/>
        <w:spacing w:before="0" w:beforeAutospacing="0" w:after="0" w:afterAutospacing="0" w:line="360" w:lineRule="auto"/>
        <w:jc w:val="center"/>
      </w:pPr>
      <w:r w:rsidRPr="00B01D39">
        <w:t>Рисунок 1</w:t>
      </w:r>
      <w:r>
        <w:t xml:space="preserve"> –</w:t>
      </w:r>
      <w:r w:rsidRPr="00B01D39">
        <w:t xml:space="preserve"> Принципиальная схема ректификационной установки </w:t>
      </w:r>
    </w:p>
    <w:p w:rsidR="0019420B" w:rsidRPr="00B01D39" w:rsidRDefault="0019420B" w:rsidP="0019420B">
      <w:pPr>
        <w:pStyle w:val="a4"/>
        <w:spacing w:before="0" w:beforeAutospacing="0" w:after="0" w:afterAutospacing="0" w:line="360" w:lineRule="auto"/>
        <w:jc w:val="center"/>
      </w:pPr>
      <w:r w:rsidRPr="00B01D39">
        <w:t>непр</w:t>
      </w:r>
      <w:r>
        <w:t>ерывного</w:t>
      </w:r>
      <w:r w:rsidRPr="00B01D39">
        <w:t xml:space="preserve"> действия:</w:t>
      </w:r>
    </w:p>
    <w:p w:rsidR="0019420B" w:rsidRDefault="0019420B" w:rsidP="0019420B">
      <w:pPr>
        <w:pStyle w:val="a4"/>
        <w:spacing w:before="0" w:beforeAutospacing="0" w:after="0" w:afterAutospacing="0" w:line="360" w:lineRule="auto"/>
        <w:jc w:val="center"/>
      </w:pPr>
      <w:r w:rsidRPr="00B01D39">
        <w:t>1</w:t>
      </w:r>
      <w:r w:rsidR="00AC19DA">
        <w:t xml:space="preserve"> – </w:t>
      </w:r>
      <w:r w:rsidRPr="00B01D39">
        <w:t xml:space="preserve">промежуточная </w:t>
      </w:r>
      <w:r>
        <w:t>е</w:t>
      </w:r>
      <w:r w:rsidRPr="00B01D39">
        <w:t>мкость</w:t>
      </w:r>
      <w:r>
        <w:t xml:space="preserve">; </w:t>
      </w:r>
      <w:r w:rsidRPr="00B01D39">
        <w:t>2</w:t>
      </w:r>
      <w:r w:rsidR="00AC19DA">
        <w:t xml:space="preserve"> – </w:t>
      </w:r>
      <w:r w:rsidRPr="00B01D39">
        <w:t>центробежный насос</w:t>
      </w:r>
      <w:r>
        <w:t xml:space="preserve">; </w:t>
      </w:r>
      <w:r w:rsidRPr="00B01D39">
        <w:t>3</w:t>
      </w:r>
      <w:r>
        <w:t xml:space="preserve"> – </w:t>
      </w:r>
      <w:r w:rsidRPr="00B01D39">
        <w:t>теплообменник</w:t>
      </w:r>
      <w:r>
        <w:t>;</w:t>
      </w:r>
    </w:p>
    <w:p w:rsidR="0019420B" w:rsidRDefault="0019420B" w:rsidP="0019420B">
      <w:pPr>
        <w:pStyle w:val="a4"/>
        <w:spacing w:before="0" w:beforeAutospacing="0" w:after="0" w:afterAutospacing="0" w:line="360" w:lineRule="auto"/>
        <w:jc w:val="center"/>
      </w:pPr>
      <w:r w:rsidRPr="00B01D39">
        <w:t>4</w:t>
      </w:r>
      <w:r>
        <w:t xml:space="preserve"> </w:t>
      </w:r>
      <w:r w:rsidRPr="00B01D39">
        <w:t>– ректификационная колонна</w:t>
      </w:r>
      <w:r>
        <w:t xml:space="preserve">; </w:t>
      </w:r>
      <w:r w:rsidRPr="00B01D39">
        <w:t>5</w:t>
      </w:r>
      <w:r w:rsidR="00AC19DA">
        <w:t xml:space="preserve"> – </w:t>
      </w:r>
      <w:r w:rsidRPr="00B01D39">
        <w:t>куб-испаритель</w:t>
      </w:r>
      <w:r>
        <w:t xml:space="preserve">; </w:t>
      </w:r>
      <w:r w:rsidRPr="00B01D39">
        <w:t>6</w:t>
      </w:r>
      <w:r>
        <w:t xml:space="preserve"> – </w:t>
      </w:r>
      <w:r w:rsidRPr="00B01D39">
        <w:t>дефлегматор</w:t>
      </w:r>
      <w:r>
        <w:t xml:space="preserve">; </w:t>
      </w:r>
      <w:r w:rsidRPr="00B01D39">
        <w:t>7</w:t>
      </w:r>
      <w:r>
        <w:t xml:space="preserve"> – </w:t>
      </w:r>
      <w:r w:rsidRPr="00B01D39">
        <w:t>теплообменник</w:t>
      </w:r>
      <w:r>
        <w:t>;</w:t>
      </w:r>
    </w:p>
    <w:p w:rsidR="0019420B" w:rsidRPr="00B01D39" w:rsidRDefault="0019420B" w:rsidP="0019420B">
      <w:pPr>
        <w:pStyle w:val="a4"/>
        <w:spacing w:before="0" w:beforeAutospacing="0" w:after="0" w:afterAutospacing="0" w:line="360" w:lineRule="auto"/>
        <w:jc w:val="center"/>
      </w:pPr>
      <w:r w:rsidRPr="00B01D39">
        <w:t>8</w:t>
      </w:r>
      <w:r w:rsidR="00AC19DA">
        <w:t xml:space="preserve"> – </w:t>
      </w:r>
      <w:r w:rsidRPr="00B01D39">
        <w:t xml:space="preserve">промежуточная </w:t>
      </w:r>
      <w:r>
        <w:t>е</w:t>
      </w:r>
      <w:r w:rsidRPr="00B01D39">
        <w:t>мкость</w:t>
      </w:r>
      <w:r>
        <w:t xml:space="preserve">; </w:t>
      </w:r>
      <w:r w:rsidRPr="00B01D39">
        <w:t>9</w:t>
      </w:r>
      <w:r>
        <w:t xml:space="preserve"> – </w:t>
      </w:r>
      <w:r w:rsidRPr="00B01D39">
        <w:t>насос</w:t>
      </w:r>
      <w:r>
        <w:t xml:space="preserve">; </w:t>
      </w:r>
      <w:r w:rsidRPr="00B01D39">
        <w:t>10</w:t>
      </w:r>
      <w:r>
        <w:t xml:space="preserve"> –</w:t>
      </w:r>
      <w:r w:rsidRPr="00B01D39">
        <w:t xml:space="preserve"> теплообменник</w:t>
      </w:r>
      <w:r>
        <w:t xml:space="preserve">; </w:t>
      </w:r>
      <w:r w:rsidRPr="00B01D39">
        <w:t>11</w:t>
      </w:r>
      <w:r w:rsidR="00AC19DA">
        <w:t xml:space="preserve"> – </w:t>
      </w:r>
      <w:r>
        <w:t>емкость</w:t>
      </w:r>
    </w:p>
    <w:p w:rsidR="0019420B" w:rsidRPr="0019420B" w:rsidRDefault="0019420B" w:rsidP="0019420B">
      <w:pPr>
        <w:pStyle w:val="a4"/>
        <w:spacing w:before="0" w:beforeAutospacing="0" w:after="0" w:afterAutospacing="0" w:line="360" w:lineRule="auto"/>
        <w:jc w:val="center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Исходную</w:t>
      </w:r>
      <w:r w:rsidR="0019420B">
        <w:t xml:space="preserve"> смесь из промежуточной емкости 1 центробежным насосом 2 подают в теплообменник </w:t>
      </w:r>
      <w:r w:rsidRPr="00B01D39">
        <w:t>3, где подогревают до температуры кипения и подают в колонну на ту т</w:t>
      </w:r>
      <w:r w:rsidRPr="00B01D39">
        <w:t>а</w:t>
      </w:r>
      <w:r w:rsidRPr="00B01D39">
        <w:t>релку, где кипит смесь того же состава</w:t>
      </w:r>
      <w:r w:rsidR="0019420B">
        <w:t xml:space="preserve"> </w:t>
      </w:r>
      <w:r w:rsidR="0019420B">
        <w:rPr>
          <w:lang w:val="en-US"/>
        </w:rPr>
        <w:t>X</w:t>
      </w:r>
      <w:r w:rsidR="0019420B" w:rsidRPr="0019420B">
        <w:rPr>
          <w:vertAlign w:val="subscript"/>
          <w:lang w:val="en-US"/>
        </w:rPr>
        <w:t>F</w:t>
      </w:r>
      <w:r w:rsidRPr="00B01D39">
        <w:t>, т.е. на верхнюю тарелку нижней исчерпыва</w:t>
      </w:r>
      <w:r w:rsidRPr="00B01D39">
        <w:t>ю</w:t>
      </w:r>
      <w:r w:rsidRPr="00B01D39">
        <w:t xml:space="preserve">щей части колонны. Верхняя часть колонны называется укрепляющей по легколетучему компоненту. </w:t>
      </w:r>
    </w:p>
    <w:p w:rsidR="00B01D39" w:rsidRPr="00B01D39" w:rsidRDefault="0019420B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Внутри ректификационной колонны </w:t>
      </w:r>
      <w:r w:rsidR="00B01D39" w:rsidRPr="00B01D39">
        <w:t>4 расположены контактные устройства в виде тарелок или насадки. Снизу вверх по колонне движется пар, поступающий из выносного к</w:t>
      </w:r>
      <w:r>
        <w:t xml:space="preserve">уба – испарителя (кипятильника) </w:t>
      </w:r>
      <w:r w:rsidR="00B01D39" w:rsidRPr="00B01D39">
        <w:t>5 (куб</w:t>
      </w:r>
      <w:r>
        <w:t>-</w:t>
      </w:r>
      <w:r w:rsidR="00B01D39" w:rsidRPr="00B01D39">
        <w:t>испаритель может размещаться и непосредс</w:t>
      </w:r>
      <w:r w:rsidR="00B01D39" w:rsidRPr="00B01D39">
        <w:t>т</w:t>
      </w:r>
      <w:r w:rsidR="00B01D39" w:rsidRPr="00B01D39">
        <w:t>венно под колонной). На каждой тарелк</w:t>
      </w:r>
      <w:r>
        <w:t>е</w:t>
      </w:r>
      <w:r w:rsidR="00B01D39" w:rsidRPr="00B01D39">
        <w:t xml:space="preserve"> происходит частичная конденсация пара трудн</w:t>
      </w:r>
      <w:r w:rsidR="00B01D39" w:rsidRPr="00B01D39">
        <w:t>о</w:t>
      </w:r>
      <w:r w:rsidR="00B01D39" w:rsidRPr="00B01D39">
        <w:lastRenderedPageBreak/>
        <w:t>летучего компонента и за счет конденсации – частичное испарение легколетучего комп</w:t>
      </w:r>
      <w:r w:rsidR="00B01D39" w:rsidRPr="00B01D39">
        <w:t>о</w:t>
      </w:r>
      <w:r w:rsidR="00B01D39" w:rsidRPr="00B01D39">
        <w:t xml:space="preserve">нента. Начальный состав пара примерно равен составу кубового остатка </w:t>
      </w:r>
      <w:r>
        <w:rPr>
          <w:lang w:val="en-US"/>
        </w:rPr>
        <w:t>X</w:t>
      </w:r>
      <w:r w:rsidR="00B01D39" w:rsidRPr="0019420B">
        <w:rPr>
          <w:vertAlign w:val="subscript"/>
        </w:rPr>
        <w:t>W</w:t>
      </w:r>
      <w:r w:rsidR="00AC19DA">
        <w:t>,</w:t>
      </w:r>
      <w:r w:rsidR="00B01D39" w:rsidRPr="00B01D39">
        <w:t xml:space="preserve"> т.е. обеднен легколетучим компонентом. Таким образом, пар, выходящий из куба</w:t>
      </w:r>
      <w:r w:rsidRPr="0019420B">
        <w:t>-</w:t>
      </w:r>
      <w:r w:rsidR="00B01D39" w:rsidRPr="00B01D39">
        <w:t>испарителя и пре</w:t>
      </w:r>
      <w:r w:rsidR="00B01D39" w:rsidRPr="00B01D39">
        <w:t>д</w:t>
      </w:r>
      <w:r w:rsidR="00B01D39" w:rsidRPr="00B01D39">
        <w:t>ставляющий собой почти чистый труднолетучий компонент, по мере движения вверх об</w:t>
      </w:r>
      <w:r w:rsidR="00B01D39" w:rsidRPr="00B01D39">
        <w:t>о</w:t>
      </w:r>
      <w:r w:rsidR="00B01D39" w:rsidRPr="00B01D39">
        <w:t>гащается легколетучим компонентом и покидает колонну в виде почти чистого пара ле</w:t>
      </w:r>
      <w:r w:rsidR="00B01D39" w:rsidRPr="00B01D39">
        <w:t>г</w:t>
      </w:r>
      <w:r w:rsidR="00B01D39" w:rsidRPr="00B01D39">
        <w:t>колетучего компонента. Для полного обогащения верхнюю часть колонны орошают в с</w:t>
      </w:r>
      <w:r w:rsidR="00B01D39" w:rsidRPr="00B01D39">
        <w:t>о</w:t>
      </w:r>
      <w:r w:rsidR="00B01D39" w:rsidRPr="00B01D39">
        <w:t xml:space="preserve">ответствии с заданным флегмовым числом жидкостью (флегмой) состава </w:t>
      </w:r>
      <w:r>
        <w:rPr>
          <w:lang w:val="en-US"/>
        </w:rPr>
        <w:t>X</w:t>
      </w:r>
      <w:r w:rsidR="00B01D39" w:rsidRPr="00B01D39">
        <w:rPr>
          <w:vertAlign w:val="subscript"/>
        </w:rPr>
        <w:t>Р</w:t>
      </w:r>
      <w:r w:rsidR="00B01D39" w:rsidRPr="00B01D39">
        <w:t>, получае</w:t>
      </w:r>
      <w:r>
        <w:t>мой в дефлегматоре</w:t>
      </w:r>
      <w:r w:rsidRPr="0019420B">
        <w:t xml:space="preserve"> </w:t>
      </w:r>
      <w:r w:rsidR="00B01D39" w:rsidRPr="00B01D39">
        <w:t>6 путем конденсации пара, выходящего из колонны. Пар конденсируется в дефлегматоре, охлаждаемом водой. Часть конденсата выводится из дефлегматора в виде готового продукта разделения – дистиллята, который охлаждается в теплообменни</w:t>
      </w:r>
      <w:r>
        <w:t>ке</w:t>
      </w:r>
      <w:r w:rsidRPr="0019420B">
        <w:t xml:space="preserve"> </w:t>
      </w:r>
      <w:r w:rsidR="00B01D39" w:rsidRPr="00B01D39">
        <w:t>7 и напра</w:t>
      </w:r>
      <w:r>
        <w:t>вляется в промежуточную емкость</w:t>
      </w:r>
      <w:r w:rsidRPr="0019420B">
        <w:t xml:space="preserve"> </w:t>
      </w:r>
      <w:r w:rsidR="00B01D39" w:rsidRPr="00B01D39">
        <w:t xml:space="preserve">8. Флегма, стекая по колонне и взаимодействуя с паром, обогащается труднолетучим компонентом.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Из куба</w:t>
      </w:r>
      <w:r w:rsidR="0019420B" w:rsidRPr="0019420B">
        <w:t>-</w:t>
      </w:r>
      <w:r w:rsidRPr="00B01D39">
        <w:t>испарителя отводят нижний продукт или кубовый остаток.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И</w:t>
      </w:r>
      <w:r w:rsidR="0019420B">
        <w:t>з кубовой части колонны насосом</w:t>
      </w:r>
      <w:r w:rsidR="0019420B" w:rsidRPr="0019420B">
        <w:t xml:space="preserve"> </w:t>
      </w:r>
      <w:r w:rsidRPr="00B01D39">
        <w:t>9 непрерывно выводится кубовая жидкость – продукт, обогащенный труднолетучим компонентом, который охлаждается в теплообме</w:t>
      </w:r>
      <w:r w:rsidRPr="00B01D39">
        <w:t>н</w:t>
      </w:r>
      <w:r w:rsidR="0019420B">
        <w:t>нике</w:t>
      </w:r>
      <w:r w:rsidR="0019420B" w:rsidRPr="0019420B">
        <w:t xml:space="preserve"> </w:t>
      </w:r>
      <w:r w:rsidR="0019420B">
        <w:t>10 и направляется в емкость</w:t>
      </w:r>
      <w:r w:rsidR="0019420B" w:rsidRPr="0019420B">
        <w:t xml:space="preserve"> </w:t>
      </w:r>
      <w:r w:rsidRPr="00B01D39">
        <w:t>11.</w:t>
      </w:r>
    </w:p>
    <w:p w:rsidR="0019420B" w:rsidRDefault="0019420B" w:rsidP="00B01D39">
      <w:pPr>
        <w:pStyle w:val="a4"/>
        <w:spacing w:before="0" w:beforeAutospacing="0" w:after="0" w:afterAutospacing="0" w:line="360" w:lineRule="auto"/>
        <w:ind w:firstLine="709"/>
        <w:jc w:val="both"/>
      </w:pPr>
      <w:bookmarkStart w:id="22" w:name="_Toc188240661"/>
      <w:bookmarkEnd w:id="22"/>
      <w:r w:rsidRPr="0019420B">
        <w:t>2</w:t>
      </w:r>
      <w:r>
        <w:t>. Задание.</w:t>
      </w:r>
    </w:p>
    <w:p w:rsidR="00B01D39" w:rsidRPr="00B01D39" w:rsidRDefault="0019420B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Необходимо п</w:t>
      </w:r>
      <w:r w:rsidR="00B01D39" w:rsidRPr="00B01D39">
        <w:t>ровести расчет ректификационной колонны непрерывного действия для разделения смеси бензол-толуол с определением основных геометрических размеров колонного аппарата, производительность по продукту Р = 120 т/сутки. Тип колонны – т</w:t>
      </w:r>
      <w:r w:rsidR="00B01D39" w:rsidRPr="00B01D39">
        <w:t>а</w:t>
      </w:r>
      <w:r w:rsidR="00B01D39" w:rsidRPr="00B01D39">
        <w:t xml:space="preserve">рельчатая, тип тарелки </w:t>
      </w:r>
      <w:r>
        <w:t>–</w:t>
      </w:r>
      <w:r w:rsidR="00B01D39" w:rsidRPr="00B01D39">
        <w:t xml:space="preserve"> колпачковая.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Содержание НК в смеси (мольн. доля):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Мольная концентрация начальной смеси: X</w:t>
      </w:r>
      <w:r w:rsidRPr="00B01D39">
        <w:rPr>
          <w:vertAlign w:val="subscript"/>
        </w:rPr>
        <w:t>F</w:t>
      </w:r>
      <w:r w:rsidRPr="00B01D39">
        <w:t xml:space="preserve"> = 0,4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Мольная концентрация дистиллята: X</w:t>
      </w:r>
      <w:r w:rsidRPr="00B01D39">
        <w:rPr>
          <w:vertAlign w:val="subscript"/>
        </w:rPr>
        <w:t>P</w:t>
      </w:r>
      <w:r w:rsidRPr="00B01D39">
        <w:t xml:space="preserve"> = 0,95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Мольная концентрация кубового остатка: X</w:t>
      </w:r>
      <w:r w:rsidRPr="00B01D39">
        <w:rPr>
          <w:vertAlign w:val="subscript"/>
        </w:rPr>
        <w:t>W</w:t>
      </w:r>
      <w:r w:rsidRPr="00B01D39">
        <w:t xml:space="preserve"> =</w:t>
      </w:r>
      <w:r w:rsidR="0019420B" w:rsidRPr="0019420B">
        <w:t xml:space="preserve"> </w:t>
      </w:r>
      <w:r w:rsidRPr="00B01D39">
        <w:t>0,03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Давление в колонне P = 1,0 ата.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Исходная смесь подогревается предварительно до температуры кипения. Пред</w:t>
      </w:r>
      <w:r w:rsidRPr="00B01D39">
        <w:t>у</w:t>
      </w:r>
      <w:r w:rsidRPr="00B01D39">
        <w:t>сматривается горячее орошение колонны.</w:t>
      </w:r>
    </w:p>
    <w:p w:rsidR="00B01D39" w:rsidRPr="0019420B" w:rsidRDefault="0019420B" w:rsidP="00B01D39">
      <w:pPr>
        <w:pStyle w:val="1"/>
        <w:spacing w:line="360" w:lineRule="auto"/>
        <w:ind w:firstLine="709"/>
        <w:jc w:val="both"/>
      </w:pPr>
      <w:r>
        <w:t xml:space="preserve">3. </w:t>
      </w:r>
      <w:r w:rsidR="00B01D39" w:rsidRPr="0019420B">
        <w:t>Технологический расчет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Основными задачами технологического расч</w:t>
      </w:r>
      <w:r w:rsidR="0019420B">
        <w:t>ета процесса ректификации</w:t>
      </w:r>
      <w:r w:rsidRPr="00B01D39">
        <w:t xml:space="preserve"> являются определение основных геометрических размеров ректификационной колонны (е</w:t>
      </w:r>
      <w:r w:rsidR="0019420B">
        <w:t>е</w:t>
      </w:r>
      <w:r w:rsidRPr="00B01D39">
        <w:t xml:space="preserve"> диаме</w:t>
      </w:r>
      <w:r w:rsidRPr="00B01D39">
        <w:t>т</w:t>
      </w:r>
      <w:r w:rsidRPr="00B01D39">
        <w:t>ра и высоты), а так же расхода греющего пара в кубе колонны и охлаждающей воды в д</w:t>
      </w:r>
      <w:r w:rsidRPr="00B01D39">
        <w:t>е</w:t>
      </w:r>
      <w:r w:rsidRPr="00B01D39">
        <w:t>флегматоре.</w:t>
      </w:r>
    </w:p>
    <w:p w:rsidR="00B01D39" w:rsidRPr="00B01D39" w:rsidRDefault="0019420B" w:rsidP="00B01D39">
      <w:pPr>
        <w:pStyle w:val="1"/>
        <w:spacing w:line="360" w:lineRule="auto"/>
        <w:ind w:firstLine="709"/>
        <w:jc w:val="both"/>
      </w:pPr>
      <w:bookmarkStart w:id="23" w:name="_Toc188240662"/>
      <w:bookmarkEnd w:id="23"/>
      <w:r>
        <w:lastRenderedPageBreak/>
        <w:t>3</w:t>
      </w:r>
      <w:r w:rsidR="00B01D39" w:rsidRPr="00B01D39">
        <w:t>.1</w:t>
      </w:r>
      <w:r>
        <w:t>.</w:t>
      </w:r>
      <w:r w:rsidR="00B01D39" w:rsidRPr="00B01D39">
        <w:t xml:space="preserve"> Материальный баланс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Целью составления и решения уравнения материального баланса является опред</w:t>
      </w:r>
      <w:r w:rsidRPr="00B01D39">
        <w:t>е</w:t>
      </w:r>
      <w:r w:rsidRPr="00B01D39">
        <w:t xml:space="preserve">ление неизвестных материальных потоков.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Температуры кипения веществ при Р</w:t>
      </w:r>
      <w:r w:rsidR="0019420B">
        <w:t xml:space="preserve"> </w:t>
      </w:r>
      <w:r w:rsidRPr="00B01D39">
        <w:t>=</w:t>
      </w:r>
      <w:r w:rsidR="0019420B">
        <w:t xml:space="preserve"> </w:t>
      </w:r>
      <w:r w:rsidRPr="00B01D39">
        <w:t>760</w:t>
      </w:r>
      <w:r w:rsidR="0019420B">
        <w:t xml:space="preserve"> </w:t>
      </w:r>
      <w:r w:rsidRPr="00B01D39">
        <w:t xml:space="preserve">мм.рт.ст.: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Бензол Т</w:t>
      </w:r>
      <w:r w:rsidRPr="00B01D39">
        <w:rPr>
          <w:vertAlign w:val="subscript"/>
        </w:rPr>
        <w:t>кип</w:t>
      </w:r>
      <w:r w:rsidRPr="00B01D39">
        <w:t xml:space="preserve"> =</w:t>
      </w:r>
      <w:r w:rsidR="0019420B">
        <w:t xml:space="preserve"> </w:t>
      </w:r>
      <w:r w:rsidRPr="00B01D39">
        <w:t>80,2</w:t>
      </w:r>
      <w:r w:rsidR="0019420B">
        <w:t>°</w:t>
      </w:r>
      <w:r w:rsidRPr="00B01D39">
        <w:t>С (НК);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Толуол Т</w:t>
      </w:r>
      <w:r w:rsidRPr="00B01D39">
        <w:rPr>
          <w:vertAlign w:val="subscript"/>
        </w:rPr>
        <w:t>кип</w:t>
      </w:r>
      <w:r w:rsidRPr="00B01D39">
        <w:t xml:space="preserve"> =</w:t>
      </w:r>
      <w:r w:rsidR="0019420B">
        <w:t xml:space="preserve"> </w:t>
      </w:r>
      <w:r w:rsidRPr="00B01D39">
        <w:t>110,8</w:t>
      </w:r>
      <w:r w:rsidR="0019420B">
        <w:t>°</w:t>
      </w:r>
      <w:r w:rsidRPr="00B01D39">
        <w:t>С (ВК).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Молекулярные массы веществ: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Бензол Мr</w:t>
      </w:r>
      <w:r w:rsidR="0019420B">
        <w:t xml:space="preserve"> </w:t>
      </w:r>
      <w:r w:rsidRPr="00B01D39">
        <w:t>=</w:t>
      </w:r>
      <w:r w:rsidR="0019420B">
        <w:t xml:space="preserve"> </w:t>
      </w:r>
      <w:r w:rsidRPr="00B01D39">
        <w:t>78,11 кг/кмоль;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Толуол Мr</w:t>
      </w:r>
      <w:r w:rsidR="0019420B">
        <w:t xml:space="preserve"> </w:t>
      </w:r>
      <w:r w:rsidRPr="00B01D39">
        <w:t>=</w:t>
      </w:r>
      <w:r w:rsidR="0019420B">
        <w:t xml:space="preserve"> </w:t>
      </w:r>
      <w:r w:rsidRPr="00B01D39">
        <w:t xml:space="preserve">92,13 кг/кмоль.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Уравнение материального баланса имеет вид: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800225" cy="600075"/>
            <wp:effectExtent l="0" t="0" r="9525" b="0"/>
            <wp:docPr id="1339" name="Рисунок 1339" descr="https://www.bestreferat.ru/images/paper/92/00/7950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 descr="https://www.bestreferat.ru/images/paper/92/00/7950092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F</w:t>
      </w:r>
      <w:r w:rsidRPr="00B01D39">
        <w:t xml:space="preserve"> – расход исходной смеси, кг/с;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P</w:t>
      </w:r>
      <w:r w:rsidRPr="00B01D39">
        <w:t xml:space="preserve"> – расход верхнего продукта, кг/с;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W</w:t>
      </w:r>
      <w:r w:rsidRPr="00B01D39">
        <w:t xml:space="preserve"> – расход нижнего продукта, кг/с;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828675" cy="304800"/>
            <wp:effectExtent l="19050" t="0" r="0" b="0"/>
            <wp:docPr id="1340" name="Рисунок 1340" descr="https://www.bestreferat.ru/images/paper/93/00/7950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https://www.bestreferat.ru/images/paper/93/00/7950093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соответствующие массовые доли компонентов, кг/кг.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685925" cy="438150"/>
            <wp:effectExtent l="0" t="0" r="0" b="0"/>
            <wp:docPr id="1341" name="Рисунок 1341" descr="https://www.bestreferat.ru/images/paper/94/00/795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https://www.bestreferat.ru/images/paper/94/00/7950094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0B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267075" cy="504825"/>
            <wp:effectExtent l="19050" t="0" r="0" b="0"/>
            <wp:docPr id="1342" name="Рисунок 1342" descr="https://www.bestreferat.ru/images/paper/95/00/7950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https://www.bestreferat.ru/images/paper/95/00/7950095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286125" cy="495300"/>
            <wp:effectExtent l="19050" t="0" r="0" b="0"/>
            <wp:docPr id="1343" name="Рисунок 1343" descr="https://www.bestreferat.ru/images/paper/96/00/795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https://www.bestreferat.ru/images/paper/96/00/7950096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F</w:t>
      </w:r>
      <w:r w:rsidRPr="00B01D39">
        <w:t xml:space="preserve"> =0.558+0.823 = 1.387 </w:t>
      </w:r>
      <w:r w:rsidRPr="00B01D39">
        <w:rPr>
          <w:noProof/>
        </w:rPr>
        <w:drawing>
          <wp:inline distT="0" distB="0" distL="0" distR="0">
            <wp:extent cx="342900" cy="180975"/>
            <wp:effectExtent l="0" t="0" r="0" b="0"/>
            <wp:docPr id="1344" name="Рисунок 1344" descr="https://www.bestreferat.ru/images/paper/97/00/7950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ttps://www.bestreferat.ru/images/paper/97/00/7950097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1.388*0.4=0.558*0.95 + 0.83*0.03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0.555 = 0.555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Для расчетов выразим концентрации питания, дистиллята и кубового остатка в мольных долях X. M</w:t>
      </w:r>
      <w:r w:rsidRPr="00B01D39">
        <w:rPr>
          <w:vertAlign w:val="subscript"/>
        </w:rPr>
        <w:t xml:space="preserve">б </w:t>
      </w:r>
      <w:r w:rsidRPr="00B01D39">
        <w:t>= 78, M</w:t>
      </w:r>
      <w:r w:rsidRPr="00B01D39">
        <w:rPr>
          <w:vertAlign w:val="subscript"/>
        </w:rPr>
        <w:t xml:space="preserve">т </w:t>
      </w:r>
      <w:r w:rsidRPr="00B01D39">
        <w:t>= 92</w:t>
      </w:r>
      <w:r w:rsidR="0019420B">
        <w:t xml:space="preserve"> </w:t>
      </w:r>
      <w:r w:rsidRPr="00B01D39">
        <w:t>– мольные массы бензола и толуола соответственно.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X=(х</w:t>
      </w:r>
      <w:r w:rsidRPr="00B01D39">
        <w:rPr>
          <w:vertAlign w:val="subscript"/>
        </w:rPr>
        <w:t>НК</w:t>
      </w:r>
      <w:r w:rsidRPr="00B01D39">
        <w:t xml:space="preserve"> / M</w:t>
      </w:r>
      <w:r w:rsidRPr="00B01D39">
        <w:rPr>
          <w:vertAlign w:val="subscript"/>
        </w:rPr>
        <w:t>НК</w:t>
      </w:r>
      <w:r w:rsidRPr="00B01D39">
        <w:t xml:space="preserve"> )/(х</w:t>
      </w:r>
      <w:r w:rsidRPr="00B01D39">
        <w:rPr>
          <w:vertAlign w:val="subscript"/>
        </w:rPr>
        <w:t>НК</w:t>
      </w:r>
      <w:r w:rsidRPr="00B01D39">
        <w:t xml:space="preserve"> / M</w:t>
      </w:r>
      <w:r w:rsidRPr="00B01D39">
        <w:rPr>
          <w:vertAlign w:val="subscript"/>
        </w:rPr>
        <w:t>НК</w:t>
      </w:r>
      <w:r w:rsidRPr="00B01D39">
        <w:t xml:space="preserve"> +(1-х</w:t>
      </w:r>
      <w:r w:rsidRPr="00B01D39">
        <w:rPr>
          <w:vertAlign w:val="subscript"/>
        </w:rPr>
        <w:t>НК</w:t>
      </w:r>
      <w:r w:rsidRPr="00B01D39">
        <w:t xml:space="preserve"> )/ M</w:t>
      </w:r>
      <w:r w:rsidRPr="00B01D39">
        <w:rPr>
          <w:vertAlign w:val="subscript"/>
        </w:rPr>
        <w:t>ВК</w:t>
      </w:r>
      <w:r w:rsidRPr="00B01D39">
        <w:t xml:space="preserve"> ) (2)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X</w:t>
      </w:r>
      <w:r w:rsidRPr="00B01D39">
        <w:rPr>
          <w:vertAlign w:val="subscript"/>
        </w:rPr>
        <w:t>F</w:t>
      </w:r>
      <w:r w:rsidRPr="00B01D39">
        <w:t xml:space="preserve"> = (0,4/78)/( 0,4/78+ (1 – 0,4)/92) = 0,0051 кмоль/кмоль смеси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X</w:t>
      </w:r>
      <w:r w:rsidRPr="00B01D39">
        <w:rPr>
          <w:vertAlign w:val="subscript"/>
        </w:rPr>
        <w:t xml:space="preserve">Р </w:t>
      </w:r>
      <w:r w:rsidRPr="00B01D39">
        <w:t>= (0,95/78)/( 0,95/78+ (1 – 0,95)/92) = 0,012 кмоль/кмоль смеси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X</w:t>
      </w:r>
      <w:r w:rsidRPr="00B01D39">
        <w:rPr>
          <w:vertAlign w:val="subscript"/>
        </w:rPr>
        <w:t>W</w:t>
      </w:r>
      <w:r w:rsidRPr="00B01D39">
        <w:t xml:space="preserve"> = (0,03/78)/( 0,03/78+ (1 – 0,03)/92) = 0,00038 кмоль/кмоль смеси.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 xml:space="preserve">Для перевода массовых расходов </w:t>
      </w:r>
      <w:r w:rsidRPr="00B01D39">
        <w:rPr>
          <w:i/>
          <w:iCs/>
        </w:rPr>
        <w:t>F</w:t>
      </w:r>
      <w:r w:rsidR="00AC19DA">
        <w:t>,</w:t>
      </w:r>
      <w:r w:rsidRPr="00B01D39">
        <w:rPr>
          <w:i/>
          <w:iCs/>
        </w:rPr>
        <w:t xml:space="preserve"> P</w:t>
      </w:r>
      <w:r w:rsidR="00AC19DA">
        <w:t>,</w:t>
      </w:r>
      <w:r w:rsidRPr="00B01D39">
        <w:rPr>
          <w:i/>
          <w:iCs/>
        </w:rPr>
        <w:t xml:space="preserve"> W</w:t>
      </w:r>
      <w:r w:rsidRPr="00B01D39">
        <w:t xml:space="preserve"> (кг/с) в мольные достаточно каждый из них разделить на соответствующую мольную массу вещества потока, которую можно ра</w:t>
      </w:r>
      <w:r w:rsidRPr="00B01D39">
        <w:t>с</w:t>
      </w:r>
      <w:r w:rsidRPr="00B01D39">
        <w:t>считать по уравнению: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314575" cy="285750"/>
            <wp:effectExtent l="0" t="0" r="0" b="0"/>
            <wp:docPr id="1345" name="Рисунок 1345" descr="https://www.bestreferat.ru/images/paper/98/00/7950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https://www.bestreferat.ru/images/paper/98/00/7950098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noProof/>
        </w:rPr>
        <w:drawing>
          <wp:inline distT="0" distB="0" distL="0" distR="0">
            <wp:extent cx="657225" cy="295275"/>
            <wp:effectExtent l="0" t="0" r="9525" b="0"/>
            <wp:docPr id="1346" name="Рисунок 1346" descr="https://www.bestreferat.ru/images/paper/99/00/7950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s://www.bestreferat.ru/images/paper/99/00/7950099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─ мольные доли компонента, кмоль/кмоль;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76275" cy="228600"/>
            <wp:effectExtent l="19050" t="0" r="9525" b="0"/>
            <wp:docPr id="1347" name="Рисунок 1347" descr="https://www.bestreferat.ru/images/paper/00/01/795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https://www.bestreferat.ru/images/paper/00/01/7950100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─ мольные массы соответствующих компонентов,</w:t>
      </w:r>
      <w:r w:rsidR="0019420B">
        <w:t xml:space="preserve"> </w:t>
      </w:r>
      <w:r w:rsidRPr="00B01D39">
        <w:t>кг/кмоль;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04800" cy="228600"/>
            <wp:effectExtent l="19050" t="0" r="0" b="0"/>
            <wp:docPr id="1348" name="Рисунок 1348" descr="https://www.bestreferat.ru/images/paper/01/01/7950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https://www.bestreferat.ru/images/paper/01/01/7950101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─ мольная масса потока, кг/кмоль.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М</w:t>
      </w:r>
      <w:r w:rsidRPr="00B01D39">
        <w:rPr>
          <w:i/>
          <w:iCs/>
          <w:vertAlign w:val="subscript"/>
        </w:rPr>
        <w:t>смF</w:t>
      </w:r>
      <w:r w:rsidRPr="00B01D39">
        <w:rPr>
          <w:i/>
          <w:iCs/>
        </w:rPr>
        <w:t xml:space="preserve"> </w:t>
      </w:r>
      <w:r w:rsidRPr="00B01D39">
        <w:t>= 78</w:t>
      </w:r>
      <w:r w:rsidR="0019420B">
        <w:rPr>
          <w:rFonts w:ascii="Calibri" w:hAnsi="Calibri" w:cs="Calibri"/>
        </w:rPr>
        <w:t>∙</w:t>
      </w:r>
      <w:r w:rsidRPr="00B01D39">
        <w:t>0.0051+92(1-0.0051) = 91.928 кг/кмоль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М</w:t>
      </w:r>
      <w:r w:rsidRPr="00B01D39">
        <w:rPr>
          <w:i/>
          <w:iCs/>
          <w:vertAlign w:val="subscript"/>
        </w:rPr>
        <w:t>смP</w:t>
      </w:r>
      <w:r w:rsidRPr="00B01D39">
        <w:rPr>
          <w:i/>
          <w:iCs/>
        </w:rPr>
        <w:t xml:space="preserve"> </w:t>
      </w:r>
      <w:r w:rsidRPr="00B01D39">
        <w:t>= 78</w:t>
      </w:r>
      <w:r w:rsidR="0019420B">
        <w:t>∙</w:t>
      </w:r>
      <w:r w:rsidRPr="00B01D39">
        <w:t>0.012+92(1-0.012) = 91.83 кг/кмоль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М</w:t>
      </w:r>
      <w:r w:rsidRPr="00B01D39">
        <w:rPr>
          <w:i/>
          <w:iCs/>
          <w:vertAlign w:val="subscript"/>
        </w:rPr>
        <w:t>смW</w:t>
      </w:r>
      <w:r w:rsidRPr="00B01D39">
        <w:rPr>
          <w:i/>
          <w:iCs/>
        </w:rPr>
        <w:t xml:space="preserve"> </w:t>
      </w:r>
      <w:r w:rsidRPr="00B01D39">
        <w:t>= 78</w:t>
      </w:r>
      <w:r w:rsidR="0019420B">
        <w:t>∙</w:t>
      </w:r>
      <w:r w:rsidRPr="00B01D39">
        <w:t>0.00038+92(1-0.000038) = 91.99 кг/кмоль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885825" cy="504825"/>
            <wp:effectExtent l="0" t="0" r="0" b="0"/>
            <wp:docPr id="1349" name="Рисунок 1349" descr="https://www.bestreferat.ru/images/paper/02/01/795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s://www.bestreferat.ru/images/paper/02/01/7950102.pn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866775" cy="504825"/>
            <wp:effectExtent l="0" t="0" r="0" b="0"/>
            <wp:docPr id="1350" name="Рисунок 1350" descr="https://www.bestreferat.ru/images/paper/03/01/7950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s://www.bestreferat.ru/images/paper/03/01/7950103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(5)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895350" cy="476250"/>
            <wp:effectExtent l="0" t="0" r="0" b="0"/>
            <wp:docPr id="1351" name="Рисунок 1351" descr="https://www.bestreferat.ru/images/paper/04/01/7950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https://www.bestreferat.ru/images/paper/04/01/7950104.pn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(6)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F, P, W</w:t>
      </w:r>
      <w:r w:rsidRPr="00B01D39">
        <w:t xml:space="preserve"> ─ массовые расходы, кг/с;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F</w:t>
      </w:r>
      <w:r w:rsidRPr="00B01D39">
        <w:rPr>
          <w:i/>
          <w:iCs/>
          <w:vertAlign w:val="subscript"/>
        </w:rPr>
        <w:t>N</w:t>
      </w:r>
      <w:r w:rsidRPr="00B01D39">
        <w:rPr>
          <w:i/>
          <w:iCs/>
        </w:rPr>
        <w:t>, P</w:t>
      </w:r>
      <w:r w:rsidRPr="00B01D39">
        <w:rPr>
          <w:i/>
          <w:iCs/>
          <w:vertAlign w:val="subscript"/>
        </w:rPr>
        <w:t>N</w:t>
      </w:r>
      <w:r w:rsidRPr="00B01D39">
        <w:rPr>
          <w:i/>
          <w:iCs/>
        </w:rPr>
        <w:t>, W</w:t>
      </w:r>
      <w:r w:rsidRPr="00B01D39">
        <w:rPr>
          <w:i/>
          <w:iCs/>
          <w:vertAlign w:val="subscript"/>
        </w:rPr>
        <w:t>N</w:t>
      </w:r>
      <w:r w:rsidRPr="00B01D39">
        <w:rPr>
          <w:i/>
          <w:iCs/>
        </w:rPr>
        <w:t xml:space="preserve"> </w:t>
      </w:r>
      <w:r w:rsidRPr="00B01D39">
        <w:t xml:space="preserve">─ мольные расходы, кмоль/с.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047875" cy="1466850"/>
            <wp:effectExtent l="19050" t="0" r="0" b="0"/>
            <wp:docPr id="1352" name="Рисунок 1352" descr="https://www.bestreferat.ru/images/paper/05/01/7950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https://www.bestreferat.ru/images/paper/05/01/7950105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19420B" w:rsidP="00B01D39">
      <w:pPr>
        <w:pStyle w:val="1"/>
        <w:spacing w:line="360" w:lineRule="auto"/>
        <w:ind w:firstLine="709"/>
        <w:jc w:val="both"/>
      </w:pPr>
      <w:bookmarkStart w:id="24" w:name="_Toc188240663"/>
      <w:bookmarkStart w:id="25" w:name="_Toc188236992"/>
      <w:bookmarkEnd w:id="24"/>
      <w:r>
        <w:t>3</w:t>
      </w:r>
      <w:r w:rsidR="00B01D39" w:rsidRPr="00B01D39">
        <w:t>.2</w:t>
      </w:r>
      <w:r>
        <w:t>.</w:t>
      </w:r>
      <w:r w:rsidR="00B01D39" w:rsidRPr="00B01D39">
        <w:t xml:space="preserve"> Построение фазовых диаграмм</w:t>
      </w:r>
      <w:bookmarkEnd w:id="25"/>
      <w:r>
        <w:t>.</w:t>
      </w:r>
    </w:p>
    <w:p w:rsid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 целью проведения дальнейших материальных расч</w:t>
      </w:r>
      <w:r w:rsidR="0019420B">
        <w:t>е</w:t>
      </w:r>
      <w:r w:rsidRPr="00B01D39">
        <w:t>тов требуется построение л</w:t>
      </w:r>
      <w:r w:rsidRPr="00B01D39">
        <w:t>и</w:t>
      </w:r>
      <w:r w:rsidRPr="00B01D39">
        <w:t>ний равновесия t-x-y диаграммы.</w:t>
      </w:r>
    </w:p>
    <w:p w:rsidR="008305C2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 xml:space="preserve">Таблица </w:t>
      </w:r>
      <w:r w:rsidR="00876596">
        <w:t>10</w:t>
      </w:r>
      <w:r w:rsidRPr="00B01D39">
        <w:t xml:space="preserve">.1 </w:t>
      </w:r>
      <w:r w:rsidR="008305C2">
        <w:t>–</w:t>
      </w:r>
      <w:r w:rsidRPr="00B01D39">
        <w:t xml:space="preserve"> С</w:t>
      </w:r>
      <w:r w:rsidR="008305C2">
        <w:t>одержание</w:t>
      </w:r>
      <w:r w:rsidRPr="00B01D39">
        <w:t xml:space="preserve"> низкокипящего и высококипящего компонентов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при различных температурах и давлении 760 мм.рт.ст.</w:t>
      </w:r>
    </w:p>
    <w:tbl>
      <w:tblPr>
        <w:tblStyle w:val="ad"/>
        <w:tblW w:w="0" w:type="auto"/>
        <w:tblInd w:w="708" w:type="dxa"/>
        <w:tblLook w:val="04A0"/>
      </w:tblPr>
      <w:tblGrid>
        <w:gridCol w:w="756"/>
        <w:gridCol w:w="696"/>
        <w:gridCol w:w="580"/>
        <w:gridCol w:w="576"/>
        <w:gridCol w:w="756"/>
        <w:gridCol w:w="756"/>
      </w:tblGrid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Т, ˚C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Р</w:t>
            </w:r>
            <w:r w:rsidRPr="008305C2">
              <w:rPr>
                <w:vertAlign w:val="subscript"/>
              </w:rPr>
              <w:t>НК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Рвк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П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x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y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80,2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300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84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852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333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0,823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0,922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88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957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380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0,659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0,83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92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1078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432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0,508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0,720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96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1204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493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0,376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0,596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100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1344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559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0,256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0,453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104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1495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626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0,155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0,304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108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1659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705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0,058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0,128</w:t>
            </w:r>
          </w:p>
        </w:tc>
      </w:tr>
      <w:tr w:rsidR="00B01D39" w:rsidRPr="008305C2" w:rsidTr="008305C2"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110,4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1748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760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</w:t>
            </w:r>
          </w:p>
        </w:tc>
        <w:tc>
          <w:tcPr>
            <w:tcW w:w="0" w:type="auto"/>
            <w:hideMark/>
          </w:tcPr>
          <w:p w:rsidR="00B01D39" w:rsidRPr="008305C2" w:rsidRDefault="00B01D39" w:rsidP="008305C2">
            <w:pPr>
              <w:jc w:val="center"/>
            </w:pPr>
            <w:r w:rsidRPr="008305C2">
              <w:t>0</w:t>
            </w:r>
          </w:p>
        </w:tc>
      </w:tr>
    </w:tbl>
    <w:p w:rsidR="008305C2" w:rsidRDefault="008305C2" w:rsidP="00B01D39">
      <w:pPr>
        <w:pStyle w:val="1"/>
        <w:spacing w:line="360" w:lineRule="auto"/>
        <w:ind w:firstLine="709"/>
        <w:jc w:val="both"/>
      </w:pPr>
      <w:bookmarkStart w:id="26" w:name="_Toc188240664"/>
      <w:bookmarkStart w:id="27" w:name="_Toc188236993"/>
      <w:bookmarkEnd w:id="26"/>
    </w:p>
    <w:p w:rsidR="00B01D39" w:rsidRPr="00B01D39" w:rsidRDefault="008305C2" w:rsidP="00B01D39">
      <w:pPr>
        <w:pStyle w:val="1"/>
        <w:spacing w:line="360" w:lineRule="auto"/>
        <w:ind w:firstLine="709"/>
        <w:jc w:val="both"/>
      </w:pPr>
      <w:r>
        <w:t>3</w:t>
      </w:r>
      <w:r w:rsidR="00B01D39" w:rsidRPr="00B01D39">
        <w:t>.3</w:t>
      </w:r>
      <w:r>
        <w:t>.</w:t>
      </w:r>
      <w:r w:rsidR="00B01D39" w:rsidRPr="00B01D39">
        <w:t xml:space="preserve"> Определение рабочего флегмового числа</w:t>
      </w:r>
      <w:bookmarkEnd w:id="27"/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bookmarkStart w:id="28" w:name="_Toc247564937"/>
      <w:bookmarkEnd w:id="28"/>
      <w:r w:rsidRPr="00B01D39">
        <w:t>Атмосферное давление: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590675" cy="238125"/>
            <wp:effectExtent l="0" t="0" r="0" b="0"/>
            <wp:docPr id="1353" name="Рисунок 1353" descr="https://www.bestreferat.ru/images/paper/06/01/795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https://www.bestreferat.ru/images/paper/06/01/7950106.pn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Давление в колонне: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752725" cy="238125"/>
            <wp:effectExtent l="19050" t="0" r="0" b="0"/>
            <wp:docPr id="1354" name="Рисунок 1354" descr="https://www.bestreferat.ru/images/paper/07/01/7950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https://www.bestreferat.ru/images/paper/07/01/7950107.pn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Строим таблицу равновесного состава c помощью интерполяции:</w:t>
      </w:r>
    </w:p>
    <w:p w:rsidR="008305C2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tbl>
      <w:tblPr>
        <w:tblStyle w:val="ad"/>
        <w:tblW w:w="0" w:type="auto"/>
        <w:tblInd w:w="708" w:type="dxa"/>
        <w:tblLook w:val="04A0"/>
      </w:tblPr>
      <w:tblGrid>
        <w:gridCol w:w="816"/>
        <w:gridCol w:w="1836"/>
        <w:gridCol w:w="1896"/>
        <w:gridCol w:w="1641"/>
        <w:gridCol w:w="1356"/>
      </w:tblGrid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371475" cy="266700"/>
                  <wp:effectExtent l="0" t="0" r="9525" b="0"/>
                  <wp:docPr id="1355" name="Рисунок 1355" descr="https://www.bestreferat.ru/images/paper/08/01/7950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https://www.bestreferat.ru/images/paper/08/01/7950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1028700" cy="238125"/>
                  <wp:effectExtent l="0" t="0" r="0" b="0"/>
                  <wp:docPr id="1356" name="Рисунок 1356" descr="https://www.bestreferat.ru/images/paper/09/01/7950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https://www.bestreferat.ru/images/paper/09/01/7950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1057275" cy="238125"/>
                  <wp:effectExtent l="0" t="0" r="9525" b="0"/>
                  <wp:docPr id="1357" name="Рисунок 1357" descr="https://www.bestreferat.ru/images/paper/10/01/795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https://www.bestreferat.ru/images/paper/10/01/7950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904875" cy="495300"/>
                  <wp:effectExtent l="0" t="0" r="0" b="0"/>
                  <wp:docPr id="1358" name="Рисунок 1358" descr="https://www.bestreferat.ru/images/paper/11/01/7950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https://www.bestreferat.ru/images/paper/11/01/7950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723900" cy="447675"/>
                  <wp:effectExtent l="0" t="0" r="0" b="0"/>
                  <wp:docPr id="1359" name="Рисунок 1359" descr="https://www.bestreferat.ru/images/paper/12/01/7950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https://www.bestreferat.ru/images/paper/12/01/7950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80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760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300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104775" cy="180975"/>
                  <wp:effectExtent l="19050" t="0" r="0" b="0"/>
                  <wp:docPr id="1360" name="Рисунок 1360" descr="https://www.bestreferat.ru/images/paper/13/01/7950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 descr="https://www.bestreferat.ru/images/paper/13/01/7950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rPr>
                <w:noProof/>
              </w:rPr>
              <w:drawing>
                <wp:inline distT="0" distB="0" distL="0" distR="0">
                  <wp:extent cx="104775" cy="180975"/>
                  <wp:effectExtent l="19050" t="0" r="0" b="0"/>
                  <wp:docPr id="1361" name="Рисунок 1361" descr="https://www.bestreferat.ru/images/paper/13/01/7950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https://www.bestreferat.ru/images/paper/13/01/7950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84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852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333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0,823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0,922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88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957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379,5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0,659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0,83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92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1078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432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0,508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0,72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96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1204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492,5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0,376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0,596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100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1344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559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0,256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0,453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104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1495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625,5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0,155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0,304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108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1659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704,5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0,058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0,127</w:t>
            </w:r>
          </w:p>
        </w:tc>
      </w:tr>
      <w:tr w:rsidR="00B01D39" w:rsidRPr="00B01D39" w:rsidTr="008305C2"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110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1748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760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</w:t>
            </w:r>
          </w:p>
        </w:tc>
        <w:tc>
          <w:tcPr>
            <w:tcW w:w="0" w:type="auto"/>
            <w:hideMark/>
          </w:tcPr>
          <w:p w:rsidR="00B01D39" w:rsidRPr="00B01D39" w:rsidRDefault="00B01D39" w:rsidP="008305C2">
            <w:pPr>
              <w:jc w:val="both"/>
            </w:pPr>
            <w:r w:rsidRPr="00B01D39">
              <w:t>0</w:t>
            </w:r>
          </w:p>
        </w:tc>
      </w:tr>
    </w:tbl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По таблице находим состав пара равновесного с начальной смесью, с дистиллятом и кубовым остатком: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762000" cy="266700"/>
            <wp:effectExtent l="19050" t="0" r="0" b="0"/>
            <wp:docPr id="1362" name="Рисунок 1362" descr="https://www.bestreferat.ru/images/paper/14/01/7950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 descr="https://www.bestreferat.ru/images/paper/14/01/7950114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752475" cy="238125"/>
            <wp:effectExtent l="19050" t="0" r="9525" b="0"/>
            <wp:docPr id="1363" name="Рисунок 1363" descr="https://www.bestreferat.ru/images/paper/15/01/7950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 descr="https://www.bestreferat.ru/images/paper/15/01/7950115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809625" cy="238125"/>
            <wp:effectExtent l="19050" t="0" r="9525" b="0"/>
            <wp:docPr id="1364" name="Рисунок 1364" descr="https://www.bestreferat.ru/images/paper/16/01/7950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https://www.bestreferat.ru/images/paper/16/01/7950116.png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>Рабочее (оптимальное) флегмовое число R определяет нагрузки ректификационной колонны по пару и по жидкости и наряду с производительностью колонны обуславливает геометрические размеры колонного аппарата и затраты теплоты на проведение процесса.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Исходным при выборе рабочего флегмового числа является минимальное его зн</w:t>
      </w:r>
      <w:r w:rsidRPr="00B01D39">
        <w:t>а</w:t>
      </w:r>
      <w:r w:rsidRPr="00B01D39">
        <w:t>чение R</w:t>
      </w:r>
      <w:r w:rsidRPr="00B01D39">
        <w:rPr>
          <w:vertAlign w:val="subscript"/>
        </w:rPr>
        <w:t>min</w:t>
      </w:r>
      <w:r w:rsidR="00AC19DA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R</w:t>
      </w:r>
      <w:r w:rsidRPr="00B01D39">
        <w:rPr>
          <w:vertAlign w:val="subscript"/>
        </w:rPr>
        <w:t>min</w:t>
      </w:r>
      <w:r w:rsidR="008305C2">
        <w:t xml:space="preserve"> определяется по формуле Иоффе</w:t>
      </w:r>
      <w:r w:rsidRPr="00B01D39"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171575" cy="581025"/>
            <wp:effectExtent l="19050" t="0" r="0" b="0"/>
            <wp:docPr id="1365" name="Рисунок 1365" descr="https://www.bestreferat.ru/images/paper/17/01/7950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https://www.bestreferat.ru/images/paper/17/01/7950117.png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(7)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noProof/>
        </w:rPr>
        <w:drawing>
          <wp:inline distT="0" distB="0" distL="0" distR="0">
            <wp:extent cx="209550" cy="247650"/>
            <wp:effectExtent l="0" t="0" r="0" b="0"/>
            <wp:docPr id="1366" name="Рисунок 1366" descr="https://www.bestreferat.ru/images/paper/18/01/7950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https://www.bestreferat.ru/images/paper/18/01/7950118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- мольная доля продукта, кмоль/кмоль.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43125" cy="542925"/>
            <wp:effectExtent l="19050" t="0" r="0" b="0"/>
            <wp:docPr id="1367" name="Рисунок 1367" descr="https://www.bestreferat.ru/images/paper/19/01/795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 descr="https://www.bestreferat.ru/images/paper/19/01/7950119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1. Принимаем коэффициент избытка флегмы: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0075" cy="219075"/>
            <wp:effectExtent l="19050" t="0" r="9525" b="0"/>
            <wp:docPr id="1368" name="Рисунок 1368" descr="https://www.bestreferat.ru/images/paper/20/01/795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 descr="https://www.bestreferat.ru/images/paper/20/01/7950120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Рабочее флегмовое число: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05025" cy="238125"/>
            <wp:effectExtent l="19050" t="0" r="9525" b="0"/>
            <wp:docPr id="1369" name="Рисунок 1369" descr="https://www.bestreferat.ru/images/paper/21/01/795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https://www.bestreferat.ru/images/paper/21/01/7950121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Координата точки b: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90725" cy="485775"/>
            <wp:effectExtent l="0" t="0" r="0" b="0"/>
            <wp:docPr id="1370" name="Рисунок 1370" descr="https://www.bestreferat.ru/images/paper/22/01/795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 descr="https://www.bestreferat.ru/images/paper/22/01/7950122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Строим кривую равновесия (рисунок 10.2).</w:t>
      </w:r>
    </w:p>
    <w:p w:rsidR="008305C2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Default="00B01D39" w:rsidP="008305C2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drawing>
          <wp:inline distT="0" distB="0" distL="0" distR="0">
            <wp:extent cx="2520000" cy="2601089"/>
            <wp:effectExtent l="19050" t="0" r="0" b="0"/>
            <wp:docPr id="1371" name="Рисунок 1371" descr="https://www.bestreferat.ru/images/paper/23/01/7950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https://www.bestreferat.ru/images/paper/23/01/7950123.png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0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Pr="00B01D39" w:rsidRDefault="008305C2" w:rsidP="008305C2">
      <w:pPr>
        <w:pStyle w:val="a4"/>
        <w:spacing w:before="0" w:beforeAutospacing="0" w:after="0" w:afterAutospacing="0" w:line="360" w:lineRule="auto"/>
        <w:jc w:val="center"/>
      </w:pPr>
      <w:r>
        <w:t>Рисунок 10.2 – Кривая равновесия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>С помощью кривой равновесия находим число теоретических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19125" cy="238125"/>
            <wp:effectExtent l="19050" t="0" r="9525" b="0"/>
            <wp:docPr id="1372" name="Рисунок 1372" descr="https://www.bestreferat.ru/images/paper/24/01/7950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https://www.bestreferat.ru/images/paper/24/01/7950124.png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Находим произведение: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05075" cy="266700"/>
            <wp:effectExtent l="0" t="0" r="0" b="0"/>
            <wp:docPr id="1373" name="Рисунок 1373" descr="https://www.bestreferat.ru/images/paper/25/01/7950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 descr="https://www.bestreferat.ru/images/paper/25/01/7950125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2. Принимаем коэффициент избытка флегмы: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0075" cy="219075"/>
            <wp:effectExtent l="19050" t="0" r="9525" b="0"/>
            <wp:docPr id="1374" name="Рисунок 1374" descr="https://www.bestreferat.ru/images/paper/26/01/7950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https://www.bestreferat.ru/images/paper/26/01/7950126.png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Рабочее флегмовое число: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057400" cy="238125"/>
            <wp:effectExtent l="19050" t="0" r="0" b="0"/>
            <wp:docPr id="1375" name="Рисунок 1375" descr="https://www.bestreferat.ru/images/paper/27/01/7950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https://www.bestreferat.ru/images/paper/27/01/7950127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Координата точки b: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14525" cy="485775"/>
            <wp:effectExtent l="0" t="0" r="0" b="0"/>
            <wp:docPr id="1376" name="Рисунок 1376" descr="https://www.bestreferat.ru/images/paper/28/01/795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https://www.bestreferat.ru/images/paper/28/01/7950128.png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Строим кривую равновесия (рисунок 10.3).</w:t>
      </w:r>
    </w:p>
    <w:p w:rsidR="008305C2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Default="00B01D39" w:rsidP="008305C2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drawing>
          <wp:inline distT="0" distB="0" distL="0" distR="0">
            <wp:extent cx="2520000" cy="2600816"/>
            <wp:effectExtent l="19050" t="0" r="0" b="0"/>
            <wp:docPr id="1377" name="Рисунок 1377" descr="https://www.bestreferat.ru/images/paper/29/01/7950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https://www.bestreferat.ru/images/paper/29/01/7950129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0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Pr="00B01D39" w:rsidRDefault="008305C2" w:rsidP="008305C2">
      <w:pPr>
        <w:pStyle w:val="a4"/>
        <w:spacing w:before="0" w:beforeAutospacing="0" w:after="0" w:afterAutospacing="0" w:line="360" w:lineRule="auto"/>
        <w:jc w:val="center"/>
      </w:pPr>
      <w:r>
        <w:t>Рисунок 10.3 – Кривая равновесия</w:t>
      </w:r>
    </w:p>
    <w:p w:rsidR="00B01D39" w:rsidRPr="00B01D39" w:rsidRDefault="00B01D39" w:rsidP="00B01D39">
      <w:pPr>
        <w:spacing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 помощью кривой равновесия находим число теоретических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9600" cy="238125"/>
            <wp:effectExtent l="19050" t="0" r="0" b="0"/>
            <wp:docPr id="1378" name="Рисунок 1378" descr="https://www.bestreferat.ru/images/paper/30/01/7950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https://www.bestreferat.ru/images/paper/30/01/7950130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Находим произведение: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28875" cy="266700"/>
            <wp:effectExtent l="0" t="0" r="0" b="0"/>
            <wp:docPr id="1379" name="Рисунок 1379" descr="https://www.bestreferat.ru/images/paper/31/01/7950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https://www.bestreferat.ru/images/paper/31/01/7950131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3. Принимаем коэффициент избытка флегмы: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0075" cy="219075"/>
            <wp:effectExtent l="19050" t="0" r="9525" b="0"/>
            <wp:docPr id="1380" name="Рисунок 1380" descr="https://www.bestreferat.ru/images/paper/32/01/7950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 descr="https://www.bestreferat.ru/images/paper/32/01/7950132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Рабочее флегмовое число: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2047875" cy="238125"/>
            <wp:effectExtent l="19050" t="0" r="9525" b="0"/>
            <wp:docPr id="1381" name="Рисунок 1381" descr="https://www.bestreferat.ru/images/paper/33/01/7950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https://www.bestreferat.ru/images/paper/33/01/7950133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Координата точки b: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33575" cy="485775"/>
            <wp:effectExtent l="0" t="0" r="0" b="0"/>
            <wp:docPr id="1382" name="Рисунок 1382" descr="https://www.bestreferat.ru/images/paper/34/01/7950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https://www.bestreferat.ru/images/paper/34/01/7950134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Строим кривую равновесия (рисунок 10.4).</w:t>
      </w:r>
    </w:p>
    <w:p w:rsidR="00B01D39" w:rsidRPr="00B01D39" w:rsidRDefault="00B01D39" w:rsidP="00B01D39">
      <w:pPr>
        <w:spacing w:line="360" w:lineRule="auto"/>
        <w:ind w:firstLine="709"/>
        <w:jc w:val="both"/>
      </w:pPr>
    </w:p>
    <w:p w:rsidR="00B01D39" w:rsidRDefault="00B01D39" w:rsidP="008305C2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drawing>
          <wp:inline distT="0" distB="0" distL="0" distR="0">
            <wp:extent cx="2520000" cy="2601089"/>
            <wp:effectExtent l="19050" t="0" r="0" b="0"/>
            <wp:docPr id="1383" name="Рисунок 1383" descr="https://www.bestreferat.ru/images/paper/35/01/7950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https://www.bestreferat.ru/images/paper/35/01/7950135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0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Pr="00B01D39" w:rsidRDefault="008305C2" w:rsidP="008305C2">
      <w:pPr>
        <w:pStyle w:val="a4"/>
        <w:spacing w:before="0" w:beforeAutospacing="0" w:after="0" w:afterAutospacing="0" w:line="360" w:lineRule="auto"/>
        <w:jc w:val="center"/>
      </w:pPr>
      <w:r>
        <w:t>Рисунок 10.4 – Кривая равновесия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 помощью кривой равновесия находим число теоретических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0075" cy="238125"/>
            <wp:effectExtent l="19050" t="0" r="9525" b="0"/>
            <wp:docPr id="1384" name="Рисунок 1384" descr="https://www.bestreferat.ru/images/paper/36/01/7950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https://www.bestreferat.ru/images/paper/36/01/7950136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Находим произведение: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09825" cy="266700"/>
            <wp:effectExtent l="0" t="0" r="0" b="0"/>
            <wp:docPr id="1385" name="Рисунок 1385" descr="https://www.bestreferat.ru/images/paper/37/01/795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 descr="https://www.bestreferat.ru/images/paper/37/01/7950137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4. Принимаем коэффициент избытка флегмы: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19125" cy="219075"/>
            <wp:effectExtent l="19050" t="0" r="9525" b="0"/>
            <wp:docPr id="1386" name="Рисунок 1386" descr="https://www.bestreferat.ru/images/paper/38/01/7950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 descr="https://www.bestreferat.ru/images/paper/38/01/7950138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Рабочее флегмовое число: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62175" cy="238125"/>
            <wp:effectExtent l="19050" t="0" r="9525" b="0"/>
            <wp:docPr id="1387" name="Рисунок 1387" descr="https://www.bestreferat.ru/images/paper/39/01/7950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https://www.bestreferat.ru/images/paper/39/01/7950139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Координата точки b: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81200" cy="485775"/>
            <wp:effectExtent l="0" t="0" r="0" b="0"/>
            <wp:docPr id="1388" name="Рисунок 1388" descr="https://www.bestreferat.ru/images/paper/40/01/7950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https://www.bestreferat.ru/images/paper/40/01/7950140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Строим кривую равновесия (рисунок 10.5).</w:t>
      </w:r>
    </w:p>
    <w:p w:rsidR="00B01D39" w:rsidRDefault="00B01D39" w:rsidP="008305C2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lastRenderedPageBreak/>
        <w:drawing>
          <wp:inline distT="0" distB="0" distL="0" distR="0">
            <wp:extent cx="2520000" cy="2601089"/>
            <wp:effectExtent l="19050" t="0" r="0" b="0"/>
            <wp:docPr id="1389" name="Рисунок 1389" descr="https://www.bestreferat.ru/images/paper/41/01/7950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https://www.bestreferat.ru/images/paper/41/01/7950141.pn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0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Pr="00B01D39" w:rsidRDefault="008305C2" w:rsidP="008305C2">
      <w:pPr>
        <w:pStyle w:val="a4"/>
        <w:spacing w:before="0" w:beforeAutospacing="0" w:after="0" w:afterAutospacing="0" w:line="360" w:lineRule="auto"/>
        <w:jc w:val="center"/>
      </w:pPr>
      <w:r>
        <w:t>Рисунок 10.5 – Кривая равновесия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 помощью кривой равновесия находим число теоретических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0075" cy="238125"/>
            <wp:effectExtent l="19050" t="0" r="9525" b="0"/>
            <wp:docPr id="1390" name="Рисунок 1390" descr="https://www.bestreferat.ru/images/paper/42/01/7950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 descr="https://www.bestreferat.ru/images/paper/42/01/7950142.png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Находим произведение: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05075" cy="266700"/>
            <wp:effectExtent l="0" t="0" r="0" b="0"/>
            <wp:docPr id="1391" name="Рисунок 1391" descr="https://www.bestreferat.ru/images/paper/43/01/7950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https://www.bestreferat.ru/images/paper/43/01/7950143.p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5. Принимаем коэффициент избытка флегмы: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523875" cy="219075"/>
            <wp:effectExtent l="19050" t="0" r="9525" b="0"/>
            <wp:docPr id="1392" name="Рисунок 1392" descr="https://www.bestreferat.ru/images/paper/44/01/7950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https://www.bestreferat.ru/images/paper/44/01/7950144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Рабочее флегмовое число: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81200" cy="238125"/>
            <wp:effectExtent l="19050" t="0" r="0" b="0"/>
            <wp:docPr id="1393" name="Рисунок 1393" descr="https://www.bestreferat.ru/images/paper/45/01/7950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https://www.bestreferat.ru/images/paper/45/01/7950145.png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Координата точки b: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781175" cy="485775"/>
            <wp:effectExtent l="0" t="0" r="0" b="0"/>
            <wp:docPr id="1394" name="Рисунок 1394" descr="https://www.bestreferat.ru/images/paper/46/01/7950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 descr="https://www.bestreferat.ru/images/paper/46/01/7950146.pn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Строим кривую равновесия (рисунок 10.6).</w:t>
      </w:r>
    </w:p>
    <w:p w:rsidR="00B01D39" w:rsidRDefault="00B01D39" w:rsidP="008305C2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lastRenderedPageBreak/>
        <w:drawing>
          <wp:inline distT="0" distB="0" distL="0" distR="0">
            <wp:extent cx="2520000" cy="2597000"/>
            <wp:effectExtent l="19050" t="0" r="0" b="0"/>
            <wp:docPr id="1395" name="Рисунок 1395" descr="https://www.bestreferat.ru/images/paper/47/01/7950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https://www.bestreferat.ru/images/paper/47/01/7950147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Pr="00B01D39" w:rsidRDefault="008305C2" w:rsidP="008305C2">
      <w:pPr>
        <w:pStyle w:val="a4"/>
        <w:spacing w:before="0" w:beforeAutospacing="0" w:after="0" w:afterAutospacing="0" w:line="360" w:lineRule="auto"/>
        <w:jc w:val="center"/>
      </w:pPr>
      <w:r>
        <w:t>Рисунок 10.6 – Кривая равновесия</w:t>
      </w:r>
    </w:p>
    <w:p w:rsidR="00B01D39" w:rsidRPr="00B01D39" w:rsidRDefault="00B01D39" w:rsidP="00B01D39">
      <w:pPr>
        <w:spacing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 помощью кривой равновесия находим число теоретических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09600" cy="238125"/>
            <wp:effectExtent l="19050" t="0" r="0" b="0"/>
            <wp:docPr id="1396" name="Рисунок 1396" descr="https://www.bestreferat.ru/images/paper/48/01/795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https://www.bestreferat.ru/images/paper/48/01/7950148.png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Находим произведение: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09825" cy="266700"/>
            <wp:effectExtent l="0" t="0" r="0" b="0"/>
            <wp:docPr id="1397" name="Рисунок 1397" descr="https://www.bestreferat.ru/images/paper/49/01/7950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https://www.bestreferat.ru/images/paper/49/01/7950149.png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Строим зависимость Nm</w:t>
      </w:r>
      <w:r w:rsidR="0019420B">
        <w:t>∙</w:t>
      </w:r>
      <w:r w:rsidR="008305C2">
        <w:t>(R+1)=f(R) (рисунок 10.7).</w:t>
      </w:r>
    </w:p>
    <w:p w:rsidR="008305C2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Default="00B01D39" w:rsidP="008305C2">
      <w:pPr>
        <w:pStyle w:val="a4"/>
        <w:spacing w:before="0" w:beforeAutospacing="0" w:after="0" w:afterAutospacing="0" w:line="360" w:lineRule="auto"/>
        <w:jc w:val="center"/>
      </w:pPr>
      <w:r w:rsidRPr="00B01D39">
        <w:rPr>
          <w:noProof/>
        </w:rPr>
        <w:drawing>
          <wp:inline distT="0" distB="0" distL="0" distR="0">
            <wp:extent cx="2952750" cy="1847850"/>
            <wp:effectExtent l="19050" t="0" r="0" b="0"/>
            <wp:docPr id="1398" name="Рисунок 1398" descr="https://www.bestreferat.ru/images/paper/50/01/7950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https://www.bestreferat.ru/images/paper/50/01/7950150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Pr="00B01D39" w:rsidRDefault="008305C2" w:rsidP="008305C2">
      <w:pPr>
        <w:pStyle w:val="a4"/>
        <w:spacing w:before="0" w:beforeAutospacing="0" w:after="0" w:afterAutospacing="0" w:line="360" w:lineRule="auto"/>
        <w:jc w:val="center"/>
      </w:pPr>
      <w:r>
        <w:t xml:space="preserve">Рисунок 10.7 – Зависимость </w:t>
      </w:r>
      <w:r w:rsidRPr="00B01D39">
        <w:t>Nm</w:t>
      </w:r>
      <w:r>
        <w:t>∙(R+1)=f(R)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Из графика видно, что оптимальным будет 2 вариант. Флегмовое число и число теоретических тарелок при этом будут: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95325" cy="495300"/>
            <wp:effectExtent l="0" t="0" r="0" b="0"/>
            <wp:docPr id="1399" name="Рисунок 1399" descr="https://www.bestreferat.ru/images/paper/51/01/7950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https://www.bestreferat.ru/images/paper/51/01/7950151.png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rPr>
          <w:bCs/>
        </w:rPr>
        <w:t>3</w:t>
      </w:r>
      <w:r w:rsidR="00B01D39" w:rsidRPr="008305C2">
        <w:rPr>
          <w:bCs/>
        </w:rPr>
        <w:t>.4</w:t>
      </w:r>
      <w:r w:rsidRPr="008305C2">
        <w:rPr>
          <w:bCs/>
        </w:rPr>
        <w:t>.</w:t>
      </w:r>
      <w:r w:rsidR="00B01D39" w:rsidRPr="008305C2">
        <w:rPr>
          <w:bCs/>
        </w:rPr>
        <w:t xml:space="preserve"> Определение действительного числа тарелок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Относительная летучесть начальной смеси: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3152775" cy="600075"/>
            <wp:effectExtent l="19050" t="0" r="0" b="0"/>
            <wp:docPr id="1400" name="Рисунок 1400" descr="https://www.bestreferat.ru/images/paper/52/01/7950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https://www.bestreferat.ru/images/paper/52/01/7950152.png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Справочные </w:t>
      </w:r>
      <w:r w:rsidR="00B01D39" w:rsidRPr="00B01D39">
        <w:t>вязкости компонентов: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057275" cy="238125"/>
            <wp:effectExtent l="19050" t="0" r="9525" b="0"/>
            <wp:docPr id="1401" name="Рисунок 1401" descr="https://www.bestreferat.ru/images/paper/53/01/7950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https://www.bestreferat.ru/images/paper/53/01/7950153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038225" cy="238125"/>
            <wp:effectExtent l="19050" t="0" r="9525" b="0"/>
            <wp:docPr id="1402" name="Рисунок 1402" descr="https://www.bestreferat.ru/images/paper/54/01/7950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https://www.bestreferat.ru/images/paper/54/01/7950154.png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Вязкость жидкости на питательной тарелке: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5105400" cy="485775"/>
            <wp:effectExtent l="19050" t="0" r="0" b="0"/>
            <wp:docPr id="1403" name="Рисунок 1403" descr="https://www.bestreferat.ru/images/paper/55/01/795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https://www.bestreferat.ru/images/paper/55/01/7950155.png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Общий </w:t>
      </w:r>
      <w:r w:rsidR="00961F33">
        <w:t>коэффициент</w:t>
      </w:r>
      <w:r w:rsidR="00B01D39" w:rsidRPr="00B01D39">
        <w:t xml:space="preserve"> полезного действия в тарелке: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4267200" cy="304800"/>
            <wp:effectExtent l="19050" t="0" r="0" b="0"/>
            <wp:docPr id="1404" name="Рисунок 1404" descr="https://www.bestreferat.ru/images/paper/56/01/7950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https://www.bestreferat.ru/images/paper/56/01/7950156.png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Число действительных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009775" cy="495300"/>
            <wp:effectExtent l="0" t="0" r="0" b="0"/>
            <wp:docPr id="1405" name="Рисунок 1405" descr="https://www.bestreferat.ru/images/paper/57/01/7950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https://www.bestreferat.ru/images/paper/57/01/7950157.pn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Принимаем: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638175" cy="266700"/>
            <wp:effectExtent l="0" t="0" r="9525" b="0"/>
            <wp:docPr id="1406" name="Рисунок 1406" descr="https://www.bestreferat.ru/images/paper/58/01/7950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https://www.bestreferat.ru/images/paper/58/01/7950158.png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8305C2" w:rsidP="00B01D39">
      <w:pPr>
        <w:pStyle w:val="1"/>
        <w:spacing w:line="360" w:lineRule="auto"/>
        <w:ind w:firstLine="709"/>
        <w:jc w:val="both"/>
      </w:pPr>
      <w:bookmarkStart w:id="29" w:name="_Toc188240666"/>
      <w:bookmarkEnd w:id="29"/>
      <w:r>
        <w:t>3</w:t>
      </w:r>
      <w:r w:rsidR="00B01D39" w:rsidRPr="00B01D39">
        <w:t>.5</w:t>
      </w:r>
      <w:r>
        <w:t>.</w:t>
      </w:r>
      <w:r w:rsidR="00B01D39" w:rsidRPr="00B01D39">
        <w:t xml:space="preserve"> Определение геометрических размеров тарельчатых колонн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В определение геометрических размеров входят определение высоты и диаметра колонны. </w:t>
      </w:r>
    </w:p>
    <w:p w:rsidR="00B01D39" w:rsidRPr="00B01D39" w:rsidRDefault="008305C2" w:rsidP="00B01D39">
      <w:pPr>
        <w:pStyle w:val="1"/>
        <w:spacing w:line="360" w:lineRule="auto"/>
        <w:ind w:firstLine="709"/>
        <w:jc w:val="both"/>
      </w:pPr>
      <w:bookmarkStart w:id="30" w:name="_Toc188240667"/>
      <w:bookmarkStart w:id="31" w:name="_Toc188236996"/>
      <w:bookmarkEnd w:id="30"/>
      <w:r>
        <w:t>3</w:t>
      </w:r>
      <w:r w:rsidR="00B01D39" w:rsidRPr="00B01D39">
        <w:t>.5.1</w:t>
      </w:r>
      <w:r>
        <w:t>.</w:t>
      </w:r>
      <w:r w:rsidR="00B01D39" w:rsidRPr="00B01D39">
        <w:t xml:space="preserve"> Определение диаметра колонны</w:t>
      </w:r>
      <w:bookmarkEnd w:id="31"/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Диаметр</w:t>
      </w:r>
      <w:r w:rsidR="00961F33" w:rsidRPr="00961F33">
        <w:t xml:space="preserve"> </w:t>
      </w:r>
      <w:r w:rsidRPr="00B01D39">
        <w:t>колонны</w:t>
      </w:r>
      <w:r w:rsidR="008305C2">
        <w:t xml:space="preserve"> </w:t>
      </w:r>
      <w:r w:rsidRPr="00B01D39">
        <w:t>определяется</w:t>
      </w:r>
      <w:r w:rsidR="008305C2">
        <w:t xml:space="preserve"> </w:t>
      </w:r>
      <w:r w:rsidRPr="00B01D39">
        <w:t>по</w:t>
      </w:r>
      <w:r w:rsidR="008305C2">
        <w:t xml:space="preserve"> </w:t>
      </w:r>
      <w:r w:rsidRPr="00B01D39">
        <w:t>формуле</w:t>
      </w:r>
      <w:r w:rsidR="008305C2" w:rsidRPr="008305C2">
        <w:rPr>
          <w:bCs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942975" cy="571500"/>
            <wp:effectExtent l="0" t="0" r="9525" b="0"/>
            <wp:docPr id="1407" name="Рисунок 1407" descr="https://www.bestreferat.ru/images/paper/59/01/7950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https://www.bestreferat.ru/images/paper/59/01/7950159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(10)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V</w:t>
      </w:r>
      <w:r w:rsidRPr="00B01D39">
        <w:t xml:space="preserve"> – объ</w:t>
      </w:r>
      <w:r w:rsidR="0019420B">
        <w:t>е</w:t>
      </w:r>
      <w:r w:rsidRPr="00B01D39">
        <w:t>мный расход паров для верха и для низа колонны, м</w:t>
      </w:r>
      <w:r w:rsidRPr="00B01D39">
        <w:rPr>
          <w:vertAlign w:val="superscript"/>
        </w:rPr>
        <w:t>3</w:t>
      </w:r>
      <w:r w:rsidRPr="00B01D39">
        <w:t>/с;</w:t>
      </w:r>
      <w:r w:rsidR="008305C2">
        <w:t xml:space="preserve"> </w:t>
      </w:r>
      <w:r w:rsidRPr="00B01D39">
        <w:rPr>
          <w:i/>
          <w:iCs/>
        </w:rPr>
        <w:t>ω</w:t>
      </w:r>
      <w:r w:rsidR="00AC19DA">
        <w:t xml:space="preserve"> – </w:t>
      </w:r>
      <w:r w:rsidRPr="00B01D39">
        <w:t>скорость пара для верхней и для нижней колонны, м/c;</w:t>
      </w:r>
      <w:r w:rsidR="008305C2">
        <w:t xml:space="preserve"> </w:t>
      </w:r>
      <w:r w:rsidRPr="00B01D39">
        <w:rPr>
          <w:i/>
          <w:iCs/>
        </w:rPr>
        <w:t>π</w:t>
      </w:r>
      <w:r w:rsidRPr="00B01D39">
        <w:t xml:space="preserve"> – геометрическая постоянная (π =3,14).</w:t>
      </w:r>
    </w:p>
    <w:p w:rsidR="00B01D39" w:rsidRPr="00B01D39" w:rsidRDefault="008305C2" w:rsidP="00B01D39">
      <w:pPr>
        <w:pStyle w:val="1"/>
        <w:spacing w:line="360" w:lineRule="auto"/>
        <w:ind w:firstLine="709"/>
        <w:jc w:val="both"/>
      </w:pPr>
      <w:bookmarkStart w:id="32" w:name="_Toc188240668"/>
      <w:bookmarkEnd w:id="32"/>
      <w:r>
        <w:t>3</w:t>
      </w:r>
      <w:r w:rsidR="00B01D39" w:rsidRPr="00B01D39">
        <w:t>.5.2</w:t>
      </w:r>
      <w:r>
        <w:t>.</w:t>
      </w:r>
      <w:r w:rsidR="00B01D39" w:rsidRPr="00B01D39">
        <w:t xml:space="preserve"> Определение объ</w:t>
      </w:r>
      <w:r w:rsidR="0019420B">
        <w:t>е</w:t>
      </w:r>
      <w:r w:rsidR="00B01D39" w:rsidRPr="00B01D39">
        <w:t>много расхода паров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Определение объ</w:t>
      </w:r>
      <w:r w:rsidR="0019420B">
        <w:t>е</w:t>
      </w:r>
      <w:r w:rsidR="008305C2">
        <w:t>много расхода паров производит</w:t>
      </w:r>
      <w:r w:rsidRPr="00B01D39">
        <w:t>ся по формуле: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438275" cy="523875"/>
            <wp:effectExtent l="0" t="0" r="0" b="0"/>
            <wp:docPr id="1408" name="Рисунок 1408" descr="https://www.bestreferat.ru/images/paper/60/01/7950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https://www.bestreferat.ru/images/paper/60/01/7950160.png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(11)</w:t>
      </w:r>
    </w:p>
    <w:p w:rsidR="00B01D39" w:rsidRPr="00B01D39" w:rsidRDefault="00B01D39" w:rsidP="008305C2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P</w:t>
      </w:r>
      <w:r w:rsidRPr="00B01D39">
        <w:t xml:space="preserve"> – мольный расход, кмоль/с; </w:t>
      </w:r>
      <w:r w:rsidR="008305C2">
        <w:t xml:space="preserve"> </w:t>
      </w:r>
      <w:r w:rsidRPr="00B01D39">
        <w:rPr>
          <w:i/>
          <w:iCs/>
        </w:rPr>
        <w:t>R</w:t>
      </w:r>
      <w:r w:rsidRPr="00B01D39">
        <w:t xml:space="preserve"> –оптимальное флегмовое число;</w:t>
      </w:r>
      <w:r w:rsidR="008305C2">
        <w:t xml:space="preserve"> </w:t>
      </w:r>
      <w:r w:rsidRPr="00B01D39">
        <w:rPr>
          <w:i/>
          <w:iCs/>
        </w:rPr>
        <w:t>M</w:t>
      </w:r>
      <w:r w:rsidRPr="00B01D39">
        <w:rPr>
          <w:i/>
          <w:iCs/>
          <w:vertAlign w:val="subscript"/>
        </w:rPr>
        <w:t>cp</w:t>
      </w:r>
      <w:r w:rsidRPr="00B01D39">
        <w:rPr>
          <w:i/>
          <w:iCs/>
        </w:rPr>
        <w:t xml:space="preserve"> </w:t>
      </w:r>
      <w:r w:rsidRPr="00B01D39">
        <w:t xml:space="preserve">– средняя мольная масса пара, кг/кмоль; </w:t>
      </w:r>
      <w:r w:rsidR="008305C2">
        <w:t xml:space="preserve"> </w:t>
      </w:r>
      <w:r w:rsidRPr="00B01D39">
        <w:rPr>
          <w:i/>
          <w:iCs/>
        </w:rPr>
        <w:t>ρ</w:t>
      </w:r>
      <w:r w:rsidRPr="00B01D39">
        <w:rPr>
          <w:i/>
          <w:iCs/>
          <w:vertAlign w:val="subscript"/>
        </w:rPr>
        <w:t>п.ср</w:t>
      </w:r>
      <w:r w:rsidRPr="00B01D39">
        <w:rPr>
          <w:i/>
          <w:iCs/>
        </w:rPr>
        <w:t xml:space="preserve"> </w:t>
      </w:r>
      <w:r w:rsidRPr="00B01D39">
        <w:t>– плотность пара для среднего сечения, кг/м</w:t>
      </w:r>
      <w:r w:rsidR="008305C2">
        <w:rPr>
          <w:vertAlign w:val="superscript"/>
        </w:rPr>
        <w:t>3</w:t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Средняя мольная масса пара определяется</w:t>
      </w:r>
      <w:r w:rsidR="008305C2">
        <w:t xml:space="preserve"> </w:t>
      </w:r>
      <w:r w:rsidRPr="00B01D39">
        <w:t>по</w:t>
      </w:r>
      <w:r w:rsidR="008305C2">
        <w:t xml:space="preserve"> </w:t>
      </w:r>
      <w:r w:rsidRPr="00B01D39">
        <w:t>формуле</w:t>
      </w:r>
      <w:r w:rsidR="008305C2">
        <w:rPr>
          <w:bCs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2047875" cy="276225"/>
            <wp:effectExtent l="0" t="0" r="0" b="0"/>
            <wp:docPr id="1409" name="Рисунок 1409" descr="https://www.bestreferat.ru/images/paper/61/01/7950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https://www.bestreferat.ru/images/paper/61/01/7950161.png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(12)</w:t>
      </w:r>
    </w:p>
    <w:p w:rsidR="00B01D39" w:rsidRPr="00B01D39" w:rsidRDefault="00B01D39" w:rsidP="008305C2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M</w:t>
      </w:r>
      <w:r w:rsidRPr="00B01D39">
        <w:rPr>
          <w:i/>
          <w:iCs/>
          <w:vertAlign w:val="subscript"/>
        </w:rPr>
        <w:t>нк</w:t>
      </w:r>
      <w:r w:rsidRPr="00B01D39">
        <w:rPr>
          <w:i/>
          <w:iCs/>
        </w:rPr>
        <w:t>, М</w:t>
      </w:r>
      <w:r w:rsidRPr="00B01D39">
        <w:rPr>
          <w:i/>
          <w:iCs/>
          <w:vertAlign w:val="subscript"/>
        </w:rPr>
        <w:t>вк</w:t>
      </w:r>
      <w:r w:rsidRPr="00B01D39">
        <w:rPr>
          <w:i/>
          <w:iCs/>
        </w:rPr>
        <w:t xml:space="preserve"> </w:t>
      </w:r>
      <w:r w:rsidRPr="00B01D39">
        <w:t>– мольн</w:t>
      </w:r>
      <w:r w:rsidR="008305C2">
        <w:t xml:space="preserve">ые массы компонентов, кг/кмоль; </w:t>
      </w:r>
      <w:r w:rsidRPr="00B01D39">
        <w:rPr>
          <w:i/>
          <w:iCs/>
        </w:rPr>
        <w:t>y</w:t>
      </w:r>
      <w:r w:rsidRPr="00B01D39">
        <w:rPr>
          <w:i/>
          <w:iCs/>
          <w:vertAlign w:val="subscript"/>
        </w:rPr>
        <w:t>ср</w:t>
      </w:r>
      <w:r w:rsidRPr="00B01D39">
        <w:rPr>
          <w:i/>
          <w:iCs/>
        </w:rPr>
        <w:t xml:space="preserve"> </w:t>
      </w:r>
      <w:r w:rsidRPr="00B01D39">
        <w:rPr>
          <w:b/>
          <w:bCs/>
          <w:i/>
          <w:iCs/>
        </w:rPr>
        <w:t xml:space="preserve">– </w:t>
      </w:r>
      <w:r w:rsidRPr="00B01D39">
        <w:t xml:space="preserve">средний мольный состав пара, кмоль/кмоль. </w:t>
      </w:r>
    </w:p>
    <w:p w:rsidR="00B01D39" w:rsidRPr="00B01D39" w:rsidRDefault="00B01D39" w:rsidP="008305C2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Средняя плотность пара определяется</w:t>
      </w:r>
      <w:r w:rsidR="008305C2">
        <w:t xml:space="preserve"> </w:t>
      </w:r>
      <w:r w:rsidRPr="00B01D39">
        <w:t>по</w:t>
      </w:r>
      <w:r w:rsidR="008305C2">
        <w:t xml:space="preserve"> </w:t>
      </w:r>
      <w:r w:rsidRPr="00B01D39">
        <w:t>формуле</w:t>
      </w:r>
      <w:r w:rsidR="008305C2">
        <w:rPr>
          <w:bCs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504950" cy="542925"/>
            <wp:effectExtent l="19050" t="0" r="0" b="0"/>
            <wp:docPr id="1410" name="Рисунок 1410" descr="https://www.bestreferat.ru/images/paper/62/01/7950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https://www.bestreferat.ru/images/paper/62/01/7950162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(13)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Т˚</w:t>
      </w:r>
      <w:r w:rsidRPr="00B01D39">
        <w:t xml:space="preserve"> =273К;</w:t>
      </w:r>
      <w:r w:rsidR="008305C2">
        <w:t xml:space="preserve"> </w:t>
      </w:r>
      <w:r w:rsidRPr="00B01D39">
        <w:rPr>
          <w:i/>
          <w:iCs/>
        </w:rPr>
        <w:t>Р</w:t>
      </w:r>
      <w:r w:rsidRPr="00B01D39">
        <w:rPr>
          <w:i/>
          <w:iCs/>
          <w:vertAlign w:val="subscript"/>
        </w:rPr>
        <w:t>0</w:t>
      </w:r>
      <w:r w:rsidRPr="00B01D39">
        <w:rPr>
          <w:i/>
          <w:iCs/>
        </w:rPr>
        <w:t xml:space="preserve"> </w:t>
      </w:r>
      <w:r w:rsidRPr="00B01D39">
        <w:t>=760 мм.рт.ст.</w:t>
      </w:r>
      <w:r w:rsidR="008305C2">
        <w:t xml:space="preserve">; </w:t>
      </w:r>
      <w:r w:rsidRPr="00B01D39">
        <w:rPr>
          <w:i/>
          <w:iCs/>
        </w:rPr>
        <w:t>Т</w:t>
      </w:r>
      <w:r w:rsidRPr="00B01D39">
        <w:rPr>
          <w:i/>
          <w:iCs/>
          <w:vertAlign w:val="subscript"/>
        </w:rPr>
        <w:t>ср</w:t>
      </w:r>
      <w:r w:rsidRPr="00B01D39">
        <w:rPr>
          <w:i/>
          <w:iCs/>
        </w:rPr>
        <w:t xml:space="preserve"> </w:t>
      </w:r>
      <w:r w:rsidRPr="00B01D39">
        <w:t>– средняя температура кипения смеси в среднем сечении верхней части колонны в</w:t>
      </w:r>
      <w:r w:rsidR="008305C2">
        <w:t xml:space="preserve"> °С</w:t>
      </w:r>
      <w:r w:rsidRPr="00B01D39">
        <w:t xml:space="preserve"> (определяется по t-x-y диаграмме по значению y</w:t>
      </w:r>
      <w:r w:rsidRPr="00B01D39">
        <w:rPr>
          <w:vertAlign w:val="subscript"/>
        </w:rPr>
        <w:t>ср</w:t>
      </w:r>
      <w:r w:rsidRPr="00B01D39">
        <w:t>)</w:t>
      </w:r>
      <w:r w:rsidR="008305C2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Определение объ</w:t>
      </w:r>
      <w:r w:rsidR="0019420B">
        <w:t>е</w:t>
      </w:r>
      <w:r w:rsidRPr="00B01D39">
        <w:t>много расхода паров в колонне производиться для верха и для низа колонны отдельно.</w:t>
      </w:r>
    </w:p>
    <w:p w:rsidR="008305C2" w:rsidRPr="008305C2" w:rsidRDefault="008305C2" w:rsidP="008305C2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3" w:name="_Toc188240669"/>
      <w:bookmarkStart w:id="34" w:name="_Toc188237283"/>
      <w:bookmarkStart w:id="35" w:name="_Toc188237204"/>
      <w:bookmarkStart w:id="36" w:name="_Toc188240670"/>
      <w:bookmarkStart w:id="37" w:name="_Toc188237284"/>
      <w:bookmarkStart w:id="38" w:name="_Toc188237205"/>
      <w:bookmarkStart w:id="39" w:name="_Toc188236999"/>
      <w:bookmarkEnd w:id="33"/>
      <w:bookmarkEnd w:id="34"/>
      <w:bookmarkEnd w:id="35"/>
      <w:bookmarkEnd w:id="36"/>
      <w:bookmarkEnd w:id="37"/>
      <w:bookmarkEnd w:id="38"/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Среднее сечение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верхней 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части колонны: </w:t>
      </w:r>
    </w:p>
    <w:p w:rsidR="00B01D39" w:rsidRPr="008305C2" w:rsidRDefault="00B01D39" w:rsidP="00B01D3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Средний мольный состав пара определяется</w:t>
      </w:r>
      <w:bookmarkEnd w:id="39"/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</w:t>
      </w:r>
      <w:r w:rsid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формуле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076325" cy="485775"/>
            <wp:effectExtent l="0" t="0" r="9525" b="0"/>
            <wp:docPr id="1411" name="Рисунок 1411" descr="https://www.bestreferat.ru/images/paper/63/01/7950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s://www.bestreferat.ru/images/paper/63/01/7950163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0" w:name="_Toc188237000"/>
      <w:r w:rsidRPr="00B01D39">
        <w:t>(14)</w:t>
      </w:r>
      <w:bookmarkEnd w:id="40"/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y</w:t>
      </w:r>
      <w:r w:rsidRPr="00B01D39">
        <w:rPr>
          <w:i/>
          <w:iCs/>
          <w:vertAlign w:val="subscript"/>
        </w:rPr>
        <w:t>p</w:t>
      </w:r>
      <w:r w:rsidRPr="00B01D39">
        <w:rPr>
          <w:i/>
          <w:iCs/>
        </w:rPr>
        <w:t xml:space="preserve"> </w:t>
      </w:r>
      <w:r w:rsidRPr="00B01D39">
        <w:t xml:space="preserve">и </w:t>
      </w:r>
      <w:r w:rsidRPr="00B01D39">
        <w:rPr>
          <w:i/>
          <w:iCs/>
        </w:rPr>
        <w:t>y</w:t>
      </w:r>
      <w:r w:rsidRPr="00B01D39">
        <w:rPr>
          <w:i/>
          <w:iCs/>
          <w:vertAlign w:val="subscript"/>
        </w:rPr>
        <w:t>f</w:t>
      </w:r>
      <w:r w:rsidR="00AC19DA">
        <w:rPr>
          <w:i/>
          <w:iCs/>
        </w:rPr>
        <w:t xml:space="preserve"> – </w:t>
      </w:r>
      <w:r w:rsidRPr="00B01D39">
        <w:t>мольные доли компонентов (определяются по x-y</w:t>
      </w:r>
      <w:r w:rsidR="008305C2">
        <w:t>-</w:t>
      </w:r>
      <w:r w:rsidRPr="00B01D39">
        <w:t>диаграмме).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762250" cy="447675"/>
            <wp:effectExtent l="0" t="0" r="0" b="0"/>
            <wp:docPr id="1412" name="Рисунок 1412" descr="https://www.bestreferat.ru/images/paper/64/01/7950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https://www.bestreferat.ru/images/paper/64/01/7950164.png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04800" cy="238125"/>
            <wp:effectExtent l="19050" t="0" r="0" b="0"/>
            <wp:docPr id="1413" name="Рисунок 1413" descr="https://www.bestreferat.ru/images/paper/65/01/7950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https://www.bestreferat.ru/images/paper/65/01/7950165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= 92,13</w:t>
      </w:r>
      <w:r w:rsidR="0019420B">
        <w:t>∙</w:t>
      </w:r>
      <w:r w:rsidRPr="00B01D39">
        <w:t>0,795 + 78,11</w:t>
      </w:r>
      <w:r w:rsidR="0019420B">
        <w:t>∙</w:t>
      </w:r>
      <w:r w:rsidRPr="00B01D39">
        <w:t xml:space="preserve">(1-0,795) = 89,24 </w:t>
      </w:r>
      <w:r w:rsidRPr="00B01D39">
        <w:rPr>
          <w:i/>
          <w:iCs/>
        </w:rPr>
        <w:t>кг/кмоль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14325" cy="238125"/>
            <wp:effectExtent l="19050" t="0" r="0" b="0"/>
            <wp:docPr id="1414" name="Рисунок 1414" descr="https://www.bestreferat.ru/images/paper/66/01/7950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https://www.bestreferat.ru/images/paper/66/01/7950166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= 89,24</w:t>
      </w:r>
      <w:r w:rsidR="0019420B">
        <w:t>∙</w:t>
      </w:r>
      <w:r w:rsidRPr="00B01D39">
        <w:t xml:space="preserve">273/22,4(273+92,2) = 2,97 </w:t>
      </w:r>
      <w:r w:rsidRPr="00B01D39">
        <w:rPr>
          <w:i/>
          <w:iCs/>
        </w:rPr>
        <w:t>кг/м</w:t>
      </w:r>
      <w:r w:rsidRPr="00B01D39">
        <w:rPr>
          <w:i/>
          <w:iCs/>
          <w:vertAlign w:val="superscript"/>
        </w:rPr>
        <w:t>3</w:t>
      </w:r>
      <w:r w:rsidRPr="00B01D39">
        <w:rPr>
          <w:i/>
          <w:i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V</w:t>
      </w:r>
      <w:r w:rsidRPr="00B01D39">
        <w:t xml:space="preserve"> </w:t>
      </w:r>
      <w:r w:rsidRPr="00B01D39">
        <w:rPr>
          <w:i/>
          <w:iCs/>
        </w:rPr>
        <w:t>=</w:t>
      </w:r>
      <w:r w:rsidRPr="00B01D39">
        <w:t xml:space="preserve"> (0,006</w:t>
      </w:r>
      <w:r w:rsidR="0019420B">
        <w:t>∙</w:t>
      </w:r>
      <w:r w:rsidRPr="00B01D39">
        <w:t>(2,43+1)</w:t>
      </w:r>
      <w:r w:rsidR="0019420B">
        <w:t>∙</w:t>
      </w:r>
      <w:r w:rsidRPr="00B01D39">
        <w:t xml:space="preserve">89,24)/2,97 = 0,62 </w:t>
      </w:r>
      <w:r w:rsidRPr="00B01D39">
        <w:rPr>
          <w:i/>
          <w:iCs/>
        </w:rPr>
        <w:t>м</w:t>
      </w:r>
      <w:r w:rsidRPr="00B01D39">
        <w:rPr>
          <w:i/>
          <w:iCs/>
          <w:vertAlign w:val="superscript"/>
        </w:rPr>
        <w:t>3</w:t>
      </w:r>
      <w:r w:rsidRPr="00B01D39">
        <w:rPr>
          <w:i/>
          <w:iCs/>
        </w:rPr>
        <w:t xml:space="preserve"> /сек</w:t>
      </w:r>
      <w:r w:rsidRPr="00B01D39">
        <w:t xml:space="preserve"> </w:t>
      </w:r>
    </w:p>
    <w:p w:rsidR="00B01D39" w:rsidRPr="008305C2" w:rsidRDefault="00B01D39" w:rsidP="00B01D3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1" w:name="_Toc188240671"/>
      <w:bookmarkStart w:id="42" w:name="_Toc188237285"/>
      <w:bookmarkStart w:id="43" w:name="_Toc188237206"/>
      <w:bookmarkEnd w:id="41"/>
      <w:bookmarkEnd w:id="42"/>
      <w:bookmarkEnd w:id="43"/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Среднее сечение нижней части колонны:</w:t>
      </w:r>
      <w:bookmarkStart w:id="44" w:name="_Toc188240672"/>
      <w:bookmarkEnd w:id="44"/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bookmarkStart w:id="45" w:name="_Toc188237286"/>
      <w:bookmarkStart w:id="46" w:name="_Toc188237207"/>
      <w:bookmarkStart w:id="47" w:name="_Toc188237002"/>
      <w:bookmarkEnd w:id="45"/>
      <w:bookmarkEnd w:id="46"/>
      <w:bookmarkEnd w:id="47"/>
    </w:p>
    <w:p w:rsidR="00B01D39" w:rsidRPr="008305C2" w:rsidRDefault="00B01D39" w:rsidP="00B01D3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Средний мольный состав пара определяется</w:t>
      </w:r>
      <w:r w:rsid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по</w:t>
      </w:r>
      <w:r w:rsid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формуле</w:t>
      </w:r>
      <w:r w:rsidR="008305C2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B01D39" w:rsidRPr="008305C2" w:rsidRDefault="00B01D39" w:rsidP="00B01D3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305C2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drawing>
          <wp:inline distT="0" distB="0" distL="0" distR="0">
            <wp:extent cx="1066800" cy="476250"/>
            <wp:effectExtent l="0" t="0" r="0" b="0"/>
            <wp:docPr id="1415" name="Рисунок 1415" descr="https://www.bestreferat.ru/images/paper/67/01/7950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s://www.bestreferat.ru/images/paper/67/01/7950167.png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8" w:name="_Toc188240673"/>
      <w:bookmarkStart w:id="49" w:name="_Toc188237287"/>
      <w:bookmarkStart w:id="50" w:name="_Toc188237208"/>
      <w:bookmarkEnd w:id="48"/>
      <w:bookmarkEnd w:id="49"/>
      <w:bookmarkEnd w:id="50"/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(15)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y</w:t>
      </w:r>
      <w:r w:rsidRPr="00B01D39">
        <w:rPr>
          <w:i/>
          <w:iCs/>
          <w:vertAlign w:val="subscript"/>
        </w:rPr>
        <w:t>ц</w:t>
      </w:r>
      <w:r w:rsidRPr="00B01D39">
        <w:rPr>
          <w:i/>
          <w:iCs/>
        </w:rPr>
        <w:t xml:space="preserve"> </w:t>
      </w:r>
      <w:r w:rsidRPr="00B01D39">
        <w:t xml:space="preserve">и </w:t>
      </w:r>
      <w:r w:rsidRPr="00B01D39">
        <w:rPr>
          <w:i/>
          <w:iCs/>
        </w:rPr>
        <w:t>y</w:t>
      </w:r>
      <w:r w:rsidRPr="00B01D39">
        <w:rPr>
          <w:i/>
          <w:iCs/>
          <w:vertAlign w:val="subscript"/>
        </w:rPr>
        <w:t>f</w:t>
      </w:r>
      <w:r w:rsidR="00AC19DA">
        <w:rPr>
          <w:i/>
          <w:iCs/>
        </w:rPr>
        <w:t xml:space="preserve"> – </w:t>
      </w:r>
      <w:r w:rsidRPr="00B01D39">
        <w:t>мольные доли компонент</w:t>
      </w:r>
      <w:r w:rsidR="008305C2">
        <w:t>ов (определяются по x-y-</w:t>
      </w:r>
      <w:r w:rsidRPr="00B01D39">
        <w:t>диаграмме).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619375" cy="428625"/>
            <wp:effectExtent l="0" t="0" r="0" b="0"/>
            <wp:docPr id="1416" name="Рисунок 1416" descr="https://www.bestreferat.ru/images/paper/68/01/7950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https://www.bestreferat.ru/images/paper/68/01/7950168.png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04800" cy="238125"/>
            <wp:effectExtent l="19050" t="0" r="0" b="0"/>
            <wp:docPr id="1417" name="Рисунок 1417" descr="https://www.bestreferat.ru/images/paper/65/01/7950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https://www.bestreferat.ru/images/paper/65/01/7950165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= 92,13</w:t>
      </w:r>
      <w:r w:rsidR="0019420B">
        <w:t>∙</w:t>
      </w:r>
      <w:r w:rsidRPr="00B01D39">
        <w:t>0,34 + 78,11</w:t>
      </w:r>
      <w:r w:rsidR="0019420B">
        <w:t>∙</w:t>
      </w:r>
      <w:r w:rsidRPr="00B01D39">
        <w:t xml:space="preserve">(1-0,34) = 82,87 </w:t>
      </w:r>
      <w:r w:rsidRPr="00B01D39">
        <w:rPr>
          <w:i/>
          <w:iCs/>
        </w:rPr>
        <w:t>кг/кмоль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14325" cy="238125"/>
            <wp:effectExtent l="19050" t="0" r="0" b="0"/>
            <wp:docPr id="1418" name="Рисунок 1418" descr="https://www.bestreferat.ru/images/paper/66/01/7950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https://www.bestreferat.ru/images/paper/66/01/7950166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= 89,24</w:t>
      </w:r>
      <w:r w:rsidR="0019420B">
        <w:t>∙</w:t>
      </w:r>
      <w:r w:rsidRPr="00B01D39">
        <w:t xml:space="preserve">273/22,4(273+105,95) = 2,66 </w:t>
      </w:r>
      <w:r w:rsidRPr="00B01D39">
        <w:rPr>
          <w:i/>
          <w:iCs/>
        </w:rPr>
        <w:t>кг/м</w:t>
      </w:r>
      <w:r w:rsidRPr="00B01D39">
        <w:rPr>
          <w:i/>
          <w:iCs/>
          <w:vertAlign w:val="superscript"/>
        </w:rPr>
        <w:t>3</w:t>
      </w:r>
      <w:r w:rsidRPr="00B01D39">
        <w:rPr>
          <w:i/>
          <w:i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V</w:t>
      </w:r>
      <w:r w:rsidRPr="00B01D39">
        <w:t xml:space="preserve"> </w:t>
      </w:r>
      <w:r w:rsidRPr="00B01D39">
        <w:rPr>
          <w:i/>
          <w:iCs/>
        </w:rPr>
        <w:t>=</w:t>
      </w:r>
      <w:r w:rsidRPr="00B01D39">
        <w:t xml:space="preserve"> (0,006</w:t>
      </w:r>
      <w:r w:rsidR="0019420B">
        <w:t>∙</w:t>
      </w:r>
      <w:r w:rsidRPr="00B01D39">
        <w:t>(2,43+1)</w:t>
      </w:r>
      <w:r w:rsidR="0019420B">
        <w:t>∙</w:t>
      </w:r>
      <w:r w:rsidRPr="00B01D39">
        <w:t xml:space="preserve">82,87)/2,66 = 0,64 </w:t>
      </w:r>
      <w:r w:rsidRPr="00B01D39">
        <w:rPr>
          <w:i/>
          <w:iCs/>
        </w:rPr>
        <w:t>м</w:t>
      </w:r>
      <w:r w:rsidRPr="00B01D39">
        <w:rPr>
          <w:i/>
          <w:iCs/>
          <w:vertAlign w:val="superscript"/>
        </w:rPr>
        <w:t>3</w:t>
      </w:r>
      <w:r w:rsidRPr="00B01D39">
        <w:rPr>
          <w:i/>
          <w:iCs/>
        </w:rPr>
        <w:t xml:space="preserve"> /сек</w:t>
      </w:r>
      <w:r w:rsidRPr="00B01D39">
        <w:t xml:space="preserve"> </w:t>
      </w:r>
    </w:p>
    <w:p w:rsidR="00B01D39" w:rsidRPr="00B01D39" w:rsidRDefault="008305C2" w:rsidP="00B01D39">
      <w:pPr>
        <w:pStyle w:val="1"/>
        <w:spacing w:line="360" w:lineRule="auto"/>
        <w:ind w:firstLine="709"/>
        <w:jc w:val="both"/>
      </w:pPr>
      <w:bookmarkStart w:id="51" w:name="_Toc188240674"/>
      <w:bookmarkEnd w:id="51"/>
      <w:r>
        <w:lastRenderedPageBreak/>
        <w:t>3</w:t>
      </w:r>
      <w:r w:rsidR="00B01D39" w:rsidRPr="00B01D39">
        <w:t>.5.3</w:t>
      </w:r>
      <w:r>
        <w:t>.</w:t>
      </w:r>
      <w:r w:rsidR="00B01D39" w:rsidRPr="00B01D39">
        <w:t xml:space="preserve"> Определение скорости пара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Для колпачковых тарелок предельно допустимая скорость рассчитывается по ура</w:t>
      </w:r>
      <w:r w:rsidRPr="00B01D39">
        <w:t>в</w:t>
      </w:r>
      <w:r w:rsidRPr="00B01D39">
        <w:t>нению: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447800" cy="561975"/>
            <wp:effectExtent l="19050" t="0" r="0" b="0"/>
            <wp:docPr id="1419" name="Рисунок 1419" descr="https://www.bestreferat.ru/images/paper/69/01/7950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https://www.bestreferat.ru/images/paper/69/01/7950169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(16)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noProof/>
        </w:rPr>
        <w:drawing>
          <wp:inline distT="0" distB="0" distL="0" distR="0">
            <wp:extent cx="200025" cy="238125"/>
            <wp:effectExtent l="0" t="0" r="9525" b="0"/>
            <wp:docPr id="1420" name="Рисунок 1420" descr="https://www.bestreferat.ru/images/paper/70/01/7950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https://www.bestreferat.ru/images/paper/70/01/7950170.png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– диаметр колпачка, м; </w:t>
      </w:r>
      <w:r w:rsidRPr="00B01D39">
        <w:rPr>
          <w:noProof/>
        </w:rPr>
        <w:drawing>
          <wp:inline distT="0" distB="0" distL="0" distR="0">
            <wp:extent cx="190500" cy="238125"/>
            <wp:effectExtent l="19050" t="0" r="0" b="0"/>
            <wp:docPr id="1421" name="Рисунок 1421" descr="https://www.bestreferat.ru/images/paper/71/01/7950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s://www.bestreferat.ru/images/paper/71/01/7950171.png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расстояние от верхнего края колпачка до выш</w:t>
      </w:r>
      <w:r w:rsidRPr="00B01D39">
        <w:t>е</w:t>
      </w:r>
      <w:r w:rsidRPr="00B01D39">
        <w:t xml:space="preserve">расположенной колонны, м; </w:t>
      </w:r>
      <w:r w:rsidRPr="00B01D39">
        <w:rPr>
          <w:noProof/>
        </w:rPr>
        <w:drawing>
          <wp:inline distT="0" distB="0" distL="0" distR="0">
            <wp:extent cx="485775" cy="266700"/>
            <wp:effectExtent l="19050" t="0" r="0" b="0"/>
            <wp:docPr id="1422" name="Рисунок 1422" descr="https://www.bestreferat.ru/images/paper/72/01/7950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s://www.bestreferat.ru/images/paper/72/01/7950172.png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соответственно плотности жидкой и паровой фазы, кг/м</w:t>
      </w:r>
      <w:r w:rsidRPr="00B01D39">
        <w:rPr>
          <w:vertAlign w:val="superscript"/>
        </w:rPr>
        <w:t>3</w:t>
      </w:r>
      <w:r w:rsidR="00AC19DA">
        <w:t>.</w:t>
      </w:r>
    </w:p>
    <w:p w:rsidR="00B01D39" w:rsidRP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rPr>
          <w:bCs/>
        </w:rPr>
        <w:t>Верхняя часть аппарата:</w:t>
      </w:r>
      <w:r w:rsidRPr="008305C2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733550" cy="514350"/>
            <wp:effectExtent l="0" t="0" r="0" b="0"/>
            <wp:docPr id="1423" name="Рисунок 1423" descr="https://www.bestreferat.ru/images/paper/73/01/7950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s://www.bestreferat.ru/images/paper/73/01/7950173.png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(17)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x</w:t>
      </w:r>
      <w:r w:rsidRPr="00B01D39">
        <w:rPr>
          <w:i/>
          <w:iCs/>
          <w:vertAlign w:val="subscript"/>
        </w:rPr>
        <w:t>ср.нк</w:t>
      </w:r>
      <w:r w:rsidRPr="00B01D39">
        <w:rPr>
          <w:i/>
          <w:iCs/>
        </w:rPr>
        <w:t xml:space="preserve"> </w:t>
      </w:r>
      <w:r w:rsidRPr="00B01D39">
        <w:t>– средний состав жидкости для верхней части колонны, кмоль/кмоль.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247775" cy="485775"/>
            <wp:effectExtent l="19050" t="0" r="0" b="0"/>
            <wp:docPr id="1424" name="Рисунок 1424" descr="https://www.bestreferat.ru/images/paper/74/01/7950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https://www.bestreferat.ru/images/paper/74/01/7950174.png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(18)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24125" cy="990600"/>
            <wp:effectExtent l="19050" t="0" r="0" b="0"/>
            <wp:docPr id="1425" name="Рисунок 1425" descr="https://www.bestreferat.ru/images/paper/75/01/7950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https://www.bestreferat.ru/images/paper/75/01/7950175.png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2571750" cy="752475"/>
            <wp:effectExtent l="19050" t="0" r="0" b="0"/>
            <wp:docPr id="1426" name="Рисунок 1426" descr="https://www.bestreferat.ru/images/paper/76/01/7950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https://www.bestreferat.ru/images/paper/76/01/7950176.pn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81225" cy="466725"/>
            <wp:effectExtent l="19050" t="0" r="9525" b="0"/>
            <wp:docPr id="1427" name="Рисунок 1427" descr="https://www.bestreferat.ru/images/paper/77/01/7950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https://www.bestreferat.ru/images/paper/77/01/7950177.png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м/с</w:t>
      </w:r>
    </w:p>
    <w:p w:rsidR="00B01D39" w:rsidRP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rPr>
          <w:bCs/>
        </w:rPr>
        <w:t>Нижняя часть аппарата:</w:t>
      </w:r>
      <w:r w:rsidRPr="008305C2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190625" cy="466725"/>
            <wp:effectExtent l="19050" t="0" r="9525" b="0"/>
            <wp:docPr id="1428" name="Рисунок 1428" descr="https://www.bestreferat.ru/images/paper/78/01/7950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https://www.bestreferat.ru/images/paper/78/01/7950178.png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(19)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886075" cy="981075"/>
            <wp:effectExtent l="19050" t="0" r="0" b="0"/>
            <wp:docPr id="1429" name="Рисунок 1429" descr="https://www.bestreferat.ru/images/paper/79/01/7950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bestreferat.ru/images/paper/79/01/7950179.png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2886075" cy="762000"/>
            <wp:effectExtent l="19050" t="0" r="0" b="0"/>
            <wp:docPr id="1430" name="Рисунок 1430" descr="https://www.bestreferat.ru/images/paper/80/01/7950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https://www.bestreferat.ru/images/paper/80/01/7950180.png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71700" cy="466725"/>
            <wp:effectExtent l="19050" t="0" r="0" b="0"/>
            <wp:docPr id="1431" name="Рисунок 1431" descr="https://www.bestreferat.ru/images/paper/81/01/7950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bestreferat.ru/images/paper/81/01/7950181.png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м/с</w:t>
      </w:r>
    </w:p>
    <w:p w:rsidR="00B01D39" w:rsidRP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rPr>
          <w:bCs/>
        </w:rPr>
        <w:t xml:space="preserve">Определим диаметр колонны для верха и для низа: </w:t>
      </w:r>
    </w:p>
    <w:p w:rsidR="00B01D39" w:rsidRP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rPr>
          <w:bCs/>
          <w:iCs/>
        </w:rPr>
        <w:t>Верх</w:t>
      </w:r>
      <w:r w:rsidR="008305C2">
        <w:rPr>
          <w:bCs/>
          <w:iCs/>
        </w:rPr>
        <w:t>:</w:t>
      </w:r>
      <w:r w:rsidRPr="008305C2">
        <w:rPr>
          <w:bCs/>
        </w:rPr>
        <w:t xml:space="preserve"> </w:t>
      </w:r>
      <w:r w:rsidRPr="008305C2">
        <w:rPr>
          <w:noProof/>
        </w:rPr>
        <w:drawing>
          <wp:inline distT="0" distB="0" distL="0" distR="0">
            <wp:extent cx="2324100" cy="514350"/>
            <wp:effectExtent l="0" t="0" r="0" b="0"/>
            <wp:docPr id="1432" name="Рисунок 1432" descr="https://www.bestreferat.ru/images/paper/82/01/7950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 descr="https://www.bestreferat.ru/images/paper/82/01/7950182.png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rPr>
          <w:bCs/>
        </w:rPr>
        <w:t>Низ:</w:t>
      </w:r>
      <w:r w:rsidRPr="008305C2">
        <w:t xml:space="preserve"> </w:t>
      </w:r>
      <w:r w:rsidRPr="008305C2">
        <w:rPr>
          <w:noProof/>
        </w:rPr>
        <w:drawing>
          <wp:inline distT="0" distB="0" distL="0" distR="0">
            <wp:extent cx="2476500" cy="514350"/>
            <wp:effectExtent l="0" t="0" r="0" b="0"/>
            <wp:docPr id="1433" name="Рисунок 1433" descr="https://www.bestreferat.ru/images/paper/83/01/7950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https://www.bestreferat.ru/images/paper/83/01/7950183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305C2">
        <w:t>Примем D=1000мм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Примем стандартный диаметр колонны одинаковый для верхней и нижней части и равный </w:t>
      </w:r>
      <w:r w:rsidRPr="00B01D39">
        <w:rPr>
          <w:noProof/>
        </w:rPr>
        <w:drawing>
          <wp:inline distT="0" distB="0" distL="0" distR="0">
            <wp:extent cx="381000" cy="161925"/>
            <wp:effectExtent l="19050" t="0" r="0" b="0"/>
            <wp:docPr id="1434" name="Рисунок 1434" descr="https://www.bestreferat.ru/images/paper/84/01/7950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https://www.bestreferat.ru/images/paper/84/01/7950184.png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м. </w:t>
      </w:r>
    </w:p>
    <w:p w:rsidR="008305C2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Параметры колпачковой тарелки типа ТСК-1</w:t>
      </w:r>
      <w:r w:rsidR="008305C2">
        <w:t>:</w:t>
      </w:r>
      <w:r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- с</w:t>
      </w:r>
      <w:r w:rsidR="00B01D39" w:rsidRPr="00B01D39">
        <w:t xml:space="preserve">вободное сечение колонны </w:t>
      </w:r>
      <w:r w:rsidR="00B01D39" w:rsidRPr="00B01D39">
        <w:rPr>
          <w:noProof/>
        </w:rPr>
        <w:drawing>
          <wp:inline distT="0" distB="0" distL="0" distR="0">
            <wp:extent cx="647700" cy="228600"/>
            <wp:effectExtent l="0" t="0" r="0" b="0"/>
            <wp:docPr id="1435" name="Рисунок 1435" descr="https://www.bestreferat.ru/images/paper/85/01/7950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https://www.bestreferat.ru/images/paper/85/01/7950185.png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39" w:rsidRPr="00B01D39">
        <w:t>м</w:t>
      </w:r>
      <w:r w:rsidR="00B01D39" w:rsidRPr="00B01D39">
        <w:rPr>
          <w:vertAlign w:val="superscript"/>
        </w:rPr>
        <w:t>2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>длина линии барботажа 9,3 м</w:t>
      </w:r>
      <w:r>
        <w:t>;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 xml:space="preserve">периметр слива </w:t>
      </w:r>
      <w:r w:rsidR="00B01D39" w:rsidRPr="00B01D39">
        <w:rPr>
          <w:noProof/>
        </w:rPr>
        <w:drawing>
          <wp:inline distT="0" distB="0" distL="0" distR="0">
            <wp:extent cx="561975" cy="228600"/>
            <wp:effectExtent l="0" t="0" r="9525" b="0"/>
            <wp:docPr id="1436" name="Рисунок 1436" descr="https://www.bestreferat.ru/images/paper/86/01/7950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https://www.bestreferat.ru/images/paper/86/01/7950186.png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39" w:rsidRPr="00B01D39">
        <w:t>м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>площадь слива 0,05 м</w:t>
      </w:r>
      <w:r w:rsidR="00B01D39" w:rsidRPr="00B01D39">
        <w:rPr>
          <w:vertAlign w:val="superscript"/>
        </w:rPr>
        <w:t>2</w:t>
      </w:r>
      <w:r>
        <w:t>;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>площадь паровых патрубков 0,073 м</w:t>
      </w:r>
      <w:r w:rsidR="00B01D39" w:rsidRPr="00B01D39">
        <w:rPr>
          <w:vertAlign w:val="superscript"/>
        </w:rPr>
        <w:t>2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>относительная площадь прохода паров 9%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>число колпачков 37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 xml:space="preserve">диаметр колпачка </w:t>
      </w:r>
      <w:r w:rsidR="00B01D39" w:rsidRPr="00B01D39">
        <w:rPr>
          <w:noProof/>
        </w:rPr>
        <w:drawing>
          <wp:inline distT="0" distB="0" distL="0" distR="0">
            <wp:extent cx="561975" cy="238125"/>
            <wp:effectExtent l="0" t="0" r="0" b="0"/>
            <wp:docPr id="1437" name="Рисунок 1437" descr="https://www.bestreferat.ru/images/paper/87/01/7950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https://www.bestreferat.ru/images/paper/87/01/7950187.png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39" w:rsidRPr="00B01D39">
        <w:t>мм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 xml:space="preserve">шаг </w:t>
      </w:r>
      <w:r w:rsidR="00B01D39" w:rsidRPr="00B01D39">
        <w:rPr>
          <w:noProof/>
        </w:rPr>
        <w:drawing>
          <wp:inline distT="0" distB="0" distL="0" distR="0">
            <wp:extent cx="523875" cy="190500"/>
            <wp:effectExtent l="19050" t="0" r="0" b="0"/>
            <wp:docPr id="1438" name="Рисунок 1438" descr="https://www.bestreferat.ru/images/paper/88/01/7950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https://www.bestreferat.ru/images/paper/88/01/7950188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39" w:rsidRPr="00B01D39">
        <w:t>мм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-</w:t>
      </w:r>
      <w:r w:rsidR="00B01D39" w:rsidRPr="00B01D39">
        <w:rPr>
          <w:noProof/>
        </w:rPr>
        <w:drawing>
          <wp:inline distT="0" distB="0" distL="0" distR="0">
            <wp:extent cx="600075" cy="238125"/>
            <wp:effectExtent l="19050" t="0" r="9525" b="0"/>
            <wp:docPr id="1439" name="Рисунок 1439" descr="https://www.bestreferat.ru/images/paper/89/01/7950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 descr="https://www.bestreferat.ru/images/paper/89/01/7950189.png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39" w:rsidRPr="00B01D39">
        <w:t>мм</w:t>
      </w:r>
      <w:r>
        <w:t>;</w:t>
      </w:r>
      <w:r w:rsidR="00B01D39" w:rsidRPr="00B01D39">
        <w:t xml:space="preserve"> </w:t>
      </w:r>
    </w:p>
    <w:p w:rsidR="008305C2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B01D39" w:rsidRPr="00B01D39">
        <w:t xml:space="preserve">высота перелива </w:t>
      </w:r>
      <w:r w:rsidR="00B01D39" w:rsidRPr="00B01D39">
        <w:rPr>
          <w:noProof/>
        </w:rPr>
        <w:drawing>
          <wp:inline distT="0" distB="0" distL="0" distR="0">
            <wp:extent cx="542925" cy="238125"/>
            <wp:effectExtent l="19050" t="0" r="0" b="0"/>
            <wp:docPr id="1440" name="Рисунок 1440" descr="https://www.bestreferat.ru/images/paper/90/01/795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 descr="https://www.bestreferat.ru/images/paper/90/01/7950190.png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39" w:rsidRPr="00B01D39">
        <w:t>мм</w:t>
      </w:r>
      <w:r>
        <w:t>;</w:t>
      </w:r>
      <w:r w:rsidR="00B01D39" w:rsidRPr="00B01D39">
        <w:t xml:space="preserve"> </w:t>
      </w:r>
    </w:p>
    <w:p w:rsidR="00B01D39" w:rsidRPr="00B01D39" w:rsidRDefault="008305C2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- р</w:t>
      </w:r>
      <w:r w:rsidR="00B01D39" w:rsidRPr="00B01D39">
        <w:t>асстояние между тарелками Ht</w:t>
      </w:r>
      <w:r>
        <w:t xml:space="preserve"> </w:t>
      </w:r>
      <w:r w:rsidR="00B01D39" w:rsidRPr="00B01D39">
        <w:t>=</w:t>
      </w:r>
      <w:r>
        <w:t xml:space="preserve"> 0,35.</w:t>
      </w:r>
    </w:p>
    <w:p w:rsidR="00B01D39" w:rsidRPr="00B01D39" w:rsidRDefault="008305C2" w:rsidP="00B01D39">
      <w:pPr>
        <w:pStyle w:val="1"/>
        <w:spacing w:line="360" w:lineRule="auto"/>
        <w:ind w:firstLine="709"/>
        <w:jc w:val="both"/>
      </w:pPr>
      <w:r>
        <w:t>3</w:t>
      </w:r>
      <w:r w:rsidR="00B01D39" w:rsidRPr="00B01D39">
        <w:t>.5.4</w:t>
      </w:r>
      <w:r>
        <w:t>.</w:t>
      </w:r>
      <w:r w:rsidR="00B01D39" w:rsidRPr="00B01D39">
        <w:t xml:space="preserve"> Определение высоты колонны</w:t>
      </w:r>
      <w:r>
        <w:t>.</w:t>
      </w:r>
    </w:p>
    <w:p w:rsidR="00B01D39" w:rsidRPr="008305C2" w:rsidRDefault="00B01D39" w:rsidP="00B01D3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Определение высоты</w:t>
      </w:r>
      <w:r w:rsid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тарельчатой колонны производит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ся по следующему уравн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>е</w:t>
      </w:r>
      <w:r w:rsidRPr="008305C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нию: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343025" cy="295275"/>
            <wp:effectExtent l="0" t="0" r="9525" b="0"/>
            <wp:docPr id="1441" name="Рисунок 1441" descr="https://www.bestreferat.ru/images/paper/91/01/7950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https://www.bestreferat.ru/images/paper/91/01/7950191.png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(20)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 xml:space="preserve">где </w:t>
      </w:r>
      <w:r w:rsidRPr="00B01D39">
        <w:rPr>
          <w:noProof/>
        </w:rPr>
        <w:drawing>
          <wp:inline distT="0" distB="0" distL="0" distR="0">
            <wp:extent cx="1200150" cy="304800"/>
            <wp:effectExtent l="0" t="0" r="0" b="0"/>
            <wp:docPr id="1442" name="Рисунок 1442" descr="https://www.bestreferat.ru/images/paper/92/01/795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 descr="https://www.bestreferat.ru/images/paper/92/01/7950192.png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-</w:t>
      </w:r>
      <w:r w:rsidR="008305C2">
        <w:t xml:space="preserve"> </w:t>
      </w:r>
      <w:r w:rsidRPr="00B01D39">
        <w:t>высота тарельча</w:t>
      </w:r>
      <w:r w:rsidR="00876596">
        <w:t xml:space="preserve">той (рабочей) части колонны, м; </w:t>
      </w:r>
      <w:r w:rsidRPr="00B01D39">
        <w:t>h – ра</w:t>
      </w:r>
      <w:r w:rsidRPr="00B01D39">
        <w:t>с</w:t>
      </w:r>
      <w:r w:rsidRPr="00B01D39">
        <w:t>стояние между тарелками, м</w:t>
      </w:r>
      <w:r w:rsidR="00876596">
        <w:t xml:space="preserve">; </w:t>
      </w:r>
      <w:r w:rsidRPr="00B01D39">
        <w:t>h</w:t>
      </w:r>
      <w:r w:rsidRPr="00B01D39">
        <w:rPr>
          <w:vertAlign w:val="subscript"/>
        </w:rPr>
        <w:t>1</w:t>
      </w:r>
      <w:r w:rsidR="00AC19DA">
        <w:rPr>
          <w:vertAlign w:val="subscript"/>
        </w:rPr>
        <w:t xml:space="preserve"> – </w:t>
      </w:r>
      <w:r w:rsidRPr="00B01D39">
        <w:t>высота сепарационной части над верхней тарелкой, м; h</w:t>
      </w:r>
      <w:r w:rsidRPr="00B01D39">
        <w:rPr>
          <w:vertAlign w:val="subscript"/>
        </w:rPr>
        <w:t>2</w:t>
      </w:r>
      <w:r w:rsidR="00AC19DA">
        <w:rPr>
          <w:vertAlign w:val="subscript"/>
        </w:rPr>
        <w:t xml:space="preserve"> – </w:t>
      </w:r>
      <w:r w:rsidRPr="00B01D39">
        <w:t xml:space="preserve">расстояние от нижней тарелки до днища колонны, м.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Значения h</w:t>
      </w:r>
      <w:r w:rsidRPr="00B01D39">
        <w:rPr>
          <w:vertAlign w:val="subscript"/>
        </w:rPr>
        <w:t>1</w:t>
      </w:r>
      <w:r w:rsidRPr="00B01D39">
        <w:t xml:space="preserve"> и h</w:t>
      </w:r>
      <w:r w:rsidRPr="00B01D39">
        <w:rPr>
          <w:vertAlign w:val="subscript"/>
        </w:rPr>
        <w:t>2</w:t>
      </w:r>
      <w:r w:rsidRPr="00B01D39">
        <w:t xml:space="preserve"> выбрать в соответствии с практическими рекомендациями в зав</w:t>
      </w:r>
      <w:r w:rsidRPr="00B01D39">
        <w:t>и</w:t>
      </w:r>
      <w:r w:rsidR="00876596">
        <w:t>симости от диаметра колонны</w:t>
      </w:r>
      <w:r w:rsidRPr="00B01D39">
        <w:t xml:space="preserve">: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H</w:t>
      </w:r>
      <w:r w:rsidRPr="00B01D39">
        <w:t xml:space="preserve"> =</w:t>
      </w:r>
      <w:r w:rsidR="00876596">
        <w:t xml:space="preserve"> </w:t>
      </w:r>
      <w:r w:rsidRPr="00B01D39">
        <w:t>(16-1)</w:t>
      </w:r>
      <w:r w:rsidR="0019420B">
        <w:t>∙</w:t>
      </w:r>
      <w:r w:rsidRPr="00B01D39">
        <w:t>0.6+0.6+1.5=11.1 м</w:t>
      </w:r>
    </w:p>
    <w:p w:rsidR="00B01D39" w:rsidRPr="00B01D39" w:rsidRDefault="00876596" w:rsidP="00B01D39">
      <w:pPr>
        <w:pStyle w:val="1"/>
        <w:spacing w:line="360" w:lineRule="auto"/>
        <w:ind w:firstLine="709"/>
        <w:jc w:val="both"/>
      </w:pPr>
      <w:bookmarkStart w:id="52" w:name="_Toc188240677"/>
      <w:bookmarkStart w:id="53" w:name="_Toc188237007"/>
      <w:bookmarkEnd w:id="52"/>
      <w:r>
        <w:t>3.6</w:t>
      </w:r>
      <w:r w:rsidR="00B01D39" w:rsidRPr="00B01D39">
        <w:t>. Т</w:t>
      </w:r>
      <w:bookmarkEnd w:id="53"/>
      <w:r w:rsidR="00B01D39" w:rsidRPr="00B01D39">
        <w:t>епловой расчет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В задачу теплового расчета входит определение расхода греющего пара в испар</w:t>
      </w:r>
      <w:r w:rsidRPr="00B01D39">
        <w:t>и</w:t>
      </w:r>
      <w:r w:rsidRPr="00B01D39">
        <w:t>теле колонны и величину ее теплопередающей поверхности, а так же расхода охлажда</w:t>
      </w:r>
      <w:r w:rsidRPr="00B01D39">
        <w:t>ю</w:t>
      </w:r>
      <w:r w:rsidRPr="00B01D39">
        <w:t>щей воды в дефлегматор. Способ подвода и отвода тепла осуществляется за счет испар</w:t>
      </w:r>
      <w:r w:rsidRPr="00B01D39">
        <w:t>е</w:t>
      </w:r>
      <w:r w:rsidRPr="00B01D39">
        <w:t>ния части реакционной массы и за счет применения выносных поверхностей теплообмена.</w:t>
      </w:r>
    </w:p>
    <w:p w:rsidR="00B01D39" w:rsidRPr="00B01D39" w:rsidRDefault="00B01D39" w:rsidP="00B01D39">
      <w:pPr>
        <w:pStyle w:val="1"/>
        <w:spacing w:line="360" w:lineRule="auto"/>
        <w:ind w:firstLine="709"/>
        <w:jc w:val="both"/>
      </w:pPr>
      <w:bookmarkStart w:id="54" w:name="_Toc188240678"/>
      <w:bookmarkEnd w:id="54"/>
      <w:r w:rsidRPr="00B01D39">
        <w:t>3.</w:t>
      </w:r>
      <w:r w:rsidR="00876596">
        <w:t>6.</w:t>
      </w:r>
      <w:r w:rsidRPr="00B01D39">
        <w:t>1</w:t>
      </w:r>
      <w:r w:rsidR="00876596">
        <w:t>.</w:t>
      </w:r>
      <w:r w:rsidRPr="00B01D39">
        <w:t xml:space="preserve"> Расч</w:t>
      </w:r>
      <w:r w:rsidR="0019420B">
        <w:t>е</w:t>
      </w:r>
      <w:r w:rsidRPr="00B01D39">
        <w:t>т испарителя</w:t>
      </w:r>
      <w:r w:rsidR="00876596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Расход греющего пара в кубе колонны рассчитывается на основе составления и р</w:t>
      </w:r>
      <w:r w:rsidRPr="00B01D39">
        <w:t>е</w:t>
      </w:r>
      <w:r w:rsidRPr="00B01D39">
        <w:t>шения уравнения теплового баланса ректификационной колонны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933825" cy="276225"/>
            <wp:effectExtent l="0" t="0" r="0" b="0"/>
            <wp:docPr id="1443" name="Рисунок 1443" descr="https://www.bestreferat.ru/images/paper/93/01/795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 descr="https://www.bestreferat.ru/images/paper/93/01/7950193.pn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(21)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r</w:t>
      </w:r>
      <w:r w:rsidRPr="00B01D39">
        <w:t xml:space="preserve"> </w:t>
      </w:r>
      <w:r w:rsidRPr="00B01D39">
        <w:rPr>
          <w:i/>
          <w:iCs/>
          <w:vertAlign w:val="subscript"/>
        </w:rPr>
        <w:t>воды</w:t>
      </w:r>
      <w:r w:rsidRPr="00B01D39">
        <w:rPr>
          <w:i/>
          <w:iCs/>
        </w:rPr>
        <w:t xml:space="preserve"> </w:t>
      </w:r>
      <w:r w:rsidRPr="00B01D39">
        <w:t>– удельная</w:t>
      </w:r>
      <w:r w:rsidR="00876596">
        <w:t xml:space="preserve"> теплота парообразования, Дж/кг</w:t>
      </w:r>
      <w:r w:rsidRPr="00B01D39">
        <w:t>;</w:t>
      </w:r>
      <w:r w:rsidR="00876596">
        <w:t xml:space="preserve"> </w:t>
      </w:r>
      <w:r w:rsidRPr="00B01D39">
        <w:rPr>
          <w:i/>
          <w:iCs/>
        </w:rPr>
        <w:t>Р</w:t>
      </w:r>
      <w:r w:rsidRPr="00B01D39">
        <w:t xml:space="preserve"> – расход верхнего проду</w:t>
      </w:r>
      <w:r w:rsidRPr="00B01D39">
        <w:t>к</w:t>
      </w:r>
      <w:r w:rsidRPr="00B01D39">
        <w:t>та, кг/с;</w:t>
      </w:r>
      <w:r w:rsidR="00876596">
        <w:t xml:space="preserve"> </w:t>
      </w:r>
      <w:r w:rsidRPr="00B01D39">
        <w:rPr>
          <w:i/>
          <w:iCs/>
        </w:rPr>
        <w:t>W</w:t>
      </w:r>
      <w:r w:rsidRPr="00B01D39">
        <w:t xml:space="preserve"> – расход нижнего продукта, кг/с;</w:t>
      </w:r>
      <w:r w:rsidR="00876596">
        <w:t xml:space="preserve"> </w:t>
      </w:r>
      <w:r w:rsidRPr="00B01D39">
        <w:rPr>
          <w:i/>
          <w:iCs/>
        </w:rPr>
        <w:t>R</w:t>
      </w:r>
      <w:r w:rsidRPr="00B01D39">
        <w:rPr>
          <w:i/>
          <w:iCs/>
          <w:vertAlign w:val="subscript"/>
        </w:rPr>
        <w:t>opt</w:t>
      </w:r>
      <w:r w:rsidRPr="00B01D39">
        <w:rPr>
          <w:i/>
          <w:iCs/>
        </w:rPr>
        <w:t xml:space="preserve"> </w:t>
      </w:r>
      <w:r w:rsidRPr="00B01D39">
        <w:t>– флегмовое число;</w:t>
      </w:r>
      <w:r w:rsidR="00876596">
        <w:t xml:space="preserve"> </w:t>
      </w:r>
      <w:r w:rsidRPr="00B01D39">
        <w:rPr>
          <w:noProof/>
        </w:rPr>
        <w:drawing>
          <wp:inline distT="0" distB="0" distL="0" distR="0">
            <wp:extent cx="638175" cy="247650"/>
            <wp:effectExtent l="19050" t="0" r="0" b="0"/>
            <wp:docPr id="1444" name="Рисунок 1444" descr="https://www.bestreferat.ru/images/paper/94/01/795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 descr="https://www.bestreferat.ru/images/paper/94/01/7950194.png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энтальпии потоков, Дж/кг;</w:t>
      </w:r>
      <w:r w:rsidR="00876596">
        <w:t xml:space="preserve"> </w:t>
      </w:r>
      <w:r w:rsidRPr="00B01D39">
        <w:rPr>
          <w:i/>
          <w:iCs/>
        </w:rPr>
        <w:t>r</w:t>
      </w:r>
      <w:r w:rsidRPr="00B01D39">
        <w:rPr>
          <w:i/>
          <w:iCs/>
          <w:vertAlign w:val="subscript"/>
        </w:rPr>
        <w:t>cp</w:t>
      </w:r>
      <w:r w:rsidRPr="00B01D39">
        <w:rPr>
          <w:i/>
          <w:iCs/>
        </w:rPr>
        <w:t xml:space="preserve"> </w:t>
      </w:r>
      <w:r w:rsidRPr="00B01D39">
        <w:t xml:space="preserve">– средняя удельная теплота фазового перехода, кДж/кг; </w:t>
      </w:r>
      <w:r w:rsidR="00876596">
        <w:t xml:space="preserve"> </w:t>
      </w:r>
      <w:r w:rsidRPr="00B01D39">
        <w:rPr>
          <w:i/>
          <w:iCs/>
        </w:rPr>
        <w:t>Q</w:t>
      </w:r>
      <w:r w:rsidRPr="00B01D39">
        <w:t xml:space="preserve"> </w:t>
      </w:r>
      <w:r w:rsidRPr="00B01D39">
        <w:rPr>
          <w:i/>
          <w:iCs/>
          <w:vertAlign w:val="subscript"/>
        </w:rPr>
        <w:t>пот</w:t>
      </w:r>
      <w:r w:rsidRPr="00B01D39">
        <w:rPr>
          <w:i/>
          <w:iCs/>
        </w:rPr>
        <w:t xml:space="preserve"> </w:t>
      </w:r>
      <w:r w:rsidRPr="00B01D39">
        <w:t>– тепл</w:t>
      </w:r>
      <w:r w:rsidRPr="00B01D39">
        <w:t>о</w:t>
      </w:r>
      <w:r w:rsidRPr="00B01D39">
        <w:t>вые потери (от 3% д</w:t>
      </w:r>
      <w:r w:rsidR="00876596">
        <w:t>о 5% от тепла греющего пара)</w:t>
      </w:r>
      <w:r w:rsidRPr="00B01D39"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71700" cy="304800"/>
            <wp:effectExtent l="19050" t="0" r="0" b="0"/>
            <wp:docPr id="1445" name="Рисунок 1445" descr="https://www.bestreferat.ru/images/paper/95/01/7950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https://www.bestreferat.ru/images/paper/95/01/7950195.png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(22)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r –удельная теплота фазового перехода соответствующего компонента, Дж/кг; </w:t>
      </w:r>
      <w:r w:rsidR="00876596">
        <w:t xml:space="preserve"> </w:t>
      </w:r>
      <w:r w:rsidRPr="00B01D39">
        <w:t>t</w:t>
      </w:r>
      <w:r w:rsidRPr="00876596">
        <w:rPr>
          <w:vertAlign w:val="subscript"/>
        </w:rPr>
        <w:t>ср</w:t>
      </w:r>
      <w:r w:rsidRPr="00B01D39">
        <w:t xml:space="preserve"> = 95,4</w:t>
      </w:r>
      <w:r w:rsidR="00876596">
        <w:t>°</w:t>
      </w:r>
      <w:r w:rsidRPr="00B01D39">
        <w:rPr>
          <w:i/>
          <w:iCs/>
        </w:rPr>
        <w:t>С</w:t>
      </w:r>
      <w:r w:rsidRPr="00B01D39">
        <w:t>;</w:t>
      </w:r>
      <w:r w:rsidR="00876596">
        <w:t xml:space="preserve"> </w:t>
      </w:r>
      <w:r w:rsidRPr="00B01D39">
        <w:rPr>
          <w:i/>
          <w:iCs/>
        </w:rPr>
        <w:t>r</w:t>
      </w:r>
      <w:r w:rsidRPr="00876596">
        <w:rPr>
          <w:i/>
          <w:iCs/>
          <w:vertAlign w:val="subscript"/>
        </w:rPr>
        <w:t>нк</w:t>
      </w:r>
      <w:r w:rsidRPr="00B01D39">
        <w:rPr>
          <w:i/>
          <w:iCs/>
        </w:rPr>
        <w:t xml:space="preserve"> </w:t>
      </w:r>
      <w:r w:rsidRPr="00B01D39">
        <w:t>= 90</w:t>
      </w:r>
      <w:r w:rsidR="00876596">
        <w:t xml:space="preserve">; </w:t>
      </w:r>
      <w:r w:rsidRPr="00B01D39">
        <w:rPr>
          <w:i/>
          <w:iCs/>
        </w:rPr>
        <w:t>r</w:t>
      </w:r>
      <w:r w:rsidRPr="00876596">
        <w:rPr>
          <w:i/>
          <w:iCs/>
          <w:vertAlign w:val="subscript"/>
        </w:rPr>
        <w:t>вк</w:t>
      </w:r>
      <w:r w:rsidRPr="00B01D39">
        <w:rPr>
          <w:i/>
          <w:iCs/>
        </w:rPr>
        <w:t xml:space="preserve"> </w:t>
      </w:r>
      <w:r w:rsidRPr="00B01D39">
        <w:t>= 87</w:t>
      </w:r>
      <w:r w:rsidR="00876596">
        <w:t xml:space="preserve">; </w:t>
      </w:r>
      <w:r w:rsidRPr="00B01D39">
        <w:rPr>
          <w:i/>
          <w:iCs/>
        </w:rPr>
        <w:t>r</w:t>
      </w:r>
      <w:r w:rsidRPr="00876596">
        <w:rPr>
          <w:i/>
          <w:iCs/>
          <w:vertAlign w:val="subscript"/>
        </w:rPr>
        <w:t>ср</w:t>
      </w:r>
      <w:r w:rsidRPr="00B01D39">
        <w:t xml:space="preserve"> = 90</w:t>
      </w:r>
      <w:r w:rsidR="0019420B">
        <w:t>∙</w:t>
      </w:r>
      <w:r w:rsidRPr="00B01D39">
        <w:t>0,4+87</w:t>
      </w:r>
      <w:r w:rsidR="0019420B">
        <w:t>∙</w:t>
      </w:r>
      <w:r w:rsidRPr="00B01D39">
        <w:t>(1-0,4)= 88,2</w:t>
      </w:r>
      <w:r w:rsidR="00876596">
        <w:t xml:space="preserve">; </w:t>
      </w:r>
      <w:r w:rsidRPr="00B01D39">
        <w:rPr>
          <w:i/>
          <w:iCs/>
        </w:rPr>
        <w:t>r</w:t>
      </w:r>
      <w:r w:rsidRPr="00876596">
        <w:rPr>
          <w:i/>
          <w:iCs/>
          <w:vertAlign w:val="subscript"/>
        </w:rPr>
        <w:t>ср</w:t>
      </w:r>
      <w:r w:rsidRPr="00B01D39">
        <w:t xml:space="preserve"> = 88,2</w:t>
      </w:r>
      <w:r w:rsidR="0019420B">
        <w:t>∙</w:t>
      </w:r>
      <w:r w:rsidRPr="00B01D39">
        <w:t xml:space="preserve">4190 = 369558 </w:t>
      </w:r>
      <w:r w:rsidRPr="00B01D39">
        <w:rPr>
          <w:i/>
          <w:iCs/>
        </w:rPr>
        <w:t>Дж/кг.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733675" cy="876300"/>
            <wp:effectExtent l="0" t="0" r="9525" b="0"/>
            <wp:docPr id="1446" name="Рисунок 1446" descr="https://www.bestreferat.ru/images/paper/96/01/7950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https://www.bestreferat.ru/images/paper/96/01/7950196.png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96" w:rsidRDefault="00876596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Таблица </w:t>
      </w:r>
      <w:r w:rsidR="00876596">
        <w:t>10</w:t>
      </w:r>
      <w:r w:rsidRPr="00B01D39">
        <w:t>.</w:t>
      </w:r>
      <w:r w:rsidR="00876596">
        <w:t xml:space="preserve">2 – </w:t>
      </w:r>
      <w:r w:rsidRPr="00B01D39">
        <w:t>Тепло</w:t>
      </w:r>
      <w:r w:rsidR="0019420B">
        <w:t>е</w:t>
      </w:r>
      <w:r w:rsidRPr="00B01D39">
        <w:t>мкости компонентов</w:t>
      </w:r>
      <w:r w:rsidR="00876596">
        <w:t xml:space="preserve"> при различных температурах</w:t>
      </w:r>
    </w:p>
    <w:tbl>
      <w:tblPr>
        <w:tblStyle w:val="ad"/>
        <w:tblW w:w="0" w:type="auto"/>
        <w:jc w:val="center"/>
        <w:tblLook w:val="04A0"/>
      </w:tblPr>
      <w:tblGrid>
        <w:gridCol w:w="1566"/>
        <w:gridCol w:w="1592"/>
        <w:gridCol w:w="1627"/>
        <w:gridCol w:w="1566"/>
        <w:gridCol w:w="1592"/>
        <w:gridCol w:w="1627"/>
      </w:tblGrid>
      <w:tr w:rsidR="00B01D39" w:rsidRPr="00876596" w:rsidTr="00876596">
        <w:trPr>
          <w:jc w:val="center"/>
        </w:trPr>
        <w:tc>
          <w:tcPr>
            <w:tcW w:w="0" w:type="auto"/>
            <w:gridSpan w:val="3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Низкокипящий ком-т</w:t>
            </w:r>
          </w:p>
        </w:tc>
        <w:tc>
          <w:tcPr>
            <w:tcW w:w="0" w:type="auto"/>
            <w:gridSpan w:val="3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Высококипящий ком-т</w:t>
            </w:r>
          </w:p>
        </w:tc>
      </w:tr>
      <w:tr w:rsidR="00876596" w:rsidRPr="00876596" w:rsidTr="00876596">
        <w:trPr>
          <w:jc w:val="center"/>
        </w:trPr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Ср</w:t>
            </w:r>
            <w:r w:rsidRPr="00876596">
              <w:rPr>
                <w:bCs/>
                <w:vertAlign w:val="subscript"/>
              </w:rPr>
              <w:t>f</w:t>
            </w:r>
            <w:r w:rsidRPr="00876596">
              <w:rPr>
                <w:bCs/>
              </w:rPr>
              <w:t>,</w:t>
            </w:r>
            <w:r w:rsidR="00876596">
              <w:rPr>
                <w:bCs/>
              </w:rPr>
              <w:t xml:space="preserve"> </w:t>
            </w:r>
            <w:r w:rsidRPr="00876596">
              <w:rPr>
                <w:bCs/>
              </w:rPr>
              <w:t>Дж/кг</w:t>
            </w:r>
            <w:r w:rsidRPr="00876596">
              <w:rPr>
                <w:bCs/>
                <w:vertAlign w:val="superscript"/>
              </w:rPr>
              <w:t>*</w:t>
            </w:r>
            <w:r w:rsidRPr="00876596">
              <w:rPr>
                <w:bCs/>
              </w:rPr>
              <w:t xml:space="preserve"> К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Ср</w:t>
            </w:r>
            <w:r w:rsidRPr="00876596">
              <w:rPr>
                <w:bCs/>
                <w:vertAlign w:val="subscript"/>
              </w:rPr>
              <w:t>p</w:t>
            </w:r>
            <w:r w:rsidRPr="00876596">
              <w:rPr>
                <w:bCs/>
              </w:rPr>
              <w:t>,</w:t>
            </w:r>
            <w:r w:rsidR="00876596">
              <w:rPr>
                <w:bCs/>
              </w:rPr>
              <w:t xml:space="preserve"> </w:t>
            </w:r>
            <w:r w:rsidRPr="00876596">
              <w:rPr>
                <w:bCs/>
              </w:rPr>
              <w:t>Дж/кг</w:t>
            </w:r>
            <w:r w:rsidRPr="00876596">
              <w:rPr>
                <w:bCs/>
                <w:vertAlign w:val="superscript"/>
              </w:rPr>
              <w:t>*</w:t>
            </w:r>
            <w:r w:rsidRPr="00876596">
              <w:rPr>
                <w:bCs/>
              </w:rPr>
              <w:t xml:space="preserve"> К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Ср</w:t>
            </w:r>
            <w:r w:rsidRPr="00876596">
              <w:rPr>
                <w:bCs/>
                <w:vertAlign w:val="subscript"/>
              </w:rPr>
              <w:t>w</w:t>
            </w:r>
            <w:r w:rsidRPr="00876596">
              <w:rPr>
                <w:bCs/>
              </w:rPr>
              <w:t>,</w:t>
            </w:r>
            <w:r w:rsidR="00876596">
              <w:rPr>
                <w:bCs/>
              </w:rPr>
              <w:t xml:space="preserve"> </w:t>
            </w:r>
            <w:r w:rsidRPr="00876596">
              <w:rPr>
                <w:bCs/>
              </w:rPr>
              <w:t>Дж/кг</w:t>
            </w:r>
            <w:r w:rsidRPr="00876596">
              <w:rPr>
                <w:bCs/>
                <w:vertAlign w:val="superscript"/>
              </w:rPr>
              <w:t>*</w:t>
            </w:r>
            <w:r w:rsidRPr="00876596">
              <w:rPr>
                <w:bCs/>
              </w:rPr>
              <w:t xml:space="preserve"> К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Ср</w:t>
            </w:r>
            <w:r w:rsidRPr="00876596">
              <w:rPr>
                <w:bCs/>
                <w:vertAlign w:val="subscript"/>
              </w:rPr>
              <w:t>f</w:t>
            </w:r>
            <w:r w:rsidRPr="00876596">
              <w:rPr>
                <w:bCs/>
              </w:rPr>
              <w:t>,</w:t>
            </w:r>
            <w:r w:rsidR="00876596">
              <w:rPr>
                <w:bCs/>
              </w:rPr>
              <w:t xml:space="preserve"> </w:t>
            </w:r>
            <w:r w:rsidRPr="00876596">
              <w:rPr>
                <w:bCs/>
              </w:rPr>
              <w:t>Дж/кг</w:t>
            </w:r>
            <w:r w:rsidRPr="00876596">
              <w:rPr>
                <w:bCs/>
                <w:vertAlign w:val="superscript"/>
              </w:rPr>
              <w:t>*</w:t>
            </w:r>
            <w:r w:rsidRPr="00876596">
              <w:rPr>
                <w:bCs/>
              </w:rPr>
              <w:t xml:space="preserve"> К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Ср</w:t>
            </w:r>
            <w:r w:rsidRPr="00876596">
              <w:rPr>
                <w:bCs/>
                <w:vertAlign w:val="subscript"/>
              </w:rPr>
              <w:t>p</w:t>
            </w:r>
            <w:r w:rsidRPr="00876596">
              <w:rPr>
                <w:bCs/>
              </w:rPr>
              <w:t>,</w:t>
            </w:r>
            <w:r w:rsidR="00876596">
              <w:rPr>
                <w:bCs/>
              </w:rPr>
              <w:t xml:space="preserve"> </w:t>
            </w:r>
            <w:r w:rsidRPr="00876596">
              <w:rPr>
                <w:bCs/>
              </w:rPr>
              <w:t>Дж/кг</w:t>
            </w:r>
            <w:r w:rsidRPr="00876596">
              <w:rPr>
                <w:bCs/>
                <w:vertAlign w:val="superscript"/>
              </w:rPr>
              <w:t>*</w:t>
            </w:r>
            <w:r w:rsidRPr="00876596">
              <w:rPr>
                <w:bCs/>
              </w:rPr>
              <w:t xml:space="preserve"> К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rPr>
                <w:bCs/>
              </w:rPr>
              <w:t>Ср</w:t>
            </w:r>
            <w:r w:rsidRPr="00876596">
              <w:rPr>
                <w:bCs/>
                <w:vertAlign w:val="subscript"/>
              </w:rPr>
              <w:t>w</w:t>
            </w:r>
            <w:r w:rsidRPr="00876596">
              <w:rPr>
                <w:bCs/>
              </w:rPr>
              <w:t>,</w:t>
            </w:r>
            <w:r w:rsidR="00876596">
              <w:rPr>
                <w:bCs/>
              </w:rPr>
              <w:t xml:space="preserve"> </w:t>
            </w:r>
            <w:r w:rsidRPr="00876596">
              <w:rPr>
                <w:bCs/>
              </w:rPr>
              <w:t>Дж/кг</w:t>
            </w:r>
            <w:r w:rsidRPr="00876596">
              <w:rPr>
                <w:bCs/>
                <w:vertAlign w:val="superscript"/>
              </w:rPr>
              <w:t>*</w:t>
            </w:r>
            <w:r w:rsidRPr="00876596">
              <w:rPr>
                <w:bCs/>
              </w:rPr>
              <w:t xml:space="preserve"> К</w:t>
            </w:r>
          </w:p>
        </w:tc>
      </w:tr>
      <w:tr w:rsidR="00876596" w:rsidRPr="00876596" w:rsidTr="00876596">
        <w:trPr>
          <w:jc w:val="center"/>
        </w:trPr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t>2077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t>1766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t>2480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t>2022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t>1718</w:t>
            </w:r>
          </w:p>
        </w:tc>
        <w:tc>
          <w:tcPr>
            <w:tcW w:w="0" w:type="auto"/>
            <w:hideMark/>
          </w:tcPr>
          <w:p w:rsidR="00B01D39" w:rsidRPr="00876596" w:rsidRDefault="00B01D39" w:rsidP="00876596">
            <w:pPr>
              <w:jc w:val="center"/>
            </w:pPr>
            <w:r w:rsidRPr="00876596">
              <w:t>2422</w:t>
            </w:r>
          </w:p>
        </w:tc>
      </w:tr>
    </w:tbl>
    <w:p w:rsidR="00876596" w:rsidRDefault="00876596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52700" cy="285750"/>
            <wp:effectExtent l="19050" t="0" r="0" b="0"/>
            <wp:docPr id="1447" name="Рисунок 1447" descr="https://www.bestreferat.ru/images/paper/97/01/7950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https://www.bestreferat.ru/images/paper/97/01/7950197.png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(23)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 xml:space="preserve">где </w:t>
      </w:r>
      <w:r w:rsidRPr="00B01D39">
        <w:rPr>
          <w:noProof/>
        </w:rPr>
        <w:drawing>
          <wp:inline distT="0" distB="0" distL="0" distR="0">
            <wp:extent cx="276225" cy="219075"/>
            <wp:effectExtent l="19050" t="0" r="9525" b="0"/>
            <wp:docPr id="1448" name="Рисунок 1448" descr="https://www.bestreferat.ru/images/paper/98/01/7950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https://www.bestreferat.ru/images/paper/98/01/7950198.png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массовые доли компонентов, кг/кг;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Ср</w:t>
      </w:r>
      <w:r w:rsidR="00AC19DA">
        <w:t xml:space="preserve"> – </w:t>
      </w:r>
      <w:r w:rsidRPr="00B01D39">
        <w:t>тепло</w:t>
      </w:r>
      <w:r w:rsidR="0019420B">
        <w:t>е</w:t>
      </w:r>
      <w:r w:rsidRPr="00B01D39">
        <w:t>мкости компонентов при различных температурах, Дж/кг</w:t>
      </w:r>
      <w:r w:rsidRPr="00B01D39">
        <w:rPr>
          <w:b/>
          <w:bCs/>
          <w:vertAlign w:val="superscript"/>
        </w:rPr>
        <w:t>*</w:t>
      </w:r>
      <w:r w:rsidRPr="00B01D39">
        <w:rPr>
          <w:b/>
          <w:bCs/>
        </w:rPr>
        <w:t xml:space="preserve"> </w:t>
      </w:r>
      <w:r w:rsidRPr="00B01D39">
        <w:t>К.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F</w:t>
      </w:r>
      <w:r w:rsidRPr="00B01D39">
        <w:t xml:space="preserve"> </w:t>
      </w:r>
      <w:r w:rsidRPr="00B01D39">
        <w:rPr>
          <w:i/>
          <w:iCs/>
        </w:rPr>
        <w:t>: Cp</w:t>
      </w:r>
      <w:r w:rsidRPr="00B01D39">
        <w:t xml:space="preserve"> </w:t>
      </w:r>
      <w:r w:rsidRPr="00B01D39">
        <w:rPr>
          <w:i/>
          <w:iCs/>
          <w:vertAlign w:val="subscript"/>
        </w:rPr>
        <w:t xml:space="preserve">см </w:t>
      </w:r>
      <w:r w:rsidRPr="00B01D39">
        <w:t>= 2077</w:t>
      </w:r>
      <w:r w:rsidR="0019420B">
        <w:t>∙</w:t>
      </w:r>
      <w:r w:rsidRPr="00B01D39">
        <w:t>0,4+2022</w:t>
      </w:r>
      <w:r w:rsidR="0019420B">
        <w:t>∙</w:t>
      </w:r>
      <w:r w:rsidRPr="00B01D39">
        <w:t xml:space="preserve">(1-0,4) = 1763,3 </w:t>
      </w:r>
      <w:r w:rsidRPr="00B01D39">
        <w:rPr>
          <w:i/>
          <w:iCs/>
        </w:rPr>
        <w:t>Дж/кг</w:t>
      </w:r>
      <w:r w:rsidR="0019420B">
        <w:rPr>
          <w:i/>
          <w:iCs/>
        </w:rPr>
        <w:t>∙</w:t>
      </w:r>
      <w:r w:rsidRPr="00B01D39">
        <w:rPr>
          <w:i/>
          <w:iCs/>
        </w:rPr>
        <w:t>К;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P</w:t>
      </w:r>
      <w:r w:rsidRPr="00B01D39">
        <w:t xml:space="preserve"> </w:t>
      </w:r>
      <w:r w:rsidRPr="00B01D39">
        <w:rPr>
          <w:i/>
          <w:iCs/>
        </w:rPr>
        <w:t>: Cp</w:t>
      </w:r>
      <w:r w:rsidRPr="00B01D39">
        <w:t xml:space="preserve"> </w:t>
      </w:r>
      <w:r w:rsidRPr="00B01D39">
        <w:rPr>
          <w:i/>
          <w:iCs/>
          <w:vertAlign w:val="subscript"/>
        </w:rPr>
        <w:t xml:space="preserve">см </w:t>
      </w:r>
      <w:r w:rsidRPr="00B01D39">
        <w:t>= 1766</w:t>
      </w:r>
      <w:r w:rsidR="0019420B">
        <w:t>∙</w:t>
      </w:r>
      <w:r w:rsidRPr="00B01D39">
        <w:t xml:space="preserve">0,95+1766(1-0,95) = 2044 </w:t>
      </w:r>
      <w:r w:rsidRPr="00B01D39">
        <w:rPr>
          <w:i/>
          <w:iCs/>
        </w:rPr>
        <w:t>Дж/кг</w:t>
      </w:r>
      <w:r w:rsidR="0019420B">
        <w:rPr>
          <w:i/>
          <w:iCs/>
        </w:rPr>
        <w:t>∙</w:t>
      </w:r>
      <w:r w:rsidRPr="00B01D39">
        <w:rPr>
          <w:i/>
          <w:iCs/>
        </w:rPr>
        <w:t>К;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W</w:t>
      </w:r>
      <w:r w:rsidRPr="00B01D39">
        <w:t xml:space="preserve"> </w:t>
      </w:r>
      <w:r w:rsidRPr="00B01D39">
        <w:rPr>
          <w:i/>
          <w:iCs/>
        </w:rPr>
        <w:t>: Cp</w:t>
      </w:r>
      <w:r w:rsidRPr="00B01D39">
        <w:t xml:space="preserve"> </w:t>
      </w:r>
      <w:r w:rsidRPr="00B01D39">
        <w:rPr>
          <w:i/>
          <w:iCs/>
          <w:vertAlign w:val="subscript"/>
        </w:rPr>
        <w:t xml:space="preserve">см </w:t>
      </w:r>
      <w:r w:rsidRPr="00B01D39">
        <w:t>= 2480</w:t>
      </w:r>
      <w:r w:rsidR="0019420B">
        <w:t>∙</w:t>
      </w:r>
      <w:r w:rsidRPr="00B01D39">
        <w:t xml:space="preserve">0,05+2422(1-0,05) = 2424,9 </w:t>
      </w:r>
      <w:r w:rsidRPr="00B01D39">
        <w:rPr>
          <w:i/>
          <w:iCs/>
        </w:rPr>
        <w:t>Дж/кг</w:t>
      </w:r>
      <w:r w:rsidR="0019420B">
        <w:rPr>
          <w:i/>
          <w:iCs/>
        </w:rPr>
        <w:t>∙</w:t>
      </w:r>
      <w:r w:rsidRPr="00B01D39">
        <w:rPr>
          <w:i/>
          <w:iCs/>
        </w:rPr>
        <w:t>К.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800100" cy="257175"/>
            <wp:effectExtent l="0" t="0" r="0" b="0"/>
            <wp:docPr id="1449" name="Рисунок 1449" descr="https://www.bestreferat.ru/images/paper/99/01/7950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https://www.bestreferat.ru/images/paper/99/01/7950199.png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(24)</w:t>
      </w:r>
    </w:p>
    <w:p w:rsidR="00B01D39" w:rsidRPr="00B01D39" w:rsidRDefault="00B01D39" w:rsidP="00876596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где I</w:t>
      </w:r>
      <w:r w:rsidR="00AC19DA">
        <w:t xml:space="preserve"> – </w:t>
      </w:r>
      <w:r w:rsidRPr="00B01D39">
        <w:t>энтальпии потоков, Дж/кг;</w:t>
      </w:r>
      <w:r w:rsidR="00876596">
        <w:t xml:space="preserve"> </w:t>
      </w:r>
      <w:r w:rsidRPr="00B01D39">
        <w:t>Т – температура компонентов, ˚C.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IF</w:t>
      </w:r>
      <w:r w:rsidRPr="00B01D39">
        <w:t xml:space="preserve"> = 1763,6</w:t>
      </w:r>
      <w:r w:rsidR="0019420B">
        <w:t>∙</w:t>
      </w:r>
      <w:r w:rsidRPr="00B01D39">
        <w:t xml:space="preserve">81 = 142851,6 </w:t>
      </w:r>
      <w:r w:rsidRPr="00B01D39">
        <w:rPr>
          <w:i/>
          <w:iCs/>
        </w:rPr>
        <w:t>Дж/кг;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IP</w:t>
      </w:r>
      <w:r w:rsidRPr="00B01D39">
        <w:t xml:space="preserve"> = 2044</w:t>
      </w:r>
      <w:r w:rsidR="0019420B">
        <w:t>∙</w:t>
      </w:r>
      <w:r w:rsidRPr="00B01D39">
        <w:t xml:space="preserve">95,4 = 194997,6 </w:t>
      </w:r>
      <w:r w:rsidRPr="00B01D39">
        <w:rPr>
          <w:i/>
          <w:iCs/>
        </w:rPr>
        <w:t>Дж/кг;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IW</w:t>
      </w:r>
      <w:r w:rsidRPr="00B01D39">
        <w:t xml:space="preserve"> = 2424,9</w:t>
      </w:r>
      <w:r w:rsidR="0019420B">
        <w:t>∙</w:t>
      </w:r>
      <w:r w:rsidRPr="00B01D39">
        <w:t xml:space="preserve">109,6 = 265769,04 </w:t>
      </w:r>
      <w:r w:rsidRPr="00B01D39">
        <w:rPr>
          <w:i/>
          <w:iCs/>
        </w:rPr>
        <w:t>Дж/кг.</w:t>
      </w:r>
      <w:r w:rsidRPr="00B01D39">
        <w:t xml:space="preserve"> </w:t>
      </w:r>
    </w:p>
    <w:p w:rsid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D</w:t>
      </w:r>
      <w:r w:rsidRPr="00876596">
        <w:rPr>
          <w:i/>
          <w:iCs/>
          <w:vertAlign w:val="subscript"/>
        </w:rPr>
        <w:t>г.п.</w:t>
      </w:r>
      <w:r w:rsidR="0019420B">
        <w:rPr>
          <w:i/>
          <w:iCs/>
        </w:rPr>
        <w:t>∙</w:t>
      </w:r>
      <w:r w:rsidRPr="00B01D39">
        <w:rPr>
          <w:i/>
          <w:iCs/>
        </w:rPr>
        <w:t>(I</w:t>
      </w:r>
      <w:r w:rsidRPr="00876596">
        <w:rPr>
          <w:i/>
          <w:iCs/>
          <w:vertAlign w:val="subscript"/>
        </w:rPr>
        <w:t>г.п.</w:t>
      </w:r>
      <w:r w:rsidR="00AC19DA">
        <w:rPr>
          <w:i/>
          <w:iCs/>
        </w:rPr>
        <w:t xml:space="preserve"> – </w:t>
      </w:r>
      <w:r w:rsidRPr="00B01D39">
        <w:rPr>
          <w:i/>
          <w:iCs/>
        </w:rPr>
        <w:t>i</w:t>
      </w:r>
      <w:r w:rsidRPr="00876596">
        <w:rPr>
          <w:i/>
          <w:iCs/>
          <w:vertAlign w:val="subscript"/>
        </w:rPr>
        <w:t>к</w:t>
      </w:r>
      <w:r w:rsidRPr="00B01D39">
        <w:rPr>
          <w:i/>
          <w:iCs/>
        </w:rPr>
        <w:t>)</w:t>
      </w:r>
      <w:r w:rsidRPr="00B01D39">
        <w:t xml:space="preserve"> = 0,558</w:t>
      </w:r>
      <w:r w:rsidR="0019420B">
        <w:t>∙</w:t>
      </w:r>
      <w:r w:rsidRPr="00B01D39">
        <w:t>(194997,6-142851,6) + 0,83(265769,04+142851,6) +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+</w:t>
      </w:r>
      <w:r w:rsidR="00876596">
        <w:t xml:space="preserve"> </w:t>
      </w:r>
      <w:r w:rsidRPr="00B01D39">
        <w:t>0,558</w:t>
      </w:r>
      <w:r w:rsidR="0019420B">
        <w:t>∙</w:t>
      </w:r>
      <w:r w:rsidRPr="00B01D39">
        <w:t>3,16</w:t>
      </w:r>
      <w:r w:rsidR="0019420B">
        <w:t>∙</w:t>
      </w:r>
      <w:r w:rsidRPr="00B01D39">
        <w:t>369558 = 1019886,829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D</w:t>
      </w:r>
      <w:r w:rsidRPr="00876596">
        <w:rPr>
          <w:i/>
          <w:iCs/>
          <w:vertAlign w:val="subscript"/>
        </w:rPr>
        <w:t>г.п.</w:t>
      </w:r>
      <w:r w:rsidRPr="00B01D39">
        <w:rPr>
          <w:i/>
          <w:iCs/>
        </w:rPr>
        <w:t xml:space="preserve"> </w:t>
      </w:r>
      <w:r w:rsidRPr="00B01D39">
        <w:t>= 1019886,829/(0,97</w:t>
      </w:r>
      <w:r w:rsidR="0019420B">
        <w:t>∙</w:t>
      </w:r>
      <w:r w:rsidRPr="00B01D39">
        <w:t xml:space="preserve">369558) = 2,84 </w:t>
      </w:r>
      <w:r w:rsidRPr="00B01D39">
        <w:rPr>
          <w:i/>
          <w:iCs/>
        </w:rPr>
        <w:t>кг/с.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Величину теплопередающей поверхности испарителя рассчитывают на основе урав</w:t>
      </w:r>
      <w:r w:rsidR="00876596">
        <w:t>нения теплопередачи</w:t>
      </w:r>
      <w:r w:rsidRPr="00B01D39"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1371600" cy="495300"/>
            <wp:effectExtent l="0" t="0" r="0" b="0"/>
            <wp:docPr id="1450" name="Рисунок 1450" descr="https://www.bestreferat.ru/images/paper/00/02/795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https://www.bestreferat.ru/images/paper/00/02/7950200.png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(25)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Q</w:t>
      </w:r>
      <w:r w:rsidRPr="00B01D39">
        <w:t xml:space="preserve"> </w:t>
      </w:r>
      <w:r w:rsidRPr="00B01D39">
        <w:rPr>
          <w:i/>
          <w:iCs/>
          <w:vertAlign w:val="subscript"/>
        </w:rPr>
        <w:t>пот</w:t>
      </w:r>
      <w:r w:rsidRPr="00B01D39">
        <w:rPr>
          <w:i/>
          <w:iCs/>
        </w:rPr>
        <w:t xml:space="preserve"> </w:t>
      </w:r>
      <w:r w:rsidRPr="00B01D39">
        <w:t>– тепловые потери (от 3% д</w:t>
      </w:r>
      <w:r w:rsidR="00876596">
        <w:t>о 5% от тепла греющего пара)</w:t>
      </w:r>
      <w:r w:rsidRPr="00B01D39">
        <w:t>;</w:t>
      </w:r>
      <w:r w:rsidR="00876596">
        <w:t xml:space="preserve"> </w:t>
      </w:r>
      <w:r w:rsidRPr="00B01D39">
        <w:rPr>
          <w:i/>
          <w:iCs/>
        </w:rPr>
        <w:t>D</w:t>
      </w:r>
      <w:r w:rsidRPr="00B01D39">
        <w:rPr>
          <w:i/>
          <w:iCs/>
          <w:vertAlign w:val="subscript"/>
        </w:rPr>
        <w:t>г.п</w:t>
      </w:r>
      <w:r w:rsidRPr="00B01D39">
        <w:rPr>
          <w:i/>
          <w:iCs/>
        </w:rPr>
        <w:t>(I</w:t>
      </w:r>
      <w:r w:rsidRPr="00B01D39">
        <w:rPr>
          <w:i/>
          <w:iCs/>
          <w:vertAlign w:val="subscript"/>
        </w:rPr>
        <w:t>г.п.</w:t>
      </w:r>
      <w:r w:rsidR="00AC19DA">
        <w:rPr>
          <w:i/>
          <w:iCs/>
        </w:rPr>
        <w:t xml:space="preserve"> – </w:t>
      </w:r>
      <w:r w:rsidRPr="00B01D39">
        <w:rPr>
          <w:i/>
          <w:iCs/>
        </w:rPr>
        <w:t>i</w:t>
      </w:r>
      <w:r w:rsidRPr="00B01D39">
        <w:rPr>
          <w:i/>
          <w:iCs/>
          <w:vertAlign w:val="subscript"/>
        </w:rPr>
        <w:t>к</w:t>
      </w:r>
      <w:r w:rsidRPr="00B01D39">
        <w:rPr>
          <w:i/>
          <w:iCs/>
        </w:rPr>
        <w:t xml:space="preserve">) </w:t>
      </w:r>
      <w:r w:rsidRPr="00B01D39">
        <w:t>– расход греющего пара, найденного по формуле (21);</w:t>
      </w:r>
      <w:r w:rsidR="00876596">
        <w:t xml:space="preserve"> </w:t>
      </w:r>
      <w:r w:rsidRPr="00B01D39">
        <w:rPr>
          <w:i/>
          <w:iCs/>
        </w:rPr>
        <w:t>K</w:t>
      </w:r>
      <w:r w:rsidRPr="00B01D39">
        <w:t xml:space="preserve"> – коэффициент теплопередачи, в</w:t>
      </w:r>
      <w:r w:rsidRPr="00B01D39">
        <w:t>ы</w:t>
      </w:r>
      <w:r w:rsidRPr="00B01D39">
        <w:t>бирается по опытным данным в пределах от 300 до2500 Вт/м</w:t>
      </w:r>
      <w:r w:rsidRPr="00B01D39">
        <w:rPr>
          <w:vertAlign w:val="superscript"/>
        </w:rPr>
        <w:t>2</w:t>
      </w:r>
      <w:r w:rsidR="00876596">
        <w:rPr>
          <w:rFonts w:ascii="Calibri" w:hAnsi="Calibri" w:cs="Calibri"/>
        </w:rPr>
        <w:t>∙</w:t>
      </w:r>
      <w:r w:rsidRPr="00B01D39">
        <w:t>К;</w:t>
      </w:r>
      <w:r w:rsidR="00876596">
        <w:t xml:space="preserve"> </w:t>
      </w:r>
      <w:r w:rsidRPr="00B01D39">
        <w:rPr>
          <w:i/>
          <w:iCs/>
        </w:rPr>
        <w:t>ΔТ</w:t>
      </w:r>
      <w:r w:rsidRPr="00B01D39">
        <w:rPr>
          <w:i/>
          <w:iCs/>
          <w:vertAlign w:val="subscript"/>
        </w:rPr>
        <w:t xml:space="preserve">ср </w:t>
      </w:r>
      <w:r w:rsidRPr="00B01D39">
        <w:t xml:space="preserve">– средняя движущая сила процесса теплопередачи.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ΔТ</w:t>
      </w:r>
      <w:r w:rsidRPr="00B01D39">
        <w:rPr>
          <w:vertAlign w:val="subscript"/>
        </w:rPr>
        <w:t>ср</w:t>
      </w:r>
      <w:r w:rsidRPr="00B01D39">
        <w:t xml:space="preserve"> определяется по разнице температур между температурой разделяемой смеси (в кубе колоны) и температурой насыщенного водяного пара при определ</w:t>
      </w:r>
      <w:r w:rsidR="0019420B">
        <w:t>е</w:t>
      </w:r>
      <w:r w:rsidRPr="00B01D39">
        <w:t>нном давлении. Обычно средняя движущая си</w:t>
      </w:r>
      <w:r w:rsidR="00876596">
        <w:t>ла процесса равна 30±</w:t>
      </w:r>
      <w:r w:rsidRPr="00B01D39">
        <w:t>5ºС.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Температура кубового остатка равна Т</w:t>
      </w:r>
      <w:r w:rsidRPr="00B01D39">
        <w:rPr>
          <w:vertAlign w:val="subscript"/>
        </w:rPr>
        <w:t>w</w:t>
      </w:r>
      <w:r w:rsidRPr="00B01D39">
        <w:t xml:space="preserve"> =</w:t>
      </w:r>
      <w:r w:rsidR="00876596">
        <w:t xml:space="preserve"> 109,6</w:t>
      </w:r>
      <w:r w:rsidRPr="00B01D39">
        <w:t>ºС (см. выше).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Температура насыщенного водяного пара при давлении 3,0 кг/см</w:t>
      </w:r>
      <w:r w:rsidRPr="00B01D39">
        <w:rPr>
          <w:vertAlign w:val="superscript"/>
        </w:rPr>
        <w:t>2</w:t>
      </w:r>
      <w:r w:rsidRPr="00B01D39">
        <w:t xml:space="preserve"> составляет Т</w:t>
      </w:r>
      <w:r w:rsidR="00876596">
        <w:t xml:space="preserve"> </w:t>
      </w:r>
      <w:r w:rsidRPr="00B01D39">
        <w:t>=</w:t>
      </w:r>
      <w:r w:rsidR="00876596">
        <w:t xml:space="preserve"> 135,9ºС</w:t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62150" cy="304800"/>
            <wp:effectExtent l="0" t="0" r="0" b="0"/>
            <wp:docPr id="1451" name="Рисунок 1451" descr="https://www.bestreferat.ru/images/paper/01/02/7950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https://www.bestreferat.ru/images/paper/01/02/7950201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(26)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∆T</w:t>
      </w:r>
      <w:r w:rsidRPr="00876596">
        <w:rPr>
          <w:i/>
          <w:iCs/>
          <w:vertAlign w:val="subscript"/>
        </w:rPr>
        <w:t>ср</w:t>
      </w:r>
      <w:r w:rsidR="00876596">
        <w:t xml:space="preserve"> = 135,9 – 109,6 = 26,3</w:t>
      </w:r>
      <w:r w:rsidRPr="00B01D39">
        <w:rPr>
          <w:vertAlign w:val="superscript"/>
        </w:rPr>
        <w:t>о</w:t>
      </w:r>
      <w:r w:rsidRPr="00B01D39">
        <w:t>С</w:t>
      </w:r>
    </w:p>
    <w:p w:rsidR="00B01D39" w:rsidRPr="00B01D39" w:rsidRDefault="00876596" w:rsidP="00876596">
      <w:pPr>
        <w:spacing w:line="360" w:lineRule="auto"/>
        <w:jc w:val="center"/>
      </w:pPr>
      <w:r w:rsidRPr="00876596">
        <w:rPr>
          <w:noProof/>
        </w:rPr>
        <w:lastRenderedPageBreak/>
        <w:drawing>
          <wp:inline distT="0" distB="0" distL="0" distR="0">
            <wp:extent cx="3181350" cy="1666875"/>
            <wp:effectExtent l="19050" t="0" r="0" b="0"/>
            <wp:docPr id="26" name="Рисунок 1452" descr="https://www.bestreferat.ru/images/paper/02/02/7950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https://www.bestreferat.ru/images/paper/02/02/7950202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96" w:rsidRDefault="00B01D39" w:rsidP="00876596">
      <w:pPr>
        <w:pStyle w:val="a4"/>
        <w:spacing w:before="0" w:beforeAutospacing="0" w:after="0" w:afterAutospacing="0" w:line="360" w:lineRule="auto"/>
        <w:jc w:val="center"/>
      </w:pPr>
      <w:r w:rsidRPr="00B01D39">
        <w:t xml:space="preserve">Рисунок </w:t>
      </w:r>
      <w:r w:rsidR="00876596">
        <w:t>10</w:t>
      </w:r>
      <w:r w:rsidRPr="00B01D39">
        <w:t>.</w:t>
      </w:r>
      <w:r w:rsidR="00876596">
        <w:t>8</w:t>
      </w:r>
      <w:r w:rsidRPr="00B01D39">
        <w:t xml:space="preserve"> </w:t>
      </w:r>
      <w:r w:rsidR="00876596">
        <w:t>–</w:t>
      </w:r>
      <w:r w:rsidRPr="00B01D39">
        <w:t xml:space="preserve"> Температурная диаграмма для определения средней движущей силы </w:t>
      </w:r>
    </w:p>
    <w:p w:rsidR="00B01D39" w:rsidRPr="00B01D39" w:rsidRDefault="00B01D39" w:rsidP="00876596">
      <w:pPr>
        <w:pStyle w:val="a4"/>
        <w:spacing w:before="0" w:beforeAutospacing="0" w:after="0" w:afterAutospacing="0" w:line="360" w:lineRule="auto"/>
        <w:jc w:val="center"/>
      </w:pPr>
      <w:r w:rsidRPr="00B01D39">
        <w:t>процес</w:t>
      </w:r>
      <w:r w:rsidR="00876596">
        <w:t>са теплопередачи</w:t>
      </w:r>
    </w:p>
    <w:p w:rsidR="00876596" w:rsidRDefault="00876596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  <w:vertAlign w:val="superscript"/>
        </w:rPr>
        <w:drawing>
          <wp:inline distT="0" distB="0" distL="0" distR="0">
            <wp:extent cx="2181225" cy="476250"/>
            <wp:effectExtent l="0" t="0" r="0" b="0"/>
            <wp:docPr id="1453" name="Рисунок 1453" descr="https://www.bestreferat.ru/images/paper/03/02/795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https://www.bestreferat.ru/images/paper/03/02/7950203.png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1"/>
        <w:spacing w:line="360" w:lineRule="auto"/>
        <w:ind w:firstLine="709"/>
        <w:jc w:val="both"/>
      </w:pPr>
      <w:bookmarkStart w:id="55" w:name="_Toc188240679"/>
      <w:bookmarkStart w:id="56" w:name="_Toc188237009"/>
      <w:bookmarkEnd w:id="55"/>
      <w:r w:rsidRPr="00B01D39">
        <w:t>3.</w:t>
      </w:r>
      <w:r w:rsidR="00876596">
        <w:t>6.</w:t>
      </w:r>
      <w:r w:rsidRPr="00B01D39">
        <w:t>2</w:t>
      </w:r>
      <w:r w:rsidR="00876596">
        <w:t>.</w:t>
      </w:r>
      <w:r w:rsidRPr="00B01D39">
        <w:t xml:space="preserve"> Определение расхода воды в дефлегматоре</w:t>
      </w:r>
      <w:bookmarkEnd w:id="56"/>
      <w:r w:rsidR="00876596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При расч</w:t>
      </w:r>
      <w:r w:rsidR="0019420B">
        <w:t>е</w:t>
      </w:r>
      <w:r w:rsidRPr="00B01D39">
        <w:t>те теплового баланса дефлегматора принимается, что пары дистиллята подвергаются полной конденсации. Тогда расход охлаждающей воды составит: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1895475" cy="495300"/>
            <wp:effectExtent l="0" t="0" r="0" b="0"/>
            <wp:docPr id="1454" name="Рисунок 1454" descr="https://www.bestreferat.ru/images/paper/04/02/795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https://www.bestreferat.ru/images/paper/04/02/7950204.png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(27)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P</w:t>
      </w:r>
      <w:r w:rsidRPr="00B01D39">
        <w:t xml:space="preserve"> – мольный расход продукта, кмоль/с;</w:t>
      </w:r>
      <w:r w:rsidR="00876596">
        <w:t xml:space="preserve"> </w:t>
      </w:r>
      <w:r w:rsidRPr="00B01D39">
        <w:rPr>
          <w:i/>
          <w:iCs/>
        </w:rPr>
        <w:t>R</w:t>
      </w:r>
      <w:r w:rsidRPr="00B01D39">
        <w:t xml:space="preserve"> – оптимальное флегмовое число;</w:t>
      </w:r>
      <w:r w:rsidR="00876596">
        <w:t xml:space="preserve"> </w:t>
      </w:r>
      <w:r w:rsidRPr="00B01D39">
        <w:rPr>
          <w:i/>
          <w:iCs/>
        </w:rPr>
        <w:t>M</w:t>
      </w:r>
      <w:r w:rsidRPr="00B01D39">
        <w:rPr>
          <w:i/>
          <w:iCs/>
          <w:vertAlign w:val="subscript"/>
        </w:rPr>
        <w:t>см</w:t>
      </w:r>
      <w:r w:rsidR="00876596">
        <w:rPr>
          <w:i/>
          <w:iCs/>
          <w:vertAlign w:val="subscript"/>
        </w:rPr>
        <w:t>.</w:t>
      </w:r>
      <w:r w:rsidRPr="00B01D39">
        <w:rPr>
          <w:i/>
          <w:iCs/>
        </w:rPr>
        <w:t>p</w:t>
      </w:r>
      <w:r w:rsidRPr="00B01D39">
        <w:t xml:space="preserve"> – мольная масса продукта, кг/кмоль;</w:t>
      </w:r>
      <w:r w:rsidR="00876596">
        <w:t xml:space="preserve"> </w:t>
      </w:r>
      <w:r w:rsidRPr="00B01D39">
        <w:rPr>
          <w:i/>
          <w:iCs/>
        </w:rPr>
        <w:t>r</w:t>
      </w:r>
      <w:r w:rsidRPr="00B01D39">
        <w:rPr>
          <w:i/>
          <w:iCs/>
          <w:vertAlign w:val="subscript"/>
        </w:rPr>
        <w:t>p</w:t>
      </w:r>
      <w:r w:rsidRPr="00B01D39">
        <w:rPr>
          <w:i/>
          <w:iCs/>
        </w:rPr>
        <w:t xml:space="preserve"> </w:t>
      </w:r>
      <w:r w:rsidRPr="00B01D39">
        <w:t>– удельная теплота фазового перехода, кДж/кг;</w:t>
      </w:r>
      <w:r w:rsidR="00876596">
        <w:t xml:space="preserve"> </w:t>
      </w:r>
      <w:r w:rsidRPr="00B01D39">
        <w:rPr>
          <w:i/>
          <w:iCs/>
        </w:rPr>
        <w:t>Cp</w:t>
      </w:r>
      <w:r w:rsidRPr="00B01D39">
        <w:t xml:space="preserve"> – тепло</w:t>
      </w:r>
      <w:r w:rsidR="0019420B">
        <w:t>е</w:t>
      </w:r>
      <w:r w:rsidRPr="00B01D39">
        <w:t>мкость воды, кДж/кг</w:t>
      </w:r>
      <w:r w:rsidR="00876596">
        <w:rPr>
          <w:rFonts w:ascii="Calibri" w:hAnsi="Calibri" w:cs="Calibri"/>
          <w:b/>
          <w:bCs/>
        </w:rPr>
        <w:t>∙</w:t>
      </w:r>
      <w:r w:rsidR="00876596">
        <w:t>К</w:t>
      </w:r>
      <w:r w:rsidRPr="00B01D39">
        <w:t>;</w:t>
      </w:r>
      <w:r w:rsidR="00876596">
        <w:t xml:space="preserve"> </w:t>
      </w:r>
      <w:r w:rsidRPr="00B01D39">
        <w:t>Cp</w:t>
      </w:r>
      <w:r w:rsidR="00876596">
        <w:t xml:space="preserve"> </w:t>
      </w:r>
      <w:r w:rsidRPr="00B01D39">
        <w:t>=</w:t>
      </w:r>
      <w:r w:rsidR="00876596">
        <w:t xml:space="preserve"> </w:t>
      </w:r>
      <w:r w:rsidRPr="00B01D39">
        <w:t>4190 Дж/кг</w:t>
      </w:r>
      <w:r w:rsidR="00876596">
        <w:rPr>
          <w:rFonts w:ascii="Calibri" w:hAnsi="Calibri" w:cs="Calibri"/>
          <w:b/>
          <w:bCs/>
        </w:rPr>
        <w:t>∙</w:t>
      </w:r>
      <w:r w:rsidRPr="00B01D39">
        <w:t>К</w:t>
      </w:r>
      <w:r w:rsidR="00876596">
        <w:t xml:space="preserve">; </w:t>
      </w:r>
      <w:r w:rsidRPr="00B01D39">
        <w:rPr>
          <w:i/>
          <w:iCs/>
        </w:rPr>
        <w:t>T</w:t>
      </w:r>
      <w:r w:rsidRPr="00B01D39">
        <w:rPr>
          <w:i/>
          <w:iCs/>
          <w:vertAlign w:val="subscript"/>
        </w:rPr>
        <w:t>к</w:t>
      </w:r>
      <w:r w:rsidRPr="00B01D39">
        <w:rPr>
          <w:i/>
          <w:iCs/>
        </w:rPr>
        <w:t>, T</w:t>
      </w:r>
      <w:r w:rsidRPr="00B01D39">
        <w:rPr>
          <w:i/>
          <w:iCs/>
          <w:vertAlign w:val="subscript"/>
        </w:rPr>
        <w:t>н</w:t>
      </w:r>
      <w:r w:rsidRPr="00B01D39">
        <w:rPr>
          <w:i/>
          <w:iCs/>
        </w:rPr>
        <w:t xml:space="preserve"> </w:t>
      </w:r>
      <w:r w:rsidRPr="00B01D39">
        <w:t>– конечная и н</w:t>
      </w:r>
      <w:r w:rsidRPr="00B01D39">
        <w:t>а</w:t>
      </w:r>
      <w:r w:rsidRPr="00B01D39">
        <w:t xml:space="preserve">чальная температура охлаждения воды, </w:t>
      </w:r>
      <w:r w:rsidR="00876596">
        <w:t>°</w:t>
      </w:r>
      <w:r w:rsidRPr="00B01D39">
        <w:t>C. Обычно принимается T</w:t>
      </w:r>
      <w:r w:rsidRPr="00B01D39">
        <w:rPr>
          <w:vertAlign w:val="subscript"/>
        </w:rPr>
        <w:t>н</w:t>
      </w:r>
      <w:r w:rsidRPr="00B01D39">
        <w:t xml:space="preserve"> =</w:t>
      </w:r>
      <w:r w:rsidR="00876596">
        <w:t xml:space="preserve"> </w:t>
      </w:r>
      <w:r w:rsidRPr="00B01D39">
        <w:t>12</w:t>
      </w:r>
      <w:r w:rsidR="00876596">
        <w:t>°</w:t>
      </w:r>
      <w:r w:rsidRPr="00B01D39">
        <w:t>C</w:t>
      </w:r>
      <w:r w:rsidR="00876596">
        <w:t xml:space="preserve">; </w:t>
      </w:r>
      <w:r w:rsidRPr="00B01D39">
        <w:t>T</w:t>
      </w:r>
      <w:r w:rsidRPr="00B01D39">
        <w:rPr>
          <w:vertAlign w:val="subscript"/>
        </w:rPr>
        <w:t>к</w:t>
      </w:r>
      <w:r w:rsidRPr="00B01D39">
        <w:t xml:space="preserve"> =</w:t>
      </w:r>
      <w:r w:rsidR="00876596">
        <w:t xml:space="preserve"> </w:t>
      </w:r>
      <w:r w:rsidRPr="00B01D39">
        <w:t>45</w:t>
      </w:r>
      <w:r w:rsidR="00876596">
        <w:t>°</w:t>
      </w:r>
      <w:r w:rsidRPr="00B01D39">
        <w:t>C</w:t>
      </w:r>
      <w:r w:rsidR="00876596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52625" cy="304800"/>
            <wp:effectExtent l="19050" t="0" r="0" b="0"/>
            <wp:docPr id="1455" name="Рисунок 1455" descr="https://www.bestreferat.ru/images/paper/05/02/7950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https://www.bestreferat.ru/images/paper/05/02/7950205.png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(28)</w:t>
      </w:r>
    </w:p>
    <w:p w:rsid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r</w:t>
      </w:r>
      <w:r w:rsidRPr="00B01D39">
        <w:rPr>
          <w:i/>
          <w:iCs/>
          <w:vertAlign w:val="subscript"/>
        </w:rPr>
        <w:t>p</w:t>
      </w:r>
      <w:r w:rsidRPr="00B01D39">
        <w:rPr>
          <w:i/>
          <w:iCs/>
        </w:rPr>
        <w:t xml:space="preserve"> </w:t>
      </w:r>
      <w:r w:rsidRPr="00B01D39">
        <w:t>–</w:t>
      </w:r>
      <w:r w:rsidR="00876596">
        <w:t xml:space="preserve"> </w:t>
      </w:r>
      <w:r w:rsidRPr="00B01D39">
        <w:t>удельная теплота фазового перехода определ</w:t>
      </w:r>
      <w:r w:rsidR="0019420B">
        <w:t>е</w:t>
      </w:r>
      <w:r w:rsidRPr="00B01D39">
        <w:t>нного компонента, кДж/кг</w:t>
      </w:r>
      <w:r w:rsidR="00876596">
        <w:t>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r</w:t>
      </w:r>
      <w:r w:rsidRPr="00876596">
        <w:rPr>
          <w:i/>
          <w:iCs/>
          <w:vertAlign w:val="subscript"/>
        </w:rPr>
        <w:t>p</w:t>
      </w:r>
      <w:r w:rsidRPr="00B01D39">
        <w:t xml:space="preserve"> = 90</w:t>
      </w:r>
      <w:r w:rsidR="0019420B">
        <w:t>∙</w:t>
      </w:r>
      <w:r w:rsidRPr="00B01D39">
        <w:t>0,95 + 88</w:t>
      </w:r>
      <w:r w:rsidR="0019420B">
        <w:t>∙</w:t>
      </w:r>
      <w:r w:rsidRPr="00B01D39">
        <w:t>(1-0,95) = 89,9</w:t>
      </w:r>
      <w:r w:rsidR="0019420B">
        <w:t>∙</w:t>
      </w:r>
      <w:r w:rsidRPr="00B01D39">
        <w:t xml:space="preserve">4190 = 376681 </w:t>
      </w:r>
      <w:r w:rsidRPr="00B01D39">
        <w:rPr>
          <w:i/>
          <w:iCs/>
        </w:rPr>
        <w:t>Дж/кг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M</w:t>
      </w:r>
      <w:r w:rsidRPr="00B01D39">
        <w:rPr>
          <w:i/>
          <w:iCs/>
          <w:vertAlign w:val="subscript"/>
        </w:rPr>
        <w:t>см</w:t>
      </w:r>
      <w:r w:rsidR="00876596">
        <w:rPr>
          <w:i/>
          <w:iCs/>
          <w:vertAlign w:val="subscript"/>
        </w:rPr>
        <w:t>.</w:t>
      </w:r>
      <w:r w:rsidRPr="00B01D39">
        <w:rPr>
          <w:i/>
          <w:iCs/>
        </w:rPr>
        <w:t>p</w:t>
      </w:r>
      <w:r w:rsidRPr="00B01D39">
        <w:t xml:space="preserve"> = 91,83 </w:t>
      </w:r>
      <w:r w:rsidRPr="00B01D39">
        <w:rPr>
          <w:i/>
          <w:iCs/>
        </w:rPr>
        <w:t>кг/кмоль</w:t>
      </w:r>
      <w:r w:rsidRPr="00B01D39"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438525" cy="457200"/>
            <wp:effectExtent l="19050" t="0" r="0" b="0"/>
            <wp:docPr id="1456" name="Рисунок 1456" descr="https://www.bestreferat.ru/images/paper/06/02/795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https://www.bestreferat.ru/images/paper/06/02/7950206.png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1"/>
        <w:spacing w:line="360" w:lineRule="auto"/>
        <w:ind w:firstLine="709"/>
        <w:jc w:val="both"/>
      </w:pPr>
      <w:bookmarkStart w:id="57" w:name="_Toc188240680"/>
      <w:bookmarkEnd w:id="57"/>
      <w:r w:rsidRPr="00B01D39">
        <w:t>3.</w:t>
      </w:r>
      <w:r w:rsidR="00876596">
        <w:t>6.</w:t>
      </w:r>
      <w:r w:rsidRPr="00B01D39">
        <w:t>3</w:t>
      </w:r>
      <w:r w:rsidR="00876596">
        <w:t>.</w:t>
      </w:r>
      <w:r w:rsidRPr="00B01D39">
        <w:t xml:space="preserve"> Расчет тепловой изоляции</w:t>
      </w:r>
      <w:r w:rsidR="00876596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Основной целью расчета тепловой изоляции является выбор теплоизоляционного материала и расчет его толщины для минимизации тепловых потерь в окружающую среду и обеспечения требований техники безопасности. Расчет тепловой изоляции проводят из условий заданной температуры наружного слоя изоляции, которая не должна превышать 45°С. Толщину слоя теплоизоляционного материала определяют по формуле: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1676400" cy="523875"/>
            <wp:effectExtent l="19050" t="0" r="0" b="0"/>
            <wp:docPr id="1457" name="Рисунок 1457" descr="https://www.bestreferat.ru/images/paper/07/02/795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https://www.bestreferat.ru/images/paper/07/02/7950207.png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(29)</w:t>
      </w:r>
    </w:p>
    <w:p w:rsidR="00B01D39" w:rsidRPr="00B01D39" w:rsidRDefault="00B01D39" w:rsidP="00876596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noProof/>
        </w:rPr>
        <w:drawing>
          <wp:inline distT="0" distB="0" distL="0" distR="0">
            <wp:extent cx="104775" cy="161925"/>
            <wp:effectExtent l="19050" t="0" r="0" b="0"/>
            <wp:docPr id="1458" name="Рисунок 1458" descr="https://www.bestreferat.ru/images/paper/08/02/795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https://www.bestreferat.ru/images/paper/08/02/7950208.png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температура внутреннего слоя изоляции t</w:t>
      </w:r>
      <w:r w:rsidRPr="00B01D39">
        <w:rPr>
          <w:vertAlign w:val="subscript"/>
        </w:rPr>
        <w:t>ст.</w:t>
      </w:r>
      <w:r w:rsidR="00876596">
        <w:t xml:space="preserve"> =45˚C; </w:t>
      </w:r>
      <w:r w:rsidRPr="00B01D39">
        <w:rPr>
          <w:noProof/>
        </w:rPr>
        <w:drawing>
          <wp:inline distT="0" distB="0" distL="0" distR="0">
            <wp:extent cx="266700" cy="276225"/>
            <wp:effectExtent l="0" t="0" r="0" b="0"/>
            <wp:docPr id="1459" name="Рисунок 1459" descr="https://www.bestreferat.ru/images/paper/09/02/795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https://www.bestreferat.ru/images/paper/09/02/7950209.png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– теплопроводность слоя изоляции.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Примем температуру внутреннего слоя тепловой изоляции равной температуре среды в колонне</w:t>
      </w:r>
      <w:r w:rsidR="00876596">
        <w:t>:</w:t>
      </w:r>
      <w:r w:rsidRPr="00B01D39">
        <w:t xml:space="preserve"> </w:t>
      </w:r>
      <w:r w:rsidRPr="00B01D39">
        <w:rPr>
          <w:noProof/>
        </w:rPr>
        <w:drawing>
          <wp:inline distT="0" distB="0" distL="0" distR="0">
            <wp:extent cx="714375" cy="228600"/>
            <wp:effectExtent l="0" t="0" r="0" b="0"/>
            <wp:docPr id="1460" name="Рисунок 1460" descr="https://www.bestreferat.ru/images/paper/10/02/7950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https://www.bestreferat.ru/images/paper/10/02/7950210.png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Выберем в качестве теплоизоляционного материала асбест с </w:t>
      </w:r>
      <w:r w:rsidRPr="00B01D39">
        <w:rPr>
          <w:noProof/>
        </w:rPr>
        <w:drawing>
          <wp:inline distT="0" distB="0" distL="0" distR="0">
            <wp:extent cx="828675" cy="238125"/>
            <wp:effectExtent l="0" t="0" r="9525" b="0"/>
            <wp:docPr id="1461" name="Рисунок 1461" descr="https://www.bestreferat.ru/images/paper/11/02/7950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https://www.bestreferat.ru/images/paper/11/02/7950211.png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Вт/м</w:t>
      </w:r>
      <w:r w:rsidR="0019420B">
        <w:t>∙</w:t>
      </w:r>
      <w:r w:rsidRPr="00B01D39">
        <w:t>К.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Величину тепловых потерь в окружающую среду </w:t>
      </w:r>
      <w:r w:rsidRPr="00B01D39">
        <w:rPr>
          <w:noProof/>
        </w:rPr>
        <w:drawing>
          <wp:inline distT="0" distB="0" distL="0" distR="0">
            <wp:extent cx="333375" cy="238125"/>
            <wp:effectExtent l="0" t="0" r="9525" b="0"/>
            <wp:docPr id="1462" name="Рисунок 1462" descr="https://www.bestreferat.ru/images/paper/12/02/7950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https://www.bestreferat.ru/images/paper/12/02/7950212.png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рассчитаем по уравнению теплоотд</w:t>
      </w:r>
      <w:r w:rsidR="00876596">
        <w:t>ачи</w:t>
      </w:r>
      <w:r w:rsidRPr="00B01D39"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485900" cy="266700"/>
            <wp:effectExtent l="0" t="0" r="0" b="0"/>
            <wp:docPr id="1463" name="Рисунок 1463" descr="https://www.bestreferat.ru/images/paper/13/02/7950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https://www.bestreferat.ru/images/paper/13/02/7950213.p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, (30)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noProof/>
        </w:rPr>
        <w:drawing>
          <wp:inline distT="0" distB="0" distL="0" distR="0">
            <wp:extent cx="1838325" cy="266700"/>
            <wp:effectExtent l="0" t="0" r="0" b="0"/>
            <wp:docPr id="1464" name="Рисунок 1464" descr="https://www.bestreferat.ru/images/paper/14/02/795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https://www.bestreferat.ru/images/paper/14/02/7950214.png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суммарный коэффициент теплоотдачи конвекц</w:t>
      </w:r>
      <w:r w:rsidRPr="00B01D39">
        <w:t>и</w:t>
      </w:r>
      <w:r w:rsidRPr="00B01D39">
        <w:t>ей и излучением, Вт/м</w:t>
      </w:r>
      <w:r w:rsidRPr="00B01D39">
        <w:rPr>
          <w:vertAlign w:val="superscript"/>
        </w:rPr>
        <w:t>2</w:t>
      </w:r>
      <w:r w:rsidRPr="00B01D39">
        <w:t xml:space="preserve"> </w:t>
      </w:r>
      <w:r w:rsidR="0019420B">
        <w:t>∙</w:t>
      </w:r>
      <w:r w:rsidRPr="00B01D39">
        <w:t>К.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028825" cy="200025"/>
            <wp:effectExtent l="19050" t="0" r="9525" b="0"/>
            <wp:docPr id="1465" name="Рисунок 1465" descr="https://www.bestreferat.ru/images/paper/15/02/7950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https://www.bestreferat.ru/images/paper/15/02/7950215.png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Вт/м</w:t>
      </w:r>
      <w:r w:rsidRPr="00B01D39">
        <w:rPr>
          <w:vertAlign w:val="superscript"/>
        </w:rPr>
        <w:t>2</w:t>
      </w:r>
      <w:r w:rsidRPr="00B01D39">
        <w:t xml:space="preserve"> </w:t>
      </w:r>
      <w:r w:rsidR="0019420B">
        <w:t>∙</w:t>
      </w:r>
      <w:r w:rsidRPr="00B01D39">
        <w:t>К.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33600" cy="457200"/>
            <wp:effectExtent l="0" t="0" r="0" b="0"/>
            <wp:docPr id="1466" name="Рисунок 1466" descr="https://www.bestreferat.ru/images/paper/16/02/7950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https://www.bestreferat.ru/images/paper/16/02/7950216.png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м.</w:t>
      </w:r>
    </w:p>
    <w:p w:rsidR="00B01D39" w:rsidRPr="00B01D39" w:rsidRDefault="00876596" w:rsidP="00B01D39">
      <w:pPr>
        <w:pStyle w:val="1"/>
        <w:spacing w:line="360" w:lineRule="auto"/>
        <w:ind w:firstLine="709"/>
        <w:jc w:val="both"/>
      </w:pPr>
      <w:bookmarkStart w:id="58" w:name="_Toc188240681"/>
      <w:bookmarkStart w:id="59" w:name="_Toc188237011"/>
      <w:bookmarkEnd w:id="58"/>
      <w:r>
        <w:t>3.7</w:t>
      </w:r>
      <w:r w:rsidR="00B01D39" w:rsidRPr="00B01D39">
        <w:t xml:space="preserve">. </w:t>
      </w:r>
      <w:bookmarkEnd w:id="59"/>
      <w:r w:rsidR="00B01D39" w:rsidRPr="00B01D39">
        <w:t>Гидравлический расчет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Основной целью гидравлического расчета является определение гидравлических сопротивлений, которые возникают в процессе прохождения пара через ректификацио</w:t>
      </w:r>
      <w:r w:rsidRPr="00B01D39">
        <w:t>н</w:t>
      </w:r>
      <w:r w:rsidRPr="00B01D39">
        <w:t>ную колонну из куба через контактные устройства в дефлегматор. Потери напора для всех ректификационных колонн позволяют рассчитать необходимое повышение температуры кипения смеси в кубе колонны.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533525" cy="228600"/>
            <wp:effectExtent l="19050" t="0" r="9525" b="0"/>
            <wp:docPr id="1467" name="Рисунок 1467" descr="https://www.bestreferat.ru/images/paper/17/02/795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 descr="https://www.bestreferat.ru/images/paper/17/02/7950217.png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(31)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ΔР</w:t>
      </w:r>
      <w:r w:rsidRPr="00B01D39">
        <w:rPr>
          <w:i/>
          <w:iCs/>
          <w:vertAlign w:val="subscript"/>
        </w:rPr>
        <w:t xml:space="preserve">с </w:t>
      </w:r>
      <w:r w:rsidRPr="00B01D39">
        <w:t xml:space="preserve">– сопротивление сухой тарелки, Па;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ΔР</w:t>
      </w:r>
      <w:r w:rsidRPr="00B01D39">
        <w:rPr>
          <w:i/>
          <w:iCs/>
          <w:vertAlign w:val="subscript"/>
        </w:rPr>
        <w:t xml:space="preserve">ж </w:t>
      </w:r>
      <w:r w:rsidRPr="00B01D39">
        <w:t>– сопротивление слоя жидкости, Па;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ΔР</w:t>
      </w:r>
      <w:r w:rsidRPr="00B01D39">
        <w:rPr>
          <w:i/>
          <w:iCs/>
          <w:vertAlign w:val="subscript"/>
        </w:rPr>
        <w:t xml:space="preserve">б </w:t>
      </w:r>
      <w:r w:rsidRPr="00B01D39">
        <w:t>– сопротивление за сч</w:t>
      </w:r>
      <w:r w:rsidR="0019420B">
        <w:t>е</w:t>
      </w:r>
      <w:r w:rsidRPr="00B01D39">
        <w:t>т поверхностного натяжения жидкости, Па; (незнач</w:t>
      </w:r>
      <w:r w:rsidRPr="00B01D39">
        <w:t>и</w:t>
      </w:r>
      <w:r w:rsidRPr="00B01D39">
        <w:t>тельно можно пренебречь).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371600" cy="447675"/>
            <wp:effectExtent l="19050" t="0" r="0" b="0"/>
            <wp:docPr id="1468" name="Рисунок 1468" descr="https://www.bestreferat.ru/images/paper/18/02/7950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https://www.bestreferat.ru/images/paper/18/02/7950218.png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(32)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ω</w:t>
      </w:r>
      <w:r w:rsidR="00AC19DA">
        <w:t xml:space="preserve"> – </w:t>
      </w:r>
      <w:r w:rsidRPr="00B01D39">
        <w:t>скорость пара в горловине колпачка, м/с; определяется по объемному ра</w:t>
      </w:r>
      <w:r w:rsidRPr="00B01D39">
        <w:t>с</w:t>
      </w:r>
      <w:r w:rsidRPr="00B01D39">
        <w:t>ходу пара и свободному сечению тарелки, м</w:t>
      </w:r>
      <w:r w:rsidRPr="00B01D39">
        <w:rPr>
          <w:vertAlign w:val="superscript"/>
        </w:rPr>
        <w:t>2</w:t>
      </w:r>
      <w:r w:rsidRPr="00B01D39">
        <w:t>/c.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542925" cy="485775"/>
            <wp:effectExtent l="0" t="0" r="0" b="0"/>
            <wp:docPr id="1469" name="Рисунок 1469" descr="https://www.bestreferat.ru/images/paper/19/02/7950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 descr="https://www.bestreferat.ru/images/paper/19/02/7950219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(33)</w:t>
      </w:r>
    </w:p>
    <w:p w:rsidR="00B01D39" w:rsidRPr="00876596" w:rsidRDefault="00876596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bCs/>
          <w:iCs/>
        </w:rPr>
        <w:t>Верхняя часть аппарата: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209800" cy="942975"/>
            <wp:effectExtent l="0" t="0" r="0" b="0"/>
            <wp:docPr id="1470" name="Рисунок 1470" descr="https://www.bestreferat.ru/images/paper/20/02/795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 descr="https://www.bestreferat.ru/images/paper/20/02/7950220.png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76596">
        <w:rPr>
          <w:bCs/>
          <w:iCs/>
        </w:rPr>
        <w:t>Нижняя часть аппарата</w:t>
      </w:r>
      <w:r w:rsidR="00876596">
        <w:rPr>
          <w:bCs/>
          <w:iCs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314575" cy="923925"/>
            <wp:effectExtent l="0" t="0" r="9525" b="0"/>
            <wp:docPr id="1471" name="Рисунок 1471" descr="https://www.bestreferat.ru/images/paper/21/02/7950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https://www.bestreferat.ru/images/paper/21/02/7950221.png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876596" w:rsidRDefault="00876596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bCs/>
          <w:iCs/>
        </w:rPr>
        <w:t>Сопротивление слоя жидкости: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209675" cy="200025"/>
            <wp:effectExtent l="19050" t="0" r="9525" b="0"/>
            <wp:docPr id="1472" name="Рисунок 1472" descr="https://www.bestreferat.ru/images/paper/22/02/7950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https://www.bestreferat.ru/images/paper/22/02/7950222.png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(34)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 xml:space="preserve">hб </w:t>
      </w:r>
      <w:r w:rsidRPr="00B01D39">
        <w:t>– высота барботажного слоя жидкости на тарелке, м;</w:t>
      </w:r>
      <w:r w:rsidR="00876596">
        <w:t xml:space="preserve"> </w:t>
      </w:r>
      <w:r w:rsidRPr="00B01D39">
        <w:rPr>
          <w:i/>
          <w:iCs/>
        </w:rPr>
        <w:t>ρ</w:t>
      </w:r>
      <w:r w:rsidRPr="00B01D39">
        <w:rPr>
          <w:i/>
          <w:iCs/>
          <w:vertAlign w:val="subscript"/>
        </w:rPr>
        <w:t>ж</w:t>
      </w:r>
      <w:r w:rsidRPr="00B01D39">
        <w:rPr>
          <w:i/>
          <w:iCs/>
        </w:rPr>
        <w:t xml:space="preserve"> </w:t>
      </w:r>
      <w:r w:rsidRPr="00B01D39">
        <w:t>– плотность жидкости, кг/м</w:t>
      </w:r>
      <w:r w:rsidRPr="00B01D39">
        <w:rPr>
          <w:vertAlign w:val="superscript"/>
        </w:rPr>
        <w:t>3</w:t>
      </w:r>
      <w:r w:rsidRPr="00B01D39">
        <w:t xml:space="preserve">; </w:t>
      </w:r>
      <w:r w:rsidRPr="00B01D39">
        <w:rPr>
          <w:i/>
          <w:iCs/>
        </w:rPr>
        <w:t>q</w:t>
      </w:r>
      <w:r w:rsidRPr="00B01D39">
        <w:t xml:space="preserve"> – ускорение свободного падения (g=9,8м/с</w:t>
      </w:r>
      <w:r w:rsidRPr="00B01D39">
        <w:rPr>
          <w:vertAlign w:val="superscript"/>
        </w:rPr>
        <w:t>2</w:t>
      </w:r>
      <w:r w:rsidRPr="00B01D39">
        <w:t xml:space="preserve">). </w:t>
      </w:r>
    </w:p>
    <w:p w:rsidR="00B01D39" w:rsidRPr="00B01D39" w:rsidRDefault="00876596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lang w:val="en-US"/>
        </w:rPr>
        <w:t>h</w:t>
      </w:r>
      <w:r w:rsidR="00B01D39" w:rsidRPr="00B01D39">
        <w:t>б</w:t>
      </w:r>
      <w:r>
        <w:t xml:space="preserve"> </w:t>
      </w:r>
      <w:r w:rsidR="00B01D39" w:rsidRPr="00B01D39">
        <w:t>=</w:t>
      </w:r>
      <w:r>
        <w:t xml:space="preserve"> </w:t>
      </w:r>
      <w:r w:rsidR="00B01D39" w:rsidRPr="00B01D39">
        <w:t>0,055м</w:t>
      </w:r>
    </w:p>
    <w:p w:rsidR="00B01D39" w:rsidRP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76596">
        <w:rPr>
          <w:bCs/>
          <w:iCs/>
        </w:rPr>
        <w:t>Верхняя часть аппарата</w:t>
      </w:r>
      <w:r w:rsidR="00876596">
        <w:rPr>
          <w:bCs/>
          <w:iCs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05075" cy="552450"/>
            <wp:effectExtent l="19050" t="0" r="9525" b="0"/>
            <wp:docPr id="1473" name="Рисунок 1473" descr="https://www.bestreferat.ru/images/paper/23/02/7950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https://www.bestreferat.ru/images/paper/23/02/7950223.png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76596">
        <w:rPr>
          <w:bCs/>
          <w:iCs/>
        </w:rPr>
        <w:t>Нижняя часть аппарата</w:t>
      </w:r>
      <w:r w:rsidR="00876596">
        <w:rPr>
          <w:bCs/>
        </w:rPr>
        <w:t>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38400" cy="533400"/>
            <wp:effectExtent l="0" t="0" r="0" b="0"/>
            <wp:docPr id="1474" name="Рисунок 1474" descr="https://www.bestreferat.ru/images/paper/24/02/795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https://www.bestreferat.ru/images/paper/24/02/7950224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Полное гидравлическое сопротивление для верха и для низа колонны составляет:</w:t>
      </w:r>
    </w:p>
    <w:p w:rsidR="00B01D39" w:rsidRP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76596">
        <w:rPr>
          <w:bCs/>
          <w:iCs/>
        </w:rPr>
        <w:t>Верхняя часть аппарата</w:t>
      </w:r>
      <w:r w:rsidR="00876596">
        <w:rPr>
          <w:bCs/>
          <w:iCs/>
        </w:rPr>
        <w:t>:</w:t>
      </w:r>
      <w:r w:rsidRPr="00876596">
        <w:rPr>
          <w:bCs/>
          <w:iCs/>
        </w:rPr>
        <w:t xml:space="preserve"> </w:t>
      </w:r>
      <w:r w:rsidRPr="00876596">
        <w:rPr>
          <w:noProof/>
        </w:rPr>
        <w:drawing>
          <wp:inline distT="0" distB="0" distL="0" distR="0">
            <wp:extent cx="2514600" cy="238125"/>
            <wp:effectExtent l="0" t="0" r="0" b="0"/>
            <wp:docPr id="1475" name="Рисунок 1475" descr="https://www.bestreferat.ru/images/paper/25/02/795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https://www.bestreferat.ru/images/paper/25/02/7950225.png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876596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876596">
        <w:rPr>
          <w:bCs/>
          <w:iCs/>
        </w:rPr>
        <w:t>Нижняя часть аппарата</w:t>
      </w:r>
      <w:r w:rsidR="00876596">
        <w:rPr>
          <w:bCs/>
          <w:iCs/>
        </w:rPr>
        <w:t>:</w:t>
      </w:r>
      <w:r w:rsidRPr="00876596">
        <w:rPr>
          <w:bCs/>
        </w:rPr>
        <w:t xml:space="preserve"> </w:t>
      </w:r>
      <w:r w:rsidRPr="00876596">
        <w:rPr>
          <w:noProof/>
        </w:rPr>
        <w:drawing>
          <wp:inline distT="0" distB="0" distL="0" distR="0">
            <wp:extent cx="2686050" cy="238125"/>
            <wp:effectExtent l="0" t="0" r="0" b="0"/>
            <wp:docPr id="1476" name="Рисунок 1476" descr="https://www.bestreferat.ru/images/paper/26/02/7950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https://www.bestreferat.ru/images/paper/26/02/7950226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2008EE" w:rsidP="00B01D39">
      <w:pPr>
        <w:pStyle w:val="a4"/>
        <w:spacing w:before="0" w:beforeAutospacing="0" w:after="0" w:afterAutospacing="0" w:line="360" w:lineRule="auto"/>
        <w:ind w:firstLine="709"/>
        <w:jc w:val="both"/>
      </w:pPr>
      <w:bookmarkStart w:id="60" w:name="_Toc188240682"/>
      <w:bookmarkStart w:id="61" w:name="_Toc188237012"/>
      <w:bookmarkEnd w:id="60"/>
      <w:r>
        <w:t>3.8</w:t>
      </w:r>
      <w:r w:rsidR="00B01D39" w:rsidRPr="00B01D39">
        <w:t>. М</w:t>
      </w:r>
      <w:bookmarkEnd w:id="61"/>
      <w:r w:rsidR="00B01D39" w:rsidRPr="00B01D39">
        <w:t>еханический расчет основного аппарата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Цель механического расчета ректификационной колонны является определение размеров отдельных частей и элементов колонны, которые удовлетворяли бы условиям технологической целесообразности, механической прочности и устойчивости.</w:t>
      </w:r>
    </w:p>
    <w:p w:rsidR="00B01D39" w:rsidRPr="00B01D39" w:rsidRDefault="002008EE" w:rsidP="00B01D39">
      <w:pPr>
        <w:pStyle w:val="1"/>
        <w:spacing w:line="360" w:lineRule="auto"/>
        <w:ind w:firstLine="709"/>
        <w:jc w:val="both"/>
      </w:pPr>
      <w:bookmarkStart w:id="62" w:name="_Toc188240683"/>
      <w:bookmarkStart w:id="63" w:name="_Toc188237013"/>
      <w:bookmarkEnd w:id="62"/>
      <w:r>
        <w:lastRenderedPageBreak/>
        <w:t>3.8</w:t>
      </w:r>
      <w:r w:rsidR="00B01D39" w:rsidRPr="00B01D39">
        <w:t>.1</w:t>
      </w:r>
      <w:r>
        <w:t>.</w:t>
      </w:r>
      <w:r w:rsidR="00B01D39" w:rsidRPr="00B01D39">
        <w:t xml:space="preserve"> Расчет толщины стенок и опоры аппарата</w:t>
      </w:r>
      <w:bookmarkEnd w:id="63"/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Обечайка – это цилиндрический корпус аппарата, который работает, как правило, под избыточным внутренним или внешним давлением.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Опоры для аппаратов в химической промышленности выбираются из расчета ма</w:t>
      </w:r>
      <w:r w:rsidRPr="00B01D39">
        <w:t>к</w:t>
      </w:r>
      <w:r w:rsidRPr="00B01D39">
        <w:t>симальной нагрузки, которую опора должна выдержать, во время испытания. Материал опоры выбирается в зависимости от температуры рабочей среды, емкости аппарата и т.д. Выберем сталь В Ст3 сп3 ГОСТ 380-71.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Толщина стенки обечайки рассчитывается по уравнению: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1295400" cy="457200"/>
            <wp:effectExtent l="0" t="0" r="0" b="0"/>
            <wp:docPr id="1477" name="Рисунок 1477" descr="https://www.bestreferat.ru/images/paper/27/02/7950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https://www.bestreferat.ru/images/paper/27/02/7950227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(35)</w:t>
      </w:r>
    </w:p>
    <w:p w:rsidR="00B01D39" w:rsidRPr="00B01D39" w:rsidRDefault="00B01D39" w:rsidP="002008EE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noProof/>
        </w:rPr>
        <w:drawing>
          <wp:inline distT="0" distB="0" distL="0" distR="0">
            <wp:extent cx="161925" cy="180975"/>
            <wp:effectExtent l="19050" t="0" r="9525" b="0"/>
            <wp:docPr id="1478" name="Рисунок 1478" descr="https://www.bestreferat.ru/images/paper/28/02/7950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 descr="https://www.bestreferat.ru/images/paper/28/02/7950228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– давление в аппарате, МПа; </w:t>
      </w:r>
      <w:r w:rsidRPr="00B01D39">
        <w:rPr>
          <w:noProof/>
        </w:rPr>
        <w:drawing>
          <wp:inline distT="0" distB="0" distL="0" distR="0">
            <wp:extent cx="190500" cy="180975"/>
            <wp:effectExtent l="19050" t="0" r="0" b="0"/>
            <wp:docPr id="1479" name="Рисунок 1479" descr="https://www.bestreferat.ru/images/paper/29/02/7950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https://www.bestreferat.ru/images/paper/29/02/7950229.png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диаметр обечайки, мм;</w:t>
      </w:r>
      <w:r w:rsidR="002008EE">
        <w:t xml:space="preserve"> </w:t>
      </w:r>
      <w:r w:rsidRPr="00B01D39">
        <w:rPr>
          <w:noProof/>
        </w:rPr>
        <w:drawing>
          <wp:inline distT="0" distB="0" distL="0" distR="0">
            <wp:extent cx="190500" cy="171450"/>
            <wp:effectExtent l="19050" t="0" r="0" b="0"/>
            <wp:docPr id="1480" name="Рисунок 1480" descr="https://www.bestreferat.ru/images/paper/30/02/7950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 descr="https://www.bestreferat.ru/images/paper/30/02/7950230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предельно д</w:t>
      </w:r>
      <w:r w:rsidRPr="00B01D39">
        <w:t>о</w:t>
      </w:r>
      <w:r w:rsidRPr="00B01D39">
        <w:t xml:space="preserve">пускаемое напряжение для материала изготовления, МПа; </w:t>
      </w:r>
      <w:r w:rsidRPr="00B01D39">
        <w:rPr>
          <w:noProof/>
        </w:rPr>
        <w:drawing>
          <wp:inline distT="0" distB="0" distL="0" distR="0">
            <wp:extent cx="152400" cy="190500"/>
            <wp:effectExtent l="0" t="0" r="0" b="0"/>
            <wp:docPr id="1481" name="Рисунок 1481" descr="https://www.bestreferat.ru/images/paper/31/02/7950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 descr="https://www.bestreferat.ru/images/paper/31/02/7950231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– коэффициент прочности сварного шва, примем равным единице; </w:t>
      </w:r>
      <w:r w:rsidRPr="00B01D39">
        <w:rPr>
          <w:noProof/>
        </w:rPr>
        <w:drawing>
          <wp:inline distT="0" distB="0" distL="0" distR="0">
            <wp:extent cx="1219200" cy="238125"/>
            <wp:effectExtent l="19050" t="0" r="0" b="0"/>
            <wp:docPr id="1482" name="Рисунок 1482" descr="https://www.bestreferat.ru/images/paper/32/02/795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 descr="https://www.bestreferat.ru/images/paper/32/02/7950232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 xml:space="preserve">– прибавка.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90500" cy="238125"/>
            <wp:effectExtent l="0" t="0" r="0" b="0"/>
            <wp:docPr id="1483" name="Рисунок 1483" descr="https://www.bestreferat.ru/images/paper/33/02/7950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 descr="https://www.bestreferat.ru/images/paper/33/02/7950233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прибавка на коррозию и эрозию, примем 1,0 мм;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9075" cy="238125"/>
            <wp:effectExtent l="0" t="0" r="9525" b="0"/>
            <wp:docPr id="1484" name="Рисунок 1484" descr="https://www.bestreferat.ru/images/paper/34/02/7950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https://www.bestreferat.ru/images/paper/34/02/7950234.png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прибавка на минусовое отклонение по толщине листа, примем 0,7мм;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00025" cy="238125"/>
            <wp:effectExtent l="0" t="0" r="9525" b="0"/>
            <wp:docPr id="1485" name="Рисунок 1485" descr="https://www.bestreferat.ru/images/paper/35/02/7950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https://www.bestreferat.ru/images/paper/35/02/7950235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– технологическая прибавка, примем 0,51 мм.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Предельно допускаемое напряжение для данного материала равно </w:t>
      </w:r>
      <w:r w:rsidRPr="00B01D39">
        <w:rPr>
          <w:noProof/>
        </w:rPr>
        <w:drawing>
          <wp:inline distT="0" distB="0" distL="0" distR="0">
            <wp:extent cx="695325" cy="228600"/>
            <wp:effectExtent l="19050" t="0" r="0" b="0"/>
            <wp:docPr id="1486" name="Рисунок 1486" descr="https://www.bestreferat.ru/images/paper/36/02/7950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https://www.bestreferat.ru/images/paper/36/02/7950236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МПа.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752725" cy="466725"/>
            <wp:effectExtent l="0" t="0" r="0" b="0"/>
            <wp:docPr id="1487" name="Рисунок 1487" descr="https://www.bestreferat.ru/images/paper/37/02/795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https://www.bestreferat.ru/images/paper/37/02/7950237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мм.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По расч</w:t>
      </w:r>
      <w:r w:rsidR="0019420B">
        <w:t>е</w:t>
      </w:r>
      <w:r w:rsidRPr="00B01D39">
        <w:t>там, толщина обечайки равняется 2,42, но по техническим требованиям толщина стенки должна составлять миним</w:t>
      </w:r>
      <w:r w:rsidR="002008EE">
        <w:t>ум 10 миллиметров</w:t>
      </w:r>
      <w:r w:rsidRPr="00B01D39">
        <w:t xml:space="preserve">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Для подбора опор необходимо определить массу и нагрузку аппарата.</w:t>
      </w:r>
    </w:p>
    <w:p w:rsidR="00B01D39" w:rsidRP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2008EE">
        <w:rPr>
          <w:bCs/>
          <w:i/>
          <w:iCs/>
        </w:rPr>
        <w:t>Определение массы аппарата.</w:t>
      </w:r>
      <w:r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Масса корпуса: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1619250" cy="276225"/>
            <wp:effectExtent l="0" t="0" r="0" b="0"/>
            <wp:docPr id="1488" name="Рисунок 1488" descr="https://www.bestreferat.ru/images/paper/38/02/7950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https://www.bestreferat.ru/images/paper/38/02/7950238.png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(36)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Н</w:t>
      </w:r>
      <w:r w:rsidRPr="00B01D39">
        <w:t xml:space="preserve"> – высота аппарата, м;</w:t>
      </w:r>
      <w:r w:rsidR="002008EE">
        <w:t xml:space="preserve"> </w:t>
      </w:r>
      <w:r w:rsidRPr="00B01D39">
        <w:rPr>
          <w:i/>
          <w:iCs/>
        </w:rPr>
        <w:t>π</w:t>
      </w:r>
      <w:r w:rsidRPr="00B01D39">
        <w:t xml:space="preserve"> – геометрическая постоянная (π =3,14);</w:t>
      </w:r>
      <w:r w:rsidR="002008EE">
        <w:t xml:space="preserve"> </w:t>
      </w:r>
      <w:r w:rsidRPr="00B01D39">
        <w:rPr>
          <w:i/>
          <w:iCs/>
        </w:rPr>
        <w:t>D</w:t>
      </w:r>
      <w:r w:rsidR="002008EE">
        <w:t xml:space="preserve"> – диаметр колонны, м</w:t>
      </w:r>
      <w:r w:rsidRPr="00B01D39">
        <w:t>;</w:t>
      </w:r>
      <w:r w:rsidR="002008EE">
        <w:t xml:space="preserve"> </w:t>
      </w:r>
      <w:r w:rsidRPr="00B01D39">
        <w:rPr>
          <w:i/>
          <w:iCs/>
        </w:rPr>
        <w:t>s</w:t>
      </w:r>
      <w:r w:rsidR="002008EE">
        <w:t xml:space="preserve"> – толщина стенки, м</w:t>
      </w:r>
      <w:r w:rsidRPr="00B01D39">
        <w:t>;</w:t>
      </w:r>
      <w:r w:rsidR="002008EE">
        <w:t xml:space="preserve"> </w:t>
      </w:r>
      <w:r w:rsidRPr="00B01D39">
        <w:rPr>
          <w:i/>
          <w:iCs/>
        </w:rPr>
        <w:t>ρ</w:t>
      </w:r>
      <w:r w:rsidRPr="00B01D39">
        <w:t xml:space="preserve"> – плотность стали, кг/м</w:t>
      </w:r>
      <w:r w:rsidRPr="00B01D39">
        <w:rPr>
          <w:vertAlign w:val="superscript"/>
        </w:rPr>
        <w:t>2</w:t>
      </w:r>
      <w:r w:rsidRPr="00B01D39"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057525" cy="247650"/>
            <wp:effectExtent l="19050" t="0" r="9525" b="0"/>
            <wp:docPr id="1489" name="Рисунок 1489" descr="https://www.bestreferat.ru/images/paper/39/02/7950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https://www.bestreferat.ru/images/paper/39/02/7950239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Масса крышки и днища: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400175" cy="304800"/>
            <wp:effectExtent l="0" t="0" r="0" b="0"/>
            <wp:docPr id="1490" name="Рисунок 1490" descr="https://www.bestreferat.ru/images/paper/40/02/7950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https://www.bestreferat.ru/images/paper/40/02/7950240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(37)</w:t>
      </w:r>
    </w:p>
    <w:p w:rsidR="00B01D39" w:rsidRPr="00B01D39" w:rsidRDefault="00B01D39" w:rsidP="00B01D39">
      <w:pPr>
        <w:spacing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lastRenderedPageBreak/>
        <w:t xml:space="preserve">где </w:t>
      </w:r>
      <w:r w:rsidRPr="00B01D39">
        <w:rPr>
          <w:i/>
          <w:iCs/>
        </w:rPr>
        <w:t>D</w:t>
      </w:r>
      <w:r w:rsidR="002008EE">
        <w:t xml:space="preserve"> – диаметр колонны, м</w:t>
      </w:r>
      <w:r w:rsidRPr="00B01D39">
        <w:t>;</w:t>
      </w:r>
      <w:r w:rsidR="002008EE">
        <w:t xml:space="preserve"> </w:t>
      </w:r>
      <w:r w:rsidRPr="00B01D39">
        <w:rPr>
          <w:i/>
          <w:iCs/>
        </w:rPr>
        <w:t>s</w:t>
      </w:r>
      <w:r w:rsidR="002008EE">
        <w:t xml:space="preserve"> – толщина стенки, м</w:t>
      </w:r>
      <w:r w:rsidRPr="00B01D39">
        <w:t>;</w:t>
      </w:r>
      <w:r w:rsidR="002008EE">
        <w:t xml:space="preserve"> </w:t>
      </w:r>
      <w:r w:rsidRPr="00B01D39">
        <w:rPr>
          <w:i/>
          <w:iCs/>
        </w:rPr>
        <w:t>ρ</w:t>
      </w:r>
      <w:r w:rsidRPr="00B01D39">
        <w:t xml:space="preserve"> – плотность стали, кг/м</w:t>
      </w:r>
      <w:r w:rsidRPr="00B01D39">
        <w:rPr>
          <w:vertAlign w:val="superscript"/>
        </w:rPr>
        <w:t>3</w:t>
      </w:r>
      <w:r w:rsidRPr="00B01D39">
        <w:t xml:space="preserve">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343150" cy="304800"/>
            <wp:effectExtent l="0" t="0" r="0" b="0"/>
            <wp:docPr id="1491" name="Рисунок 1491" descr="https://www.bestreferat.ru/images/paper/41/02/7950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https://www.bestreferat.ru/images/paper/41/02/7950241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Масса тарелок: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933450" cy="276225"/>
            <wp:effectExtent l="0" t="0" r="0" b="0"/>
            <wp:docPr id="1492" name="Рисунок 1492" descr="https://www.bestreferat.ru/images/paper/42/02/7950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 descr="https://www.bestreferat.ru/images/paper/42/02/7950242.png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(38)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N</w:t>
      </w:r>
      <w:r w:rsidRPr="00B01D39">
        <w:t xml:space="preserve"> – действительное число тарелок;</w:t>
      </w:r>
      <w:r w:rsidR="002008EE">
        <w:t xml:space="preserve"> </w:t>
      </w:r>
      <w:r w:rsidRPr="00B01D39">
        <w:rPr>
          <w:i/>
          <w:iCs/>
        </w:rPr>
        <w:t>m</w:t>
      </w:r>
      <w:r w:rsidRPr="00B01D39">
        <w:rPr>
          <w:i/>
          <w:iCs/>
          <w:vertAlign w:val="subscript"/>
        </w:rPr>
        <w:t>m</w:t>
      </w:r>
      <w:r w:rsidRPr="00B01D39">
        <w:rPr>
          <w:i/>
          <w:iCs/>
        </w:rPr>
        <w:t xml:space="preserve"> </w:t>
      </w:r>
      <w:r w:rsidRPr="00B01D39">
        <w:t>– масса одной тарелки, кг.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581150" cy="276225"/>
            <wp:effectExtent l="0" t="0" r="0" b="0"/>
            <wp:docPr id="1493" name="Рисунок 1493" descr="https://www.bestreferat.ru/images/paper/43/02/7950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https://www.bestreferat.ru/images/paper/43/02/7950243.png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Масса воды при испытании: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209675" cy="257175"/>
            <wp:effectExtent l="19050" t="0" r="9525" b="0"/>
            <wp:docPr id="1494" name="Рисунок 1494" descr="https://www.bestreferat.ru/images/paper/44/02/795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 descr="https://www.bestreferat.ru/images/paper/44/02/7950244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(39)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π</w:t>
      </w:r>
      <w:r w:rsidRPr="00B01D39">
        <w:t xml:space="preserve"> – геометрическая постоянная (π =3,14);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D</w:t>
      </w:r>
      <w:r w:rsidRPr="00B01D39">
        <w:t xml:space="preserve"> – диаметр колонны, м;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s</w:t>
      </w:r>
      <w:r w:rsidRPr="00B01D39">
        <w:t xml:space="preserve"> – толщина стенки, м [4];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i/>
          <w:iCs/>
        </w:rPr>
        <w:t>ρ</w:t>
      </w:r>
      <w:r w:rsidRPr="00B01D39">
        <w:rPr>
          <w:i/>
          <w:iCs/>
          <w:vertAlign w:val="subscript"/>
        </w:rPr>
        <w:t>в</w:t>
      </w:r>
      <w:r w:rsidRPr="00B01D39">
        <w:rPr>
          <w:i/>
          <w:iCs/>
        </w:rPr>
        <w:t xml:space="preserve"> </w:t>
      </w:r>
      <w:r w:rsidRPr="00B01D39">
        <w:t>– плотность воды, кг/м</w:t>
      </w:r>
      <w:r w:rsidRPr="00B01D39">
        <w:rPr>
          <w:vertAlign w:val="superscript"/>
        </w:rPr>
        <w:t xml:space="preserve">2 </w:t>
      </w:r>
      <w:r w:rsidRPr="00B01D39">
        <w:t xml:space="preserve">[2].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57450" cy="257175"/>
            <wp:effectExtent l="0" t="0" r="0" b="0"/>
            <wp:docPr id="1495" name="Рисунок 1495" descr="https://www.bestreferat.ru/images/paper/45/02/7950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https://www.bestreferat.ru/images/paper/45/02/7950245.png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Масса аппарата: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286000" cy="247650"/>
            <wp:effectExtent l="19050" t="0" r="0" b="0"/>
            <wp:docPr id="1496" name="Рисунок 1496" descr="https://www.bestreferat.ru/images/paper/46/02/7950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https://www.bestreferat.ru/images/paper/46/02/7950246.png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(40)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438525" cy="257175"/>
            <wp:effectExtent l="19050" t="0" r="9525" b="0"/>
            <wp:docPr id="1497" name="Рисунок 1497" descr="https://www.bestreferat.ru/images/paper/47/02/795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 descr="https://www.bestreferat.ru/images/paper/47/02/7950247.png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171700" cy="266700"/>
            <wp:effectExtent l="0" t="0" r="0" b="0"/>
            <wp:docPr id="1498" name="Рисунок 1498" descr="https://www.bestreferat.ru/images/paper/48/02/7950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 descr="https://www.bestreferat.ru/images/paper/48/02/7950248.png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28875" cy="257175"/>
            <wp:effectExtent l="19050" t="0" r="9525" b="0"/>
            <wp:docPr id="1499" name="Рисунок 1499" descr="https://www.bestreferat.ru/images/paper/49/02/7950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 descr="https://www.bestreferat.ru/images/paper/49/02/7950249.png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кг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Переведем в МН: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876300" cy="457200"/>
            <wp:effectExtent l="0" t="0" r="0" b="0"/>
            <wp:docPr id="1500" name="Рисунок 1500" descr="https://www.bestreferat.ru/images/paper/50/02/7950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https://www.bestreferat.ru/images/paper/50/02/7950250.png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(41)</w:t>
      </w:r>
    </w:p>
    <w:p w:rsidR="00B01D39" w:rsidRPr="00B01D39" w:rsidRDefault="00B01D39" w:rsidP="002008EE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М</w:t>
      </w:r>
      <w:r w:rsidRPr="00B01D39">
        <w:rPr>
          <w:i/>
          <w:iCs/>
          <w:vertAlign w:val="subscript"/>
        </w:rPr>
        <w:t>ап</w:t>
      </w:r>
      <w:r w:rsidRPr="00B01D39">
        <w:rPr>
          <w:i/>
          <w:iCs/>
        </w:rPr>
        <w:t xml:space="preserve"> </w:t>
      </w:r>
      <w:r w:rsidRPr="00B01D39">
        <w:t>– масса аппарата, кг;</w:t>
      </w:r>
      <w:r w:rsidR="002008EE">
        <w:t xml:space="preserve"> </w:t>
      </w:r>
      <w:r w:rsidRPr="00B01D39">
        <w:rPr>
          <w:i/>
          <w:iCs/>
        </w:rPr>
        <w:t>g</w:t>
      </w:r>
      <w:r w:rsidRPr="00B01D39">
        <w:t xml:space="preserve"> – ускорение свободного падения (g=9,8м/с</w:t>
      </w:r>
      <w:r w:rsidRPr="00B01D39">
        <w:rPr>
          <w:vertAlign w:val="superscript"/>
        </w:rPr>
        <w:t>2</w:t>
      </w:r>
      <w:r w:rsidRPr="00B01D39">
        <w:t>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647825" cy="457200"/>
            <wp:effectExtent l="0" t="0" r="0" b="0"/>
            <wp:docPr id="1501" name="Рисунок 1501" descr="https://www.bestreferat.ru/images/paper/51/02/7950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 descr="https://www.bestreferat.ru/images/paper/51/02/7950251.png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МН</w:t>
      </w:r>
    </w:p>
    <w:p w:rsidR="00B01D39" w:rsidRPr="00B01D39" w:rsidRDefault="002008EE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t>Подберем опору по таблице 10.3.</w:t>
      </w:r>
    </w:p>
    <w:p w:rsidR="002008EE" w:rsidRDefault="002008EE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Таблица </w:t>
      </w:r>
      <w:r w:rsidR="002008EE">
        <w:t>10</w:t>
      </w:r>
      <w:r w:rsidRPr="00B01D39">
        <w:t>.</w:t>
      </w:r>
      <w:r w:rsidR="002008EE">
        <w:t>3</w:t>
      </w:r>
      <w:r w:rsidRPr="00B01D39">
        <w:t xml:space="preserve"> </w:t>
      </w:r>
      <w:r w:rsidR="002008EE">
        <w:t>–</w:t>
      </w:r>
      <w:r w:rsidRPr="00B01D39">
        <w:t xml:space="preserve"> Основные размеры цилиндричес</w:t>
      </w:r>
      <w:r w:rsidR="002008EE">
        <w:t>ких опор для колонных аппаратов</w:t>
      </w:r>
    </w:p>
    <w:tbl>
      <w:tblPr>
        <w:tblStyle w:val="ad"/>
        <w:tblW w:w="0" w:type="auto"/>
        <w:tblLook w:val="04A0"/>
      </w:tblPr>
      <w:tblGrid>
        <w:gridCol w:w="820"/>
        <w:gridCol w:w="776"/>
        <w:gridCol w:w="809"/>
        <w:gridCol w:w="809"/>
        <w:gridCol w:w="810"/>
        <w:gridCol w:w="780"/>
        <w:gridCol w:w="780"/>
        <w:gridCol w:w="780"/>
        <w:gridCol w:w="755"/>
        <w:gridCol w:w="756"/>
        <w:gridCol w:w="1695"/>
      </w:tblGrid>
      <w:tr w:rsidR="002008EE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Q, MH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Д,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D</w:t>
            </w:r>
            <w:r w:rsidRPr="002008EE">
              <w:rPr>
                <w:bCs/>
                <w:vertAlign w:val="subscript"/>
              </w:rPr>
              <w:t>1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D</w:t>
            </w:r>
            <w:r w:rsidRPr="002008EE">
              <w:rPr>
                <w:bCs/>
                <w:vertAlign w:val="subscript"/>
              </w:rPr>
              <w:t>2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D</w:t>
            </w:r>
            <w:r w:rsidRPr="002008EE">
              <w:rPr>
                <w:bCs/>
                <w:vertAlign w:val="subscript"/>
              </w:rPr>
              <w:t>б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S</w:t>
            </w:r>
            <w:r w:rsidRPr="002008EE">
              <w:rPr>
                <w:bCs/>
                <w:vertAlign w:val="subscript"/>
              </w:rPr>
              <w:t>1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S</w:t>
            </w:r>
            <w:r w:rsidRPr="002008EE">
              <w:rPr>
                <w:bCs/>
                <w:vertAlign w:val="subscript"/>
              </w:rPr>
              <w:t>2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S</w:t>
            </w:r>
            <w:r w:rsidRPr="002008EE">
              <w:rPr>
                <w:bCs/>
                <w:vertAlign w:val="subscript"/>
              </w:rPr>
              <w:t>3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d</w:t>
            </w:r>
            <w:r w:rsidRPr="002008EE">
              <w:rPr>
                <w:bCs/>
                <w:vertAlign w:val="subscript"/>
              </w:rPr>
              <w:t>2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d</w:t>
            </w:r>
            <w:r w:rsidRPr="002008EE">
              <w:rPr>
                <w:bCs/>
                <w:vertAlign w:val="subscript"/>
              </w:rPr>
              <w:t>б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Число болтов, Z</w:t>
            </w:r>
            <w:r w:rsidRPr="002008EE">
              <w:rPr>
                <w:bCs/>
                <w:vertAlign w:val="subscript"/>
              </w:rPr>
              <w:t>б</w:t>
            </w:r>
          </w:p>
        </w:tc>
      </w:tr>
      <w:tr w:rsidR="002008EE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0,4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1200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100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200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500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150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240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140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50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45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32</w:t>
            </w:r>
          </w:p>
        </w:tc>
      </w:tr>
    </w:tbl>
    <w:p w:rsidR="00B01D39" w:rsidRPr="00B01D39" w:rsidRDefault="002008EE" w:rsidP="00B01D39">
      <w:pPr>
        <w:pStyle w:val="1"/>
        <w:spacing w:line="360" w:lineRule="auto"/>
        <w:ind w:firstLine="709"/>
        <w:jc w:val="both"/>
      </w:pPr>
      <w:bookmarkStart w:id="64" w:name="_Toc188240684"/>
      <w:bookmarkStart w:id="65" w:name="_Toc188237014"/>
      <w:bookmarkEnd w:id="64"/>
      <w:r>
        <w:lastRenderedPageBreak/>
        <w:t>3.8</w:t>
      </w:r>
      <w:r w:rsidR="00B01D39" w:rsidRPr="00B01D39">
        <w:t>.2</w:t>
      </w:r>
      <w:r>
        <w:t>.</w:t>
      </w:r>
      <w:r w:rsidR="00B01D39" w:rsidRPr="00B01D39">
        <w:t xml:space="preserve"> Расч</w:t>
      </w:r>
      <w:r w:rsidR="0019420B">
        <w:t>е</w:t>
      </w:r>
      <w:r w:rsidR="00B01D39" w:rsidRPr="00B01D39">
        <w:t>т и подбор патрубков для подвода и отвода потоков,</w:t>
      </w:r>
      <w:bookmarkEnd w:id="65"/>
      <w:r w:rsidR="00B01D39" w:rsidRPr="00B01D39">
        <w:t xml:space="preserve"> </w:t>
      </w:r>
      <w:bookmarkStart w:id="66" w:name="_Toc188240685"/>
      <w:bookmarkStart w:id="67" w:name="_Toc188237015"/>
      <w:bookmarkEnd w:id="66"/>
      <w:bookmarkEnd w:id="67"/>
      <w:r w:rsidR="00B01D39" w:rsidRPr="00B01D39">
        <w:t>подбор фланцевых соединений</w:t>
      </w:r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Присоединение трубной арматуры к аппарату, а также технологических трубопр</w:t>
      </w:r>
      <w:r w:rsidRPr="00B01D39">
        <w:t>о</w:t>
      </w:r>
      <w:r w:rsidRPr="00B01D39">
        <w:t>водов для подвода и отвода различных жидких и газообразных продуктов производиться с помощью штуцеров или вводных труб. По условиям работоспособности чаще всего пр</w:t>
      </w:r>
      <w:r w:rsidRPr="00B01D39">
        <w:t>и</w:t>
      </w:r>
      <w:r w:rsidRPr="00B01D39">
        <w:t>меняются разъемные соединения (фланцевые штуцера).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В химических аппаратах для разъемного соединения составных корпусов и отдел</w:t>
      </w:r>
      <w:r w:rsidRPr="00B01D39">
        <w:t>ь</w:t>
      </w:r>
      <w:r w:rsidRPr="00B01D39">
        <w:t>ных частей применяются фланцевые соединения, преимущественно круглой формы. На фланцах присоединяются к аппаратам трубы, арматура и т.д.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Диаметр условного прохода (внутренний диаметр) штуцеров для подвода и отвода продуктов рассчитывается на основе уравнения массового расхода и округляется до бл</w:t>
      </w:r>
      <w:r w:rsidRPr="00B01D39">
        <w:t>и</w:t>
      </w:r>
      <w:r w:rsidRPr="00B01D39">
        <w:t>жайшего стандартного значения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Расчет диаметра патрубков для отвода и подвода проводится по уравнению: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114425" cy="523875"/>
            <wp:effectExtent l="0" t="0" r="9525" b="0"/>
            <wp:docPr id="1502" name="Рисунок 1502" descr="https://www.bestreferat.ru/images/paper/52/02/7950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 descr="https://www.bestreferat.ru/images/paper/52/02/7950252.png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(42)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G</w:t>
      </w:r>
      <w:r w:rsidRPr="00B01D39">
        <w:t xml:space="preserve"> – определенный расход, кг/с;</w:t>
      </w:r>
      <w:r w:rsidR="002008EE">
        <w:t xml:space="preserve"> </w:t>
      </w:r>
      <w:r w:rsidRPr="00B01D39">
        <w:rPr>
          <w:i/>
          <w:iCs/>
        </w:rPr>
        <w:t>π</w:t>
      </w:r>
      <w:r w:rsidRPr="00B01D39">
        <w:t xml:space="preserve"> – геометрическая постоянная (π =</w:t>
      </w:r>
      <w:r w:rsidR="002008EE">
        <w:t xml:space="preserve"> </w:t>
      </w:r>
      <w:r w:rsidRPr="00B01D39">
        <w:t>3,14);</w:t>
      </w:r>
      <w:r w:rsidR="002008EE">
        <w:t xml:space="preserve"> </w:t>
      </w:r>
      <w:r w:rsidRPr="00B01D39">
        <w:rPr>
          <w:i/>
          <w:iCs/>
        </w:rPr>
        <w:t>ω</w:t>
      </w:r>
      <w:r w:rsidRPr="00B01D39">
        <w:t xml:space="preserve"> – скорость движения маловязкой жидкости под давлением, м/с;</w:t>
      </w:r>
      <w:r w:rsidR="002008EE">
        <w:t xml:space="preserve"> </w:t>
      </w:r>
      <w:r w:rsidRPr="00B01D39">
        <w:rPr>
          <w:i/>
          <w:iCs/>
        </w:rPr>
        <w:t>ρ</w:t>
      </w:r>
      <w:r w:rsidRPr="00B01D39">
        <w:t xml:space="preserve"> – плотность потока, при определенных условиях, определяется по формуле (17), кг/м</w:t>
      </w:r>
      <w:r w:rsidRPr="00B01D39">
        <w:rPr>
          <w:vertAlign w:val="superscript"/>
        </w:rPr>
        <w:t>3</w:t>
      </w:r>
      <w:r w:rsidRPr="00B01D39">
        <w:t>.</w:t>
      </w:r>
    </w:p>
    <w:p w:rsidR="00B01D39" w:rsidRP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2008EE">
        <w:rPr>
          <w:bCs/>
          <w:iCs/>
        </w:rPr>
        <w:t>Вход исходной смеси:</w:t>
      </w:r>
      <w:r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00025" cy="238125"/>
            <wp:effectExtent l="19050" t="0" r="0" b="0"/>
            <wp:docPr id="1503" name="Рисунок 1503" descr="https://www.bestreferat.ru/images/paper/53/02/7950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https://www.bestreferat.ru/images/paper/53/02/7950253.png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=0,0051кг/кг Т</w:t>
      </w:r>
      <w:r w:rsidRPr="00B01D39">
        <w:rPr>
          <w:vertAlign w:val="subscript"/>
        </w:rPr>
        <w:t>f</w:t>
      </w:r>
      <w:r w:rsidRPr="00B01D39">
        <w:t xml:space="preserve"> =95,4˚C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w=2м/с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323975" cy="533400"/>
            <wp:effectExtent l="19050" t="0" r="9525" b="0"/>
            <wp:docPr id="1504" name="Рисунок 1504" descr="https://www.bestreferat.ru/images/paper/54/02/7950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https://www.bestreferat.ru/images/paper/54/02/7950254.png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noProof/>
        </w:rPr>
        <w:drawing>
          <wp:inline distT="0" distB="0" distL="0" distR="0">
            <wp:extent cx="2667000" cy="762000"/>
            <wp:effectExtent l="19050" t="0" r="0" b="0"/>
            <wp:docPr id="1505" name="Рисунок 1505" descr="https://www.bestreferat.ru/images/paper/55/02/7950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https://www.bestreferat.ru/images/paper/55/02/7950255.png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i/>
          <w:iCs/>
          <w:noProof/>
        </w:rPr>
        <w:drawing>
          <wp:inline distT="0" distB="0" distL="0" distR="0">
            <wp:extent cx="2124075" cy="514350"/>
            <wp:effectExtent l="0" t="0" r="0" b="0"/>
            <wp:docPr id="1506" name="Рисунок 1506" descr="https://www.bestreferat.ru/images/paper/56/02/795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 descr="https://www.bestreferat.ru/images/paper/56/02/7950256.png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2008EE" w:rsidRDefault="002008EE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bCs/>
          <w:iCs/>
        </w:rPr>
        <w:t>Выход кубового остатка</w:t>
      </w:r>
      <w:r w:rsidR="00B01D39" w:rsidRPr="002008EE">
        <w:rPr>
          <w:bCs/>
          <w:iCs/>
        </w:rPr>
        <w:t>:</w:t>
      </w:r>
      <w:r w:rsidR="00B01D39"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04800" cy="257175"/>
            <wp:effectExtent l="19050" t="0" r="0" b="0"/>
            <wp:docPr id="1507" name="Рисунок 1507" descr="https://www.bestreferat.ru/images/paper/57/02/795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https://www.bestreferat.ru/images/paper/57/02/7950257.pn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0,00038кг/кг Т</w:t>
      </w:r>
      <w:r w:rsidRPr="00B01D39">
        <w:rPr>
          <w:vertAlign w:val="subscript"/>
        </w:rPr>
        <w:t>w</w:t>
      </w:r>
      <w:r w:rsidRPr="00B01D39">
        <w:t xml:space="preserve"> =109,6˚C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w=0,1м/с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1304925" cy="552450"/>
            <wp:effectExtent l="19050" t="0" r="9525" b="0"/>
            <wp:docPr id="1508" name="Рисунок 1508" descr="https://www.bestreferat.ru/images/paper/58/02/7950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https://www.bestreferat.ru/images/paper/58/02/7950258.png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705100" cy="762000"/>
            <wp:effectExtent l="0" t="0" r="0" b="0"/>
            <wp:docPr id="1509" name="Рисунок 1509" descr="https://www.bestreferat.ru/images/paper/59/02/7950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https://www.bestreferat.ru/images/paper/59/02/7950259.png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b/>
          <w:bCs/>
          <w:i/>
          <w:iCs/>
          <w:noProof/>
        </w:rPr>
        <w:drawing>
          <wp:inline distT="0" distB="0" distL="0" distR="0">
            <wp:extent cx="2047875" cy="514350"/>
            <wp:effectExtent l="0" t="0" r="0" b="0"/>
            <wp:docPr id="1510" name="Рисунок 1510" descr="https://www.bestreferat.ru/images/paper/60/02/7950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https://www.bestreferat.ru/images/paper/60/02/7950260.png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2008EE">
        <w:rPr>
          <w:bCs/>
          <w:iCs/>
        </w:rPr>
        <w:t>Вход флегмы:</w:t>
      </w:r>
      <w:r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342900" cy="238125"/>
            <wp:effectExtent l="19050" t="0" r="0" b="0"/>
            <wp:docPr id="1511" name="Рисунок 1511" descr="https://www.bestreferat.ru/images/paper/61/02/7950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 descr="https://www.bestreferat.ru/images/paper/61/02/7950261.png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0,012кг/кг Т</w:t>
      </w:r>
      <w:r w:rsidRPr="00B01D39">
        <w:rPr>
          <w:vertAlign w:val="subscript"/>
        </w:rPr>
        <w:t>p</w:t>
      </w:r>
      <w:r w:rsidRPr="00B01D39">
        <w:t xml:space="preserve"> =81˚C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w=20м/с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581025" cy="447675"/>
            <wp:effectExtent l="0" t="0" r="0" b="0"/>
            <wp:docPr id="1512" name="Рисунок 1512" descr="https://www.bestreferat.ru/images/paper/62/02/795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https://www.bestreferat.ru/images/paper/62/02/7950262.png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(43)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733425" cy="200025"/>
            <wp:effectExtent l="0" t="0" r="0" b="0"/>
            <wp:docPr id="1513" name="Рисунок 1513" descr="https://www.bestreferat.ru/images/paper/63/02/795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https://www.bestreferat.ru/images/paper/63/02/7950263.png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(44)</w:t>
      </w:r>
    </w:p>
    <w:p w:rsidR="00B01D39" w:rsidRPr="00B01D39" w:rsidRDefault="00B01D39" w:rsidP="002008EE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где </w:t>
      </w:r>
      <w:r w:rsidRPr="00B01D39">
        <w:rPr>
          <w:i/>
          <w:iCs/>
        </w:rPr>
        <w:t>R</w:t>
      </w:r>
      <w:r w:rsidRPr="00B01D39">
        <w:t xml:space="preserve"> – оптимальное флегмовое число;</w:t>
      </w:r>
      <w:r w:rsidR="002008EE">
        <w:t xml:space="preserve"> </w:t>
      </w:r>
      <w:r w:rsidRPr="00B01D39">
        <w:rPr>
          <w:i/>
          <w:iCs/>
        </w:rPr>
        <w:t>P</w:t>
      </w:r>
      <w:r w:rsidRPr="00B01D39">
        <w:t xml:space="preserve"> – массовый расход продукта, кг/с.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257425" cy="247650"/>
            <wp:effectExtent l="19050" t="0" r="9525" b="0"/>
            <wp:docPr id="1514" name="Рисунок 1514" descr="https://www.bestreferat.ru/images/paper/64/02/795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https://www.bestreferat.ru/images/paper/64/02/7950264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219200" cy="552450"/>
            <wp:effectExtent l="19050" t="0" r="0" b="0"/>
            <wp:docPr id="1515" name="Рисунок 1515" descr="https://www.bestreferat.ru/images/paper/65/02/7950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https://www.bestreferat.ru/images/paper/65/02/7950265.png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419350" cy="1743075"/>
            <wp:effectExtent l="19050" t="0" r="0" b="0"/>
            <wp:docPr id="1516" name="Рисунок 1516" descr="https://www.bestreferat.ru/images/paper/66/02/7950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https://www.bestreferat.ru/images/paper/66/02/7950266.png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2008EE">
        <w:rPr>
          <w:bCs/>
          <w:iCs/>
        </w:rPr>
        <w:t>Выход пара:</w:t>
      </w:r>
      <w:r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</w:t>
      </w:r>
      <w:r w:rsidRPr="00B01D39">
        <w:rPr>
          <w:vertAlign w:val="subscript"/>
        </w:rPr>
        <w:t>р</w:t>
      </w:r>
      <w:r w:rsidRPr="00B01D39">
        <w:t xml:space="preserve"> =81˚C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w=30м/с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704850" cy="438150"/>
            <wp:effectExtent l="0" t="0" r="0" b="0"/>
            <wp:docPr id="1517" name="Рисунок 1517" descr="https://www.bestreferat.ru/images/paper/67/02/795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s://www.bestreferat.ru/images/paper/67/02/7950267.png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rPr>
          <w:noProof/>
        </w:rPr>
        <w:drawing>
          <wp:inline distT="0" distB="0" distL="0" distR="0">
            <wp:extent cx="114300" cy="219075"/>
            <wp:effectExtent l="0" t="0" r="0" b="0"/>
            <wp:docPr id="1518" name="Рисунок 1518" descr="https://www.bestreferat.ru/images/paper/68/02/795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https://www.bestreferat.ru/images/paper/68/02/7950268.png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(45)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Плотность пара определяется по формуле (13):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05075" cy="457200"/>
            <wp:effectExtent l="0" t="0" r="0" b="0"/>
            <wp:docPr id="1519" name="Рисунок 1519" descr="https://www.bestreferat.ru/images/paper/69/02/795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https://www.bestreferat.ru/images/paper/69/02/7950269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lastRenderedPageBreak/>
        <w:drawing>
          <wp:inline distT="0" distB="0" distL="0" distR="0">
            <wp:extent cx="2066925" cy="1000125"/>
            <wp:effectExtent l="19050" t="0" r="0" b="0"/>
            <wp:docPr id="1520" name="Рисунок 1520" descr="https://www.bestreferat.ru/images/paper/70/02/7950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https://www.bestreferat.ru/images/paper/70/02/7950270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2008EE">
        <w:rPr>
          <w:bCs/>
          <w:iCs/>
        </w:rPr>
        <w:t>Выход жидкости из куба:</w:t>
      </w:r>
      <w:r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</w:t>
      </w:r>
      <w:r w:rsidRPr="00B01D39">
        <w:rPr>
          <w:vertAlign w:val="subscript"/>
        </w:rPr>
        <w:t>w</w:t>
      </w:r>
      <w:r w:rsidRPr="00B01D39">
        <w:t xml:space="preserve"> =109,6˚C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w=1м/с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742950" cy="457200"/>
            <wp:effectExtent l="0" t="0" r="0" b="0"/>
            <wp:docPr id="1521" name="Рисунок 1521" descr="https://www.bestreferat.ru/images/paper/71/02/7950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https://www.bestreferat.ru/images/paper/71/02/7950271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(46)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1162050" cy="266700"/>
            <wp:effectExtent l="19050" t="0" r="0" b="0"/>
            <wp:docPr id="1522" name="Рисунок 1522" descr="https://www.bestreferat.ru/images/paper/72/02/7950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https://www.bestreferat.ru/images/paper/72/02/7950272.png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266950" cy="952500"/>
            <wp:effectExtent l="19050" t="0" r="0" b="0"/>
            <wp:docPr id="1523" name="Рисунок 1523" descr="https://www.bestreferat.ru/images/paper/73/02/7950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s://www.bestreferat.ru/images/paper/73/02/7950273.png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2008EE">
        <w:rPr>
          <w:bCs/>
          <w:iCs/>
        </w:rPr>
        <w:t>Вход пара:</w:t>
      </w:r>
      <w:r w:rsidRPr="002008EE">
        <w:rPr>
          <w:bCs/>
        </w:rPr>
        <w:t xml:space="preserve">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Т</w:t>
      </w:r>
      <w:r w:rsidRPr="00B01D39">
        <w:rPr>
          <w:vertAlign w:val="subscript"/>
        </w:rPr>
        <w:t>w</w:t>
      </w:r>
      <w:r w:rsidRPr="00B01D39">
        <w:t xml:space="preserve"> =109,6˚C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w=25м/с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800100" cy="476250"/>
            <wp:effectExtent l="0" t="0" r="0" b="0"/>
            <wp:docPr id="1524" name="Рисунок 1524" descr="https://www.bestreferat.ru/images/paper/74/02/7950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https://www.bestreferat.ru/images/paper/74/02/7950274.png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D39">
        <w:t>(47)</w:t>
      </w:r>
      <w:r w:rsidRPr="00B01D39">
        <w:rPr>
          <w:noProof/>
        </w:rPr>
        <w:drawing>
          <wp:inline distT="0" distB="0" distL="0" distR="0">
            <wp:extent cx="114300" cy="219075"/>
            <wp:effectExtent l="0" t="0" r="0" b="0"/>
            <wp:docPr id="1525" name="Рисунок 1525" descr="https://www.bestreferat.ru/images/paper/68/02/795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https://www.bestreferat.ru/images/paper/68/02/7950268.png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rPr>
          <w:noProof/>
        </w:rPr>
        <w:drawing>
          <wp:inline distT="0" distB="0" distL="0" distR="0">
            <wp:extent cx="2581275" cy="1476375"/>
            <wp:effectExtent l="19050" t="0" r="0" b="0"/>
            <wp:docPr id="1526" name="Рисунок 1526" descr="https://www.bestreferat.ru/images/paper/75/02/7950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https://www.bestreferat.ru/images/paper/75/02/7950275.png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Default="002008EE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Таблица </w:t>
      </w:r>
      <w:r w:rsidR="002008EE">
        <w:t>10</w:t>
      </w:r>
      <w:r w:rsidRPr="00B01D39">
        <w:t>.</w:t>
      </w:r>
      <w:r w:rsidR="002008EE">
        <w:t xml:space="preserve">4 – </w:t>
      </w:r>
      <w:r w:rsidRPr="00B01D39">
        <w:t xml:space="preserve">Размеры фланцевых штуцеров с внутреннем базовым давлением </w:t>
      </w:r>
    </w:p>
    <w:tbl>
      <w:tblPr>
        <w:tblStyle w:val="ad"/>
        <w:tblW w:w="0" w:type="auto"/>
        <w:tblInd w:w="708" w:type="dxa"/>
        <w:tblLook w:val="04A0"/>
      </w:tblPr>
      <w:tblGrid>
        <w:gridCol w:w="2510"/>
        <w:gridCol w:w="814"/>
        <w:gridCol w:w="781"/>
        <w:gridCol w:w="814"/>
        <w:gridCol w:w="714"/>
        <w:gridCol w:w="777"/>
        <w:gridCol w:w="670"/>
        <w:gridCol w:w="771"/>
        <w:gridCol w:w="316"/>
        <w:gridCol w:w="647"/>
      </w:tblGrid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Назначение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Dy,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Df,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Db,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D,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dн,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h,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dб,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z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s,</w:t>
            </w:r>
            <w:r w:rsidR="00961F33">
              <w:rPr>
                <w:sz w:val="20"/>
                <w:szCs w:val="20"/>
                <w:lang w:val="en-US"/>
              </w:rPr>
              <w:t xml:space="preserve"> </w:t>
            </w:r>
            <w:r w:rsidRPr="002008EE">
              <w:rPr>
                <w:sz w:val="20"/>
                <w:szCs w:val="20"/>
              </w:rPr>
              <w:t>мм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Выход пара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150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315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280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174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160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3,5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Вход флегмы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Вход пара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370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355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225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210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3,5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Выход жидкости из куба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205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170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97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3,5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Выход кубового остатка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260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225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3,5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Вход исходной смеси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Для манометра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Для указателя уровня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90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65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Для установки уровнемера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</w:t>
            </w:r>
          </w:p>
        </w:tc>
      </w:tr>
      <w:tr w:rsidR="00B01D39" w:rsidRPr="002008EE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Для термометра ртутного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  <w:rPr>
                <w:sz w:val="20"/>
                <w:szCs w:val="20"/>
              </w:rPr>
            </w:pPr>
            <w:r w:rsidRPr="002008EE">
              <w:rPr>
                <w:sz w:val="20"/>
                <w:szCs w:val="20"/>
              </w:rPr>
              <w:t>3</w:t>
            </w:r>
          </w:p>
        </w:tc>
      </w:tr>
    </w:tbl>
    <w:p w:rsidR="00B01D39" w:rsidRPr="00B01D39" w:rsidRDefault="002008EE" w:rsidP="00B01D39">
      <w:pPr>
        <w:pStyle w:val="1"/>
        <w:spacing w:line="360" w:lineRule="auto"/>
        <w:ind w:firstLine="709"/>
        <w:jc w:val="both"/>
      </w:pPr>
      <w:bookmarkStart w:id="68" w:name="_Toc188240686"/>
      <w:bookmarkStart w:id="69" w:name="_Toc188237016"/>
      <w:bookmarkEnd w:id="68"/>
      <w:r>
        <w:lastRenderedPageBreak/>
        <w:t>3.8</w:t>
      </w:r>
      <w:r w:rsidR="00B01D39" w:rsidRPr="00B01D39">
        <w:t>.3</w:t>
      </w:r>
      <w:r>
        <w:t>.</w:t>
      </w:r>
      <w:r w:rsidR="00B01D39" w:rsidRPr="00B01D39">
        <w:t xml:space="preserve"> Подбор крышек, днищ для колонных аппаратов</w:t>
      </w:r>
      <w:bookmarkEnd w:id="69"/>
      <w:r>
        <w:t>.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Днища являются одним из основных элементов химических аппаратов. Цилиндр</w:t>
      </w:r>
      <w:r w:rsidRPr="00B01D39">
        <w:t>и</w:t>
      </w:r>
      <w:r w:rsidRPr="00B01D39">
        <w:t>ческие цельносварные корпуса как горизонтальных, так и вертикальных аппаратов, огр</w:t>
      </w:r>
      <w:r w:rsidRPr="00B01D39">
        <w:t>а</w:t>
      </w:r>
      <w:r w:rsidRPr="00B01D39">
        <w:t>ничиваются днищами. Наиболее распространенной формой днищ в сварных химических аппаратах является эллиптическая форма с отбортовкой на цилиндр.</w:t>
      </w:r>
    </w:p>
    <w:p w:rsidR="002008EE" w:rsidRDefault="002008EE" w:rsidP="00B01D39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2008EE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 xml:space="preserve">Таблица </w:t>
      </w:r>
      <w:r w:rsidR="002008EE">
        <w:t>10</w:t>
      </w:r>
      <w:r w:rsidRPr="00B01D39">
        <w:t>.</w:t>
      </w:r>
      <w:r w:rsidR="002008EE">
        <w:t>5 –</w:t>
      </w:r>
      <w:r w:rsidRPr="00B01D39">
        <w:t xml:space="preserve"> Размеры эллиптических отбортованных стальных днищ </w:t>
      </w:r>
    </w:p>
    <w:p w:rsidR="00B01D39" w:rsidRPr="00B01D39" w:rsidRDefault="00B01D39" w:rsidP="00B01D39">
      <w:pPr>
        <w:pStyle w:val="a4"/>
        <w:spacing w:before="0" w:beforeAutospacing="0" w:after="0" w:afterAutospacing="0" w:line="360" w:lineRule="auto"/>
        <w:ind w:firstLine="709"/>
        <w:jc w:val="both"/>
      </w:pPr>
      <w:r w:rsidRPr="00B01D39">
        <w:t>с внутренними базовыми диаметрами</w:t>
      </w:r>
      <w:r w:rsidR="002008EE">
        <w:t>,</w:t>
      </w:r>
      <w:r w:rsidRPr="00B01D39">
        <w:t xml:space="preserve"> </w:t>
      </w:r>
      <w:r w:rsidR="002008EE">
        <w:t>мм</w:t>
      </w:r>
    </w:p>
    <w:tbl>
      <w:tblPr>
        <w:tblStyle w:val="ad"/>
        <w:tblW w:w="0" w:type="auto"/>
        <w:tblInd w:w="708" w:type="dxa"/>
        <w:tblLook w:val="04A0"/>
      </w:tblPr>
      <w:tblGrid>
        <w:gridCol w:w="696"/>
        <w:gridCol w:w="774"/>
        <w:gridCol w:w="760"/>
        <w:gridCol w:w="836"/>
        <w:gridCol w:w="777"/>
        <w:gridCol w:w="817"/>
      </w:tblGrid>
      <w:tr w:rsidR="00B01D39" w:rsidRPr="00B01D39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D</w:t>
            </w:r>
            <w:r w:rsidRPr="002008EE">
              <w:rPr>
                <w:bCs/>
                <w:vertAlign w:val="subscript"/>
              </w:rPr>
              <w:t>вн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S,</w:t>
            </w:r>
            <w:r w:rsidR="002008EE">
              <w:rPr>
                <w:bCs/>
              </w:rPr>
              <w:t xml:space="preserve"> </w:t>
            </w:r>
            <w:r w:rsidRPr="002008EE">
              <w:rPr>
                <w:bCs/>
              </w:rPr>
              <w:t>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h,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h</w:t>
            </w:r>
            <w:r w:rsidRPr="002008EE">
              <w:rPr>
                <w:bCs/>
                <w:vertAlign w:val="subscript"/>
              </w:rPr>
              <w:t>в</w:t>
            </w:r>
            <w:r w:rsidRPr="002008EE">
              <w:rPr>
                <w:bCs/>
              </w:rPr>
              <w:t>, мм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F</w:t>
            </w:r>
            <w:r w:rsidRPr="002008EE">
              <w:rPr>
                <w:bCs/>
                <w:vertAlign w:val="subscript"/>
              </w:rPr>
              <w:t>в</w:t>
            </w:r>
            <w:r w:rsidRPr="002008EE">
              <w:rPr>
                <w:bCs/>
              </w:rPr>
              <w:t>, м</w:t>
            </w:r>
            <w:r w:rsidRPr="002008EE">
              <w:rPr>
                <w:bCs/>
                <w:vertAlign w:val="superscript"/>
              </w:rPr>
              <w:t>2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rPr>
                <w:bCs/>
              </w:rPr>
              <w:t>V</w:t>
            </w:r>
            <w:r w:rsidRPr="002008EE">
              <w:rPr>
                <w:bCs/>
                <w:vertAlign w:val="subscript"/>
              </w:rPr>
              <w:t>в</w:t>
            </w:r>
            <w:r w:rsidRPr="002008EE">
              <w:rPr>
                <w:bCs/>
              </w:rPr>
              <w:t>, м</w:t>
            </w:r>
            <w:r w:rsidRPr="002008EE">
              <w:rPr>
                <w:bCs/>
                <w:vertAlign w:val="superscript"/>
              </w:rPr>
              <w:t>3</w:t>
            </w:r>
          </w:p>
        </w:tc>
      </w:tr>
      <w:tr w:rsidR="00B01D39" w:rsidRPr="00B01D39" w:rsidTr="002008EE"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1000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50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250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1,24</w:t>
            </w:r>
          </w:p>
        </w:tc>
        <w:tc>
          <w:tcPr>
            <w:tcW w:w="0" w:type="auto"/>
            <w:hideMark/>
          </w:tcPr>
          <w:p w:rsidR="00B01D39" w:rsidRPr="002008EE" w:rsidRDefault="00B01D39" w:rsidP="002008EE">
            <w:pPr>
              <w:jc w:val="center"/>
            </w:pPr>
            <w:r w:rsidRPr="002008EE">
              <w:t>0,17</w:t>
            </w:r>
          </w:p>
        </w:tc>
      </w:tr>
    </w:tbl>
    <w:p w:rsidR="00B01D39" w:rsidRDefault="00B01D39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2008EE" w:rsidRDefault="002008EE" w:rsidP="00466CC7">
      <w:pPr>
        <w:spacing w:line="360" w:lineRule="auto"/>
        <w:ind w:firstLine="709"/>
        <w:jc w:val="both"/>
        <w:rPr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Тема 3.6. Сушка и кристаллизация</w:t>
      </w:r>
    </w:p>
    <w:p w:rsidR="002008EE" w:rsidRDefault="002008EE" w:rsidP="00466CC7">
      <w:pPr>
        <w:spacing w:line="360" w:lineRule="auto"/>
        <w:ind w:firstLine="709"/>
        <w:jc w:val="both"/>
        <w:rPr>
          <w:rFonts w:eastAsia="Calibri"/>
          <w:bCs/>
        </w:rPr>
      </w:pPr>
    </w:p>
    <w:p w:rsidR="00466CC7" w:rsidRPr="002008EE" w:rsidRDefault="00466CC7" w:rsidP="00466CC7">
      <w:pPr>
        <w:spacing w:line="360" w:lineRule="auto"/>
        <w:ind w:firstLine="709"/>
        <w:jc w:val="both"/>
        <w:rPr>
          <w:rFonts w:eastAsia="Calibri"/>
          <w:b/>
          <w:bCs/>
        </w:rPr>
      </w:pPr>
      <w:r w:rsidRPr="002008EE">
        <w:rPr>
          <w:rFonts w:eastAsia="Calibri"/>
          <w:b/>
          <w:bCs/>
        </w:rPr>
        <w:t>ПЗ № 11: Выбор и обоснование конс</w:t>
      </w:r>
      <w:r w:rsidR="002008EE" w:rsidRPr="002008EE">
        <w:rPr>
          <w:rFonts w:eastAsia="Calibri"/>
          <w:b/>
          <w:bCs/>
        </w:rPr>
        <w:t>трукции сушилки</w:t>
      </w:r>
    </w:p>
    <w:p w:rsidR="002008EE" w:rsidRPr="00B71E7F" w:rsidRDefault="002008EE" w:rsidP="00B71E7F">
      <w:pPr>
        <w:spacing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Сушкой называют процесс удаления влаги из твердых влажных, пастообразных или жидких материалов (суспензий) путем ее испарения и отвода образовавшихся паров. Это сложный тепломассообменный процесс. Скорость его во многих случаях определяе</w:t>
      </w:r>
      <w:r w:rsidRPr="00B71E7F">
        <w:t>т</w:t>
      </w:r>
      <w:r w:rsidRPr="00B71E7F">
        <w:t>ся скоростью внутридиффузионного переноса влаги в твердом теле.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Сушке подвергают пищевые материалы, находящиеся в различном и агрегатном состоянии, а именно: гранулированные, формованные и зернистые материалы; пастоо</w:t>
      </w:r>
      <w:r w:rsidRPr="00B71E7F">
        <w:t>б</w:t>
      </w:r>
      <w:r w:rsidRPr="00B71E7F">
        <w:t>разные материалы; растворы и суспензии.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Сушилки, применяемые в пищевой промышленности, отличаются разнообразием конструкций и подразделяются по способу подвода теплоты (конвективные, контактные и др.); по виду используемого теплоносителя (воздух, газ, пар, топочные газы); по величине давления в сушилке (атмосферные и вакуумные); по способу организации процесса (п</w:t>
      </w:r>
      <w:r w:rsidRPr="00B71E7F">
        <w:t>е</w:t>
      </w:r>
      <w:r w:rsidRPr="00B71E7F">
        <w:t>риодического или непрерывного действия); по схеме взаимодействия потоков (прямото</w:t>
      </w:r>
      <w:r w:rsidRPr="00B71E7F">
        <w:t>ч</w:t>
      </w:r>
      <w:r w:rsidRPr="00B71E7F">
        <w:t>ные, противоточные, перекрестного и смешанного тока).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Конвективные сушилки</w:t>
      </w:r>
      <w:r w:rsidRPr="00B71E7F">
        <w:t>, среди которых простейшими являются камерные (рис</w:t>
      </w:r>
      <w:r>
        <w:t>у</w:t>
      </w:r>
      <w:r>
        <w:t>нок</w:t>
      </w:r>
      <w:r w:rsidRPr="00B71E7F">
        <w:t xml:space="preserve"> </w:t>
      </w:r>
      <w:r>
        <w:t>11.</w:t>
      </w:r>
      <w:r w:rsidRPr="00B71E7F">
        <w:t>1), представляют собой корпус, внутри которого находятся вагонетки. На полках вагонеток помещается влажный материал. Теплоноситель нагнетается в сушилку вентил</w:t>
      </w:r>
      <w:r w:rsidRPr="00B71E7F">
        <w:t>я</w:t>
      </w:r>
      <w:r w:rsidRPr="00B71E7F">
        <w:t>тором, нагревается в калорифере и проходит над поверхностью высушиваемого материала или пронизывает слой материала снизу вверх. Часть отработанного воздуха смешивается со свежим воздухом. Эти сушилки периодического действия работают при атмосферном давлении. Их применяют в малотоннажных производствах для сушки материалов при н</w:t>
      </w:r>
      <w:r w:rsidRPr="00B71E7F">
        <w:t>е</w:t>
      </w:r>
      <w:r w:rsidRPr="00B71E7F">
        <w:t>высоких температурах в мягких условиях. Камерные сушилки имеют низкую производ</w:t>
      </w:r>
      <w:r w:rsidRPr="00B71E7F">
        <w:t>и</w:t>
      </w:r>
      <w:r w:rsidRPr="00B71E7F">
        <w:t>тельность и отличаются неравномерностью сушки продукта.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2486025" cy="1485900"/>
            <wp:effectExtent l="19050" t="0" r="9525" b="0"/>
            <wp:docPr id="27" name="Рисунок 2818" descr="http://ok-t.ru/studopedia/baza13/816271651669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 descr="http://ok-t.ru/studopedia/baza13/816271651669.files/image154.jpg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1 </w:t>
      </w:r>
      <w:r>
        <w:t xml:space="preserve">– </w:t>
      </w:r>
      <w:r w:rsidRPr="00B71E7F">
        <w:t>Камерная сушилка: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корпус; 2</w:t>
      </w:r>
      <w:r w:rsidR="00AC19DA">
        <w:t xml:space="preserve"> –</w:t>
      </w:r>
      <w:r w:rsidRPr="00B71E7F">
        <w:t xml:space="preserve"> вагонетка; </w:t>
      </w:r>
      <w:r>
        <w:t xml:space="preserve">3 </w:t>
      </w:r>
      <w:r w:rsidR="00AC19DA">
        <w:t>–</w:t>
      </w:r>
      <w:r w:rsidRPr="00B71E7F">
        <w:t xml:space="preserve"> калориферы; 4 </w:t>
      </w:r>
      <w:r w:rsidR="00AC19DA">
        <w:t>–</w:t>
      </w:r>
      <w:r w:rsidRPr="00B71E7F">
        <w:t xml:space="preserve"> вентилятор;</w:t>
      </w:r>
      <w:r>
        <w:t xml:space="preserve"> </w:t>
      </w:r>
      <w:r w:rsidRPr="00B71E7F">
        <w:t xml:space="preserve">5 </w:t>
      </w:r>
      <w:r w:rsidR="00AC19DA">
        <w:t>–</w:t>
      </w:r>
      <w:r w:rsidRPr="00B71E7F">
        <w:t xml:space="preserve"> шибер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lastRenderedPageBreak/>
        <w:t>Туннельные сушилки</w:t>
      </w:r>
      <w:r w:rsidRPr="00B71E7F">
        <w:t xml:space="preserve"> (рис</w:t>
      </w:r>
      <w:r>
        <w:t>унок</w:t>
      </w:r>
      <w:r w:rsidRPr="00B71E7F">
        <w:t xml:space="preserve"> </w:t>
      </w:r>
      <w:r>
        <w:t>11.</w:t>
      </w:r>
      <w:r w:rsidRPr="00B71E7F">
        <w:t>2) используют для сушки сухарей, овощей, фруктов, макарон и других продуктов. По организации процесса эти сушилки относятся к сушилкам непрерывного действия. Сушилки представляют собой удлиненный прям</w:t>
      </w:r>
      <w:r w:rsidRPr="00B71E7F">
        <w:t>о</w:t>
      </w:r>
      <w:r w:rsidRPr="00B71E7F">
        <w:t>угольный корпус, в котором перемещаются по рельсам тележки с высушиваемым мат</w:t>
      </w:r>
      <w:r w:rsidRPr="00B71E7F">
        <w:t>е</w:t>
      </w:r>
      <w:r w:rsidRPr="00B71E7F">
        <w:t>риалом, расположенным на полках тележек. При этом время пребывания тележек в с</w:t>
      </w:r>
      <w:r w:rsidRPr="00B71E7F">
        <w:t>у</w:t>
      </w:r>
      <w:r w:rsidRPr="00B71E7F">
        <w:t>шильной камере равняется продолжительности сушки. Сушка материала достигается за один проход тележек. Свежий воздух засасывается вентилятором и поступает, нагреваясь в калориферах, в сушилку. Перемещение тележек происходит с помощью толкателя. С</w:t>
      </w:r>
      <w:r w:rsidRPr="00B71E7F">
        <w:t>у</w:t>
      </w:r>
      <w:r w:rsidRPr="00B71E7F">
        <w:t>шилка имеет самоотворяющиеся двери.</w:t>
      </w:r>
    </w:p>
    <w:p w:rsidR="00B71E7F" w:rsidRDefault="00B71E7F" w:rsidP="00B71E7F">
      <w:pPr>
        <w:spacing w:line="360" w:lineRule="auto"/>
        <w:jc w:val="center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2447925" cy="1343025"/>
            <wp:effectExtent l="19050" t="0" r="9525" b="0"/>
            <wp:docPr id="29" name="Рисунок 2819" descr="http://ok-t.ru/studopedia/baza13/816271651669.files/imag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 descr="http://ok-t.ru/studopedia/baza13/816271651669.files/image156.jp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 11.</w:t>
      </w:r>
      <w:r w:rsidRPr="00B71E7F">
        <w:t xml:space="preserve">2 </w:t>
      </w:r>
      <w:r>
        <w:t xml:space="preserve">– </w:t>
      </w:r>
      <w:r w:rsidRPr="00B71E7F">
        <w:t>Туннельная сушилка: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двери; 2 </w:t>
      </w:r>
      <w:r w:rsidR="00AC19DA">
        <w:t>–</w:t>
      </w:r>
      <w:r w:rsidRPr="00B71E7F">
        <w:t xml:space="preserve"> газоход; </w:t>
      </w:r>
      <w:r>
        <w:t>3</w:t>
      </w:r>
      <w:r w:rsidRPr="00B71E7F">
        <w:t xml:space="preserve"> </w:t>
      </w:r>
      <w:r w:rsidR="00AC19DA">
        <w:t>–</w:t>
      </w:r>
      <w:r w:rsidRPr="00B71E7F">
        <w:t xml:space="preserve"> вентиля</w:t>
      </w:r>
      <w:r>
        <w:t xml:space="preserve">тор; 4 </w:t>
      </w:r>
      <w:r w:rsidR="00AC19DA">
        <w:t>–</w:t>
      </w:r>
      <w:r>
        <w:t xml:space="preserve"> калорифер; 5 </w:t>
      </w:r>
      <w:r w:rsidR="00AC19DA">
        <w:t>–</w:t>
      </w:r>
      <w:r>
        <w:t xml:space="preserve"> корпус;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>
        <w:t>6</w:t>
      </w:r>
      <w:r w:rsidRPr="00B71E7F">
        <w:t xml:space="preserve"> </w:t>
      </w:r>
      <w:r w:rsidR="00AC19DA">
        <w:t>–</w:t>
      </w:r>
      <w:r w:rsidRPr="00B71E7F">
        <w:t xml:space="preserve"> тележки с материалом</w:t>
      </w:r>
    </w:p>
    <w:p w:rsidR="00B71E7F" w:rsidRPr="00B71E7F" w:rsidRDefault="00B71E7F" w:rsidP="00B71E7F">
      <w:pPr>
        <w:spacing w:line="360" w:lineRule="auto"/>
        <w:jc w:val="center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Горячий воздух взаимодействует в сушилке с материалом в прямотоке либо в пр</w:t>
      </w:r>
      <w:r w:rsidRPr="00B71E7F">
        <w:t>о</w:t>
      </w:r>
      <w:r w:rsidRPr="00B71E7F">
        <w:t>тивотоке. В ряде случаев в туннельных сушилках возможно осуществить рециркуляцию воздуха и его промежуточный подогрев в сушильной камере. Калориферы и вентиляторы устанавливают на крыше сушилки, сбоку или в туннеле пол сушилкой. Отработанный воздух из сушилки выбрасывается через газоход.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 </w:t>
      </w:r>
      <w:r w:rsidRPr="00B71E7F">
        <w:rPr>
          <w:rStyle w:val="af"/>
          <w:rFonts w:eastAsiaTheme="majorEastAsia"/>
        </w:rPr>
        <w:t>Ленточные многоярусные конвейерные сушилки</w:t>
      </w:r>
      <w:r w:rsidRPr="00B71E7F">
        <w:t xml:space="preserve"> применяют для сушки мак</w:t>
      </w:r>
      <w:r w:rsidRPr="00B71E7F">
        <w:t>а</w:t>
      </w:r>
      <w:r w:rsidRPr="00B71E7F">
        <w:t>ронных изделий, сухарей, фруктов, овощей, крахмала и др. Влажный материал загружае</w:t>
      </w:r>
      <w:r w:rsidRPr="00B71E7F">
        <w:t>т</w:t>
      </w:r>
      <w:r w:rsidRPr="00B71E7F">
        <w:t>ся через верхний загрузочный бункер, кик показано на рис</w:t>
      </w:r>
      <w:r>
        <w:t>унке</w:t>
      </w:r>
      <w:r w:rsidRPr="00B71E7F">
        <w:t xml:space="preserve"> </w:t>
      </w:r>
      <w:r>
        <w:t>11.</w:t>
      </w:r>
      <w:r w:rsidRPr="00B71E7F">
        <w:t>3, или боковой и пост</w:t>
      </w:r>
      <w:r w:rsidRPr="00B71E7F">
        <w:t>у</w:t>
      </w:r>
      <w:r w:rsidRPr="00B71E7F">
        <w:t>пает на верхний перфорированный, ленточный конвейер, на котором перемешается вдоль сушильной камеры, и затем пересыпается на нижерасположенный конвейер. С нижнего конвейера высушенный материал поступает в разгрузочный бункер или на приемный ко</w:t>
      </w:r>
      <w:r w:rsidRPr="00B71E7F">
        <w:t>н</w:t>
      </w:r>
      <w:r w:rsidRPr="00B71E7F">
        <w:t>вейер. Пересыпание материала с ленты на ленту способствует его</w:t>
      </w:r>
      <w:r>
        <w:t xml:space="preserve"> </w:t>
      </w:r>
      <w:r w:rsidRPr="00B71E7F">
        <w:t xml:space="preserve">перемешиванию, что, в свою очередь, увеличивает скорость сушки. Чтобы материал направленно пересыпался с вышерасположенного конвейера на нижерасположенный устанавливают направляющие лотки. Воздух нагнетается вентилятором, проходит через, калорифер и направляется в сушильную камеру, где пронизывает слой материала на каждой перфорированной ленте. </w:t>
      </w:r>
      <w:r w:rsidRPr="00B71E7F">
        <w:lastRenderedPageBreak/>
        <w:t>Для промежуточного подогрева воздуха под лентами каждого конвейера находится кал</w:t>
      </w:r>
      <w:r w:rsidRPr="00B71E7F">
        <w:t>о</w:t>
      </w:r>
      <w:r w:rsidRPr="00B71E7F">
        <w:t>рифер, выполненный из оребренных труб.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4333875" cy="2466975"/>
            <wp:effectExtent l="19050" t="0" r="9525" b="0"/>
            <wp:docPr id="2820" name="Рисунок 2820" descr="http://ok-t.ru/studopedia/baza13/816271651669.files/image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 descr="http://ok-t.ru/studopedia/baza13/816271651669.files/image158.jpg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3 </w:t>
      </w:r>
      <w:r>
        <w:t xml:space="preserve">– </w:t>
      </w:r>
      <w:r w:rsidRPr="00B71E7F">
        <w:t>Ленточная сушилка: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корпус; 2 </w:t>
      </w:r>
      <w:r w:rsidR="00AC19DA">
        <w:t>–</w:t>
      </w:r>
      <w:r w:rsidRPr="00B71E7F">
        <w:t xml:space="preserve"> ленточный конвейер; </w:t>
      </w:r>
      <w:r>
        <w:t xml:space="preserve">3 </w:t>
      </w:r>
      <w:r w:rsidR="00AC19DA">
        <w:t>–</w:t>
      </w:r>
      <w:r w:rsidRPr="00B71E7F">
        <w:t xml:space="preserve"> ведущие барабаны; 4</w:t>
      </w:r>
      <w:r>
        <w:t xml:space="preserve"> </w:t>
      </w:r>
      <w:r w:rsidR="00AC19DA">
        <w:t>–</w:t>
      </w:r>
      <w:r w:rsidRPr="00B71E7F">
        <w:t xml:space="preserve"> ведомые бара</w:t>
      </w:r>
      <w:r>
        <w:t>баны;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5</w:t>
      </w:r>
      <w:r>
        <w:t xml:space="preserve"> </w:t>
      </w:r>
      <w:r w:rsidR="00AC19DA">
        <w:t>–</w:t>
      </w:r>
      <w:r w:rsidRPr="00B71E7F">
        <w:t xml:space="preserve"> калориферы; </w:t>
      </w:r>
      <w:r>
        <w:t>6</w:t>
      </w:r>
      <w:r w:rsidRPr="00B71E7F">
        <w:t xml:space="preserve"> </w:t>
      </w:r>
      <w:r w:rsidR="00AC19DA">
        <w:t>–</w:t>
      </w:r>
      <w:r w:rsidRPr="00B71E7F">
        <w:t xml:space="preserve"> бункер с загрузочным устройством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Ленточные сушилки бывают прямоточными и противоточными. В таких сушилках может быть предусмотрена рециркуляция воздуха</w:t>
      </w:r>
      <w:r w:rsidR="00961F33" w:rsidRPr="00961F33">
        <w:t>,</w:t>
      </w:r>
      <w:r w:rsidRPr="00B71E7F">
        <w:t xml:space="preserve"> благодаря промежуточному подогреву и рециркуляции воздуха в ленточных сушилках достигаются мягкие условия сушки.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Шахтные сушилки с движущимся слоем</w:t>
      </w:r>
      <w:r w:rsidRPr="00B71E7F">
        <w:t xml:space="preserve"> (рис</w:t>
      </w:r>
      <w:r>
        <w:t>унок</w:t>
      </w:r>
      <w:r w:rsidRPr="00B71E7F">
        <w:t xml:space="preserve"> </w:t>
      </w:r>
      <w:r>
        <w:t>11.</w:t>
      </w:r>
      <w:r w:rsidRPr="00B71E7F">
        <w:t>4) применяют дня сушки зерновых сыпучих материалов. По оси сушилки расположены трубы для подачи, теплон</w:t>
      </w:r>
      <w:r w:rsidRPr="00B71E7F">
        <w:t>о</w:t>
      </w:r>
      <w:r w:rsidRPr="00B71E7F">
        <w:t>сителя. Трубы оканчиваются жалюз</w:t>
      </w:r>
      <w:r>
        <w:t>и</w:t>
      </w:r>
      <w:r w:rsidRPr="00B71E7F">
        <w:t xml:space="preserve"> для равномерного распределения теплоносителя по сечению сушилки. Система подвода и циркуляции теплоносителя разделяет объем суши</w:t>
      </w:r>
      <w:r w:rsidRPr="00B71E7F">
        <w:t>л</w:t>
      </w:r>
      <w:r w:rsidRPr="00B71E7F">
        <w:t xml:space="preserve">ки на две зоны. В первой зоне используется теплота теплоносителя, выходящего из второй зоны. В первой зоне удаляется в основном поверхностная влага, во второй </w:t>
      </w:r>
      <w:r w:rsidR="00AC19DA">
        <w:t>–</w:t>
      </w:r>
      <w:r w:rsidRPr="00B71E7F">
        <w:t xml:space="preserve"> внутренняя. Предварительно теплоноситель, поступающий во вторую зону, может осушаться в ко</w:t>
      </w:r>
      <w:r w:rsidRPr="00B71E7F">
        <w:t>н</w:t>
      </w:r>
      <w:r w:rsidRPr="00B71E7F">
        <w:t>денсаторе второй зоны. В верхней части сушилки оба потока объединяются и подаются газодувкой после подогрева в калорифере в первую зону сушилки. Выгрузка высушенного материала осуществляется непрерывно полочным дозатором.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lastRenderedPageBreak/>
        <w:drawing>
          <wp:inline distT="0" distB="0" distL="0" distR="0">
            <wp:extent cx="1513417" cy="2724150"/>
            <wp:effectExtent l="19050" t="0" r="0" b="0"/>
            <wp:docPr id="30" name="Рисунок 2821" descr="http://ok-t.ru/studopedia/baza13/816271651669.files/imag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 descr="http://ok-t.ru/studopedia/baza13/816271651669.files/image160.jpg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17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4 </w:t>
      </w:r>
      <w:r>
        <w:t xml:space="preserve">– </w:t>
      </w:r>
      <w:r w:rsidRPr="00B71E7F">
        <w:t>Шахтная сушильная установка для сушки зерновых материалов:</w:t>
      </w:r>
    </w:p>
    <w:p w:rsidR="00AC19DA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бункер-холодильник; 2 </w:t>
      </w:r>
      <w:r w:rsidR="00AC19DA">
        <w:t>–</w:t>
      </w:r>
      <w:r w:rsidRPr="00B71E7F">
        <w:t xml:space="preserve"> промежуточный бункер; </w:t>
      </w:r>
      <w:r>
        <w:t>3</w:t>
      </w:r>
      <w:r w:rsidRPr="00B71E7F">
        <w:t xml:space="preserve"> </w:t>
      </w:r>
      <w:r w:rsidR="00AC19DA">
        <w:t>–</w:t>
      </w:r>
      <w:r w:rsidRPr="00B71E7F">
        <w:t xml:space="preserve"> газодувки; 4 </w:t>
      </w:r>
      <w:r w:rsidR="00AC19DA">
        <w:t>–</w:t>
      </w:r>
      <w:r w:rsidRPr="00B71E7F">
        <w:t xml:space="preserve"> калориферы; 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5 </w:t>
      </w:r>
      <w:r w:rsidR="00AC19DA">
        <w:t>–</w:t>
      </w:r>
      <w:r w:rsidRPr="00B71E7F">
        <w:t xml:space="preserve"> бункер; </w:t>
      </w:r>
      <w:r>
        <w:t xml:space="preserve">6 </w:t>
      </w:r>
      <w:r w:rsidR="00AC19DA">
        <w:t>–</w:t>
      </w:r>
      <w:r>
        <w:t xml:space="preserve"> </w:t>
      </w:r>
      <w:r w:rsidRPr="00B71E7F">
        <w:t>шахта; 7</w:t>
      </w:r>
      <w:r>
        <w:t xml:space="preserve"> </w:t>
      </w:r>
      <w:r w:rsidR="00AC19DA">
        <w:t>–</w:t>
      </w:r>
      <w:r>
        <w:t xml:space="preserve"> </w:t>
      </w:r>
      <w:r w:rsidRPr="00B71E7F">
        <w:t>трубы для подвода теплоносителя; 8</w:t>
      </w:r>
      <w:r>
        <w:t xml:space="preserve"> </w:t>
      </w:r>
      <w:r w:rsidR="00AC19DA">
        <w:t>–</w:t>
      </w:r>
      <w:r w:rsidRPr="00B71E7F">
        <w:t xml:space="preserve"> холодильник-конденсатор; 9</w:t>
      </w:r>
      <w:r>
        <w:t xml:space="preserve"> </w:t>
      </w:r>
      <w:r w:rsidR="00AC19DA">
        <w:t>–</w:t>
      </w:r>
      <w:r w:rsidRPr="00B71E7F">
        <w:t xml:space="preserve"> жалюзи; 10</w:t>
      </w:r>
      <w:r>
        <w:t xml:space="preserve"> </w:t>
      </w:r>
      <w:r w:rsidR="00AC19DA">
        <w:t>–</w:t>
      </w:r>
      <w:r w:rsidRPr="00B71E7F">
        <w:t xml:space="preserve"> дозатор; 11 </w:t>
      </w:r>
      <w:r w:rsidR="00AC19DA">
        <w:t>–</w:t>
      </w:r>
      <w:r w:rsidRPr="00B71E7F">
        <w:t xml:space="preserve"> холодильник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Сушилки с псевдоожиженным</w:t>
      </w:r>
      <w:r w:rsidRPr="00B71E7F">
        <w:t xml:space="preserve"> слоем являются аппаратами непрерывного дейс</w:t>
      </w:r>
      <w:r w:rsidRPr="00B71E7F">
        <w:t>т</w:t>
      </w:r>
      <w:r w:rsidRPr="00B71E7F">
        <w:t>вия и применяются как для удаления поверхностной и слабосвязанной влаги, так и для удаления связанной и из мелкозернистых и зерновых материалов. Сушилки с псевдоож</w:t>
      </w:r>
      <w:r w:rsidRPr="00B71E7F">
        <w:t>и</w:t>
      </w:r>
      <w:r w:rsidRPr="00B71E7F">
        <w:t xml:space="preserve">женным слоем изготовляют вертикальными и горизонтальными с одной или несколькими секциями. Схема односекционной сушилки </w:t>
      </w:r>
      <w:r>
        <w:t xml:space="preserve">представлена </w:t>
      </w:r>
      <w:r w:rsidRPr="00B71E7F">
        <w:t>на рис</w:t>
      </w:r>
      <w:r>
        <w:t>унке</w:t>
      </w:r>
      <w:r w:rsidRPr="00B71E7F">
        <w:t xml:space="preserve"> </w:t>
      </w:r>
      <w:r>
        <w:t>11.</w:t>
      </w:r>
      <w:r w:rsidRPr="00B71E7F">
        <w:t>5.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4219575" cy="2181225"/>
            <wp:effectExtent l="19050" t="0" r="9525" b="0"/>
            <wp:docPr id="2823" name="Рисунок 2823" descr="http://ok-t.ru/studopedia/baza13/816271651669.files/image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3" descr="http://ok-t.ru/studopedia/baza13/816271651669.files/image162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5 </w:t>
      </w:r>
      <w:r>
        <w:t xml:space="preserve">– </w:t>
      </w:r>
      <w:r w:rsidRPr="00B71E7F">
        <w:t>Односекционная сушилка с псевдоожиженым слоем: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вентилятор; 2 </w:t>
      </w:r>
      <w:r w:rsidR="00AC19DA">
        <w:t>–</w:t>
      </w:r>
      <w:r w:rsidRPr="00B71E7F">
        <w:t xml:space="preserve"> калорифер; </w:t>
      </w:r>
      <w:r>
        <w:t>3</w:t>
      </w:r>
      <w:r w:rsidRPr="00B71E7F">
        <w:t xml:space="preserve"> </w:t>
      </w:r>
      <w:r w:rsidR="00AC19DA">
        <w:t>–</w:t>
      </w:r>
      <w:r>
        <w:t xml:space="preserve"> бункер; 4 </w:t>
      </w:r>
      <w:r w:rsidR="00AC19DA">
        <w:t>–</w:t>
      </w:r>
      <w:r>
        <w:t xml:space="preserve"> шнек; 5 </w:t>
      </w:r>
      <w:r w:rsidR="00AC19DA">
        <w:t>–</w:t>
      </w:r>
      <w:r>
        <w:t xml:space="preserve"> циклон;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>
        <w:t>6</w:t>
      </w:r>
      <w:r w:rsidRPr="00B71E7F">
        <w:t xml:space="preserve"> </w:t>
      </w:r>
      <w:r w:rsidR="00AC19DA">
        <w:t>–</w:t>
      </w:r>
      <w:r w:rsidRPr="00B71E7F">
        <w:t xml:space="preserve"> корпус сушилки; 7</w:t>
      </w:r>
      <w:r>
        <w:t xml:space="preserve"> </w:t>
      </w:r>
      <w:r w:rsidR="00AC19DA">
        <w:t>–</w:t>
      </w:r>
      <w:r w:rsidRPr="00B71E7F">
        <w:t xml:space="preserve"> выгрузной патрубок; 8</w:t>
      </w:r>
      <w:r>
        <w:t xml:space="preserve"> </w:t>
      </w:r>
      <w:r w:rsidR="00AC19DA">
        <w:t>–</w:t>
      </w:r>
      <w:r>
        <w:t xml:space="preserve"> газораспределительная решетка;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>
        <w:t xml:space="preserve">9 </w:t>
      </w:r>
      <w:r w:rsidR="00AC19DA">
        <w:t>–</w:t>
      </w:r>
      <w:r>
        <w:t xml:space="preserve"> конвейер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lastRenderedPageBreak/>
        <w:t>Влажный материал непрерывно подается в сушилку. Теплоноситель, нагнетаемый вентилятором, нагревается в калорифере и поступает в сушилку под газораспределител</w:t>
      </w:r>
      <w:r w:rsidRPr="00B71E7F">
        <w:t>ь</w:t>
      </w:r>
      <w:r w:rsidRPr="00B71E7F">
        <w:t>ную решетку. Сушка материала происходит в зоне сушилки, примыкающей к газораспр</w:t>
      </w:r>
      <w:r w:rsidRPr="00B71E7F">
        <w:t>е</w:t>
      </w:r>
      <w:r w:rsidRPr="00B71E7F">
        <w:t>делительной решетке. Высушенный материал удаляется из сушилки через патрубок. О</w:t>
      </w:r>
      <w:r w:rsidRPr="00B71E7F">
        <w:t>т</w:t>
      </w:r>
      <w:r w:rsidRPr="00B71E7F">
        <w:t>ходящие из сушилки газы очищаются от пыли в циклоне и выбрасываются в атмосферу.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 xml:space="preserve">Недостаток односекционных сушилок </w:t>
      </w:r>
      <w:r w:rsidR="00AC19DA">
        <w:t>–</w:t>
      </w:r>
      <w:r w:rsidRPr="00B71E7F">
        <w:t xml:space="preserve"> неравномерность сушки материала</w:t>
      </w:r>
      <w:r w:rsidR="00961F33" w:rsidRPr="00961F33">
        <w:t>,</w:t>
      </w:r>
      <w:r w:rsidRPr="00B71E7F">
        <w:t xml:space="preserve"> для повышения равномерности сушки применяют многосекционные сушилки. Секциониров</w:t>
      </w:r>
      <w:r w:rsidRPr="00B71E7F">
        <w:t>а</w:t>
      </w:r>
      <w:r w:rsidRPr="00B71E7F">
        <w:t>ние аппаратов достигается делением с помощью перегородок всего объема аппарата, а значит, и слоя материала на ряд горизонтальных секций вертикальными перегородками пли на вертикальные секции горизонтальными перфорированными перегородками.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Вибросушилки</w:t>
      </w:r>
      <w:r w:rsidRPr="00B71E7F">
        <w:t xml:space="preserve"> применяют для сушки плохоожижаемых материалов: влажных тонкодисперсных, п</w:t>
      </w:r>
      <w:r>
        <w:t>олидисперсных, комкующихся и т.</w:t>
      </w:r>
      <w:r w:rsidRPr="00B71E7F">
        <w:t>д., которых в промышленности большинство. Воздействие на слой дисперсного материала низкочастотных колебаний и</w:t>
      </w:r>
      <w:r w:rsidRPr="00B71E7F">
        <w:t>н</w:t>
      </w:r>
      <w:r w:rsidRPr="00B71E7F">
        <w:t>тенсифицирует тепломассообменные процессы в слое и открывает широкие возможности для создания высокоэффективных сушилок перекрестного тока, приближающихся по п</w:t>
      </w:r>
      <w:r w:rsidRPr="00B71E7F">
        <w:t>о</w:t>
      </w:r>
      <w:r w:rsidRPr="00B71E7F">
        <w:t>лю распределения температур и концентраций к аппаратам идеального вытеснения.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Виброаэропсевдоожиженный (виброкипящий) слой может быть создан в аппаратах разнообразных конструкций: вертикальных, горизонтальных и лотковых.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Наибольшее применение нашли лотковые сушилки, наклоненные под небольшим углом к горизонту (рис</w:t>
      </w:r>
      <w:r>
        <w:t>унок</w:t>
      </w:r>
      <w:r w:rsidRPr="00B71E7F">
        <w:t xml:space="preserve"> </w:t>
      </w:r>
      <w:r>
        <w:t>11.</w:t>
      </w:r>
      <w:r w:rsidRPr="00B71E7F">
        <w:t>6).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3790950" cy="2457450"/>
            <wp:effectExtent l="19050" t="0" r="0" b="0"/>
            <wp:docPr id="31" name="Рисунок 2824" descr="http://ok-t.ru/studopedia/baza13/816271651669.files/imag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4" descr="http://ok-t.ru/studopedia/baza13/816271651669.files/image164.jpg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1.</w:t>
      </w:r>
      <w:r w:rsidRPr="00B71E7F">
        <w:t xml:space="preserve">6 </w:t>
      </w:r>
      <w:r>
        <w:t xml:space="preserve">– </w:t>
      </w:r>
      <w:r w:rsidRPr="00B71E7F">
        <w:t>Вибросушка: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амортизатор; 2 </w:t>
      </w:r>
      <w:r w:rsidR="00AC19DA">
        <w:t>–</w:t>
      </w:r>
      <w:r w:rsidRPr="00B71E7F">
        <w:t xml:space="preserve"> пружина; </w:t>
      </w:r>
      <w:r>
        <w:t>3</w:t>
      </w:r>
      <w:r w:rsidRPr="00B71E7F">
        <w:t xml:space="preserve"> </w:t>
      </w:r>
      <w:r w:rsidR="00AC19DA">
        <w:t>–</w:t>
      </w:r>
      <w:r w:rsidRPr="00B71E7F">
        <w:t xml:space="preserve"> выгрузочный люк; 4</w:t>
      </w:r>
      <w:r>
        <w:t xml:space="preserve"> </w:t>
      </w:r>
      <w:r w:rsidR="00AC19DA">
        <w:t>–</w:t>
      </w:r>
      <w:r w:rsidRPr="00B71E7F">
        <w:t xml:space="preserve"> вибратор: 5</w:t>
      </w:r>
      <w:r>
        <w:t xml:space="preserve"> </w:t>
      </w:r>
      <w:r w:rsidR="00AC19DA">
        <w:t>–</w:t>
      </w:r>
      <w:r>
        <w:t xml:space="preserve"> </w:t>
      </w:r>
      <w:r w:rsidRPr="00B71E7F">
        <w:t xml:space="preserve">двигатель; 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>
        <w:t xml:space="preserve">6 </w:t>
      </w:r>
      <w:r w:rsidR="00AC19DA">
        <w:t>–</w:t>
      </w:r>
      <w:r w:rsidRPr="00B71E7F">
        <w:t xml:space="preserve"> газораспределительная решетка; 7</w:t>
      </w:r>
      <w:r>
        <w:t xml:space="preserve"> </w:t>
      </w:r>
      <w:r w:rsidR="00AC19DA">
        <w:t>–</w:t>
      </w:r>
      <w:r w:rsidRPr="00B71E7F">
        <w:t xml:space="preserve"> желоб: 8</w:t>
      </w:r>
      <w:r>
        <w:t xml:space="preserve"> </w:t>
      </w:r>
      <w:r w:rsidR="00AC19DA">
        <w:t>–</w:t>
      </w:r>
      <w:r w:rsidRPr="00B71E7F">
        <w:t xml:space="preserve"> смотровое окно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lastRenderedPageBreak/>
        <w:t xml:space="preserve">Привод сушилки состоит из маятникового двигателя </w:t>
      </w:r>
      <w:r w:rsidR="00AC19DA">
        <w:t>–</w:t>
      </w:r>
      <w:r w:rsidRPr="00B71E7F">
        <w:t xml:space="preserve"> вибратора направленного действия с регулируемым балансом.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Наибольшее практическое значение для проведения тепломассообменных проце</w:t>
      </w:r>
      <w:r w:rsidRPr="00B71E7F">
        <w:t>с</w:t>
      </w:r>
      <w:r w:rsidRPr="00B71E7F">
        <w:t>сов имеет виброаэропсевдоожиженный слой, образуемый одновременно потоком газа ч</w:t>
      </w:r>
      <w:r w:rsidRPr="00B71E7F">
        <w:t>е</w:t>
      </w:r>
      <w:r w:rsidRPr="00B71E7F">
        <w:t>рез слой и низкочастотной вибрацией.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Вибрационные сушилки используют дня сушки картофельной крупки на картоф</w:t>
      </w:r>
      <w:r w:rsidRPr="00B71E7F">
        <w:t>е</w:t>
      </w:r>
      <w:r w:rsidRPr="00B71E7F">
        <w:t>леперерабатывающих заводах.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Барабанные сушилки</w:t>
      </w:r>
      <w:r w:rsidRPr="00B71E7F">
        <w:t xml:space="preserve"> применяют для сушки свекловичного жома, зерно-картофельной барды, кукурузных ростков и мезги, зерна и сахара-песка. Сушка в бар</w:t>
      </w:r>
      <w:r w:rsidRPr="00B71E7F">
        <w:t>а</w:t>
      </w:r>
      <w:r w:rsidRPr="00B71E7F">
        <w:t>банных сушилках происходит при атмосферном давлении. Теплоносителем являются во</w:t>
      </w:r>
      <w:r w:rsidRPr="00B71E7F">
        <w:t>з</w:t>
      </w:r>
      <w:r w:rsidRPr="00B71E7F">
        <w:t>дух либо топочные газы.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Барабанные сушилки (рис</w:t>
      </w:r>
      <w:r>
        <w:t>унок</w:t>
      </w:r>
      <w:r w:rsidRPr="00B71E7F">
        <w:t xml:space="preserve"> </w:t>
      </w:r>
      <w:r>
        <w:t>11.</w:t>
      </w:r>
      <w:r w:rsidRPr="00B71E7F">
        <w:t>7) имеют цилиндрический полый горизонтал</w:t>
      </w:r>
      <w:r w:rsidRPr="00B71E7F">
        <w:t>ь</w:t>
      </w:r>
      <w:r w:rsidRPr="00B71E7F">
        <w:t>ный барабан, установленный под небольшим углом к горизонту. Барабан снабжен банд</w:t>
      </w:r>
      <w:r w:rsidRPr="00B71E7F">
        <w:t>а</w:t>
      </w:r>
      <w:r w:rsidRPr="00B71E7F">
        <w:t>жами, каждый из которых катится по двум опорным роликам и фиксируется упорными роликами.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4038600" cy="2247900"/>
            <wp:effectExtent l="19050" t="0" r="0" b="0"/>
            <wp:docPr id="2825" name="Рисунок 2825" descr="http://ok-t.ru/studopedia/baza13/816271651669.files/imag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 descr="http://ok-t.ru/studopedia/baza13/816271651669.files/image166.jpg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7 </w:t>
      </w:r>
      <w:r>
        <w:t xml:space="preserve">– </w:t>
      </w:r>
      <w:r w:rsidRPr="00B71E7F">
        <w:t>Барабанная сушка: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топка; 2 </w:t>
      </w:r>
      <w:r w:rsidR="00AC19DA">
        <w:t>–</w:t>
      </w:r>
      <w:r w:rsidRPr="00B71E7F">
        <w:t xml:space="preserve"> бункер; </w:t>
      </w:r>
      <w:r>
        <w:t>3</w:t>
      </w:r>
      <w:r w:rsidRPr="00B71E7F">
        <w:t xml:space="preserve"> </w:t>
      </w:r>
      <w:r w:rsidR="00AC19DA">
        <w:t>–</w:t>
      </w:r>
      <w:r w:rsidRPr="00B71E7F">
        <w:t xml:space="preserve"> барабан; 4 </w:t>
      </w:r>
      <w:r w:rsidR="00AC19DA">
        <w:t>–</w:t>
      </w:r>
      <w:r>
        <w:t xml:space="preserve"> бандажи; 5 </w:t>
      </w:r>
      <w:r w:rsidR="00AC19DA">
        <w:t>–</w:t>
      </w:r>
      <w:r>
        <w:t xml:space="preserve"> зубчатое колесо;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>
        <w:t>6</w:t>
      </w:r>
      <w:r w:rsidRPr="00B71E7F">
        <w:t xml:space="preserve"> </w:t>
      </w:r>
      <w:r w:rsidR="00AC19DA">
        <w:t>–</w:t>
      </w:r>
      <w:r w:rsidRPr="00B71E7F">
        <w:t xml:space="preserve"> вентилятор; 7 </w:t>
      </w:r>
      <w:r w:rsidR="00AC19DA">
        <w:t>–</w:t>
      </w:r>
      <w:r w:rsidRPr="00B71E7F">
        <w:t xml:space="preserve"> циклон; 8</w:t>
      </w:r>
      <w:r>
        <w:t xml:space="preserve"> </w:t>
      </w:r>
      <w:r w:rsidR="00AC19DA">
        <w:t>–</w:t>
      </w:r>
      <w:r w:rsidRPr="00B71E7F">
        <w:t xml:space="preserve"> приемный бункер; 9 </w:t>
      </w:r>
      <w:r w:rsidR="00AC19DA">
        <w:t>–</w:t>
      </w:r>
      <w:r w:rsidRPr="00B71E7F">
        <w:t xml:space="preserve"> шлюзовой питатель; 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10 </w:t>
      </w:r>
      <w:r w:rsidR="00AC19DA">
        <w:t>–</w:t>
      </w:r>
      <w:r w:rsidRPr="00B71E7F">
        <w:t xml:space="preserve"> опорные ролики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Барабан приводится во вращение от электропривода с помощью насаженного на барабан зубчатого колеса. Частота вращения барабана не превышает 5...8 мин</w:t>
      </w:r>
      <w:r w:rsidRPr="00B71E7F">
        <w:rPr>
          <w:vertAlign w:val="superscript"/>
        </w:rPr>
        <w:t>-1</w:t>
      </w:r>
      <w:r w:rsidRPr="00B71E7F">
        <w:t>. Влажный материал поступает в сушилку через</w:t>
      </w:r>
      <w:r>
        <w:t xml:space="preserve"> </w:t>
      </w:r>
      <w:r w:rsidRPr="00B71E7F">
        <w:t xml:space="preserve">питатель. При вращении барабана высушиваемый материал пересыпается и движется к разгрузочному отверстию. За время пребывания в </w:t>
      </w:r>
      <w:r w:rsidRPr="00B71E7F">
        <w:lastRenderedPageBreak/>
        <w:t xml:space="preserve">барабане материал высушивается при взаимодействии с теплоносителем </w:t>
      </w:r>
      <w:r w:rsidR="00AC19DA">
        <w:t>–</w:t>
      </w:r>
      <w:r w:rsidRPr="00B71E7F">
        <w:t xml:space="preserve"> в данном сл</w:t>
      </w:r>
      <w:r w:rsidRPr="00B71E7F">
        <w:t>у</w:t>
      </w:r>
      <w:r w:rsidRPr="00B71E7F">
        <w:t>чае с топочными газами, которые поступают в барабан из топки.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Для улучшения контакта материала с сушильным агентом в барабане устанавлив</w:t>
      </w:r>
      <w:r w:rsidRPr="00B71E7F">
        <w:t>а</w:t>
      </w:r>
      <w:r w:rsidRPr="00B71E7F">
        <w:t>ют внутреннюю насадку, которая при вращении барабана способствует перемешиванию материала и улучшает обтекание его сушильным агентом. Тип насадки выбирают в зав</w:t>
      </w:r>
      <w:r w:rsidRPr="00B71E7F">
        <w:t>и</w:t>
      </w:r>
      <w:r w:rsidRPr="00B71E7F">
        <w:t>симости от свойств материала. На рис</w:t>
      </w:r>
      <w:r>
        <w:t>унке 11.</w:t>
      </w:r>
      <w:r w:rsidRPr="00B71E7F">
        <w:t>8 показаны некоторые типы внутренних н</w:t>
      </w:r>
      <w:r w:rsidRPr="00B71E7F">
        <w:t>а</w:t>
      </w:r>
      <w:r w:rsidRPr="00B71E7F">
        <w:t>садок.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4086225" cy="1285875"/>
            <wp:effectExtent l="19050" t="0" r="9525" b="0"/>
            <wp:docPr id="2826" name="Рисунок 2826" descr="http://ok-t.ru/studopedia/baza13/816271651669.files/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 descr="http://ok-t.ru/studopedia/baza13/816271651669.files/image168.jpg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8 </w:t>
      </w:r>
      <w:r>
        <w:t xml:space="preserve">– </w:t>
      </w:r>
      <w:r w:rsidRPr="00B71E7F">
        <w:t>Внутренние распределительные насадки барабанов: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а </w:t>
      </w:r>
      <w:r w:rsidR="00AC19DA">
        <w:t>–</w:t>
      </w:r>
      <w:r w:rsidRPr="00B71E7F">
        <w:t xml:space="preserve"> подъемно-лопастная: </w:t>
      </w:r>
      <w:r>
        <w:t xml:space="preserve">б </w:t>
      </w:r>
      <w:r w:rsidR="00AC19DA">
        <w:t>–</w:t>
      </w:r>
      <w:r>
        <w:t xml:space="preserve"> распределительная (полочная);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в </w:t>
      </w:r>
      <w:r w:rsidR="00AC19DA">
        <w:t>–</w:t>
      </w:r>
      <w:r w:rsidRPr="00B71E7F">
        <w:t xml:space="preserve"> перевалочная (ячейковая)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Подъемно-лопастную насадку используют для сушки крупнокусковых и склонных к налипанию материалов. Для сушки мелкокусковых, сыпучих материалов применяют распределительную насадку. Пылящие, тонкодисперсные материалы сушат в барабанах, снабженных, перевалочной (ячейковой) насадкой.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Газы и материал могут двигаться прямотоком и противотоком. При прямотоке уд</w:t>
      </w:r>
      <w:r w:rsidRPr="00B71E7F">
        <w:t>а</w:t>
      </w:r>
      <w:r w:rsidRPr="00B71E7F">
        <w:t>ется избежать перегрева материала, так как при этом горячие газы взаимодействуют с м</w:t>
      </w:r>
      <w:r w:rsidRPr="00B71E7F">
        <w:t>а</w:t>
      </w:r>
      <w:r w:rsidRPr="00B71E7F">
        <w:t>териалом с высокой влажностью. Чтобы исключить большой унос пыли, газы просасыв</w:t>
      </w:r>
      <w:r w:rsidRPr="00B71E7F">
        <w:t>а</w:t>
      </w:r>
      <w:r w:rsidRPr="00B71E7F">
        <w:t>ются через барабан вентилятором со скоростью 2... 3 м/с. Перед выбросом в атмосферу отработанные газы очищаются в циклоне.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Вальцовые сушилки</w:t>
      </w:r>
      <w:r w:rsidRPr="00B71E7F">
        <w:t xml:space="preserve"> (рис</w:t>
      </w:r>
      <w:r>
        <w:t>унок</w:t>
      </w:r>
      <w:r w:rsidRPr="00B71E7F">
        <w:t xml:space="preserve"> </w:t>
      </w:r>
      <w:r>
        <w:t>11.</w:t>
      </w:r>
      <w:r w:rsidRPr="00B71E7F">
        <w:t>9) предназначены для сушки жидких и пастоо</w:t>
      </w:r>
      <w:r w:rsidRPr="00B71E7F">
        <w:t>б</w:t>
      </w:r>
      <w:r w:rsidRPr="00B71E7F">
        <w:t>разных материалов: всевозможных паст, кормовых дрожжей и других материалов.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lastRenderedPageBreak/>
        <w:drawing>
          <wp:inline distT="0" distB="0" distL="0" distR="0">
            <wp:extent cx="4010025" cy="1847850"/>
            <wp:effectExtent l="19050" t="0" r="9525" b="0"/>
            <wp:docPr id="2827" name="Рисунок 2827" descr="http://ok-t.ru/studopedia/baza13/816271651669.files/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 descr="http://ok-t.ru/studopedia/baza13/816271651669.files/image170.jpg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9 </w:t>
      </w:r>
      <w:r>
        <w:t xml:space="preserve">– </w:t>
      </w:r>
      <w:r w:rsidRPr="00B71E7F">
        <w:t>Вальцовая сушилка: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досушиватель; 2 </w:t>
      </w:r>
      <w:r w:rsidR="00AC19DA">
        <w:t>–</w:t>
      </w:r>
      <w:r w:rsidRPr="00B71E7F">
        <w:t xml:space="preserve"> корпус; </w:t>
      </w:r>
      <w:r>
        <w:t xml:space="preserve">3 </w:t>
      </w:r>
      <w:r w:rsidR="00AC19DA">
        <w:t>–</w:t>
      </w:r>
      <w:r>
        <w:t xml:space="preserve"> привод; 4 </w:t>
      </w:r>
      <w:r w:rsidR="00AC19DA">
        <w:t>–</w:t>
      </w:r>
      <w:r>
        <w:t xml:space="preserve"> ведущий валец;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5 </w:t>
      </w:r>
      <w:r w:rsidR="00AC19DA">
        <w:t>–</w:t>
      </w:r>
      <w:r w:rsidRPr="00B71E7F">
        <w:t xml:space="preserve"> сифонная трубка; </w:t>
      </w:r>
      <w:r>
        <w:t>6</w:t>
      </w:r>
      <w:r w:rsidRPr="00B71E7F">
        <w:t xml:space="preserve"> </w:t>
      </w:r>
      <w:r w:rsidR="00AC19DA">
        <w:t>–</w:t>
      </w:r>
      <w:r w:rsidRPr="00B71E7F">
        <w:t xml:space="preserve"> нож;</w:t>
      </w:r>
      <w:r>
        <w:t xml:space="preserve"> </w:t>
      </w:r>
      <w:r w:rsidRPr="00B71E7F">
        <w:t>7</w:t>
      </w:r>
      <w:r>
        <w:t xml:space="preserve"> </w:t>
      </w:r>
      <w:r w:rsidR="00AC19DA">
        <w:t>–</w:t>
      </w:r>
      <w:r w:rsidRPr="00B71E7F">
        <w:t xml:space="preserve"> ведомый валец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Греющий пар поступает в вальцы, вращающиеся навстречу друг другу с частотой 2...10 мин</w:t>
      </w:r>
      <w:r w:rsidRPr="00B71E7F">
        <w:rPr>
          <w:vertAlign w:val="superscript"/>
        </w:rPr>
        <w:t>-1</w:t>
      </w:r>
      <w:r w:rsidRPr="00B71E7F">
        <w:t>, через полую цапфу, а конденсат выводится через сифонную трубу. Материал загружается сверху между вальцами и покрывает их тонкой пленкой, толщина которой определяется регулируемым зазором между вальцами.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Высушивание материала происходит в тонком слое за полный оборот вальцов. Подсушенный материал снимается ножами вдоль образующей каждого вальца. В случае необходимости досушки материала вальцовую сушилку снабжают гребковыми досушив</w:t>
      </w:r>
      <w:r w:rsidRPr="00B71E7F">
        <w:t>а</w:t>
      </w:r>
      <w:r w:rsidRPr="00B71E7F">
        <w:t>телями.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Распылительные сушилки</w:t>
      </w:r>
      <w:r w:rsidRPr="00B71E7F">
        <w:t xml:space="preserve"> предназначены для сушки растворов суспензий и па</w:t>
      </w:r>
      <w:r w:rsidRPr="00B71E7F">
        <w:t>с</w:t>
      </w:r>
      <w:r w:rsidRPr="00B71E7F">
        <w:t>тообразных материалов. Сушкой распылением получают сухое молоко, молочно-овощные концентраты, пищевые и кормовые дрожжи, яичный порошок и другие продукты.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Распылительные сушилки представляют собой в большинстве случаев коническо-цилиндрически</w:t>
      </w:r>
      <w:r w:rsidR="00401F07">
        <w:t>й</w:t>
      </w:r>
      <w:r w:rsidRPr="00B71E7F">
        <w:t xml:space="preserve"> аппарат, в котором происходит диспергирование материала при помощи специальных диспергаторов в поток теплоносителя. В качестве диспергаторов применяют центробежные распылители, пневматические и механические форсунки.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 xml:space="preserve">При непосредственном контакте теплоносителя </w:t>
      </w:r>
      <w:r w:rsidR="00AC19DA">
        <w:t>–</w:t>
      </w:r>
      <w:r w:rsidRPr="00B71E7F">
        <w:t xml:space="preserve"> воздуха с распыленным матери</w:t>
      </w:r>
      <w:r w:rsidRPr="00B71E7F">
        <w:t>а</w:t>
      </w:r>
      <w:r w:rsidRPr="00B71E7F">
        <w:t>лом почти мгновенно протекает тепломассообменный процесс. Продолжительность пр</w:t>
      </w:r>
      <w:r w:rsidRPr="00B71E7F">
        <w:t>е</w:t>
      </w:r>
      <w:r w:rsidRPr="00B71E7F">
        <w:t>бывания материала в сушилке не превышает 50 с.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 xml:space="preserve">Преимущество распылительных сушилок </w:t>
      </w:r>
      <w:r w:rsidR="00AC19DA">
        <w:t>–</w:t>
      </w:r>
      <w:r w:rsidRPr="00B71E7F">
        <w:t xml:space="preserve"> возможность использования теплон</w:t>
      </w:r>
      <w:r w:rsidRPr="00B71E7F">
        <w:t>о</w:t>
      </w:r>
      <w:r w:rsidRPr="00B71E7F">
        <w:t>сителей с высокой температурой даже для сушки термолабильных материалов.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Однако распылительные сушилки имеют сравнительно небольшой удельный съем влаги в пределах до 20 кг/м</w:t>
      </w:r>
      <w:r w:rsidRPr="00B71E7F">
        <w:rPr>
          <w:vertAlign w:val="superscript"/>
        </w:rPr>
        <w:t>3</w:t>
      </w:r>
      <w:r w:rsidRPr="00B71E7F">
        <w:t xml:space="preserve"> большой расход теплоносителя и, как следствие, значител</w:t>
      </w:r>
      <w:r w:rsidRPr="00B71E7F">
        <w:t>ь</w:t>
      </w:r>
      <w:r w:rsidRPr="00B71E7F">
        <w:t>ную материало- и энергоемкость.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lastRenderedPageBreak/>
        <w:t>При механическом методе распыления используются форсунки (рис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>10), в которые жидкость подается при давлении 2,5</w:t>
      </w:r>
      <w:r w:rsidR="00AC19DA">
        <w:t>.</w:t>
      </w:r>
      <w:r w:rsidRPr="00B71E7F">
        <w:t>..20 МПа.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jc w:val="center"/>
      </w:pPr>
    </w:p>
    <w:p w:rsidR="00401F07" w:rsidRPr="00B71E7F" w:rsidRDefault="00401F07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1381125" cy="2114550"/>
            <wp:effectExtent l="19050" t="0" r="9525" b="0"/>
            <wp:docPr id="1312" name="Рисунок 2828" descr="http://ok-t.ru/studopedia/baza13/816271651669.files/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 descr="http://ok-t.ru/studopedia/baza13/816271651669.files/image172.jpg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B71E7F" w:rsidRDefault="00401F07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>
        <w:t>унок</w:t>
      </w:r>
      <w:r w:rsidRPr="00B71E7F">
        <w:t xml:space="preserve"> </w:t>
      </w:r>
      <w:r>
        <w:t>11.</w:t>
      </w:r>
      <w:r w:rsidRPr="00B71E7F">
        <w:t xml:space="preserve">10 </w:t>
      </w:r>
      <w:r>
        <w:t xml:space="preserve">– </w:t>
      </w:r>
      <w:r w:rsidRPr="00B71E7F">
        <w:t>Центробежная механическая форсунка:</w:t>
      </w:r>
    </w:p>
    <w:p w:rsidR="00401F07" w:rsidRPr="00B71E7F" w:rsidRDefault="00401F07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патрубок для подвода продукта; 2 </w:t>
      </w:r>
      <w:r w:rsidR="00AC19DA">
        <w:t>–</w:t>
      </w:r>
      <w:r w:rsidRPr="00B71E7F">
        <w:t xml:space="preserve"> корпус; </w:t>
      </w:r>
      <w:r>
        <w:t>3</w:t>
      </w:r>
      <w:r w:rsidRPr="00B71E7F">
        <w:t xml:space="preserve"> </w:t>
      </w:r>
      <w:r w:rsidR="00AC19DA">
        <w:t>–</w:t>
      </w:r>
      <w:r w:rsidRPr="00B71E7F">
        <w:t xml:space="preserve"> завихритель; 4 </w:t>
      </w:r>
      <w:r w:rsidR="00AC19DA">
        <w:t>–</w:t>
      </w:r>
      <w:r w:rsidRPr="00B71E7F">
        <w:t xml:space="preserve"> сопло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jc w:val="center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Качество распыления зависит от степени турбулентности струи, выходящей из с</w:t>
      </w:r>
      <w:r w:rsidRPr="00B71E7F">
        <w:t>о</w:t>
      </w:r>
      <w:r w:rsidRPr="00B71E7F">
        <w:t>пла форсунки. Для создания турбулентности в форсунке имеется насадка с тангенциал</w:t>
      </w:r>
      <w:r w:rsidRPr="00B71E7F">
        <w:t>ь</w:t>
      </w:r>
      <w:r w:rsidRPr="00B71E7F">
        <w:t>ными канавками для закручивания потока. Распад струй на капли вызван асимметричн</w:t>
      </w:r>
      <w:r w:rsidRPr="00B71E7F">
        <w:t>ы</w:t>
      </w:r>
      <w:r w:rsidRPr="00B71E7F">
        <w:t>ми и волнообразными колебаниями внутри струн, возникающими в результате турбулен</w:t>
      </w:r>
      <w:r w:rsidRPr="00B71E7F">
        <w:t>т</w:t>
      </w:r>
      <w:r w:rsidRPr="00B71E7F">
        <w:t>ности, взаимодействия газа и струи жидкости и влияния сил поверхностного натяжения. Размер капель зависит от конструкции форсунки, скорости истечения жидкости из фо</w:t>
      </w:r>
      <w:r w:rsidRPr="00B71E7F">
        <w:t>р</w:t>
      </w:r>
      <w:r w:rsidRPr="00B71E7F">
        <w:t>сунки и физических свойств жидкости и газа. Диаметр капель уменьшается при увелич</w:t>
      </w:r>
      <w:r w:rsidRPr="00B71E7F">
        <w:t>е</w:t>
      </w:r>
      <w:r w:rsidRPr="00B71E7F">
        <w:t>нии давления в форсунке, снижении вязкости и поверхностного натяжения жидкости, а также при уменьшении диаметра отверстия сопла форсунки.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Механические форсунки делятся на струйные и центробежные. Механические фо</w:t>
      </w:r>
      <w:r w:rsidRPr="00B71E7F">
        <w:t>р</w:t>
      </w:r>
      <w:r w:rsidRPr="00B71E7F">
        <w:t>сунки применяют в основном для грубого и тонкого распыления раствора. Для этих фо</w:t>
      </w:r>
      <w:r w:rsidRPr="00B71E7F">
        <w:t>р</w:t>
      </w:r>
      <w:r w:rsidRPr="00B71E7F">
        <w:t>сунок характерна сложность регулирования производительности, но они просты по конс</w:t>
      </w:r>
      <w:r w:rsidRPr="00B71E7F">
        <w:t>т</w:t>
      </w:r>
      <w:r w:rsidRPr="00B71E7F">
        <w:t>рукции и имеют низкие энергозатраты при эксплуатации.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 пневматических форсунках распыление происходит скоростной струей газа или пара, который подается под давлением 0,1...0,6 МПа. Такими форсунками распыляют ра</w:t>
      </w:r>
      <w:r w:rsidRPr="00B71E7F">
        <w:t>с</w:t>
      </w:r>
      <w:r w:rsidRPr="00B71E7F">
        <w:t>творы, пасты, эмульсии, мелкодисперсные суспензии.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Широкое распространение получило распыление центробежными дисками, вр</w:t>
      </w:r>
      <w:r w:rsidRPr="00B71E7F">
        <w:t>а</w:t>
      </w:r>
      <w:r w:rsidRPr="00B71E7F">
        <w:t>щающими</w:t>
      </w:r>
      <w:r w:rsidR="00401F07">
        <w:t>ся с частотой до 40</w:t>
      </w:r>
      <w:r w:rsidRPr="00B71E7F">
        <w:t>000 мин</w:t>
      </w:r>
      <w:r w:rsidRPr="00B71E7F">
        <w:rPr>
          <w:vertAlign w:val="superscript"/>
        </w:rPr>
        <w:t>-1</w:t>
      </w:r>
      <w:r w:rsidRPr="00B71E7F">
        <w:t>, в поток теплоносителя. На рис</w:t>
      </w:r>
      <w:r w:rsidR="00401F07">
        <w:t>унке</w:t>
      </w:r>
      <w:r w:rsidRPr="00B71E7F">
        <w:t xml:space="preserve"> </w:t>
      </w:r>
      <w:r w:rsidR="00401F07">
        <w:t>11.</w:t>
      </w:r>
      <w:r w:rsidRPr="00B71E7F">
        <w:t>11 пре</w:t>
      </w:r>
      <w:r w:rsidRPr="00B71E7F">
        <w:t>д</w:t>
      </w:r>
      <w:r w:rsidRPr="00B71E7F">
        <w:t>ставлены две конструкции распылительных дисков. Выброс жидкости из диска, в котором она приобретает вращательное движение, происходит через каналы, образованные лопа</w:t>
      </w:r>
      <w:r w:rsidRPr="00B71E7F">
        <w:t>т</w:t>
      </w:r>
      <w:r w:rsidRPr="00B71E7F">
        <w:t>ками, либо через форсунки и сопла.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lastRenderedPageBreak/>
        <w:drawing>
          <wp:inline distT="0" distB="0" distL="0" distR="0">
            <wp:extent cx="2009775" cy="1638300"/>
            <wp:effectExtent l="19050" t="0" r="9525" b="0"/>
            <wp:docPr id="2829" name="Рисунок 2829" descr="http://ok-t.ru/studopedia/baza13/816271651669.files/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9" descr="http://ok-t.ru/studopedia/baza13/816271651669.files/image174.jpg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 xml:space="preserve">11 </w:t>
      </w:r>
      <w:r w:rsidR="00401F07">
        <w:t xml:space="preserve">– </w:t>
      </w:r>
      <w:r w:rsidRPr="00B71E7F">
        <w:t>Распылительные диски: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а </w:t>
      </w:r>
      <w:r w:rsidR="00AC19DA">
        <w:t>–</w:t>
      </w:r>
      <w:r w:rsidRPr="00B71E7F">
        <w:t xml:space="preserve"> 4-лопастный; б </w:t>
      </w:r>
      <w:r w:rsidR="00AC19DA">
        <w:t>–</w:t>
      </w:r>
      <w:r w:rsidRPr="00B71E7F">
        <w:t xml:space="preserve"> 24-лопастный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 увеличением числа каналов возрастает производительность сушилки. Диски ра</w:t>
      </w:r>
      <w:r w:rsidRPr="00B71E7F">
        <w:t>з</w:t>
      </w:r>
      <w:r w:rsidRPr="00B71E7F">
        <w:t>личаются диаметром и шириной канала. Использование сопловых дисков может прив</w:t>
      </w:r>
      <w:r w:rsidRPr="00B71E7F">
        <w:t>о</w:t>
      </w:r>
      <w:r w:rsidRPr="00B71E7F">
        <w:t>дить к наростам влажного материала на стенках сушилки.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Расстояние полета частицы зависит от диаметра капель, их скорости на выходе из диска, физических свойств раствора и теплоносителя, от расхода теплоносителя и раств</w:t>
      </w:r>
      <w:r w:rsidRPr="00B71E7F">
        <w:t>о</w:t>
      </w:r>
      <w:r w:rsidRPr="00B71E7F">
        <w:t>ра, схемы взаимодействия потоков.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Центробежное распыление суспензий имеет ряд преимуществ, а именно: позволяет распылять суспензии с широким распределением частиц по размерам, при этом качество распыления не зависит от расхода суспензии.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 xml:space="preserve">Существенные особенности конструкции распылительных сушилок </w:t>
      </w:r>
      <w:r w:rsidR="00AC19DA">
        <w:t>–</w:t>
      </w:r>
      <w:r w:rsidRPr="00B71E7F">
        <w:t xml:space="preserve"> число и сп</w:t>
      </w:r>
      <w:r w:rsidRPr="00B71E7F">
        <w:t>о</w:t>
      </w:r>
      <w:r w:rsidRPr="00B71E7F">
        <w:t>соб установки распылителей, места ввода и вывода теплоносителя. По схемам взаимо</w:t>
      </w:r>
      <w:r w:rsidR="00401F07">
        <w:t>де</w:t>
      </w:r>
      <w:r w:rsidR="00401F07">
        <w:t>й</w:t>
      </w:r>
      <w:r w:rsidR="00401F07">
        <w:t>ствия потоков тепло</w:t>
      </w:r>
      <w:r w:rsidRPr="00B71E7F">
        <w:t>носителя и материала сушилки бывают прямоточными, противото</w:t>
      </w:r>
      <w:r w:rsidRPr="00B71E7F">
        <w:t>ч</w:t>
      </w:r>
      <w:r w:rsidRPr="00B71E7F">
        <w:t>ными и со сложным взаимодействием потоков.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Сушилки с центробежными распылителями работают в большинстве случаев по прямоточной схеме. Процесс характеризуется интенсивными радиальными потоками газа и материала от диска к стенкам камеры. Если диск расположен недалеко от потолка, то может иметь место отложение продукта на стенке потолка. Для предотвращения образ</w:t>
      </w:r>
      <w:r w:rsidRPr="00B71E7F">
        <w:t>о</w:t>
      </w:r>
      <w:r w:rsidRPr="00B71E7F">
        <w:t>вани</w:t>
      </w:r>
      <w:r w:rsidR="00401F07">
        <w:t>я</w:t>
      </w:r>
      <w:r w:rsidRPr="00B71E7F">
        <w:t xml:space="preserve"> наростов в зону между потолком и факелом подводится теплоноситель.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 xml:space="preserve">Наиболее эффективно работает сушилка, когда теплоноситель подводится к корню факела распыла. При этом тепломассообмен </w:t>
      </w:r>
      <w:r w:rsidR="00401F07">
        <w:t xml:space="preserve">происходит </w:t>
      </w:r>
      <w:r w:rsidRPr="00B71E7F">
        <w:t>на горизонтальном участке от факела до стенки камеры. Для подвода теплоносителя используют газовые диспергаторы.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Часто распылительные сушилки работают в комплекте с сушилками с псевдоож</w:t>
      </w:r>
      <w:r w:rsidRPr="00B71E7F">
        <w:t>и</w:t>
      </w:r>
      <w:r w:rsidRPr="00B71E7F">
        <w:t>женным или виброаэропсевдоожиженным слоем, которые применяются как вторая ст</w:t>
      </w:r>
      <w:r w:rsidRPr="00B71E7F">
        <w:t>у</w:t>
      </w:r>
      <w:r w:rsidRPr="00B71E7F">
        <w:t>пень сушки для удаления связанной влаги.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lastRenderedPageBreak/>
        <w:t>Двухступенчатая сушильная установка</w:t>
      </w:r>
      <w:r w:rsidRPr="00B71E7F">
        <w:t xml:space="preserve">, первая ступень которой </w:t>
      </w:r>
      <w:r w:rsidR="00AC19DA">
        <w:t>–</w:t>
      </w:r>
      <w:r w:rsidRPr="00B71E7F">
        <w:t xml:space="preserve"> распылител</w:t>
      </w:r>
      <w:r w:rsidRPr="00B71E7F">
        <w:t>ь</w:t>
      </w:r>
      <w:r w:rsidRPr="00B71E7F">
        <w:t xml:space="preserve">ная сушилка, а вторая </w:t>
      </w:r>
      <w:r w:rsidR="00AC19DA">
        <w:t>–</w:t>
      </w:r>
      <w:r w:rsidR="00401F07">
        <w:t xml:space="preserve"> </w:t>
      </w:r>
      <w:r w:rsidRPr="00B71E7F">
        <w:t>сушилка с псевдоожиженным слоем, представлена на рис</w:t>
      </w:r>
      <w:r w:rsidR="00401F07">
        <w:t>унке</w:t>
      </w:r>
      <w:r w:rsidRPr="00B71E7F">
        <w:t xml:space="preserve"> </w:t>
      </w:r>
      <w:r w:rsidR="00401F07">
        <w:t>11.</w:t>
      </w:r>
      <w:r w:rsidRPr="00B71E7F">
        <w:t>12.</w:t>
      </w:r>
    </w:p>
    <w:p w:rsidR="00401F07" w:rsidRPr="00B71E7F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3771900" cy="2352675"/>
            <wp:effectExtent l="19050" t="0" r="0" b="0"/>
            <wp:docPr id="2830" name="Рисунок 2830" descr="http://ok-t.ru/studopedia/baza13/816271651669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0" descr="http://ok-t.ru/studopedia/baza13/816271651669.files/image176.jpg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 xml:space="preserve">12 </w:t>
      </w:r>
      <w:r w:rsidR="00401F07">
        <w:t xml:space="preserve">– </w:t>
      </w:r>
      <w:r w:rsidRPr="00B71E7F">
        <w:t>Схема двухступенчатой сушильной установки:</w:t>
      </w:r>
    </w:p>
    <w:p w:rsidR="00401F07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насос; 2 </w:t>
      </w:r>
      <w:r w:rsidR="00AC19DA">
        <w:t>–</w:t>
      </w:r>
      <w:r w:rsidRPr="00B71E7F">
        <w:t xml:space="preserve"> распылительная сушилка; </w:t>
      </w:r>
      <w:r w:rsidR="00401F07">
        <w:t>3</w:t>
      </w:r>
      <w:r w:rsidRPr="00B71E7F">
        <w:t xml:space="preserve"> </w:t>
      </w:r>
      <w:r w:rsidR="00AC19DA">
        <w:t>–</w:t>
      </w:r>
      <w:r w:rsidRPr="00B71E7F">
        <w:t xml:space="preserve"> тепло</w:t>
      </w:r>
      <w:r w:rsidR="00401F07">
        <w:t xml:space="preserve">обменник; 4 </w:t>
      </w:r>
      <w:r w:rsidR="00AC19DA">
        <w:t>–</w:t>
      </w:r>
      <w:r w:rsidR="00401F07">
        <w:t xml:space="preserve"> ленточный фильтр;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5 </w:t>
      </w:r>
      <w:r w:rsidR="00AC19DA">
        <w:t>–</w:t>
      </w:r>
      <w:r w:rsidRPr="00B71E7F">
        <w:t xml:space="preserve"> циклоны; </w:t>
      </w:r>
      <w:r w:rsidR="00401F07">
        <w:t>6</w:t>
      </w:r>
      <w:r w:rsidRPr="00B71E7F">
        <w:t xml:space="preserve"> </w:t>
      </w:r>
      <w:r w:rsidR="00AC19DA">
        <w:t>–</w:t>
      </w:r>
      <w:r w:rsidRPr="00B71E7F">
        <w:t xml:space="preserve"> сушилка с псевдоожиженым слоем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Высушиваемый материал подается насосом в распылительную сушилку с центр</w:t>
      </w:r>
      <w:r w:rsidRPr="00B71E7F">
        <w:t>о</w:t>
      </w:r>
      <w:r w:rsidRPr="00B71E7F">
        <w:t xml:space="preserve">бежным распылителем. Подсушенный твердый материал из конической части сушилки подается секторным дозатором </w:t>
      </w:r>
      <w:r w:rsidR="00401F07">
        <w:t>в</w:t>
      </w:r>
      <w:r w:rsidRPr="00B71E7F">
        <w:t xml:space="preserve"> сушилку с псевдоожиженным слоем на досушку. Вых</w:t>
      </w:r>
      <w:r w:rsidRPr="00B71E7F">
        <w:t>о</w:t>
      </w:r>
      <w:r w:rsidRPr="00B71E7F">
        <w:t>дящий из сушилок воздух очищается в циклонах и мешочном фильтре и либо выбрасыв</w:t>
      </w:r>
      <w:r w:rsidRPr="00B71E7F">
        <w:t>а</w:t>
      </w:r>
      <w:r w:rsidRPr="00B71E7F">
        <w:t>ется в атмосферу, либо нагревается в теплообменнике и вновь поступает в распылител</w:t>
      </w:r>
      <w:r w:rsidRPr="00B71E7F">
        <w:t>ь</w:t>
      </w:r>
      <w:r w:rsidRPr="00B71E7F">
        <w:t>ную сушилку. Отделенная в циклонах пыль может подаваться в сушилку с псевдоож</w:t>
      </w:r>
      <w:r w:rsidRPr="00B71E7F">
        <w:t>и</w:t>
      </w:r>
      <w:r w:rsidRPr="00B71E7F">
        <w:t>женным слоем.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Сушильная установка с разбрызгивающим диском</w:t>
      </w:r>
      <w:r w:rsidRPr="00B71E7F">
        <w:t>, предназначенная для сушки пастообразных продуктом, например отфильтрованных осадков, показана на рис</w:t>
      </w:r>
      <w:r w:rsidR="00401F07">
        <w:t>унке</w:t>
      </w:r>
      <w:r w:rsidRPr="00B71E7F">
        <w:t xml:space="preserve"> </w:t>
      </w:r>
      <w:r w:rsidR="00401F07">
        <w:t>11.</w:t>
      </w:r>
      <w:r w:rsidRPr="00B71E7F">
        <w:t>13. Влажный материал сгружается в коническую часть сушилки шнековым дозатором. Материал перемешивается в конической части сушилки рамной мешалкой и попадает на разбрызгивающий диск, который отбрасывает материал к стенкам сушилки. Горячий газ подается в нижнюю часть конуса под разбрызгивающий диск и через кольцевую щель, образуемую диском и корпусом, поступает в сушилку, формируя псевдоожиженный слой в конической части сушилки. По мере высыхания частицы материала выносятся из с</w:t>
      </w:r>
      <w:r w:rsidRPr="00B71E7F">
        <w:t>у</w:t>
      </w:r>
      <w:r w:rsidRPr="00B71E7F">
        <w:t>шилки и улавливаются в циклоне.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lastRenderedPageBreak/>
        <w:drawing>
          <wp:inline distT="0" distB="0" distL="0" distR="0">
            <wp:extent cx="2152650" cy="2019300"/>
            <wp:effectExtent l="19050" t="0" r="0" b="0"/>
            <wp:docPr id="2831" name="Рисунок 2831" descr="http://ok-t.ru/studopedia/baza13/816271651669.files/image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1" descr="http://ok-t.ru/studopedia/baza13/816271651669.files/image178.jpg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 xml:space="preserve">13 </w:t>
      </w:r>
      <w:r w:rsidR="00961F33">
        <w:t>–</w:t>
      </w:r>
      <w:r w:rsidR="00401F07">
        <w:t xml:space="preserve"> </w:t>
      </w:r>
      <w:r w:rsidR="00961F33">
        <w:rPr>
          <w:lang w:val="en-US"/>
        </w:rPr>
        <w:t>C</w:t>
      </w:r>
      <w:r w:rsidRPr="00B71E7F">
        <w:t>хема сушилки для сушки пастообразных материалов:</w:t>
      </w:r>
    </w:p>
    <w:p w:rsidR="00401F07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перемешивающее устройство; 2 </w:t>
      </w:r>
      <w:r w:rsidR="00AC19DA">
        <w:t>–</w:t>
      </w:r>
      <w:r w:rsidRPr="00B71E7F">
        <w:t xml:space="preserve"> распределительный диск; </w:t>
      </w:r>
      <w:r w:rsidR="00401F07">
        <w:t xml:space="preserve">3 </w:t>
      </w:r>
      <w:r w:rsidR="00AC19DA">
        <w:t>–</w:t>
      </w:r>
      <w:r w:rsidR="00401F07">
        <w:t xml:space="preserve"> калорифер;</w:t>
      </w:r>
    </w:p>
    <w:p w:rsidR="00401F07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4 </w:t>
      </w:r>
      <w:r w:rsidR="00AC19DA">
        <w:t>–</w:t>
      </w:r>
      <w:r w:rsidRPr="00B71E7F">
        <w:t xml:space="preserve"> электродвигатель; 5 </w:t>
      </w:r>
      <w:r w:rsidR="00AC19DA">
        <w:t>–</w:t>
      </w:r>
      <w:r w:rsidRPr="00B71E7F">
        <w:t xml:space="preserve"> загрузочный бункер; </w:t>
      </w:r>
      <w:r w:rsidR="00401F07">
        <w:t>6</w:t>
      </w:r>
      <w:r w:rsidRPr="00B71E7F">
        <w:t xml:space="preserve"> </w:t>
      </w:r>
      <w:r w:rsidR="00AC19DA">
        <w:t>–</w:t>
      </w:r>
      <w:r w:rsidRPr="00B71E7F">
        <w:t xml:space="preserve"> сушилка; 7 </w:t>
      </w:r>
      <w:r w:rsidR="00AC19DA">
        <w:t>–</w:t>
      </w:r>
      <w:r w:rsidRPr="00B71E7F">
        <w:t xml:space="preserve"> венти</w:t>
      </w:r>
      <w:r w:rsidR="00401F07">
        <w:t>лятор;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8 </w:t>
      </w:r>
      <w:r w:rsidR="00AC19DA">
        <w:t>–</w:t>
      </w:r>
      <w:r w:rsidRPr="00B71E7F">
        <w:t xml:space="preserve"> циклон; 9 </w:t>
      </w:r>
      <w:r w:rsidR="00AC19DA">
        <w:t>–</w:t>
      </w:r>
      <w:r w:rsidRPr="00B71E7F">
        <w:t xml:space="preserve"> шлюзовой дозатор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Такие сушилки используют в агрегатах с распылительной сушилкой или самосто</w:t>
      </w:r>
      <w:r w:rsidRPr="00B71E7F">
        <w:t>я</w:t>
      </w:r>
      <w:r w:rsidRPr="00B71E7F">
        <w:t>тельно. Разработаны схемы с замкнутым контуром для сушки материалов, окисляющихся кислородом воздуха, а также для сушки взрывоопасных материалов.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Сублимационные сушилки применяют для сушки ценных пищевых продуктов, к</w:t>
      </w:r>
      <w:r w:rsidRPr="00B71E7F">
        <w:t>о</w:t>
      </w:r>
      <w:r w:rsidRPr="00B71E7F">
        <w:t>гда к высушенному продукту предъявляют высокие требования в отношении сохранения его биологических свойств при длительном хранении, например мяса в замороженном с</w:t>
      </w:r>
      <w:r w:rsidRPr="00B71E7F">
        <w:t>о</w:t>
      </w:r>
      <w:r w:rsidRPr="00B71E7F">
        <w:t>стоянии, овощей, фруктов и других продуктов. Сублимационную сушку проводят в гл</w:t>
      </w:r>
      <w:r w:rsidRPr="00B71E7F">
        <w:t>у</w:t>
      </w:r>
      <w:r w:rsidRPr="00B71E7F">
        <w:t xml:space="preserve">боком вакууме при остаточном давлении 133,3 …13,3 </w:t>
      </w:r>
      <w:r w:rsidR="00401F07">
        <w:t>П</w:t>
      </w:r>
      <w:r w:rsidRPr="00B71E7F">
        <w:t>а (1,0…0,1 мм рт. ст.) и при ни</w:t>
      </w:r>
      <w:r w:rsidRPr="00B71E7F">
        <w:t>з</w:t>
      </w:r>
      <w:r w:rsidRPr="00B71E7F">
        <w:t>ких температурах.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При сублимационной сушке замороженных продуктов находящаяся в них влага в виде льда переходит непосредственно в пар, минуя жидкое состояние.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Перенос влаги в виде пара от поверхности испарения происходит путем эффузии, т.е. свободного движения молекул пара без взаимных столкновений друг с другом.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Сублимационная сушилка (рис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>14) состоит из сушильной камеры (сублим</w:t>
      </w:r>
      <w:r w:rsidR="00401F07">
        <w:t>а</w:t>
      </w:r>
      <w:r w:rsidRPr="00B71E7F">
        <w:t>тора), в которой расположены пус</w:t>
      </w:r>
      <w:r w:rsidR="00401F07">
        <w:t>тотелые плиты, и конденсатора-</w:t>
      </w:r>
      <w:r w:rsidRPr="00B71E7F">
        <w:t>вымораживателя.</w:t>
      </w:r>
    </w:p>
    <w:p w:rsidR="00401F07" w:rsidRPr="00B71E7F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lastRenderedPageBreak/>
        <w:drawing>
          <wp:inline distT="0" distB="0" distL="0" distR="0">
            <wp:extent cx="2009775" cy="1866900"/>
            <wp:effectExtent l="19050" t="0" r="9525" b="0"/>
            <wp:docPr id="2832" name="Рисунок 2832" descr="http://ok-t.ru/studopedia/baza13/816271651669.files/image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 descr="http://ok-t.ru/studopedia/baza13/816271651669.files/image180.jpg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 xml:space="preserve">14 </w:t>
      </w:r>
      <w:r w:rsidR="00401F07">
        <w:t xml:space="preserve">– </w:t>
      </w:r>
      <w:r w:rsidRPr="00B71E7F">
        <w:t>Сублимационная сушилка: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сушильная камера; 2 </w:t>
      </w:r>
      <w:r w:rsidR="00AC19DA">
        <w:t>–</w:t>
      </w:r>
      <w:r w:rsidRPr="00B71E7F">
        <w:t xml:space="preserve"> плита; </w:t>
      </w:r>
      <w:r w:rsidR="00401F07">
        <w:t>3</w:t>
      </w:r>
      <w:r w:rsidRPr="00B71E7F">
        <w:t xml:space="preserve"> </w:t>
      </w:r>
      <w:r w:rsidR="00AC19DA">
        <w:t>–</w:t>
      </w:r>
      <w:r w:rsidRPr="00B71E7F">
        <w:t xml:space="preserve"> противень; 4</w:t>
      </w:r>
      <w:r w:rsidR="00401F07">
        <w:t xml:space="preserve"> </w:t>
      </w:r>
      <w:r w:rsidR="00AC19DA">
        <w:t>–</w:t>
      </w:r>
      <w:r w:rsidRPr="00B71E7F">
        <w:t xml:space="preserve"> конденсатор-вымораживатель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 плитах циркулирует горячая вода. Высушиваемый материал в противнях разм</w:t>
      </w:r>
      <w:r w:rsidRPr="00B71E7F">
        <w:t>е</w:t>
      </w:r>
      <w:r w:rsidRPr="00B71E7F">
        <w:t>щается на плитах. Противни имеют специальные бортики, которые обеспечивают во</w:t>
      </w:r>
      <w:r w:rsidRPr="00B71E7F">
        <w:t>з</w:t>
      </w:r>
      <w:r w:rsidRPr="00B71E7F">
        <w:t>душную прослойку между плитами и противнями. Теплота от плит к противням передае</w:t>
      </w:r>
      <w:r w:rsidRPr="00B71E7F">
        <w:t>т</w:t>
      </w:r>
      <w:r w:rsidRPr="00B71E7F">
        <w:t>ся за счет радиации. Образовавшаяся при сушке паровоздушная смесь из сублиматора п</w:t>
      </w:r>
      <w:r w:rsidRPr="00B71E7F">
        <w:t>о</w:t>
      </w:r>
      <w:r w:rsidRPr="00B71E7F">
        <w:t xml:space="preserve">ступает в конденсатор-вымораживатель </w:t>
      </w:r>
      <w:r w:rsidR="00AC19DA">
        <w:t>–</w:t>
      </w:r>
      <w:r w:rsidRPr="00B71E7F">
        <w:t xml:space="preserve"> кожухотрубный теплообменник, в межтрубном пространстве которого циркулирует хладагент </w:t>
      </w:r>
      <w:r w:rsidR="00AC19DA">
        <w:t>–</w:t>
      </w:r>
      <w:r w:rsidRPr="00B71E7F">
        <w:t xml:space="preserve"> аммиак. Конденсатор-вымораживатель включают в циркуляционный контур с испарителем аммиачной холодильной установки и соединяют с вакуум</w:t>
      </w:r>
      <w:r w:rsidR="00961F33" w:rsidRPr="00961F33">
        <w:t>-</w:t>
      </w:r>
      <w:r w:rsidRPr="00B71E7F">
        <w:t>насосом, предназначенным для отсасывания несконденсировавшихся газов. В трубах конденсатора происходят конденсация и вымораживание водяных паров. Обычно сублимационные сушилки имеют два попеременно работающих конденсатора: в то время как в одном конденсаторе происходят конденсация и замораживание, другой размораживается для удаления льда.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Влагу удаляют из материала в три стадии. На первой стадии при снижении давл</w:t>
      </w:r>
      <w:r w:rsidRPr="00B71E7F">
        <w:t>е</w:t>
      </w:r>
      <w:r w:rsidRPr="00B71E7F">
        <w:t xml:space="preserve">ния в сушильной камере происходят самозамораживание влаги и сублимация льда за счет теплоты, отдаваемой материалом. При этом удаляется до 15% всей влаги. Вторая стадия </w:t>
      </w:r>
      <w:r w:rsidR="00AC19DA">
        <w:t>–</w:t>
      </w:r>
      <w:r w:rsidRPr="00B71E7F">
        <w:t xml:space="preserve"> сублимация, при которой удаляется основная часть влаги. На третьей стадии тепловой сушки удаляется оставшаяся влага.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По энергоемкости сублимационная сушка приближается к сушке при атмосферном давлении.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Терморадиационная сушилка</w:t>
      </w:r>
      <w:r w:rsidRPr="00B71E7F">
        <w:t xml:space="preserve"> применяется, например, для термообработки зе</w:t>
      </w:r>
      <w:r w:rsidRPr="00B71E7F">
        <w:t>р</w:t>
      </w:r>
      <w:r w:rsidRPr="00B71E7F">
        <w:t>новых материалов, таких, как фасоль, горох, ячмень и др. При сушке инфракрасными л</w:t>
      </w:r>
      <w:r w:rsidRPr="00B71E7F">
        <w:t>у</w:t>
      </w:r>
      <w:r w:rsidRPr="00B71E7F">
        <w:t>чами теплота для испарения влаги подводится термоизлучением. Генератором, излуча</w:t>
      </w:r>
      <w:r w:rsidRPr="00B71E7F">
        <w:t>ю</w:t>
      </w:r>
      <w:r w:rsidRPr="00B71E7F">
        <w:t>щим теплоту, являются специальные лампы или нагретые керамические или металлич</w:t>
      </w:r>
      <w:r w:rsidRPr="00B71E7F">
        <w:t>е</w:t>
      </w:r>
      <w:r w:rsidRPr="00B71E7F">
        <w:t>ские поверхности.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lastRenderedPageBreak/>
        <w:t>При сушке термоизлучением на единицу поверхности материала в единицу врем</w:t>
      </w:r>
      <w:r w:rsidRPr="00B71E7F">
        <w:t>е</w:t>
      </w:r>
      <w:r w:rsidRPr="00B71E7F">
        <w:t>ни приходится значительно больше теплоты, чем при сушке нагретыми газами или при контактной сушке. Процесс сушки значительно ускоряется. Так, продолжительность су</w:t>
      </w:r>
      <w:r w:rsidRPr="00B71E7F">
        <w:t>ш</w:t>
      </w:r>
      <w:r w:rsidRPr="00B71E7F">
        <w:t>ки инфракрасными лучами тонкослойных материалов сокращается в 30…100 раз.</w:t>
      </w: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На рис</w:t>
      </w:r>
      <w:r w:rsidR="00401F07">
        <w:t>унке</w:t>
      </w:r>
      <w:r w:rsidRPr="00B71E7F">
        <w:t xml:space="preserve"> </w:t>
      </w:r>
      <w:r w:rsidR="00401F07">
        <w:t>11.</w:t>
      </w:r>
      <w:r w:rsidRPr="00B71E7F">
        <w:t>15 представлена схема радиационной сушилки с излучателями, обогреваемыми газами.</w:t>
      </w:r>
    </w:p>
    <w:p w:rsidR="00401F07" w:rsidRPr="00B71E7F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3000375" cy="1009650"/>
            <wp:effectExtent l="19050" t="0" r="9525" b="0"/>
            <wp:docPr id="2833" name="Рисунок 2833" descr="http://ok-t.ru/studopedia/baza13/816271651669.files/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 descr="http://ok-t.ru/studopedia/baza13/816271651669.files/image182.jpg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 xml:space="preserve">15 </w:t>
      </w:r>
      <w:r w:rsidR="00401F07">
        <w:t xml:space="preserve">– </w:t>
      </w:r>
      <w:r w:rsidRPr="00B71E7F">
        <w:t>Радиационная сушилка:</w:t>
      </w:r>
    </w:p>
    <w:p w:rsidR="00401F07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1</w:t>
      </w:r>
      <w:r w:rsidR="00401F07">
        <w:t xml:space="preserve"> </w:t>
      </w:r>
      <w:r w:rsidR="00AC19DA">
        <w:t>–</w:t>
      </w:r>
      <w:r w:rsidRPr="00B71E7F">
        <w:t xml:space="preserve"> конвейер; 2 </w:t>
      </w:r>
      <w:r w:rsidR="00AC19DA">
        <w:t>–</w:t>
      </w:r>
      <w:r w:rsidRPr="00B71E7F">
        <w:t xml:space="preserve"> газодувки; </w:t>
      </w:r>
      <w:r w:rsidR="00401F07">
        <w:t>3</w:t>
      </w:r>
      <w:r w:rsidRPr="00B71E7F">
        <w:t xml:space="preserve"> </w:t>
      </w:r>
      <w:r w:rsidR="00AC19DA">
        <w:t>–</w:t>
      </w:r>
      <w:r w:rsidRPr="00B71E7F">
        <w:t xml:space="preserve"> газовые горелки; 4</w:t>
      </w:r>
      <w:r w:rsidR="00401F07">
        <w:t xml:space="preserve"> </w:t>
      </w:r>
      <w:r w:rsidR="00AC19DA">
        <w:t>–</w:t>
      </w:r>
      <w:r w:rsidR="00401F07">
        <w:t xml:space="preserve"> излучатель;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5 </w:t>
      </w:r>
      <w:r w:rsidR="00AC19DA">
        <w:t>–</w:t>
      </w:r>
      <w:r w:rsidRPr="00B71E7F">
        <w:t xml:space="preserve"> выхлопная труба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Газовые радиационные сушилки проще по конструкции и дешевле сушилок, об</w:t>
      </w:r>
      <w:r w:rsidRPr="00B71E7F">
        <w:t>о</w:t>
      </w:r>
      <w:r w:rsidRPr="00B71E7F">
        <w:t>рудованных лампами. Излучатели нагреваются газом, сжигаемым непосредственно под излучателями, или же топочными газами, поступающими внутрь излучателей. Выбор и</w:t>
      </w:r>
      <w:r w:rsidRPr="00B71E7F">
        <w:t>з</w:t>
      </w:r>
      <w:r w:rsidRPr="00B71E7F">
        <w:t>лучателей определяется свойствами высушиваемого материала.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Для интенсификации сушки сушилки должны работать в осциллирующем режиме, чтобы термодиффузионный поток влаги, направленный вследствие температурного гр</w:t>
      </w:r>
      <w:r w:rsidRPr="00B71E7F">
        <w:t>а</w:t>
      </w:r>
      <w:r w:rsidRPr="00B71E7F">
        <w:t>диента внутрь материала, не препятствовал диффузии влаги с поверхности.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rPr>
          <w:rStyle w:val="af"/>
          <w:rFonts w:eastAsiaTheme="majorEastAsia"/>
        </w:rPr>
        <w:t>Высокочастотные сушилки</w:t>
      </w:r>
      <w:r w:rsidRPr="00B71E7F">
        <w:t xml:space="preserve"> в последнее время нашли применение для выпечки толстослойных изделий, например тортов. При высокочастотной сушке можно регулир</w:t>
      </w:r>
      <w:r w:rsidRPr="00B71E7F">
        <w:t>о</w:t>
      </w:r>
      <w:r w:rsidRPr="00B71E7F">
        <w:t>вать температуру к влажность не только на поверхности, но и по толщине материала.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СВЧ-сушилка (рис</w:t>
      </w:r>
      <w:r w:rsidR="00401F07">
        <w:t>унок</w:t>
      </w:r>
      <w:r w:rsidRPr="00B71E7F">
        <w:t xml:space="preserve"> </w:t>
      </w:r>
      <w:r w:rsidR="00401F07">
        <w:t>11.</w:t>
      </w:r>
      <w:r w:rsidRPr="00B71E7F">
        <w:t>16</w:t>
      </w:r>
      <w:r w:rsidR="00401F07">
        <w:t>)</w:t>
      </w:r>
      <w:r w:rsidRPr="00B71E7F">
        <w:t xml:space="preserve"> состоит из лампового высокочастотного генератора и сушильной камеры, внутри которой находится ленточный конвейер. Переменный ток к сети частотой 50 Гц поступает в выпрямитель, а затем в генератор, где преобразуется в переменный ток высокой частоты. Этот ток подводится к пластинам конденсатора, кот</w:t>
      </w:r>
      <w:r w:rsidRPr="00B71E7F">
        <w:t>о</w:t>
      </w:r>
      <w:r w:rsidRPr="00B71E7F">
        <w:t>рые расположены с обеих сторон ленточного конвейера.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Под действием поля высокой частоты ионы и электроны материала меняют н</w:t>
      </w:r>
      <w:r w:rsidRPr="00B71E7F">
        <w:t>а</w:t>
      </w:r>
      <w:r w:rsidRPr="00B71E7F">
        <w:t>правление движения синхронно с изменением знака заряда пластин конде</w:t>
      </w:r>
      <w:r w:rsidR="00961F33">
        <w:t>н</w:t>
      </w:r>
      <w:r w:rsidRPr="00B71E7F">
        <w:t>сатора. Д</w:t>
      </w:r>
      <w:r w:rsidRPr="00B71E7F">
        <w:t>и</w:t>
      </w:r>
      <w:r w:rsidRPr="00B71E7F">
        <w:t>польные молекулы получают вращательное движение, а неполярные поляризуются из-за смешения их электрический зарядов.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lastRenderedPageBreak/>
        <w:t>В результате этих процессов в материале выделяется теплота и материал нагрев</w:t>
      </w:r>
      <w:r w:rsidRPr="00B71E7F">
        <w:t>а</w:t>
      </w:r>
      <w:r w:rsidRPr="00B71E7F">
        <w:t>ется. Изменяя напряженность электрического поля, можно регулировать скорость сушки.</w:t>
      </w:r>
    </w:p>
    <w:p w:rsidR="00401F07" w:rsidRPr="00B71E7F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rPr>
          <w:noProof/>
        </w:rPr>
        <w:drawing>
          <wp:inline distT="0" distB="0" distL="0" distR="0">
            <wp:extent cx="2000250" cy="885825"/>
            <wp:effectExtent l="19050" t="0" r="0" b="0"/>
            <wp:docPr id="2834" name="Рисунок 2834" descr="http://ok-t.ru/studopedia/baza13/816271651669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4" descr="http://ok-t.ru/studopedia/baza13/816271651669.files/image184.jpg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>Рис</w:t>
      </w:r>
      <w:r w:rsidR="00401F07">
        <w:t>унок</w:t>
      </w:r>
      <w:r w:rsidRPr="00B71E7F">
        <w:t xml:space="preserve"> </w:t>
      </w:r>
      <w:r w:rsidR="00401F07">
        <w:t xml:space="preserve">11.16 – </w:t>
      </w:r>
      <w:r w:rsidRPr="00B71E7F">
        <w:t>СВЧ-сушилка:</w:t>
      </w:r>
    </w:p>
    <w:p w:rsidR="00401F07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1 </w:t>
      </w:r>
      <w:r w:rsidR="00AC19DA">
        <w:t>–</w:t>
      </w:r>
      <w:r w:rsidRPr="00B71E7F">
        <w:t xml:space="preserve"> пластинка конденсатора; 2 </w:t>
      </w:r>
      <w:r w:rsidR="00AC19DA">
        <w:t>–</w:t>
      </w:r>
      <w:r w:rsidRPr="00B71E7F">
        <w:t xml:space="preserve"> сушильная камера; </w:t>
      </w:r>
      <w:r w:rsidR="00401F07">
        <w:t xml:space="preserve">3 </w:t>
      </w:r>
      <w:r w:rsidR="00AC19DA">
        <w:t>–</w:t>
      </w:r>
      <w:r w:rsidR="00401F07">
        <w:t xml:space="preserve"> ленточный конвейер;</w:t>
      </w:r>
    </w:p>
    <w:p w:rsidR="00B71E7F" w:rsidRPr="00B71E7F" w:rsidRDefault="00B71E7F" w:rsidP="00401F07">
      <w:pPr>
        <w:pStyle w:val="a4"/>
        <w:spacing w:before="0" w:beforeAutospacing="0" w:after="0" w:afterAutospacing="0" w:line="360" w:lineRule="auto"/>
        <w:jc w:val="center"/>
      </w:pPr>
      <w:r w:rsidRPr="00B71E7F">
        <w:t xml:space="preserve">4 </w:t>
      </w:r>
      <w:r w:rsidR="00AC19DA">
        <w:t>–</w:t>
      </w:r>
      <w:r w:rsidRPr="00B71E7F">
        <w:t xml:space="preserve"> ламповый высокочастотный генератор; 5 </w:t>
      </w:r>
      <w:r w:rsidR="00AC19DA">
        <w:t>–</w:t>
      </w:r>
      <w:r w:rsidRPr="00B71E7F">
        <w:t xml:space="preserve"> выпрямитель</w:t>
      </w:r>
    </w:p>
    <w:p w:rsidR="00401F07" w:rsidRDefault="00401F07" w:rsidP="00B71E7F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При высокочастотной сушке требуются высокие удельн</w:t>
      </w:r>
      <w:r w:rsidR="00961F33">
        <w:t>ые расходы энергии (2,5...5 кВт</w:t>
      </w:r>
      <w:r w:rsidRPr="00B71E7F">
        <w:t>ч на 1 кг испаренной влаги). Конструкция высокочастотных сушилок более сложная и дорогая, чем конвективных и контактных. Поэтому высокочастотные сушилки целесоо</w:t>
      </w:r>
      <w:r w:rsidRPr="00B71E7F">
        <w:t>б</w:t>
      </w:r>
      <w:r w:rsidRPr="00B71E7F">
        <w:t>разно применять для термообработки дорогостоящих пищевых продуктов.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 </w:t>
      </w:r>
    </w:p>
    <w:p w:rsidR="00B71E7F" w:rsidRPr="00401F07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401F07">
        <w:rPr>
          <w:rStyle w:val="af"/>
          <w:rFonts w:eastAsiaTheme="majorEastAsia"/>
          <w:b w:val="0"/>
        </w:rPr>
        <w:t>КОНТРОЛЬНЫЕ ВОПРОСЫ</w:t>
      </w:r>
      <w:r w:rsidR="00401F07">
        <w:rPr>
          <w:rStyle w:val="af"/>
          <w:rFonts w:eastAsiaTheme="majorEastAsia"/>
          <w:b w:val="0"/>
        </w:rPr>
        <w:t>: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1</w:t>
      </w:r>
      <w:r w:rsidR="00401F07">
        <w:t>. Какой процесс называют сушкой</w:t>
      </w:r>
      <w:r w:rsidRPr="00B71E7F">
        <w:t>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2. По каким параметрам подразделяют конструкции сушилок?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3. Какие известны конструкции конвективных сушилок?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4. Какие известны конструкции контактных сушилок?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5. Какие материалы целесообразно сушить в конвективных сушилках, а какие – в контактных?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6. Какие продукты сушат в распылительных сушилках? Почему в ряде случаев с</w:t>
      </w:r>
      <w:r w:rsidRPr="00B71E7F">
        <w:t>у</w:t>
      </w:r>
      <w:r w:rsidRPr="00B71E7F">
        <w:t>шильные установки делают двухступенчатыми?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7.Каким путем теплота теплоносителя к материалу передается в конвективных и контактных сушилках?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8. Какие специальные виды сушки известны?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9. В каких случаях применяют сублимационную сушку? На чем она основана?</w:t>
      </w:r>
    </w:p>
    <w:p w:rsidR="00B71E7F" w:rsidRPr="00B71E7F" w:rsidRDefault="00B71E7F" w:rsidP="00B71E7F">
      <w:pPr>
        <w:pStyle w:val="a4"/>
        <w:spacing w:before="0" w:beforeAutospacing="0" w:after="0" w:afterAutospacing="0" w:line="360" w:lineRule="auto"/>
        <w:ind w:firstLine="709"/>
        <w:jc w:val="both"/>
      </w:pPr>
      <w:r w:rsidRPr="00B71E7F">
        <w:t>10. Какие преимущества и недостатки имеют СВЧ-сушилки?</w:t>
      </w:r>
    </w:p>
    <w:p w:rsidR="00B71E7F" w:rsidRDefault="00B71E7F" w:rsidP="00466CC7">
      <w:pPr>
        <w:spacing w:line="360" w:lineRule="auto"/>
        <w:ind w:firstLine="709"/>
        <w:jc w:val="both"/>
      </w:pPr>
    </w:p>
    <w:p w:rsidR="00401F07" w:rsidRDefault="00401F07" w:rsidP="00466CC7">
      <w:pPr>
        <w:spacing w:line="360" w:lineRule="auto"/>
        <w:ind w:firstLine="709"/>
        <w:jc w:val="both"/>
      </w:pPr>
    </w:p>
    <w:p w:rsidR="00401F07" w:rsidRDefault="00401F07" w:rsidP="00466CC7">
      <w:pPr>
        <w:spacing w:line="360" w:lineRule="auto"/>
        <w:ind w:firstLine="709"/>
        <w:jc w:val="both"/>
      </w:pPr>
    </w:p>
    <w:p w:rsidR="00401F07" w:rsidRDefault="00401F07" w:rsidP="00466CC7">
      <w:pPr>
        <w:spacing w:line="360" w:lineRule="auto"/>
        <w:ind w:firstLine="709"/>
        <w:jc w:val="both"/>
      </w:pPr>
    </w:p>
    <w:p w:rsidR="00401F07" w:rsidRDefault="00401F07" w:rsidP="00466CC7">
      <w:pPr>
        <w:spacing w:line="360" w:lineRule="auto"/>
        <w:ind w:firstLine="709"/>
        <w:jc w:val="both"/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lastRenderedPageBreak/>
        <w:t>Раздел 4. Механические процессы и аппараты</w:t>
      </w:r>
    </w:p>
    <w:p w:rsidR="00401F07" w:rsidRDefault="00401F07" w:rsidP="00466CC7">
      <w:pPr>
        <w:spacing w:line="360" w:lineRule="auto"/>
        <w:ind w:firstLine="709"/>
        <w:jc w:val="both"/>
        <w:rPr>
          <w:b/>
          <w:bCs/>
        </w:rPr>
      </w:pPr>
    </w:p>
    <w:p w:rsidR="00466CC7" w:rsidRPr="00466CC7" w:rsidRDefault="00466CC7" w:rsidP="00466CC7">
      <w:pPr>
        <w:spacing w:line="360" w:lineRule="auto"/>
        <w:ind w:firstLine="709"/>
        <w:jc w:val="both"/>
      </w:pPr>
      <w:r w:rsidRPr="00466CC7">
        <w:rPr>
          <w:b/>
          <w:bCs/>
        </w:rPr>
        <w:t>Тема 4.1. Измельчение твердых тел</w:t>
      </w:r>
    </w:p>
    <w:p w:rsidR="00401F07" w:rsidRDefault="00401F07" w:rsidP="00466CC7">
      <w:pPr>
        <w:spacing w:line="360" w:lineRule="auto"/>
        <w:ind w:firstLine="709"/>
        <w:jc w:val="both"/>
        <w:rPr>
          <w:rFonts w:eastAsia="Calibri"/>
          <w:bCs/>
        </w:rPr>
      </w:pPr>
    </w:p>
    <w:p w:rsidR="00401F07" w:rsidRDefault="00466CC7" w:rsidP="00466CC7">
      <w:pPr>
        <w:spacing w:line="360" w:lineRule="auto"/>
        <w:ind w:firstLine="709"/>
        <w:jc w:val="both"/>
        <w:rPr>
          <w:rFonts w:eastAsia="Calibri"/>
          <w:b/>
          <w:bCs/>
        </w:rPr>
      </w:pPr>
      <w:r w:rsidRPr="00401F07">
        <w:rPr>
          <w:rFonts w:eastAsia="Calibri"/>
          <w:b/>
          <w:bCs/>
        </w:rPr>
        <w:t>ПЗ № 12:</w:t>
      </w:r>
      <w:r w:rsidRPr="00401F07">
        <w:rPr>
          <w:b/>
        </w:rPr>
        <w:t xml:space="preserve"> </w:t>
      </w:r>
      <w:r w:rsidRPr="00401F07">
        <w:rPr>
          <w:rFonts w:eastAsia="Calibri"/>
          <w:b/>
          <w:bCs/>
        </w:rPr>
        <w:t xml:space="preserve">Расчет оборудования для дробления и измельчения. </w:t>
      </w:r>
    </w:p>
    <w:p w:rsidR="00466CC7" w:rsidRPr="00401F07" w:rsidRDefault="00466CC7" w:rsidP="00466CC7">
      <w:pPr>
        <w:spacing w:line="360" w:lineRule="auto"/>
        <w:ind w:firstLine="709"/>
        <w:jc w:val="both"/>
        <w:rPr>
          <w:b/>
        </w:rPr>
      </w:pPr>
      <w:r w:rsidRPr="00401F07">
        <w:rPr>
          <w:rFonts w:eastAsia="Calibri"/>
          <w:b/>
          <w:bCs/>
        </w:rPr>
        <w:t>Подбор оборудования для измельчения твердых мате</w:t>
      </w:r>
      <w:r w:rsidR="00401F07">
        <w:rPr>
          <w:rFonts w:eastAsia="Calibri"/>
          <w:b/>
          <w:bCs/>
        </w:rPr>
        <w:t>риалов по ГОСТу</w:t>
      </w:r>
    </w:p>
    <w:p w:rsidR="00256BCD" w:rsidRPr="00401F07" w:rsidRDefault="00256BCD" w:rsidP="00401F07">
      <w:pPr>
        <w:spacing w:line="360" w:lineRule="auto"/>
        <w:ind w:firstLine="709"/>
        <w:jc w:val="both"/>
      </w:pP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401F07">
        <w:rPr>
          <w:u w:val="single"/>
        </w:rPr>
        <w:t>Расчет дробилки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Задачей расчета является определение основных параметров щековой дробилки по исходным данным. Основными параметрами для расчета являются угол захвата а между неподвижной и подвижной щеками; наивыгоднейшая частота вращения эксцентрикового вала n, об/с, производительность машины П, м</w:t>
      </w:r>
      <w:r w:rsidRPr="00401F07">
        <w:rPr>
          <w:vertAlign w:val="superscript"/>
        </w:rPr>
        <w:t>3</w:t>
      </w:r>
      <w:r w:rsidRPr="00401F07">
        <w:t xml:space="preserve">/ч; мощность привода N, кВт наибольшее усилие дробления Q, Н; продольный и поперечный профиль футеровок; маховый момент маховика при котором обеспечивается достаточная равномерность хода машины. 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Исходными данными при определении параметров являются физико-механические свойства дробильного материала, фракционный состав готового продукта. Для осущест</w:t>
      </w:r>
      <w:r w:rsidRPr="00401F07">
        <w:t>в</w:t>
      </w:r>
      <w:r w:rsidRPr="00401F07">
        <w:t>ления нормального процесса дробления необходимо обеспечить захват исходного мат</w:t>
      </w:r>
      <w:r w:rsidRPr="00401F07">
        <w:t>е</w:t>
      </w:r>
      <w:r w:rsidRPr="00401F07">
        <w:t>риала</w:t>
      </w:r>
      <w:r>
        <w:t xml:space="preserve"> </w:t>
      </w:r>
      <w:r w:rsidRPr="00401F07">
        <w:t xml:space="preserve">рабочим органам дробилки. Угол захвата должен быть таким, чтобы при нажатии качающейся щеки дробимый </w:t>
      </w:r>
      <w:r>
        <w:t xml:space="preserve">материал </w:t>
      </w:r>
      <w:r w:rsidRPr="00401F07">
        <w:t>не выс</w:t>
      </w:r>
      <w:r>
        <w:t>кочил из камеры дробления вверх (рисунок 12.1).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center"/>
      </w:pPr>
      <w:r w:rsidRPr="00401F07">
        <w:rPr>
          <w:noProof/>
        </w:rPr>
        <w:drawing>
          <wp:inline distT="0" distB="0" distL="0" distR="0">
            <wp:extent cx="1076325" cy="1552575"/>
            <wp:effectExtent l="19050" t="0" r="9525" b="0"/>
            <wp:docPr id="2852" name="Рисунок 2852" descr="https://pdnr.ru/studopediaru/baza27/4450785128188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2" descr="https://pdnr.ru/studopediaru/baza27/4450785128188.files/image013.gif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jc w:val="center"/>
      </w:pPr>
      <w:r w:rsidRPr="00401F07">
        <w:t xml:space="preserve">Рисунок </w:t>
      </w:r>
      <w:r>
        <w:t>12.1 –</w:t>
      </w:r>
      <w:r w:rsidRPr="00401F07">
        <w:t xml:space="preserve"> Схема для определения угла захвата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 xml:space="preserve">Для исключения возможного выдавливания </w:t>
      </w:r>
      <w:r>
        <w:t xml:space="preserve">материала </w:t>
      </w:r>
      <w:r w:rsidRPr="00401F07">
        <w:t>вверх необходимо, чтобы угол между дробящимися плитами был меньше двойного угла трения</w:t>
      </w:r>
      <w:r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638175" cy="257175"/>
            <wp:effectExtent l="0" t="0" r="0" b="0"/>
            <wp:docPr id="2853" name="Рисунок 2853" descr="https://pdnr.ru/studopediaru/baza27/4450785128188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3" descr="https://pdnr.ru/studopediaru/baza27/4450785128188.files/image014.gif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 (1)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 xml:space="preserve">где </w:t>
      </w:r>
      <w:r w:rsidR="008439FA">
        <w:t>б</w:t>
      </w:r>
      <w:r w:rsidR="00AC19DA">
        <w:t xml:space="preserve"> – </w:t>
      </w:r>
      <w:r w:rsidRPr="00401F07">
        <w:t xml:space="preserve">угол захвата; </w:t>
      </w:r>
      <w:r w:rsidR="008439FA">
        <w:t>φ</w:t>
      </w:r>
      <w:r w:rsidR="00AC19DA">
        <w:t xml:space="preserve"> – </w:t>
      </w:r>
      <w:r w:rsidRPr="00401F07">
        <w:t xml:space="preserve">угол трения </w:t>
      </w:r>
      <w:r>
        <w:t xml:space="preserve">материала </w:t>
      </w:r>
      <w:r w:rsidRPr="00401F07">
        <w:t>по металлу. По данным ВНИИ Стройдормаша, угол захвата для более над</w:t>
      </w:r>
      <w:r w:rsidR="008439FA">
        <w:t>е</w:t>
      </w:r>
      <w:r w:rsidRPr="00401F07">
        <w:t xml:space="preserve">жной работы дробилки принимают </w:t>
      </w:r>
      <w:r w:rsidR="008439FA">
        <w:t>в п</w:t>
      </w:r>
      <w:r w:rsidRPr="00401F07">
        <w:t>ределах (18-240), примем б = 20°.</w:t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rPr>
          <w:noProof/>
        </w:rPr>
        <w:lastRenderedPageBreak/>
        <w:drawing>
          <wp:inline distT="0" distB="0" distL="0" distR="0">
            <wp:extent cx="1276350" cy="1819275"/>
            <wp:effectExtent l="19050" t="0" r="0" b="0"/>
            <wp:docPr id="2854" name="Рисунок 2854" descr="https://pdnr.ru/studopediaru/baza27/4450785128188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4" descr="https://pdnr.ru/studopediaru/baza27/4450785128188.files/image016.jpg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t xml:space="preserve">Рисунок </w:t>
      </w:r>
      <w:r w:rsidR="008439FA">
        <w:t>12.2 –</w:t>
      </w:r>
      <w:r w:rsidRPr="00401F07">
        <w:t xml:space="preserve"> Схема для определения частоты вращения.</w:t>
      </w:r>
    </w:p>
    <w:p w:rsidR="008439FA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Частота вращения эксцентрикового вала n, об/мин, определяется по формуле</w:t>
      </w:r>
      <w:r w:rsidR="008439FA">
        <w:t xml:space="preserve"> </w:t>
      </w:r>
      <w:r w:rsidRPr="00401F07">
        <w:t>(2)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133475" cy="466725"/>
            <wp:effectExtent l="19050" t="0" r="9525" b="0"/>
            <wp:docPr id="2855" name="Рисунок 2855" descr="https://pdnr.ru/studopediaru/baza27/4450785128188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 descr="https://pdnr.ru/studopediaru/baza27/4450785128188.files/image017.gif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(2)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n</w:t>
      </w:r>
      <w:r w:rsidR="00AC19DA">
        <w:t xml:space="preserve"> – </w:t>
      </w:r>
      <w:r w:rsidRPr="00401F07">
        <w:t>частота вращения эксцентрикового вала, с</w:t>
      </w:r>
      <w:r w:rsidRPr="008439FA">
        <w:rPr>
          <w:vertAlign w:val="superscript"/>
        </w:rPr>
        <w:t>-1</w:t>
      </w:r>
      <w:r w:rsidRPr="00401F07">
        <w:t>;</w:t>
      </w:r>
      <w:r w:rsidR="008439FA">
        <w:t xml:space="preserve"> </w:t>
      </w:r>
      <w:r w:rsidRPr="00401F07">
        <w:t>б</w:t>
      </w:r>
      <w:r w:rsidR="00AC19DA">
        <w:t xml:space="preserve"> – </w:t>
      </w:r>
      <w:r w:rsidRPr="00401F07">
        <w:t>угол захвата, б = 20°;</w:t>
      </w:r>
      <w:r w:rsidR="008439FA">
        <w:t xml:space="preserve"> </w:t>
      </w:r>
      <w:r w:rsidRPr="00401F07">
        <w:t>S</w:t>
      </w:r>
      <w:r w:rsidR="00AC19DA">
        <w:t xml:space="preserve"> – </w:t>
      </w:r>
      <w:r w:rsidRPr="00401F07">
        <w:t>ход подвижной щеки у выходной щеки дробилки, м.</w:t>
      </w:r>
    </w:p>
    <w:p w:rsidR="008439FA" w:rsidRPr="00401F07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rPr>
          <w:noProof/>
        </w:rPr>
        <w:drawing>
          <wp:inline distT="0" distB="0" distL="0" distR="0">
            <wp:extent cx="1133475" cy="2390775"/>
            <wp:effectExtent l="19050" t="0" r="9525" b="0"/>
            <wp:docPr id="2856" name="Рисунок 2856" descr="https://pdnr.ru/studopediaru/baza27/4450785128188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 descr="https://pdnr.ru/studopediaru/baza27/4450785128188.files/image018.gif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t xml:space="preserve">Рисунок </w:t>
      </w:r>
      <w:r w:rsidR="008439FA">
        <w:t>12.3 –</w:t>
      </w:r>
      <w:r w:rsidRPr="00401F07">
        <w:t xml:space="preserve"> Схема для определения хода подвижной щеки</w:t>
      </w:r>
    </w:p>
    <w:p w:rsidR="008439FA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257300" cy="266700"/>
            <wp:effectExtent l="19050" t="0" r="0" b="0"/>
            <wp:docPr id="2857" name="Рисунок 2857" descr="https://pdnr.ru/studopediaru/baza27/4450785128188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 descr="https://pdnr.ru/studopediaru/baza27/4450785128188.files/image019.gif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(3)</w:t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S</w:t>
      </w:r>
      <w:r w:rsidR="00AC19DA">
        <w:t xml:space="preserve"> – </w:t>
      </w:r>
      <w:r w:rsidRPr="00401F07">
        <w:t>ход щеки, мм;</w:t>
      </w:r>
      <w:r w:rsidR="008439FA">
        <w:t xml:space="preserve"> </w:t>
      </w:r>
      <w:r w:rsidRPr="00401F07">
        <w:t>dmax</w:t>
      </w:r>
      <w:r w:rsidR="00AC19DA">
        <w:t xml:space="preserve"> – </w:t>
      </w:r>
      <w:r w:rsidRPr="00401F07">
        <w:t>максимальная величина выходящего материала, d =</w:t>
      </w:r>
      <w:r w:rsidR="008439FA">
        <w:t xml:space="preserve"> </w:t>
      </w:r>
      <w:r w:rsidRPr="00401F07">
        <w:t>250 мм.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666875" cy="219075"/>
            <wp:effectExtent l="19050" t="0" r="9525" b="0"/>
            <wp:docPr id="2858" name="Рисунок 2858" descr="https://pdnr.ru/studopediaru/baza27/4450785128188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 descr="https://pdnr.ru/studopediaru/baza27/4450785128188.files/image020.gif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Подсчитаем частоту вращения эксцентричного вала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333500" cy="495300"/>
            <wp:effectExtent l="19050" t="0" r="0" b="0"/>
            <wp:docPr id="2859" name="Рисунок 2859" descr="https://pdnr.ru/studopediaru/baza27/4450785128188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 descr="https://pdnr.ru/studopediaru/baza27/4450785128188.files/image021.gif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(4)</w:t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lastRenderedPageBreak/>
        <w:t>Найдем средний размер продукта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257300" cy="447675"/>
            <wp:effectExtent l="0" t="0" r="0" b="0"/>
            <wp:docPr id="2860" name="Рисунок 2860" descr="https://pdnr.ru/studopediaru/baza27/4450785128188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0" descr="https://pdnr.ru/studopediaru/baza27/4450785128188.files/image022.gif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(5)</w:t>
      </w:r>
    </w:p>
    <w:p w:rsidR="008439FA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>
        <w:t>г</w:t>
      </w:r>
      <w:r w:rsidR="00401F07" w:rsidRPr="00401F07">
        <w:t>де</w:t>
      </w:r>
      <w:r>
        <w:t xml:space="preserve"> </w:t>
      </w:r>
      <w:r w:rsidR="00401F07" w:rsidRPr="00401F07">
        <w:rPr>
          <w:noProof/>
        </w:rPr>
        <w:drawing>
          <wp:inline distT="0" distB="0" distL="0" distR="0">
            <wp:extent cx="466725" cy="295275"/>
            <wp:effectExtent l="0" t="0" r="0" b="0"/>
            <wp:docPr id="2861" name="Рисунок 2861" descr="https://pdnr.ru/studopediaru/baza27/4450785128188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1" descr="https://pdnr.ru/studopediaru/baza27/4450785128188.files/image023.gif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F07" w:rsidRPr="00401F07">
        <w:t>-</w:t>
      </w:r>
      <w:r>
        <w:t xml:space="preserve"> </w:t>
      </w:r>
      <w:r w:rsidR="00401F07" w:rsidRPr="00401F07">
        <w:t>наименьшая ширина выходной щели, м;</w:t>
      </w:r>
      <w:r>
        <w:t xml:space="preserve"> </w:t>
      </w:r>
      <w:r w:rsidR="00401F07" w:rsidRPr="00401F07">
        <w:rPr>
          <w:noProof/>
        </w:rPr>
        <w:drawing>
          <wp:inline distT="0" distB="0" distL="0" distR="0">
            <wp:extent cx="419100" cy="238125"/>
            <wp:effectExtent l="0" t="0" r="0" b="0"/>
            <wp:docPr id="2862" name="Рисунок 2862" descr="https://pdnr.ru/studopediaru/baza27/4450785128188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2" descr="https://pdnr.ru/studopediaru/baza27/4450785128188.files/image024.gif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F07" w:rsidRPr="00401F07">
        <w:t>-</w:t>
      </w:r>
      <w:r>
        <w:t xml:space="preserve"> </w:t>
      </w:r>
      <w:r w:rsidR="00401F07" w:rsidRPr="00401F07">
        <w:t>наибольшая ширина выходной щели, м.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219200" cy="238125"/>
            <wp:effectExtent l="0" t="0" r="0" b="0"/>
            <wp:docPr id="2863" name="Рисунок 2863" descr="https://pdnr.ru/studopediaru/baza27/4450785128188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3" descr="https://pdnr.ru/studopediaru/baza27/4450785128188.files/image025.gif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(6)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333625" cy="333375"/>
            <wp:effectExtent l="19050" t="0" r="9525" b="0"/>
            <wp:docPr id="2864" name="Рисунок 2864" descr="https://pdnr.ru/studopediaru/baza27/4450785128188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 descr="https://pdnr.ru/studopediaru/baza27/4450785128188.files/image026.gif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209800" cy="447675"/>
            <wp:effectExtent l="19050" t="0" r="0" b="0"/>
            <wp:docPr id="2865" name="Рисунок 2865" descr="https://pdnr.ru/studopediaru/baza27/4450785128188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 descr="https://pdnr.ru/studopediaru/baza27/4450785128188.files/image027.gif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Определим степень дробления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866775" cy="581025"/>
            <wp:effectExtent l="19050" t="0" r="0" b="0"/>
            <wp:docPr id="2866" name="Рисунок 2866" descr="https://pdnr.ru/studopediaru/baza27/4450785128188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6" descr="https://pdnr.ru/studopediaru/baza27/4450785128188.files/image028.gif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(7)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42875" cy="190500"/>
            <wp:effectExtent l="0" t="0" r="0" b="0"/>
            <wp:docPr id="2867" name="Рисунок 2867" descr="https://pdnr.ru/studopediaru/baza27/4450785128188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https://pdnr.ru/studopediaru/baza27/4450785128188.files/image029.gif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 xml:space="preserve">-диаметр готового продукта, </w:t>
      </w:r>
      <w:r w:rsidRPr="00401F07">
        <w:rPr>
          <w:noProof/>
        </w:rPr>
        <w:drawing>
          <wp:inline distT="0" distB="0" distL="0" distR="0">
            <wp:extent cx="142875" cy="190500"/>
            <wp:effectExtent l="0" t="0" r="0" b="0"/>
            <wp:docPr id="2868" name="Рисунок 2868" descr="https://pdnr.ru/studopediaru/baza27/4450785128188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" descr="https://pdnr.ru/studopediaru/baza27/4450785128188.files/image029.gif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 xml:space="preserve">= 0,250 </w:t>
      </w:r>
      <w:r w:rsidRPr="00401F07">
        <w:rPr>
          <w:noProof/>
        </w:rPr>
        <w:drawing>
          <wp:inline distT="0" distB="0" distL="0" distR="0">
            <wp:extent cx="161925" cy="142875"/>
            <wp:effectExtent l="19050" t="0" r="9525" b="0"/>
            <wp:docPr id="2869" name="Рисунок 2869" descr="https://pdnr.ru/studopediaru/baza27/4450785128188.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9" descr="https://pdnr.ru/studopediaru/baza27/4450785128188.files/image030.gif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;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i-степень дробления.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257300" cy="457200"/>
            <wp:effectExtent l="19050" t="0" r="0" b="0"/>
            <wp:docPr id="2870" name="Рисунок 2870" descr="https://pdnr.ru/studopediaru/baza27/4450785128188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 descr="https://pdnr.ru/studopediaru/baza27/4450785128188.files/image031.gif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600075" cy="219075"/>
            <wp:effectExtent l="19050" t="0" r="9525" b="0"/>
            <wp:docPr id="2871" name="Рисунок 2871" descr="https://pdnr.ru/studopediaru/baza27/4450785128188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1" descr="https://pdnr.ru/studopediaru/baza27/4450785128188.files/image032.gif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t xml:space="preserve"> – </w:t>
      </w:r>
      <w:r w:rsidRPr="00401F07">
        <w:t>длина камеры дробления.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Глубин</w:t>
      </w:r>
      <w:r w:rsidR="008439FA">
        <w:t>у</w:t>
      </w:r>
      <w:r w:rsidRPr="00401F07">
        <w:t xml:space="preserve"> камеры дробления </w:t>
      </w:r>
      <w:r w:rsidRPr="00401F07">
        <w:rPr>
          <w:noProof/>
        </w:rPr>
        <w:drawing>
          <wp:inline distT="0" distB="0" distL="0" distR="0">
            <wp:extent cx="180975" cy="180975"/>
            <wp:effectExtent l="19050" t="0" r="0" b="0"/>
            <wp:docPr id="2872" name="Рисунок 2872" descr="https://pdnr.ru/studopediaru/baza27/4450785128188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2" descr="https://pdnr.ru/studopediaru/baza27/4450785128188.files/image033.gif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 xml:space="preserve">, </w:t>
      </w:r>
      <w:r w:rsidRPr="00401F07">
        <w:rPr>
          <w:noProof/>
        </w:rPr>
        <w:drawing>
          <wp:inline distT="0" distB="0" distL="0" distR="0">
            <wp:extent cx="161925" cy="142875"/>
            <wp:effectExtent l="19050" t="0" r="9525" b="0"/>
            <wp:docPr id="2873" name="Рисунок 2873" descr="https://pdnr.ru/studopediaru/baza27/4450785128188.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 descr="https://pdnr.ru/studopediaru/baza27/4450785128188.files/image030.gif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найдем по формуле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790575" cy="200025"/>
            <wp:effectExtent l="19050" t="0" r="0" b="0"/>
            <wp:docPr id="2874" name="Рисунок 2874" descr="https://pdnr.ru/studopediaru/baza27/4450785128188.files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 descr="https://pdnr.ru/studopediaru/baza27/4450785128188.files/image034.gif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(8)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 xml:space="preserve">где </w:t>
      </w:r>
      <w:r w:rsidRPr="00401F07">
        <w:rPr>
          <w:noProof/>
        </w:rPr>
        <w:drawing>
          <wp:inline distT="0" distB="0" distL="0" distR="0">
            <wp:extent cx="152400" cy="161925"/>
            <wp:effectExtent l="19050" t="0" r="0" b="0"/>
            <wp:docPr id="2875" name="Рисунок 2875" descr="https://pdnr.ru/studopediaru/baza27/4450785128188.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" descr="https://pdnr.ru/studopediaru/baza27/4450785128188.files/image035.gif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</w:t>
      </w:r>
      <w:r w:rsidR="008439FA">
        <w:t xml:space="preserve"> </w:t>
      </w:r>
      <w:r w:rsidRPr="00401F07">
        <w:t xml:space="preserve">ширина загрузочного отверстия, </w:t>
      </w:r>
      <w:r w:rsidRPr="00401F07">
        <w:rPr>
          <w:noProof/>
        </w:rPr>
        <w:drawing>
          <wp:inline distT="0" distB="0" distL="0" distR="0">
            <wp:extent cx="647700" cy="219075"/>
            <wp:effectExtent l="19050" t="0" r="0" b="0"/>
            <wp:docPr id="2876" name="Рисунок 2876" descr="https://pdnr.ru/studopediaru/baza27/4450785128188.files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 descr="https://pdnr.ru/studopediaru/baza27/4450785128188.files/image036.gif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409700" cy="219075"/>
            <wp:effectExtent l="19050" t="0" r="0" b="0"/>
            <wp:docPr id="2877" name="Рисунок 2877" descr="https://pdnr.ru/studopediaru/baza27/4450785128188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 descr="https://pdnr.ru/studopediaru/baza27/4450785128188.files/image037.gif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u w:val="single"/>
        </w:rPr>
      </w:pPr>
      <w:r w:rsidRPr="008439FA">
        <w:rPr>
          <w:rStyle w:val="af"/>
          <w:b w:val="0"/>
          <w:u w:val="single"/>
        </w:rPr>
        <w:t>Определение производительности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Определяем производительность (м</w:t>
      </w:r>
      <w:r w:rsidRPr="008439FA">
        <w:rPr>
          <w:vertAlign w:val="superscript"/>
        </w:rPr>
        <w:t>3</w:t>
      </w:r>
      <w:r w:rsidRPr="00401F07">
        <w:t>/ч) камеры дробления по формуле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190750" cy="647700"/>
            <wp:effectExtent l="0" t="0" r="0" b="0"/>
            <wp:docPr id="2878" name="Рисунок 2878" descr="https://pdnr.ru/studopediaru/baza27/4450785128188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 descr="https://pdnr.ru/studopediaru/baza27/4450785128188.files/image038.gif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(9)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n</w:t>
      </w:r>
      <w:r w:rsidR="00AC19DA">
        <w:t xml:space="preserve"> – </w:t>
      </w:r>
      <w:r w:rsidRPr="00401F07">
        <w:t>частота вращения эксцентрикового вала, n = 3,7</w:t>
      </w:r>
      <w:r w:rsidR="008439FA">
        <w:t xml:space="preserve"> </w:t>
      </w:r>
      <w:r w:rsidRPr="00401F07">
        <w:t>с</w:t>
      </w:r>
      <w:r w:rsidRPr="008439FA">
        <w:rPr>
          <w:vertAlign w:val="superscript"/>
        </w:rPr>
        <w:t>-1</w:t>
      </w:r>
      <w:r w:rsidRPr="00401F07">
        <w:t>;</w:t>
      </w:r>
      <w:r w:rsidR="008439FA">
        <w:t xml:space="preserve"> μ</w:t>
      </w:r>
      <w:r w:rsidR="00AC19DA">
        <w:t xml:space="preserve"> – </w:t>
      </w:r>
      <w:r w:rsidRPr="00401F07">
        <w:t>коэффициент ра</w:t>
      </w:r>
      <w:r w:rsidRPr="00401F07">
        <w:t>з</w:t>
      </w:r>
      <w:r w:rsidRPr="00401F07">
        <w:t xml:space="preserve">рыхления выпадающей из выпускной щели массы продукта, </w:t>
      </w:r>
      <w:r w:rsidR="008439FA">
        <w:t>μ</w:t>
      </w:r>
      <w:r w:rsidRPr="00401F07">
        <w:t xml:space="preserve"> = (0,30…0,65), выбираем </w:t>
      </w:r>
      <w:r w:rsidR="008439FA">
        <w:t>μ</w:t>
      </w:r>
      <w:r w:rsidRPr="00401F07">
        <w:t xml:space="preserve"> = 0,5</w:t>
      </w:r>
      <w:r w:rsidR="008439FA">
        <w:t>;</w:t>
      </w:r>
      <w:r w:rsidRPr="00401F07">
        <w:t xml:space="preserve"> L </w:t>
      </w:r>
      <w:r w:rsidR="00AC19DA">
        <w:t>–</w:t>
      </w:r>
      <w:r w:rsidRPr="00401F07">
        <w:t xml:space="preserve"> длина камеры дробления, м; S</w:t>
      </w:r>
      <w:r w:rsidR="00AC19DA">
        <w:t xml:space="preserve"> – </w:t>
      </w:r>
      <w:r w:rsidRPr="00401F07">
        <w:t>ход подвижной щеки у выходной щеки дроби</w:t>
      </w:r>
      <w:r w:rsidRPr="00401F07">
        <w:t>л</w:t>
      </w:r>
      <w:r w:rsidRPr="00401F07">
        <w:t>ки, S</w:t>
      </w:r>
      <w:r w:rsidR="008439FA">
        <w:t xml:space="preserve"> </w:t>
      </w:r>
      <w:r w:rsidRPr="00401F07">
        <w:t>= 0,015 м;</w:t>
      </w:r>
      <w:r w:rsidR="008439FA">
        <w:t xml:space="preserve"> </w:t>
      </w:r>
      <w:r w:rsidRPr="00401F07">
        <w:rPr>
          <w:noProof/>
        </w:rPr>
        <w:drawing>
          <wp:inline distT="0" distB="0" distL="0" distR="0">
            <wp:extent cx="428625" cy="333375"/>
            <wp:effectExtent l="19050" t="0" r="9525" b="0"/>
            <wp:docPr id="2879" name="Рисунок 2879" descr="https://pdnr.ru/studopediaru/baza27/4450785128188.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 descr="https://pdnr.ru/studopediaru/baza27/4450785128188.files/image039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</w:t>
      </w:r>
      <w:r w:rsidR="008439FA">
        <w:t xml:space="preserve"> </w:t>
      </w:r>
      <w:r w:rsidRPr="00401F07">
        <w:t>наим</w:t>
      </w:r>
      <w:r w:rsidR="008439FA">
        <w:t xml:space="preserve">еньшая ширина выходной щели, м; </w:t>
      </w:r>
      <w:r w:rsidRPr="00401F07">
        <w:rPr>
          <w:noProof/>
        </w:rPr>
        <w:drawing>
          <wp:inline distT="0" distB="0" distL="0" distR="0">
            <wp:extent cx="457200" cy="266700"/>
            <wp:effectExtent l="19050" t="0" r="0" b="0"/>
            <wp:docPr id="2880" name="Рисунок 2880" descr="https://pdnr.ru/studopediaru/baza27/4450785128188.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 descr="https://pdnr.ru/studopediaru/baza27/4450785128188.files/image040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</w:t>
      </w:r>
      <w:r w:rsidR="008439FA">
        <w:t xml:space="preserve"> </w:t>
      </w:r>
      <w:r w:rsidRPr="00401F07">
        <w:t>наибольшая ш</w:t>
      </w:r>
      <w:r w:rsidRPr="00401F07">
        <w:t>и</w:t>
      </w:r>
      <w:r w:rsidRPr="00401F07">
        <w:t>рина выходной щели, м;</w:t>
      </w:r>
      <w:r w:rsidR="008439FA">
        <w:t xml:space="preserve"> </w:t>
      </w:r>
      <w:r w:rsidRPr="00401F07">
        <w:t>б</w:t>
      </w:r>
      <w:r w:rsidR="00AC19DA">
        <w:t xml:space="preserve"> – </w:t>
      </w:r>
      <w:r w:rsidRPr="00401F07">
        <w:t>угол захвата, б = 20°. Тогда окончательно получим: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lastRenderedPageBreak/>
        <w:drawing>
          <wp:inline distT="0" distB="0" distL="0" distR="0">
            <wp:extent cx="4791075" cy="685800"/>
            <wp:effectExtent l="19050" t="0" r="9525" b="0"/>
            <wp:docPr id="2881" name="Рисунок 2881" descr="https://pdnr.ru/studopediaru/baza27/4450785128188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 descr="https://pdnr.ru/studopediaru/baza27/4450785128188.files/image041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P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8439FA">
        <w:rPr>
          <w:u w:val="single"/>
        </w:rPr>
        <w:t>Расч</w:t>
      </w:r>
      <w:r w:rsidR="008439FA" w:rsidRPr="008439FA">
        <w:rPr>
          <w:u w:val="single"/>
        </w:rPr>
        <w:t>е</w:t>
      </w:r>
      <w:r w:rsidRPr="008439FA">
        <w:rPr>
          <w:u w:val="single"/>
        </w:rPr>
        <w:t xml:space="preserve">т усилия дробления 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Максимальное усилие дробления находим по формуле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781175" cy="371475"/>
            <wp:effectExtent l="19050" t="0" r="9525" b="0"/>
            <wp:docPr id="2882" name="Рисунок 2882" descr="https://pdnr.ru/studopediaru/baza27/4450785128188.fil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 descr="https://pdnr.ru/studopediaru/baza27/4450785128188.files/image042.gif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>
        <w:t>г</w:t>
      </w:r>
      <w:r w:rsidR="00401F07" w:rsidRPr="00401F07">
        <w:t>де Qmax</w:t>
      </w:r>
      <w:r w:rsidR="00AC19DA">
        <w:t xml:space="preserve"> – </w:t>
      </w:r>
      <w:r w:rsidR="00401F07" w:rsidRPr="00401F07">
        <w:t>максимальное усилие; F</w:t>
      </w:r>
      <w:r w:rsidR="00AC19DA">
        <w:t xml:space="preserve"> – </w:t>
      </w:r>
      <w:r w:rsidR="00401F07" w:rsidRPr="00401F07">
        <w:t>площадь дробящей плиты, м2.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019300" cy="295275"/>
            <wp:effectExtent l="0" t="0" r="0" b="0"/>
            <wp:docPr id="2883" name="Рисунок 2883" descr="https://pdnr.ru/studopediaru/baza27/4450785128188.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 descr="https://pdnr.ru/studopediaru/baza27/4450785128188.files/image043.gif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(11)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514600" cy="371475"/>
            <wp:effectExtent l="19050" t="0" r="0" b="0"/>
            <wp:docPr id="2884" name="Рисунок 2884" descr="https://pdnr.ru/studopediaru/baza27/4450785128188.fil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 descr="https://pdnr.ru/studopediaru/baza27/4450785128188.files/image044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P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8439FA">
        <w:rPr>
          <w:u w:val="single"/>
        </w:rPr>
        <w:t xml:space="preserve">Определение мощности привода </w:t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Мощность привода дробилки (кВт) определяется следующим образом: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724150" cy="295275"/>
            <wp:effectExtent l="0" t="0" r="0" b="0"/>
            <wp:docPr id="2885" name="Рисунок 2885" descr="https://pdnr.ru/studopediaru/baza27/4450785128188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 descr="https://pdnr.ru/studopediaru/baza27/4450785128188.files/image045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Default="00401F07" w:rsidP="008439FA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Получим</w:t>
      </w:r>
      <w:r w:rsidR="008439FA">
        <w:t>:</w:t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3390900" cy="533400"/>
            <wp:effectExtent l="19050" t="0" r="0" b="0"/>
            <wp:docPr id="2886" name="Рисунок 2886" descr="https://pdnr.ru/studopediaru/baza27/4450785128188.files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6" descr="https://pdnr.ru/studopediaru/baza27/4450785128188.files/image046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После определения мощности привода можно определить работу дробления по формуле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581275" cy="514350"/>
            <wp:effectExtent l="19050" t="0" r="9525" b="0"/>
            <wp:docPr id="2887" name="Рисунок 2887" descr="https://pdnr.ru/studopediaru/baza27/4450785128188.files/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 descr="https://pdnr.ru/studopediaru/baza27/4450785128188.files/image047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(13)</w:t>
      </w:r>
    </w:p>
    <w:p w:rsidR="00401F07" w:rsidRPr="008439FA" w:rsidRDefault="00401F07" w:rsidP="00401F07">
      <w:pPr>
        <w:pStyle w:val="1"/>
        <w:spacing w:line="360" w:lineRule="auto"/>
        <w:ind w:firstLine="709"/>
        <w:jc w:val="both"/>
        <w:rPr>
          <w:u w:val="single"/>
        </w:rPr>
      </w:pPr>
      <w:r w:rsidRPr="008439FA">
        <w:rPr>
          <w:u w:val="single"/>
        </w:rPr>
        <w:t>Определение параметров маховика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Целью расч</w:t>
      </w:r>
      <w:r w:rsidR="008439FA">
        <w:t>е</w:t>
      </w:r>
      <w:r w:rsidRPr="00401F07">
        <w:t>та является определение геометрических параметров и массы махов</w:t>
      </w:r>
      <w:r w:rsidRPr="00401F07">
        <w:t>и</w:t>
      </w:r>
      <w:r w:rsidRPr="00401F07">
        <w:t>ка. Основной характеристикой маховика является его маховой момент (кгм</w:t>
      </w:r>
      <w:r w:rsidRPr="008439FA">
        <w:rPr>
          <w:vertAlign w:val="superscript"/>
        </w:rPr>
        <w:t>2</w:t>
      </w:r>
      <w:r w:rsidRPr="00401F07">
        <w:t>), определя</w:t>
      </w:r>
      <w:r w:rsidRPr="00401F07">
        <w:t>е</w:t>
      </w:r>
      <w:r w:rsidRPr="00401F07">
        <w:t>мый по формуле: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485900" cy="609600"/>
            <wp:effectExtent l="19050" t="0" r="0" b="0"/>
            <wp:docPr id="2924" name="Рисунок 2924" descr="https://pdnr.ru/studopediaru/baza27/4450785128188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 descr="https://pdnr.ru/studopediaru/baza27/4450785128188.files/image048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(14)</w:t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m</w:t>
      </w:r>
      <w:r w:rsidR="00AC19DA">
        <w:t xml:space="preserve"> – </w:t>
      </w:r>
      <w:r w:rsidRPr="00401F07">
        <w:t>масса маховика, кг;</w:t>
      </w:r>
      <w:r w:rsidR="008439FA">
        <w:t xml:space="preserve"> </w:t>
      </w:r>
      <w:r w:rsidRPr="00401F07">
        <w:t>D</w:t>
      </w:r>
      <w:r w:rsidR="00AC19DA">
        <w:t xml:space="preserve"> – </w:t>
      </w:r>
      <w:r w:rsidRPr="00401F07">
        <w:t>диаметр маховика, м;</w:t>
      </w:r>
      <w:r w:rsidR="008439FA">
        <w:t xml:space="preserve"> </w:t>
      </w:r>
      <w:r w:rsidRPr="00401F07">
        <w:t> n</w:t>
      </w:r>
      <w:r w:rsidR="00AC19DA">
        <w:t xml:space="preserve"> – </w:t>
      </w:r>
      <w:r w:rsidRPr="00401F07">
        <w:t>частота вращения вала, с-1;</w:t>
      </w:r>
      <w:r w:rsidR="008439FA">
        <w:t xml:space="preserve"> </w:t>
      </w:r>
      <w:r w:rsidRPr="00401F07">
        <w:rPr>
          <w:noProof/>
        </w:rPr>
        <w:drawing>
          <wp:inline distT="0" distB="0" distL="0" distR="0">
            <wp:extent cx="152400" cy="190500"/>
            <wp:effectExtent l="0" t="0" r="0" b="0"/>
            <wp:docPr id="2925" name="Рисунок 2925" descr="https://pdnr.ru/studopediaru/baza27/4450785128188.files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 descr="https://pdnr.ru/studopediaru/baza27/4450785128188.files/image049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 xml:space="preserve">- степень неравномерности работы маховика дробилки, </w:t>
      </w:r>
      <w:r w:rsidRPr="00401F07">
        <w:rPr>
          <w:noProof/>
        </w:rPr>
        <w:drawing>
          <wp:inline distT="0" distB="0" distL="0" distR="0">
            <wp:extent cx="1371600" cy="228600"/>
            <wp:effectExtent l="0" t="0" r="0" b="0"/>
            <wp:docPr id="2926" name="Рисунок 2926" descr="https://pdnr.ru/studopediaru/baza27/4450785128188.files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6" descr="https://pdnr.ru/studopediaru/baza27/4450785128188.files/image050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9FA">
        <w:t xml:space="preserve"> п</w:t>
      </w:r>
      <w:r w:rsidRPr="00401F07">
        <w:t xml:space="preserve">римем </w:t>
      </w:r>
      <w:r w:rsidRPr="00401F07">
        <w:rPr>
          <w:noProof/>
        </w:rPr>
        <w:drawing>
          <wp:inline distT="0" distB="0" distL="0" distR="0">
            <wp:extent cx="714375" cy="219075"/>
            <wp:effectExtent l="0" t="0" r="9525" b="0"/>
            <wp:docPr id="2927" name="Рисунок 2927" descr="https://pdnr.ru/studopediaru/baza27/4450785128188.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 descr="https://pdnr.ru/studopediaru/baza27/4450785128188.files/image051.gif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9FA">
        <w:t>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76225" cy="333375"/>
            <wp:effectExtent l="19050" t="0" r="9525" b="0"/>
            <wp:docPr id="2928" name="Рисунок 2928" descr="https://pdnr.ru/studopediaru/baza27/4450785128188.files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8" descr="https://pdnr.ru/studopediaru/baza27/4450785128188.files/image052.gif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 работа, выполняемая за сч</w:t>
      </w:r>
      <w:r w:rsidR="008439FA">
        <w:t>е</w:t>
      </w:r>
      <w:r w:rsidRPr="00401F07">
        <w:t>т накопления энергии, определяется по формуле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lastRenderedPageBreak/>
        <w:drawing>
          <wp:inline distT="0" distB="0" distL="0" distR="0">
            <wp:extent cx="685800" cy="447675"/>
            <wp:effectExtent l="19050" t="0" r="0" b="0"/>
            <wp:docPr id="2929" name="Рисунок 2929" descr="https://pdnr.ru/studopediaru/baza27/4450785128188.files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9" descr="https://pdnr.ru/studopediaru/baza27/4450785128188.files/image053.gif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(15)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А</w:t>
      </w:r>
      <w:r w:rsidR="00AC19DA">
        <w:t xml:space="preserve"> – </w:t>
      </w:r>
      <w:r w:rsidRPr="00401F07">
        <w:t>работа дробления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638300" cy="447675"/>
            <wp:effectExtent l="19050" t="0" r="0" b="0"/>
            <wp:docPr id="2930" name="Рисунок 2930" descr="https://pdnr.ru/studopediaru/baza27/445078512818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0" descr="https://pdnr.ru/studopediaru/baza27/4450785128188.files/image054.gif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971800" cy="523875"/>
            <wp:effectExtent l="19050" t="0" r="0" b="0"/>
            <wp:docPr id="2931" name="Рисунок 2931" descr="https://pdnr.ru/studopediaru/baza27/4450785128188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1" descr="https://pdnr.ru/studopediaru/baza27/4450785128188.files/image055.gif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Определим конструктивные параметры</w:t>
      </w:r>
      <w:r w:rsidR="00AC19DA">
        <w:t xml:space="preserve"> – </w:t>
      </w:r>
      <w:r w:rsidRPr="00401F07">
        <w:t>массу и диаметр по формулам: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723900" cy="438150"/>
            <wp:effectExtent l="0" t="0" r="0" b="0"/>
            <wp:docPr id="2932" name="Рисунок 2932" descr="https://pdnr.ru/studopediaru/baza27/4450785128188.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2" descr="https://pdnr.ru/studopediaru/baza27/4450785128188.files/image056.gif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(16)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20</w:t>
      </w:r>
      <w:r w:rsidR="00AC19DA">
        <w:t xml:space="preserve"> – </w:t>
      </w:r>
      <w:r w:rsidRPr="00401F07">
        <w:t>окружная скорость на ободе.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562100" cy="466725"/>
            <wp:effectExtent l="0" t="0" r="0" b="0"/>
            <wp:docPr id="2933" name="Рисунок 2933" descr="https://pdnr.ru/studopediaru/baza27/4450785128188.files/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3" descr="https://pdnr.ru/studopediaru/baza27/4450785128188.files/image057.gif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Массу маховика определим из выражения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485900" cy="609600"/>
            <wp:effectExtent l="19050" t="0" r="0" b="0"/>
            <wp:docPr id="2934" name="Рисунок 2934" descr="https://pdnr.ru/studopediaru/baza27/4450785128188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4" descr="https://pdnr.ru/studopediaru/baza27/4450785128188.files/image058.gif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(17)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867025" cy="523875"/>
            <wp:effectExtent l="19050" t="0" r="0" b="0"/>
            <wp:docPr id="2935" name="Рисунок 2935" descr="https://pdnr.ru/studopediaru/baza27/4450785128188.files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 descr="https://pdnr.ru/studopediaru/baza27/4450785128188.files/image059.gif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Обычно на дробилках ставится на концах эксцентрикового вала, один из которых является приводным шкивом, но в последнее время ряд предприятий выпускают дробилки с одним маховиком.</w:t>
      </w:r>
    </w:p>
    <w:p w:rsidR="00401F07" w:rsidRP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  <w:rPr>
          <w:u w:val="single"/>
        </w:rPr>
      </w:pPr>
      <w:r w:rsidRPr="008439FA">
        <w:rPr>
          <w:u w:val="single"/>
        </w:rPr>
        <w:t>Расч</w:t>
      </w:r>
      <w:r w:rsidR="008439FA" w:rsidRPr="008439FA">
        <w:rPr>
          <w:u w:val="single"/>
        </w:rPr>
        <w:t>е</w:t>
      </w:r>
      <w:r w:rsidRPr="008439FA">
        <w:rPr>
          <w:u w:val="single"/>
        </w:rPr>
        <w:t>т на прочность подвижной дробящей плиты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Для расчета на прочность подвижные щеки рассчитываются на изгиб, как балки на двух опорах при действии распредел</w:t>
      </w:r>
      <w:r w:rsidR="008439FA">
        <w:t>е</w:t>
      </w:r>
      <w:r w:rsidRPr="00401F07">
        <w:t xml:space="preserve">нной нагрузки q и силы </w:t>
      </w:r>
      <w:r w:rsidRPr="00401F07">
        <w:rPr>
          <w:noProof/>
        </w:rPr>
        <w:drawing>
          <wp:inline distT="0" distB="0" distL="0" distR="0">
            <wp:extent cx="485775" cy="285750"/>
            <wp:effectExtent l="0" t="0" r="9525" b="0"/>
            <wp:docPr id="2936" name="Рисунок 2936" descr="https://pdnr.ru/studopediaru/baza27/4450785128188.files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6" descr="https://pdnr.ru/studopediaru/baza27/4450785128188.files/image060.gif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приложенной на ра</w:t>
      </w:r>
      <w:r w:rsidRPr="00401F07">
        <w:t>с</w:t>
      </w:r>
      <w:r w:rsidRPr="00401F07">
        <w:t>стоянии</w:t>
      </w:r>
      <w:r w:rsidR="008439FA">
        <w:t xml:space="preserve"> </w:t>
      </w:r>
      <w:r w:rsidRPr="00401F07">
        <w:t>l/2 от нижней опоры</w:t>
      </w:r>
      <w:r w:rsidR="008439FA">
        <w:t xml:space="preserve"> (</w:t>
      </w:r>
      <w:r w:rsidRPr="00401F07">
        <w:t>рис</w:t>
      </w:r>
      <w:r w:rsidR="008439FA">
        <w:t>унок</w:t>
      </w:r>
      <w:r w:rsidRPr="00401F07">
        <w:t xml:space="preserve"> </w:t>
      </w:r>
      <w:r w:rsidR="008439FA">
        <w:t>12.4)</w:t>
      </w:r>
      <w:r w:rsidRPr="00401F07">
        <w:t>. В качестве материала подвижной щеки в</w:t>
      </w:r>
      <w:r w:rsidRPr="00401F07">
        <w:t>ы</w:t>
      </w:r>
      <w:r w:rsidRPr="00401F07">
        <w:t>бираем сталь</w:t>
      </w:r>
      <w:r w:rsidR="008439FA">
        <w:t xml:space="preserve"> </w:t>
      </w:r>
      <w:r w:rsidRPr="00401F07">
        <w:t xml:space="preserve">[Б1] </w:t>
      </w:r>
      <w:r w:rsidRPr="00401F07">
        <w:rPr>
          <w:noProof/>
        </w:rPr>
        <w:drawing>
          <wp:inline distT="0" distB="0" distL="0" distR="0">
            <wp:extent cx="438150" cy="180975"/>
            <wp:effectExtent l="19050" t="0" r="0" b="0"/>
            <wp:docPr id="2937" name="Рисунок 2937" descr="https://pdnr.ru/studopediaru/baza27/4450785128188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 descr="https://pdnr.ru/studopediaru/baza27/4450785128188.files/image061.gif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 xml:space="preserve">ГОСТ 4543-71, </w:t>
      </w:r>
      <w:r w:rsidRPr="00401F07">
        <w:rPr>
          <w:noProof/>
        </w:rPr>
        <w:drawing>
          <wp:inline distT="0" distB="0" distL="0" distR="0">
            <wp:extent cx="1009650" cy="219075"/>
            <wp:effectExtent l="19050" t="0" r="0" b="0"/>
            <wp:docPr id="2938" name="Рисунок 2938" descr="https://pdnr.ru/studopediaru/baza27/4450785128188.files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 descr="https://pdnr.ru/studopediaru/baza27/4450785128188.files/image062.gif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. Предел прочности стали при и</w:t>
      </w:r>
      <w:r w:rsidRPr="00401F07">
        <w:t>з</w:t>
      </w:r>
      <w:r w:rsidRPr="00401F07">
        <w:t>гибе</w:t>
      </w:r>
      <w:r w:rsidR="008439FA">
        <w:t xml:space="preserve"> </w:t>
      </w:r>
      <w:r w:rsidRPr="00401F07">
        <w:t>рассчитывается по формуле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295400" cy="581025"/>
            <wp:effectExtent l="19050" t="0" r="0" b="0"/>
            <wp:docPr id="2939" name="Рисунок 2939" descr="https://pdnr.ru/studopediaru/baza27/4450785128188.files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 descr="https://pdnr.ru/studopediaru/baza27/4450785128188.files/image063.gif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(18)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lastRenderedPageBreak/>
        <w:t xml:space="preserve">где </w:t>
      </w:r>
      <w:r w:rsidRPr="00401F07">
        <w:rPr>
          <w:noProof/>
        </w:rPr>
        <w:drawing>
          <wp:inline distT="0" distB="0" distL="0" distR="0">
            <wp:extent cx="533400" cy="285750"/>
            <wp:effectExtent l="19050" t="0" r="0" b="0"/>
            <wp:docPr id="2940" name="Рисунок 2940" descr="https://pdnr.ru/studopediaru/baza27/4450785128188.files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 descr="https://pdnr.ru/studopediaru/baza27/4450785128188.files/image064.gif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 максимальный изгибающий момент</w:t>
      </w:r>
      <w:r w:rsidR="00961F33">
        <w:t xml:space="preserve"> </w:t>
      </w:r>
      <w:r w:rsidRPr="00401F07">
        <w:t>в расчетном сечении;</w:t>
      </w:r>
      <w:r w:rsidRPr="00401F07">
        <w:br/>
      </w:r>
      <w:r w:rsidRPr="00401F07">
        <w:rPr>
          <w:noProof/>
        </w:rPr>
        <w:drawing>
          <wp:inline distT="0" distB="0" distL="0" distR="0">
            <wp:extent cx="295275" cy="238125"/>
            <wp:effectExtent l="19050" t="0" r="0" b="0"/>
            <wp:docPr id="2941" name="Рисунок 2941" descr="https://pdnr.ru/studopediaru/baza27/4450785128188.files/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 descr="https://pdnr.ru/studopediaru/baza27/4450785128188.files/image065.gif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</w:t>
      </w:r>
      <w:r w:rsidR="008439FA">
        <w:t xml:space="preserve"> </w:t>
      </w:r>
      <w:r w:rsidRPr="00401F07">
        <w:t>момент сопротивления поперечного сечения щеки;</w:t>
      </w:r>
      <w:r w:rsidR="008439FA">
        <w:t xml:space="preserve"> </w:t>
      </w:r>
      <w:r w:rsidRPr="00401F07">
        <w:rPr>
          <w:noProof/>
        </w:rPr>
        <w:drawing>
          <wp:inline distT="0" distB="0" distL="0" distR="0">
            <wp:extent cx="257175" cy="209550"/>
            <wp:effectExtent l="19050" t="0" r="9525" b="0"/>
            <wp:docPr id="2942" name="Рисунок 2942" descr="https://pdnr.ru/studopediaru/baza27/4450785128188.files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 descr="https://pdnr.ru/studopediaru/baza27/4450785128188.files/image066.gif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 предел прочности стали дробящей плиты.</w:t>
      </w:r>
    </w:p>
    <w:p w:rsidR="008439FA" w:rsidRPr="00401F07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8439FA" w:rsidRDefault="008439FA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rPr>
          <w:noProof/>
        </w:rPr>
        <w:drawing>
          <wp:inline distT="0" distB="0" distL="0" distR="0">
            <wp:extent cx="3905250" cy="2628900"/>
            <wp:effectExtent l="19050" t="0" r="0" b="0"/>
            <wp:docPr id="1313" name="Рисунок 2943" descr="https://pdnr.ru/studopediaru/baza27/4450785128188.files/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 descr="https://pdnr.ru/studopediaru/baza27/4450785128188.files/image067.gif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4"/>
        <w:spacing w:before="0" w:beforeAutospacing="0" w:after="0" w:afterAutospacing="0" w:line="360" w:lineRule="auto"/>
        <w:jc w:val="center"/>
      </w:pPr>
      <w:r>
        <w:t>Рисунок 12.4 – Эпюра</w:t>
      </w:r>
    </w:p>
    <w:p w:rsidR="008439FA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Найдем изгибающий момент.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Реакции опор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971800" cy="352425"/>
            <wp:effectExtent l="0" t="0" r="0" b="0"/>
            <wp:docPr id="2944" name="Рисунок 2944" descr="https://pdnr.ru/studopediaru/baza27/4450785128188.files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 descr="https://pdnr.ru/studopediaru/baza27/4450785128188.files/image068.gif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(19)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Найд</w:t>
      </w:r>
      <w:r w:rsidR="008439FA">
        <w:t>е</w:t>
      </w:r>
      <w:r w:rsidRPr="00401F07">
        <w:t>м максимальный изгибающий момент: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Сумма моментов вокруг точки b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876300" cy="295275"/>
            <wp:effectExtent l="19050" t="0" r="0" b="0"/>
            <wp:docPr id="2945" name="Рисунок 2945" descr="https://pdnr.ru/studopediaru/baza27/4450785128188.files/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 descr="https://pdnr.ru/studopediaru/baza27/4450785128188.files/image069.gif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724025" cy="523875"/>
            <wp:effectExtent l="19050" t="0" r="9525" b="0"/>
            <wp:docPr id="2946" name="Рисунок 2946" descr="https://pdnr.ru/studopediaru/baza27/4450785128188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6" descr="https://pdnr.ru/studopediaru/baza27/4450785128188.files/image070.gif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(20)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где Rb=13 MH, x=(0; l/2).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400300" cy="504825"/>
            <wp:effectExtent l="19050" t="0" r="0" b="0"/>
            <wp:docPr id="2947" name="Рисунок 2947" descr="https://pdnr.ru/studopediaru/baza27/4450785128188.files/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 descr="https://pdnr.ru/studopediaru/baza27/4450785128188.files/image071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(21)</w:t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При х=0: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838200" cy="295275"/>
            <wp:effectExtent l="19050" t="0" r="0" b="0"/>
            <wp:docPr id="2948" name="Рисунок 2948" descr="https://pdnr.ru/studopediaru/baza27/4450785128188.files/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 descr="https://pdnr.ru/studopediaru/baza27/4450785128188.files/image072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При х=l/2</w:t>
      </w:r>
    </w:p>
    <w:p w:rsid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lastRenderedPageBreak/>
        <w:drawing>
          <wp:inline distT="0" distB="0" distL="0" distR="0">
            <wp:extent cx="3371850" cy="523875"/>
            <wp:effectExtent l="19050" t="0" r="0" b="0"/>
            <wp:docPr id="2949" name="Рисунок 2949" descr="https://pdnr.ru/studopediaru/baza27/4450785128188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9" descr="https://pdnr.ru/studopediaru/baza27/4450785128188.files/image073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Pr="00401F07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rPr>
          <w:noProof/>
        </w:rPr>
        <w:drawing>
          <wp:inline distT="0" distB="0" distL="0" distR="0">
            <wp:extent cx="3048000" cy="1362075"/>
            <wp:effectExtent l="19050" t="0" r="0" b="0"/>
            <wp:docPr id="2950" name="Рисунок 2950" descr="https://pdnr.ru/studopediaru/baza27/445078512818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0" descr="https://pdnr.ru/studopediaru/baza27/4450785128188.files/image074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jc w:val="center"/>
      </w:pPr>
      <w:r w:rsidRPr="00401F07">
        <w:t xml:space="preserve">Рисунок </w:t>
      </w:r>
      <w:r w:rsidR="008439FA">
        <w:t>12.5 –</w:t>
      </w:r>
      <w:r w:rsidRPr="00401F07">
        <w:t xml:space="preserve"> Сечение подвижной щеки</w:t>
      </w:r>
    </w:p>
    <w:p w:rsidR="008439FA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После нахождения изгибающего момента, определяем момент сопротивления п</w:t>
      </w:r>
      <w:r w:rsidRPr="00401F07">
        <w:t>о</w:t>
      </w:r>
      <w:r w:rsidRPr="00401F07">
        <w:t>перечного сечения щеки по формуле: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1819275" cy="676275"/>
            <wp:effectExtent l="19050" t="0" r="9525" b="0"/>
            <wp:docPr id="2951" name="Рисунок 2951" descr="https://pdnr.ru/studopediaru/baza27/4450785128188.files/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1" descr="https://pdnr.ru/studopediaru/baza27/4450785128188.files/image075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(22)</w:t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 xml:space="preserve">где </w:t>
      </w:r>
      <w:r w:rsidRPr="00401F07">
        <w:rPr>
          <w:noProof/>
        </w:rPr>
        <w:drawing>
          <wp:inline distT="0" distB="0" distL="0" distR="0">
            <wp:extent cx="238125" cy="295275"/>
            <wp:effectExtent l="19050" t="0" r="9525" b="0"/>
            <wp:docPr id="2952" name="Рисунок 2952" descr="https://pdnr.ru/studopediaru/baza27/4450785128188.files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2" descr="https://pdnr.ru/studopediaru/baza27/4450785128188.files/image076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 момент инерции поперечного сечения;</w:t>
      </w:r>
      <w:r w:rsidR="008439FA">
        <w:t xml:space="preserve"> </w:t>
      </w:r>
      <w:r w:rsidRPr="00401F07">
        <w:rPr>
          <w:noProof/>
        </w:rPr>
        <w:drawing>
          <wp:inline distT="0" distB="0" distL="0" distR="0">
            <wp:extent cx="390525" cy="323850"/>
            <wp:effectExtent l="19050" t="0" r="0" b="0"/>
            <wp:docPr id="2953" name="Рисунок 2953" descr="https://pdnr.ru/studopediaru/baza27/4450785128188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3" descr="https://pdnr.ru/studopediaru/baza27/4450785128188.files/image077.gif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 координата центра тяж</w:t>
      </w:r>
      <w:r w:rsidRPr="00401F07">
        <w:t>е</w:t>
      </w:r>
      <w:r w:rsidRPr="00401F07">
        <w:t>сти.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 xml:space="preserve">Координата центра тяжести </w:t>
      </w:r>
      <w:r w:rsidRPr="00401F07">
        <w:rPr>
          <w:noProof/>
        </w:rPr>
        <w:drawing>
          <wp:inline distT="0" distB="0" distL="0" distR="0">
            <wp:extent cx="390525" cy="323850"/>
            <wp:effectExtent l="19050" t="0" r="0" b="0"/>
            <wp:docPr id="2954" name="Рисунок 2954" descr="https://pdnr.ru/studopediaru/baza27/4450785128188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4" descr="https://pdnr.ru/studopediaru/baza27/4450785128188.files/image077.gif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определяется по формуле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3981450" cy="695325"/>
            <wp:effectExtent l="19050" t="0" r="0" b="0"/>
            <wp:docPr id="2955" name="Рисунок 2955" descr="https://pdnr.ru/studopediaru/baza27/4450785128188.files/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5" descr="https://pdnr.ru/studopediaru/baza27/4450785128188.files/image078.gif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(23)</w:t>
      </w:r>
    </w:p>
    <w:p w:rsidR="00401F07" w:rsidRPr="00401F07" w:rsidRDefault="008439FA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>
        <w:t>г</w:t>
      </w:r>
      <w:r w:rsidR="00401F07" w:rsidRPr="00401F07">
        <w:t>де В</w:t>
      </w:r>
      <w:r w:rsidR="00AC19DA">
        <w:t xml:space="preserve"> – </w:t>
      </w:r>
      <w:r w:rsidR="00401F07" w:rsidRPr="00401F07">
        <w:t>длина щеки;</w:t>
      </w:r>
      <w:r>
        <w:t xml:space="preserve"> </w:t>
      </w:r>
      <w:r w:rsidR="00401F07" w:rsidRPr="00401F07">
        <w:t>Н</w:t>
      </w:r>
      <w:r w:rsidR="00AC19DA">
        <w:t xml:space="preserve"> – </w:t>
      </w:r>
      <w:r w:rsidR="00401F07" w:rsidRPr="00401F07">
        <w:t>общая высота рифления;</w:t>
      </w:r>
      <w:r>
        <w:t xml:space="preserve"> </w:t>
      </w:r>
      <w:r w:rsidR="00401F07" w:rsidRPr="00401F07">
        <w:rPr>
          <w:noProof/>
        </w:rPr>
        <w:drawing>
          <wp:inline distT="0" distB="0" distL="0" distR="0">
            <wp:extent cx="190500" cy="333375"/>
            <wp:effectExtent l="0" t="0" r="0" b="0"/>
            <wp:docPr id="2956" name="Рисунок 2956" descr="https://pdnr.ru/studopediaru/baza27/4450785128188.files/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 descr="https://pdnr.ru/studopediaru/baza27/4450785128188.files/image079.gif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t xml:space="preserve"> – </w:t>
      </w:r>
      <w:r w:rsidR="00401F07" w:rsidRPr="00401F07">
        <w:t>толщина щеки с рифлением и плиты;</w:t>
      </w:r>
      <w:r>
        <w:t xml:space="preserve"> </w:t>
      </w:r>
      <w:r w:rsidR="00401F07" w:rsidRPr="00401F07">
        <w:rPr>
          <w:noProof/>
        </w:rPr>
        <w:drawing>
          <wp:inline distT="0" distB="0" distL="0" distR="0">
            <wp:extent cx="228600" cy="333375"/>
            <wp:effectExtent l="0" t="0" r="0" b="0"/>
            <wp:docPr id="2957" name="Рисунок 2957" descr="https://pdnr.ru/studopediaru/baza27/4450785128188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" descr="https://pdnr.ru/studopediaru/baza27/4450785128188.files/image080.gif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t xml:space="preserve"> – </w:t>
      </w:r>
      <w:r w:rsidR="00401F07" w:rsidRPr="00401F07">
        <w:t>толщина щеки до рифления;</w:t>
      </w:r>
      <w:r>
        <w:t xml:space="preserve"> </w:t>
      </w:r>
      <w:r w:rsidR="00401F07" w:rsidRPr="00401F07">
        <w:rPr>
          <w:noProof/>
        </w:rPr>
        <w:drawing>
          <wp:inline distT="0" distB="0" distL="0" distR="0">
            <wp:extent cx="209550" cy="333375"/>
            <wp:effectExtent l="0" t="0" r="0" b="0"/>
            <wp:docPr id="2958" name="Рисунок 2958" descr="https://pdnr.ru/studopediaru/baza27/4450785128188.files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" descr="https://pdnr.ru/studopediaru/baza27/4450785128188.files/image081.gif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9DA">
        <w:t xml:space="preserve"> – </w:t>
      </w:r>
      <w:r w:rsidR="00401F07" w:rsidRPr="00401F07">
        <w:t>толщина рифления.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Исходя из конструктивных размеров выполненного чертежа подвижной щеки, п</w:t>
      </w:r>
      <w:r w:rsidRPr="00401F07">
        <w:t>о</w:t>
      </w:r>
      <w:r w:rsidRPr="00401F07">
        <w:t xml:space="preserve">лучим размеры: где В=3,45 м, Н=1,122 м, </w:t>
      </w:r>
      <w:r w:rsidRPr="00401F07">
        <w:rPr>
          <w:noProof/>
        </w:rPr>
        <w:drawing>
          <wp:inline distT="0" distB="0" distL="0" distR="0">
            <wp:extent cx="981075" cy="333375"/>
            <wp:effectExtent l="0" t="0" r="9525" b="0"/>
            <wp:docPr id="2959" name="Рисунок 2959" descr="https://pdnr.ru/studopediaru/baza27/4450785128188.files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9" descr="https://pdnr.ru/studopediaru/baza27/4450785128188.files/image082.gif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1000125" cy="333375"/>
            <wp:effectExtent l="0" t="0" r="9525" b="0"/>
            <wp:docPr id="2960" name="Рисунок 2960" descr="https://pdnr.ru/studopediaru/baza27/4450785128188.files/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0" descr="https://pdnr.ru/studopediaru/baza27/4450785128188.files/image083.gif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981075" cy="333375"/>
            <wp:effectExtent l="0" t="0" r="9525" b="0"/>
            <wp:docPr id="2961" name="Рисунок 2961" descr="https://pdnr.ru/studopediaru/baza27/4450785128188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1" descr="https://pdnr.ru/studopediaru/baza27/4450785128188.files/image084.gif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Следовательно, получим координату центра тяжести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5057775" cy="371475"/>
            <wp:effectExtent l="19050" t="0" r="9525" b="0"/>
            <wp:docPr id="2962" name="Рисунок 2962" descr="https://pdnr.ru/studopediaru/baza27/4450785128188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https://pdnr.ru/studopediaru/baza27/4450785128188.files/image085.gif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Определим момент инерции поперечного сечения по формуле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lastRenderedPageBreak/>
        <w:drawing>
          <wp:inline distT="0" distB="0" distL="0" distR="0">
            <wp:extent cx="4391025" cy="723900"/>
            <wp:effectExtent l="19050" t="0" r="0" b="0"/>
            <wp:docPr id="2963" name="Рисунок 2963" descr="https://pdnr.ru/studopediaru/baza27/4450785128188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3" descr="https://pdnr.ru/studopediaru/baza27/4450785128188.files/image086.gif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(24)</w:t>
      </w:r>
    </w:p>
    <w:p w:rsidR="00401F07" w:rsidRPr="00401F07" w:rsidRDefault="00401F07" w:rsidP="008439FA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 xml:space="preserve">где </w:t>
      </w:r>
      <w:r w:rsidRPr="00401F07">
        <w:rPr>
          <w:noProof/>
        </w:rPr>
        <w:drawing>
          <wp:inline distT="0" distB="0" distL="0" distR="0">
            <wp:extent cx="200025" cy="333375"/>
            <wp:effectExtent l="0" t="0" r="9525" b="0"/>
            <wp:docPr id="2964" name="Рисунок 2964" descr="https://pdnr.ru/studopediaru/baza27/4450785128188.files/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4" descr="https://pdnr.ru/studopediaru/baza27/4450785128188.files/image087.gif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238125" cy="333375"/>
            <wp:effectExtent l="0" t="0" r="0" b="0"/>
            <wp:docPr id="2965" name="Рисунок 2965" descr="https://pdnr.ru/studopediaru/baza27/4450785128188.files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5" descr="https://pdnr.ru/studopediaru/baza27/4450785128188.files/image088.gif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 xml:space="preserve">, </w:t>
      </w:r>
      <w:r w:rsidRPr="00401F07">
        <w:rPr>
          <w:noProof/>
        </w:rPr>
        <w:drawing>
          <wp:inline distT="0" distB="0" distL="0" distR="0">
            <wp:extent cx="228600" cy="333375"/>
            <wp:effectExtent l="0" t="0" r="0" b="0"/>
            <wp:docPr id="2966" name="Рисунок 2966" descr="https://pdnr.ru/studopediaru/baza27/4450785128188.files/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6" descr="https://pdnr.ru/studopediaru/baza27/4450785128188.files/image089.gif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,-площади поперечных сечений;</w:t>
      </w:r>
      <w:r w:rsidR="008439FA">
        <w:t xml:space="preserve"> </w:t>
      </w:r>
      <w:r w:rsidRPr="00401F07">
        <w:rPr>
          <w:noProof/>
        </w:rPr>
        <w:drawing>
          <wp:inline distT="0" distB="0" distL="0" distR="0">
            <wp:extent cx="200025" cy="333375"/>
            <wp:effectExtent l="19050" t="0" r="9525" b="0"/>
            <wp:docPr id="2967" name="Рисунок 2967" descr="https://pdnr.ru/studopediaru/baza27/4450785128188.files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7" descr="https://pdnr.ru/studopediaru/baza27/4450785128188.files/image090.gif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228600" cy="333375"/>
            <wp:effectExtent l="0" t="0" r="0" b="0"/>
            <wp:docPr id="2968" name="Рисунок 2968" descr="https://pdnr.ru/studopediaru/baza27/4450785128188.files/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8" descr="https://pdnr.ru/studopediaru/baza27/4450785128188.files/image091.gif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228600" cy="333375"/>
            <wp:effectExtent l="0" t="0" r="0" b="0"/>
            <wp:docPr id="2969" name="Рисунок 2969" descr="https://pdnr.ru/studopediaru/baza27/4450785128188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 descr="https://pdnr.ru/studopediaru/baza27/4450785128188.files/image092.gif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-моменты инерции поп</w:t>
      </w:r>
      <w:r w:rsidRPr="00401F07">
        <w:t>е</w:t>
      </w:r>
      <w:r w:rsidRPr="00401F07">
        <w:t>речных сечений подвижной щеки. Получим для каждого сечения свои формулы: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752475" cy="333375"/>
            <wp:effectExtent l="0" t="0" r="9525" b="0"/>
            <wp:docPr id="2970" name="Рисунок 2970" descr="https://pdnr.ru/studopediaru/baza27/4450785128188.files/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 descr="https://pdnr.ru/studopediaru/baza27/4450785128188.files/image093.gif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800100" cy="333375"/>
            <wp:effectExtent l="0" t="0" r="0" b="0"/>
            <wp:docPr id="2971" name="Рисунок 2971" descr="https://pdnr.ru/studopediaru/baza27/4450785128188.files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 descr="https://pdnr.ru/studopediaru/baza27/4450785128188.files/image094.gif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876300" cy="333375"/>
            <wp:effectExtent l="0" t="0" r="0" b="0"/>
            <wp:docPr id="2972" name="Рисунок 2972" descr="https://pdnr.ru/studopediaru/baza27/4450785128188.files/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 descr="https://pdnr.ru/studopediaru/baza27/4450785128188.files/image095.gif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t>(25)</w:t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047875" cy="409575"/>
            <wp:effectExtent l="19050" t="0" r="9525" b="0"/>
            <wp:docPr id="2973" name="Рисунок 2973" descr="https://pdnr.ru/studopediaru/baza27/4450785128188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3" descr="https://pdnr.ru/studopediaru/baza27/4450785128188.files/image096.gif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F07">
        <w:rPr>
          <w:noProof/>
        </w:rPr>
        <w:drawing>
          <wp:inline distT="0" distB="0" distL="0" distR="0">
            <wp:extent cx="2085975" cy="409575"/>
            <wp:effectExtent l="19050" t="0" r="9525" b="0"/>
            <wp:docPr id="2974" name="Рисунок 2974" descr="https://pdnr.ru/studopediaru/baza27/4450785128188.files/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4" descr="https://pdnr.ru/studopediaru/baza27/4450785128188.files/image097.gif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095500" cy="409575"/>
            <wp:effectExtent l="19050" t="0" r="0" b="0"/>
            <wp:docPr id="2975" name="Рисунок 2975" descr="https://pdnr.ru/studopediaru/baza27/4450785128188.files/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5" descr="https://pdnr.ru/studopediaru/baza27/4450785128188.files/image098.gif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838200" cy="638175"/>
            <wp:effectExtent l="19050" t="0" r="0" b="0"/>
            <wp:docPr id="2976" name="Рисунок 2976" descr="https://pdnr.ru/studopediaru/baza27/4450785128188.files/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6" descr="https://pdnr.ru/studopediaru/baza27/4450785128188.files/image099.gif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9FA">
        <w:t xml:space="preserve">   </w:t>
      </w:r>
      <w:r w:rsidRPr="00401F07">
        <w:rPr>
          <w:noProof/>
        </w:rPr>
        <w:drawing>
          <wp:inline distT="0" distB="0" distL="0" distR="0">
            <wp:extent cx="876300" cy="638175"/>
            <wp:effectExtent l="19050" t="0" r="0" b="0"/>
            <wp:docPr id="2977" name="Рисунок 2977" descr="https://pdnr.ru/studopediaru/baza27/4450785128188.files/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7" descr="https://pdnr.ru/studopediaru/baza27/4450785128188.files/image100.gif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9FA">
        <w:t xml:space="preserve">   </w:t>
      </w:r>
      <w:r w:rsidRPr="00401F07">
        <w:rPr>
          <w:noProof/>
        </w:rPr>
        <w:drawing>
          <wp:inline distT="0" distB="0" distL="0" distR="0">
            <wp:extent cx="1028700" cy="638175"/>
            <wp:effectExtent l="19050" t="0" r="0" b="0"/>
            <wp:docPr id="2978" name="Рисунок 2978" descr="https://pdnr.ru/studopediaru/baza27/4450785128188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8" descr="https://pdnr.ru/studopediaru/baza27/4450785128188.files/image101.gif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352675" cy="676275"/>
            <wp:effectExtent l="19050" t="0" r="9525" b="0"/>
            <wp:docPr id="2979" name="Рисунок 2979" descr="https://pdnr.ru/studopediaru/baza27/4450785128188.files/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9" descr="https://pdnr.ru/studopediaru/baza27/4450785128188.files/image102.gif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390775" cy="676275"/>
            <wp:effectExtent l="19050" t="0" r="9525" b="0"/>
            <wp:docPr id="2980" name="Рисунок 2980" descr="https://pdnr.ru/studopediaru/baza27/4450785128188.files/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0" descr="https://pdnr.ru/studopediaru/baza27/4450785128188.files/image103.gif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295525" cy="523875"/>
            <wp:effectExtent l="19050" t="0" r="9525" b="0"/>
            <wp:docPr id="2981" name="Рисунок 2981" descr="https://pdnr.ru/studopediaru/baza27/4450785128188.files/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1" descr="https://pdnr.ru/studopediaru/baza27/4450785128188.files/image104.gif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FA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Момент инерции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4514850" cy="552450"/>
            <wp:effectExtent l="19050" t="0" r="0" b="0"/>
            <wp:docPr id="2982" name="Рисунок 2982" descr="https://pdnr.ru/studopediaru/baza27/4450785128188.files/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2" descr="https://pdnr.ru/studopediaru/baza27/4450785128188.files/image105.gif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t>Найд</w:t>
      </w:r>
      <w:r w:rsidR="008439FA">
        <w:t>е</w:t>
      </w:r>
      <w:r w:rsidRPr="00401F07">
        <w:t>м момент сопротивления поперечного сечения щеки</w:t>
      </w:r>
      <w:r w:rsidR="008439FA">
        <w:t>:</w:t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209800" cy="514350"/>
            <wp:effectExtent l="19050" t="0" r="0" b="0"/>
            <wp:docPr id="2983" name="Рисунок 2983" descr="https://pdnr.ru/studopediaru/baza27/4450785128188.files/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 descr="https://pdnr.ru/studopediaru/baza27/4450785128188.files/image106.gif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07" w:rsidRPr="00401F07" w:rsidRDefault="00401F07" w:rsidP="00401F07">
      <w:pPr>
        <w:pStyle w:val="a4"/>
        <w:spacing w:before="0" w:beforeAutospacing="0" w:after="0" w:afterAutospacing="0" w:line="360" w:lineRule="auto"/>
        <w:ind w:firstLine="709"/>
        <w:jc w:val="both"/>
      </w:pPr>
      <w:r w:rsidRPr="00401F07">
        <w:rPr>
          <w:noProof/>
        </w:rPr>
        <w:drawing>
          <wp:inline distT="0" distB="0" distL="0" distR="0">
            <wp:extent cx="2619375" cy="228600"/>
            <wp:effectExtent l="19050" t="0" r="0" b="0"/>
            <wp:docPr id="2984" name="Рисунок 2984" descr="https://pdnr.ru/studopediaru/baza27/4450785128188.files/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4" descr="https://pdnr.ru/studopediaru/baza27/4450785128188.files/image107.gif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ind w:firstLine="709"/>
        <w:jc w:val="both"/>
      </w:pPr>
    </w:p>
    <w:p w:rsidR="00256BCD" w:rsidRPr="00256BCD" w:rsidRDefault="00256BCD" w:rsidP="00256BCD">
      <w:pPr>
        <w:spacing w:line="360" w:lineRule="auto"/>
        <w:jc w:val="center"/>
      </w:pPr>
      <w:r w:rsidRPr="00256BCD">
        <w:rPr>
          <w:b/>
        </w:rPr>
        <w:lastRenderedPageBreak/>
        <w:t>СПИСОК ЛИТЕРАТУРЫ</w:t>
      </w:r>
    </w:p>
    <w:p w:rsidR="00256BCD" w:rsidRPr="00256BCD" w:rsidRDefault="00256BCD" w:rsidP="00256BCD">
      <w:pPr>
        <w:spacing w:line="360" w:lineRule="auto"/>
        <w:ind w:firstLine="709"/>
        <w:jc w:val="both"/>
      </w:pPr>
    </w:p>
    <w:p w:rsidR="00256BCD" w:rsidRPr="00256BCD" w:rsidRDefault="00256BCD" w:rsidP="00256B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  <w:r w:rsidRPr="00256BCD">
        <w:rPr>
          <w:b/>
          <w:bCs/>
        </w:rPr>
        <w:t>Основные источники:</w:t>
      </w:r>
    </w:p>
    <w:p w:rsidR="00C71529" w:rsidRPr="00C71529" w:rsidRDefault="00C71529" w:rsidP="00C5790B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C71529">
        <w:rPr>
          <w:rStyle w:val="af"/>
          <w:b w:val="0"/>
        </w:rPr>
        <w:t>Драгилев А.И., Хромеенков В.М., Чернов М.Е. Технологическое оборудование. Хлебопекарное, макаронное и кондитерское. Учебник. – М.: Лань, 2016.</w:t>
      </w:r>
    </w:p>
    <w:p w:rsidR="00256BCD" w:rsidRPr="00256BCD" w:rsidRDefault="00256BCD" w:rsidP="00256BCD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f"/>
          <w:b w:val="0"/>
        </w:rPr>
      </w:pPr>
    </w:p>
    <w:p w:rsidR="00256BCD" w:rsidRPr="00256BCD" w:rsidRDefault="00256BCD" w:rsidP="00256BCD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f"/>
          <w:b w:val="0"/>
        </w:rPr>
      </w:pPr>
      <w:r w:rsidRPr="00256BCD">
        <w:rPr>
          <w:rStyle w:val="af"/>
        </w:rPr>
        <w:t>Дополнительные источники:</w:t>
      </w:r>
    </w:p>
    <w:p w:rsidR="00C71529" w:rsidRPr="00C71529" w:rsidRDefault="00C71529" w:rsidP="00C5790B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 w:rsidRPr="00C71529">
        <w:t>Айнштейн В., Захаров М., Носов Г. Процессы и аппараты химической технол</w:t>
      </w:r>
      <w:r w:rsidRPr="00C71529">
        <w:t>о</w:t>
      </w:r>
      <w:r w:rsidRPr="00C71529">
        <w:t>гии. Общий курс. – В 2 кн. – М.: Лань, 2018.</w:t>
      </w:r>
    </w:p>
    <w:p w:rsidR="00C71529" w:rsidRPr="00C71529" w:rsidRDefault="00C71529" w:rsidP="00C5790B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C71529">
        <w:rPr>
          <w:rStyle w:val="af"/>
          <w:b w:val="0"/>
        </w:rPr>
        <w:t>Баранов Д.А. Процессы и аппараты химической технологии. – М.: Лань, 2016.</w:t>
      </w:r>
    </w:p>
    <w:p w:rsidR="00C71529" w:rsidRPr="00C71529" w:rsidRDefault="00C71529" w:rsidP="00C5790B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af"/>
          <w:b w:val="0"/>
        </w:rPr>
      </w:pPr>
      <w:r w:rsidRPr="00C71529">
        <w:rPr>
          <w:rStyle w:val="af"/>
          <w:b w:val="0"/>
        </w:rPr>
        <w:t>Луканин А.В. Инженерная биотехнология. Процессы и аппараты микробиол</w:t>
      </w:r>
      <w:r w:rsidRPr="00C71529">
        <w:rPr>
          <w:rStyle w:val="af"/>
          <w:b w:val="0"/>
        </w:rPr>
        <w:t>о</w:t>
      </w:r>
      <w:r w:rsidRPr="00C71529">
        <w:rPr>
          <w:rStyle w:val="af"/>
          <w:b w:val="0"/>
        </w:rPr>
        <w:t>гических производств. Учебное пособие. – М.: Инфра-М, 2016.</w:t>
      </w:r>
    </w:p>
    <w:p w:rsidR="00C71529" w:rsidRPr="00C71529" w:rsidRDefault="00C71529" w:rsidP="00C5790B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 w:rsidRPr="00C71529">
        <w:t>Павлов К.Ф., Романков П.Г., Носков А.А. Примеры и задачи по курсу процессов и аппаратов химической технологии. Учебное пособие. – М.: Альянс, 2016.</w:t>
      </w:r>
    </w:p>
    <w:p w:rsidR="00C71529" w:rsidRPr="00C71529" w:rsidRDefault="00C71529" w:rsidP="00C5790B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 w:rsidRPr="00C71529">
        <w:t>Шильман Л.З. Технологические процессы предприятий питания. – М.: ОИЦ «Академия», 2014.</w:t>
      </w:r>
    </w:p>
    <w:sectPr w:rsidR="00C71529" w:rsidRPr="00C71529" w:rsidSect="00705711">
      <w:footerReference w:type="default" r:id="rId549"/>
      <w:type w:val="continuous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E1E" w:rsidRDefault="001C7E1E" w:rsidP="00AC366E">
      <w:r>
        <w:separator/>
      </w:r>
    </w:p>
  </w:endnote>
  <w:endnote w:type="continuationSeparator" w:id="1">
    <w:p w:rsidR="001C7E1E" w:rsidRDefault="001C7E1E" w:rsidP="00AC3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F07" w:rsidRDefault="004874CC" w:rsidP="005A02B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01F07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01F07" w:rsidRDefault="00401F07" w:rsidP="005A02B1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8710"/>
      <w:docPartObj>
        <w:docPartGallery w:val="Page Numbers (Bottom of Page)"/>
        <w:docPartUnique/>
      </w:docPartObj>
    </w:sdtPr>
    <w:sdtContent>
      <w:p w:rsidR="00401F07" w:rsidRDefault="004874CC" w:rsidP="00256BCD">
        <w:pPr>
          <w:pStyle w:val="aa"/>
          <w:jc w:val="center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F07" w:rsidRPr="00256BCD" w:rsidRDefault="004874CC" w:rsidP="00256BCD">
    <w:pPr>
      <w:pStyle w:val="aa"/>
      <w:jc w:val="center"/>
      <w:rPr>
        <w:sz w:val="20"/>
        <w:szCs w:val="20"/>
      </w:rPr>
    </w:pPr>
    <w:r w:rsidRPr="00256BCD">
      <w:rPr>
        <w:sz w:val="20"/>
        <w:szCs w:val="20"/>
      </w:rPr>
      <w:fldChar w:fldCharType="begin"/>
    </w:r>
    <w:r w:rsidR="00401F07" w:rsidRPr="00256BCD">
      <w:rPr>
        <w:sz w:val="20"/>
        <w:szCs w:val="20"/>
      </w:rPr>
      <w:instrText xml:space="preserve"> PAGE   \* MERGEFORMAT </w:instrText>
    </w:r>
    <w:r w:rsidRPr="00256BCD">
      <w:rPr>
        <w:sz w:val="20"/>
        <w:szCs w:val="20"/>
      </w:rPr>
      <w:fldChar w:fldCharType="separate"/>
    </w:r>
    <w:r w:rsidR="009B75A8">
      <w:rPr>
        <w:noProof/>
        <w:sz w:val="20"/>
        <w:szCs w:val="20"/>
      </w:rPr>
      <w:t>108</w:t>
    </w:r>
    <w:r w:rsidRPr="00256BCD"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E1E" w:rsidRDefault="001C7E1E" w:rsidP="00AC366E">
      <w:r>
        <w:separator/>
      </w:r>
    </w:p>
  </w:footnote>
  <w:footnote w:type="continuationSeparator" w:id="1">
    <w:p w:rsidR="001C7E1E" w:rsidRDefault="001C7E1E" w:rsidP="00AC3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686C"/>
    <w:multiLevelType w:val="multilevel"/>
    <w:tmpl w:val="77E8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43B0E"/>
    <w:multiLevelType w:val="multilevel"/>
    <w:tmpl w:val="78FC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EC1DCD"/>
    <w:multiLevelType w:val="multilevel"/>
    <w:tmpl w:val="E1FC1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A2ACA"/>
    <w:multiLevelType w:val="multilevel"/>
    <w:tmpl w:val="91C2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B3367"/>
    <w:multiLevelType w:val="multilevel"/>
    <w:tmpl w:val="7E04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BD19B9"/>
    <w:multiLevelType w:val="hybridMultilevel"/>
    <w:tmpl w:val="E69A2AB6"/>
    <w:lvl w:ilvl="0" w:tplc="1F2AD39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DE85B3D"/>
    <w:multiLevelType w:val="hybridMultilevel"/>
    <w:tmpl w:val="EF80A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370AF"/>
    <w:multiLevelType w:val="multilevel"/>
    <w:tmpl w:val="5EE8545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">
    <w:nsid w:val="33080A21"/>
    <w:multiLevelType w:val="multilevel"/>
    <w:tmpl w:val="9D08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3B7722"/>
    <w:multiLevelType w:val="hybridMultilevel"/>
    <w:tmpl w:val="6BF0514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9A5DC0"/>
    <w:multiLevelType w:val="multilevel"/>
    <w:tmpl w:val="B3E8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817DE9"/>
    <w:multiLevelType w:val="hybridMultilevel"/>
    <w:tmpl w:val="FA2C158A"/>
    <w:lvl w:ilvl="0" w:tplc="350699C8">
      <w:start w:val="8"/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CB09B7"/>
    <w:multiLevelType w:val="multilevel"/>
    <w:tmpl w:val="EF02B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98790D"/>
    <w:multiLevelType w:val="multilevel"/>
    <w:tmpl w:val="576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FC251F"/>
    <w:multiLevelType w:val="hybridMultilevel"/>
    <w:tmpl w:val="9440FF8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45A47F8"/>
    <w:multiLevelType w:val="multilevel"/>
    <w:tmpl w:val="7A963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58252F"/>
    <w:multiLevelType w:val="singleLevel"/>
    <w:tmpl w:val="6218D08E"/>
    <w:lvl w:ilvl="0">
      <w:start w:val="1"/>
      <w:numFmt w:val="lowerLetter"/>
      <w:pStyle w:val="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>
    <w:nsid w:val="5A442D79"/>
    <w:multiLevelType w:val="multilevel"/>
    <w:tmpl w:val="4F60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D70DC7"/>
    <w:multiLevelType w:val="hybridMultilevel"/>
    <w:tmpl w:val="9264A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E334C3"/>
    <w:multiLevelType w:val="multilevel"/>
    <w:tmpl w:val="9F5C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D22A2A"/>
    <w:multiLevelType w:val="multilevel"/>
    <w:tmpl w:val="830A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9754F7"/>
    <w:multiLevelType w:val="multilevel"/>
    <w:tmpl w:val="78D0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B44192"/>
    <w:multiLevelType w:val="multilevel"/>
    <w:tmpl w:val="60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B766DB"/>
    <w:multiLevelType w:val="multilevel"/>
    <w:tmpl w:val="5EE8545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>
    <w:nsid w:val="765B470B"/>
    <w:multiLevelType w:val="multilevel"/>
    <w:tmpl w:val="793E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781BE2"/>
    <w:multiLevelType w:val="multilevel"/>
    <w:tmpl w:val="C198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7F460F"/>
    <w:multiLevelType w:val="multilevel"/>
    <w:tmpl w:val="E930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3"/>
  </w:num>
  <w:num w:numId="5">
    <w:abstractNumId w:val="0"/>
  </w:num>
  <w:num w:numId="6">
    <w:abstractNumId w:val="17"/>
  </w:num>
  <w:num w:numId="7">
    <w:abstractNumId w:val="22"/>
  </w:num>
  <w:num w:numId="8">
    <w:abstractNumId w:val="25"/>
  </w:num>
  <w:num w:numId="9">
    <w:abstractNumId w:val="19"/>
  </w:num>
  <w:num w:numId="10">
    <w:abstractNumId w:val="20"/>
  </w:num>
  <w:num w:numId="11">
    <w:abstractNumId w:val="8"/>
  </w:num>
  <w:num w:numId="12">
    <w:abstractNumId w:val="24"/>
  </w:num>
  <w:num w:numId="13">
    <w:abstractNumId w:val="26"/>
  </w:num>
  <w:num w:numId="14">
    <w:abstractNumId w:val="4"/>
  </w:num>
  <w:num w:numId="15">
    <w:abstractNumId w:val="6"/>
  </w:num>
  <w:num w:numId="16">
    <w:abstractNumId w:val="18"/>
  </w:num>
  <w:num w:numId="17">
    <w:abstractNumId w:val="2"/>
  </w:num>
  <w:num w:numId="18">
    <w:abstractNumId w:val="12"/>
  </w:num>
  <w:num w:numId="19">
    <w:abstractNumId w:val="21"/>
  </w:num>
  <w:num w:numId="20">
    <w:abstractNumId w:val="10"/>
  </w:num>
  <w:num w:numId="21">
    <w:abstractNumId w:val="23"/>
  </w:num>
  <w:num w:numId="22">
    <w:abstractNumId w:val="7"/>
  </w:num>
  <w:num w:numId="23">
    <w:abstractNumId w:val="11"/>
  </w:num>
  <w:num w:numId="24">
    <w:abstractNumId w:val="5"/>
  </w:num>
  <w:num w:numId="25">
    <w:abstractNumId w:val="15"/>
  </w:num>
  <w:num w:numId="26">
    <w:abstractNumId w:val="1"/>
  </w:num>
  <w:num w:numId="27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66E"/>
    <w:rsid w:val="00000E96"/>
    <w:rsid w:val="00002D61"/>
    <w:rsid w:val="00004AD5"/>
    <w:rsid w:val="00004BFD"/>
    <w:rsid w:val="00011818"/>
    <w:rsid w:val="00014562"/>
    <w:rsid w:val="00015507"/>
    <w:rsid w:val="00022E7C"/>
    <w:rsid w:val="00025D28"/>
    <w:rsid w:val="0002722F"/>
    <w:rsid w:val="000273C0"/>
    <w:rsid w:val="00032C04"/>
    <w:rsid w:val="00033058"/>
    <w:rsid w:val="00033CCC"/>
    <w:rsid w:val="00034924"/>
    <w:rsid w:val="00035E6C"/>
    <w:rsid w:val="0003636D"/>
    <w:rsid w:val="00037E6D"/>
    <w:rsid w:val="00040E7A"/>
    <w:rsid w:val="000412E7"/>
    <w:rsid w:val="00041679"/>
    <w:rsid w:val="00042B7E"/>
    <w:rsid w:val="0004337D"/>
    <w:rsid w:val="00044F9D"/>
    <w:rsid w:val="000514AB"/>
    <w:rsid w:val="000542AE"/>
    <w:rsid w:val="00061AAA"/>
    <w:rsid w:val="000675D1"/>
    <w:rsid w:val="00067CED"/>
    <w:rsid w:val="00075F32"/>
    <w:rsid w:val="000771D7"/>
    <w:rsid w:val="00080D50"/>
    <w:rsid w:val="000812B5"/>
    <w:rsid w:val="000867D6"/>
    <w:rsid w:val="0009112A"/>
    <w:rsid w:val="00093F01"/>
    <w:rsid w:val="000A0753"/>
    <w:rsid w:val="000A2C1C"/>
    <w:rsid w:val="000A4593"/>
    <w:rsid w:val="000A6C6F"/>
    <w:rsid w:val="000B0D70"/>
    <w:rsid w:val="000B1FCA"/>
    <w:rsid w:val="000B4AF7"/>
    <w:rsid w:val="000B50D7"/>
    <w:rsid w:val="000B5765"/>
    <w:rsid w:val="000B6639"/>
    <w:rsid w:val="000C1C24"/>
    <w:rsid w:val="000C5770"/>
    <w:rsid w:val="000C7973"/>
    <w:rsid w:val="000D0C25"/>
    <w:rsid w:val="000D4841"/>
    <w:rsid w:val="000E0A6F"/>
    <w:rsid w:val="000E17A3"/>
    <w:rsid w:val="000E1B01"/>
    <w:rsid w:val="000F24C8"/>
    <w:rsid w:val="000F4166"/>
    <w:rsid w:val="000F4D6E"/>
    <w:rsid w:val="000F7E8B"/>
    <w:rsid w:val="001002F0"/>
    <w:rsid w:val="00100B3B"/>
    <w:rsid w:val="00101A20"/>
    <w:rsid w:val="001038EB"/>
    <w:rsid w:val="00103B77"/>
    <w:rsid w:val="00103FB4"/>
    <w:rsid w:val="001070E8"/>
    <w:rsid w:val="001110CC"/>
    <w:rsid w:val="001155BF"/>
    <w:rsid w:val="001176B0"/>
    <w:rsid w:val="0012258F"/>
    <w:rsid w:val="00125331"/>
    <w:rsid w:val="001304BA"/>
    <w:rsid w:val="0013114C"/>
    <w:rsid w:val="0013245A"/>
    <w:rsid w:val="0013693D"/>
    <w:rsid w:val="001407ED"/>
    <w:rsid w:val="00141B8A"/>
    <w:rsid w:val="00155306"/>
    <w:rsid w:val="001806EB"/>
    <w:rsid w:val="00181170"/>
    <w:rsid w:val="00181C20"/>
    <w:rsid w:val="00184DFF"/>
    <w:rsid w:val="001854A0"/>
    <w:rsid w:val="0018572A"/>
    <w:rsid w:val="001928B6"/>
    <w:rsid w:val="0019420B"/>
    <w:rsid w:val="00197023"/>
    <w:rsid w:val="001A004F"/>
    <w:rsid w:val="001B27ED"/>
    <w:rsid w:val="001B2F8E"/>
    <w:rsid w:val="001B6490"/>
    <w:rsid w:val="001C1357"/>
    <w:rsid w:val="001C1651"/>
    <w:rsid w:val="001C4C1A"/>
    <w:rsid w:val="001C6DFD"/>
    <w:rsid w:val="001C70B2"/>
    <w:rsid w:val="001C7E1E"/>
    <w:rsid w:val="001D3DAF"/>
    <w:rsid w:val="001D4761"/>
    <w:rsid w:val="001D4C6A"/>
    <w:rsid w:val="001D78E5"/>
    <w:rsid w:val="001E123C"/>
    <w:rsid w:val="001E275B"/>
    <w:rsid w:val="001E2933"/>
    <w:rsid w:val="001E3CFB"/>
    <w:rsid w:val="001E4E3F"/>
    <w:rsid w:val="001F3B66"/>
    <w:rsid w:val="001F3D8A"/>
    <w:rsid w:val="001F4307"/>
    <w:rsid w:val="00200721"/>
    <w:rsid w:val="002008EE"/>
    <w:rsid w:val="002054B3"/>
    <w:rsid w:val="0021099A"/>
    <w:rsid w:val="00211192"/>
    <w:rsid w:val="0021211E"/>
    <w:rsid w:val="00215C40"/>
    <w:rsid w:val="00215E72"/>
    <w:rsid w:val="002166A6"/>
    <w:rsid w:val="002171B1"/>
    <w:rsid w:val="002210CF"/>
    <w:rsid w:val="00224449"/>
    <w:rsid w:val="00225777"/>
    <w:rsid w:val="002314A9"/>
    <w:rsid w:val="00232C01"/>
    <w:rsid w:val="00235232"/>
    <w:rsid w:val="00235462"/>
    <w:rsid w:val="00236A23"/>
    <w:rsid w:val="002410BF"/>
    <w:rsid w:val="0025096C"/>
    <w:rsid w:val="002512CD"/>
    <w:rsid w:val="00251524"/>
    <w:rsid w:val="00253749"/>
    <w:rsid w:val="00256BCD"/>
    <w:rsid w:val="0025729C"/>
    <w:rsid w:val="00257725"/>
    <w:rsid w:val="00257C46"/>
    <w:rsid w:val="00263666"/>
    <w:rsid w:val="00266462"/>
    <w:rsid w:val="002705FC"/>
    <w:rsid w:val="00272E13"/>
    <w:rsid w:val="0028163B"/>
    <w:rsid w:val="00281887"/>
    <w:rsid w:val="0028194D"/>
    <w:rsid w:val="0028331D"/>
    <w:rsid w:val="00290A15"/>
    <w:rsid w:val="00295744"/>
    <w:rsid w:val="00295B4B"/>
    <w:rsid w:val="00297ABB"/>
    <w:rsid w:val="002A2B49"/>
    <w:rsid w:val="002A33F1"/>
    <w:rsid w:val="002A483F"/>
    <w:rsid w:val="002B1385"/>
    <w:rsid w:val="002B7038"/>
    <w:rsid w:val="002C4258"/>
    <w:rsid w:val="002C4E0C"/>
    <w:rsid w:val="002C4FC1"/>
    <w:rsid w:val="002D1A19"/>
    <w:rsid w:val="002D3217"/>
    <w:rsid w:val="002D4CC2"/>
    <w:rsid w:val="002D79C8"/>
    <w:rsid w:val="002E4E34"/>
    <w:rsid w:val="002E6A94"/>
    <w:rsid w:val="00300B0E"/>
    <w:rsid w:val="003015FF"/>
    <w:rsid w:val="00310CB3"/>
    <w:rsid w:val="00316FF1"/>
    <w:rsid w:val="00322159"/>
    <w:rsid w:val="00323BFB"/>
    <w:rsid w:val="00325717"/>
    <w:rsid w:val="0032623B"/>
    <w:rsid w:val="00327D2C"/>
    <w:rsid w:val="00330FE9"/>
    <w:rsid w:val="00335FD1"/>
    <w:rsid w:val="00344857"/>
    <w:rsid w:val="0034704A"/>
    <w:rsid w:val="003534BB"/>
    <w:rsid w:val="00353579"/>
    <w:rsid w:val="00355361"/>
    <w:rsid w:val="0036038F"/>
    <w:rsid w:val="003613A3"/>
    <w:rsid w:val="003645BA"/>
    <w:rsid w:val="003656BF"/>
    <w:rsid w:val="00365BB5"/>
    <w:rsid w:val="0038011A"/>
    <w:rsid w:val="00383CAA"/>
    <w:rsid w:val="00386471"/>
    <w:rsid w:val="00390D69"/>
    <w:rsid w:val="0039582A"/>
    <w:rsid w:val="003A234B"/>
    <w:rsid w:val="003A3A23"/>
    <w:rsid w:val="003B01F6"/>
    <w:rsid w:val="003B0EE8"/>
    <w:rsid w:val="003B5248"/>
    <w:rsid w:val="003B6656"/>
    <w:rsid w:val="003C1534"/>
    <w:rsid w:val="003C5C03"/>
    <w:rsid w:val="003C7D14"/>
    <w:rsid w:val="003D2DAF"/>
    <w:rsid w:val="003D39BC"/>
    <w:rsid w:val="003D41C2"/>
    <w:rsid w:val="003D4BAC"/>
    <w:rsid w:val="003D5972"/>
    <w:rsid w:val="003D5F11"/>
    <w:rsid w:val="003E1F1C"/>
    <w:rsid w:val="003E28FA"/>
    <w:rsid w:val="003E2E4B"/>
    <w:rsid w:val="003F1EFF"/>
    <w:rsid w:val="003F2399"/>
    <w:rsid w:val="003F56F3"/>
    <w:rsid w:val="00400BE1"/>
    <w:rsid w:val="00401F07"/>
    <w:rsid w:val="00404CA0"/>
    <w:rsid w:val="0040565A"/>
    <w:rsid w:val="0040648F"/>
    <w:rsid w:val="004138FE"/>
    <w:rsid w:val="00415030"/>
    <w:rsid w:val="004175AD"/>
    <w:rsid w:val="004218E0"/>
    <w:rsid w:val="0042414A"/>
    <w:rsid w:val="00427BCE"/>
    <w:rsid w:val="0043087D"/>
    <w:rsid w:val="00431B08"/>
    <w:rsid w:val="00441419"/>
    <w:rsid w:val="00445436"/>
    <w:rsid w:val="00445DFA"/>
    <w:rsid w:val="0044670F"/>
    <w:rsid w:val="004478DD"/>
    <w:rsid w:val="004520E4"/>
    <w:rsid w:val="00452593"/>
    <w:rsid w:val="004550D4"/>
    <w:rsid w:val="00456DFE"/>
    <w:rsid w:val="00457A57"/>
    <w:rsid w:val="00463EDB"/>
    <w:rsid w:val="00465217"/>
    <w:rsid w:val="00466CC7"/>
    <w:rsid w:val="00467C2E"/>
    <w:rsid w:val="0047117A"/>
    <w:rsid w:val="004729DD"/>
    <w:rsid w:val="00475EF9"/>
    <w:rsid w:val="00476E34"/>
    <w:rsid w:val="004828E9"/>
    <w:rsid w:val="0048318C"/>
    <w:rsid w:val="00484CF3"/>
    <w:rsid w:val="00485503"/>
    <w:rsid w:val="004858AA"/>
    <w:rsid w:val="004874CC"/>
    <w:rsid w:val="004875C6"/>
    <w:rsid w:val="00492DFA"/>
    <w:rsid w:val="004A0CD3"/>
    <w:rsid w:val="004A6EB7"/>
    <w:rsid w:val="004B0E8A"/>
    <w:rsid w:val="004B4999"/>
    <w:rsid w:val="004C7EFC"/>
    <w:rsid w:val="004D118D"/>
    <w:rsid w:val="004E0415"/>
    <w:rsid w:val="004E700F"/>
    <w:rsid w:val="004F232E"/>
    <w:rsid w:val="004F4EF4"/>
    <w:rsid w:val="004F705C"/>
    <w:rsid w:val="005026B2"/>
    <w:rsid w:val="00502CB4"/>
    <w:rsid w:val="00503E02"/>
    <w:rsid w:val="00506DF6"/>
    <w:rsid w:val="005072D6"/>
    <w:rsid w:val="0051319E"/>
    <w:rsid w:val="00513C69"/>
    <w:rsid w:val="005211B2"/>
    <w:rsid w:val="00526921"/>
    <w:rsid w:val="00526CC9"/>
    <w:rsid w:val="00527422"/>
    <w:rsid w:val="00534511"/>
    <w:rsid w:val="00535C4D"/>
    <w:rsid w:val="00537127"/>
    <w:rsid w:val="00537DCD"/>
    <w:rsid w:val="00544356"/>
    <w:rsid w:val="005445B3"/>
    <w:rsid w:val="00550D7B"/>
    <w:rsid w:val="0055357A"/>
    <w:rsid w:val="0056275F"/>
    <w:rsid w:val="00573BED"/>
    <w:rsid w:val="00575BF8"/>
    <w:rsid w:val="00590826"/>
    <w:rsid w:val="0059120D"/>
    <w:rsid w:val="0059297F"/>
    <w:rsid w:val="00593B28"/>
    <w:rsid w:val="00596271"/>
    <w:rsid w:val="005A02B1"/>
    <w:rsid w:val="005A3004"/>
    <w:rsid w:val="005A3EF3"/>
    <w:rsid w:val="005A447D"/>
    <w:rsid w:val="005A689F"/>
    <w:rsid w:val="005B0C3A"/>
    <w:rsid w:val="005C13F5"/>
    <w:rsid w:val="005C4002"/>
    <w:rsid w:val="005D1A41"/>
    <w:rsid w:val="005D32AA"/>
    <w:rsid w:val="005D5858"/>
    <w:rsid w:val="005E0807"/>
    <w:rsid w:val="005E0D5B"/>
    <w:rsid w:val="005E139D"/>
    <w:rsid w:val="005E3DD5"/>
    <w:rsid w:val="005E43C7"/>
    <w:rsid w:val="005F019E"/>
    <w:rsid w:val="005F42AB"/>
    <w:rsid w:val="005F4B2B"/>
    <w:rsid w:val="005F73F5"/>
    <w:rsid w:val="00601D76"/>
    <w:rsid w:val="00605EB5"/>
    <w:rsid w:val="00612052"/>
    <w:rsid w:val="00616D96"/>
    <w:rsid w:val="00617BD9"/>
    <w:rsid w:val="00621641"/>
    <w:rsid w:val="00621F60"/>
    <w:rsid w:val="006239B2"/>
    <w:rsid w:val="006260B0"/>
    <w:rsid w:val="006322C1"/>
    <w:rsid w:val="00634E33"/>
    <w:rsid w:val="006369DB"/>
    <w:rsid w:val="00640C06"/>
    <w:rsid w:val="00641FC6"/>
    <w:rsid w:val="006439A9"/>
    <w:rsid w:val="0064713E"/>
    <w:rsid w:val="00651253"/>
    <w:rsid w:val="00655AB4"/>
    <w:rsid w:val="00660F08"/>
    <w:rsid w:val="00663514"/>
    <w:rsid w:val="00667F51"/>
    <w:rsid w:val="00672C12"/>
    <w:rsid w:val="00674D18"/>
    <w:rsid w:val="006863D6"/>
    <w:rsid w:val="00690B09"/>
    <w:rsid w:val="006925BA"/>
    <w:rsid w:val="00694FB6"/>
    <w:rsid w:val="00697203"/>
    <w:rsid w:val="006A3305"/>
    <w:rsid w:val="006A3A53"/>
    <w:rsid w:val="006A6F91"/>
    <w:rsid w:val="006B098B"/>
    <w:rsid w:val="006B3794"/>
    <w:rsid w:val="006B48ED"/>
    <w:rsid w:val="006B5F32"/>
    <w:rsid w:val="006C0000"/>
    <w:rsid w:val="006C12F0"/>
    <w:rsid w:val="006C32D8"/>
    <w:rsid w:val="006C6931"/>
    <w:rsid w:val="006D2A7F"/>
    <w:rsid w:val="006D6E54"/>
    <w:rsid w:val="006D6F99"/>
    <w:rsid w:val="006D78A5"/>
    <w:rsid w:val="006D7A40"/>
    <w:rsid w:val="006E7819"/>
    <w:rsid w:val="006F5B25"/>
    <w:rsid w:val="006F7143"/>
    <w:rsid w:val="006F77F8"/>
    <w:rsid w:val="00701C14"/>
    <w:rsid w:val="007022BE"/>
    <w:rsid w:val="00705711"/>
    <w:rsid w:val="00710170"/>
    <w:rsid w:val="00712B49"/>
    <w:rsid w:val="00712C35"/>
    <w:rsid w:val="0071643E"/>
    <w:rsid w:val="00716982"/>
    <w:rsid w:val="0072627F"/>
    <w:rsid w:val="007274B5"/>
    <w:rsid w:val="00727833"/>
    <w:rsid w:val="00732D1A"/>
    <w:rsid w:val="007333D5"/>
    <w:rsid w:val="00750A82"/>
    <w:rsid w:val="007523E4"/>
    <w:rsid w:val="00754518"/>
    <w:rsid w:val="00763665"/>
    <w:rsid w:val="0076487E"/>
    <w:rsid w:val="007714AA"/>
    <w:rsid w:val="007753A0"/>
    <w:rsid w:val="00775B4A"/>
    <w:rsid w:val="00776E40"/>
    <w:rsid w:val="00781408"/>
    <w:rsid w:val="00784A77"/>
    <w:rsid w:val="00785A2C"/>
    <w:rsid w:val="007965BE"/>
    <w:rsid w:val="0079788B"/>
    <w:rsid w:val="007A0AF0"/>
    <w:rsid w:val="007A18EB"/>
    <w:rsid w:val="007A5C9C"/>
    <w:rsid w:val="007A7702"/>
    <w:rsid w:val="007B1E78"/>
    <w:rsid w:val="007B4FF5"/>
    <w:rsid w:val="007B530F"/>
    <w:rsid w:val="007B7D38"/>
    <w:rsid w:val="007C2A9F"/>
    <w:rsid w:val="007C6BA0"/>
    <w:rsid w:val="007D1ECA"/>
    <w:rsid w:val="007E1296"/>
    <w:rsid w:val="007E1ECD"/>
    <w:rsid w:val="007E25FA"/>
    <w:rsid w:val="007E3E2D"/>
    <w:rsid w:val="007F095E"/>
    <w:rsid w:val="007F43DF"/>
    <w:rsid w:val="007F4CF9"/>
    <w:rsid w:val="007F5685"/>
    <w:rsid w:val="007F56B2"/>
    <w:rsid w:val="007F68E3"/>
    <w:rsid w:val="007F7409"/>
    <w:rsid w:val="008060F1"/>
    <w:rsid w:val="0080668C"/>
    <w:rsid w:val="008106DE"/>
    <w:rsid w:val="00811579"/>
    <w:rsid w:val="00815752"/>
    <w:rsid w:val="00821783"/>
    <w:rsid w:val="00821A3C"/>
    <w:rsid w:val="008221F1"/>
    <w:rsid w:val="0082757C"/>
    <w:rsid w:val="008305C2"/>
    <w:rsid w:val="0083435F"/>
    <w:rsid w:val="00837281"/>
    <w:rsid w:val="008439FA"/>
    <w:rsid w:val="00844F09"/>
    <w:rsid w:val="008464EC"/>
    <w:rsid w:val="008466CC"/>
    <w:rsid w:val="0086123E"/>
    <w:rsid w:val="00862562"/>
    <w:rsid w:val="008674EF"/>
    <w:rsid w:val="0087518F"/>
    <w:rsid w:val="0087519F"/>
    <w:rsid w:val="00875698"/>
    <w:rsid w:val="00876596"/>
    <w:rsid w:val="008A12B9"/>
    <w:rsid w:val="008A1E7C"/>
    <w:rsid w:val="008B61DE"/>
    <w:rsid w:val="008B7857"/>
    <w:rsid w:val="008C273F"/>
    <w:rsid w:val="008C2EE5"/>
    <w:rsid w:val="008C3419"/>
    <w:rsid w:val="008D13DB"/>
    <w:rsid w:val="008D2792"/>
    <w:rsid w:val="008D4284"/>
    <w:rsid w:val="008D4961"/>
    <w:rsid w:val="008D4DE2"/>
    <w:rsid w:val="008D5F17"/>
    <w:rsid w:val="008E1287"/>
    <w:rsid w:val="008E246E"/>
    <w:rsid w:val="008E4326"/>
    <w:rsid w:val="008E7001"/>
    <w:rsid w:val="008F6990"/>
    <w:rsid w:val="008F7931"/>
    <w:rsid w:val="00901B7B"/>
    <w:rsid w:val="00901D50"/>
    <w:rsid w:val="00904728"/>
    <w:rsid w:val="00904850"/>
    <w:rsid w:val="00906820"/>
    <w:rsid w:val="00906B11"/>
    <w:rsid w:val="00907D10"/>
    <w:rsid w:val="00916B91"/>
    <w:rsid w:val="009174CE"/>
    <w:rsid w:val="00917B21"/>
    <w:rsid w:val="00922036"/>
    <w:rsid w:val="00923E2F"/>
    <w:rsid w:val="00931981"/>
    <w:rsid w:val="00933195"/>
    <w:rsid w:val="009333BD"/>
    <w:rsid w:val="00936BA1"/>
    <w:rsid w:val="00940C55"/>
    <w:rsid w:val="00941623"/>
    <w:rsid w:val="0094168A"/>
    <w:rsid w:val="00946194"/>
    <w:rsid w:val="0095174D"/>
    <w:rsid w:val="00952CF9"/>
    <w:rsid w:val="00953631"/>
    <w:rsid w:val="00956F4C"/>
    <w:rsid w:val="00960317"/>
    <w:rsid w:val="009610CC"/>
    <w:rsid w:val="00961F33"/>
    <w:rsid w:val="0096283C"/>
    <w:rsid w:val="00963D28"/>
    <w:rsid w:val="00965DB3"/>
    <w:rsid w:val="00967D71"/>
    <w:rsid w:val="00972A6B"/>
    <w:rsid w:val="00981A0A"/>
    <w:rsid w:val="009872C7"/>
    <w:rsid w:val="00987D82"/>
    <w:rsid w:val="00991262"/>
    <w:rsid w:val="00994AB5"/>
    <w:rsid w:val="00995630"/>
    <w:rsid w:val="009A096D"/>
    <w:rsid w:val="009A3361"/>
    <w:rsid w:val="009A64F8"/>
    <w:rsid w:val="009B0E41"/>
    <w:rsid w:val="009B6265"/>
    <w:rsid w:val="009B6FCE"/>
    <w:rsid w:val="009B75A8"/>
    <w:rsid w:val="009D2975"/>
    <w:rsid w:val="009D7DA8"/>
    <w:rsid w:val="009E1FAB"/>
    <w:rsid w:val="009F1C70"/>
    <w:rsid w:val="00A0413D"/>
    <w:rsid w:val="00A05B18"/>
    <w:rsid w:val="00A11ACC"/>
    <w:rsid w:val="00A15638"/>
    <w:rsid w:val="00A21B0E"/>
    <w:rsid w:val="00A2370C"/>
    <w:rsid w:val="00A306B9"/>
    <w:rsid w:val="00A33E04"/>
    <w:rsid w:val="00A3657E"/>
    <w:rsid w:val="00A4063C"/>
    <w:rsid w:val="00A4103C"/>
    <w:rsid w:val="00A41A7F"/>
    <w:rsid w:val="00A420F7"/>
    <w:rsid w:val="00A42BFF"/>
    <w:rsid w:val="00A43742"/>
    <w:rsid w:val="00A441AB"/>
    <w:rsid w:val="00A47EEE"/>
    <w:rsid w:val="00A47FD1"/>
    <w:rsid w:val="00A50BF2"/>
    <w:rsid w:val="00A55B7D"/>
    <w:rsid w:val="00A627DE"/>
    <w:rsid w:val="00A6667D"/>
    <w:rsid w:val="00A70003"/>
    <w:rsid w:val="00A70A48"/>
    <w:rsid w:val="00A75BDD"/>
    <w:rsid w:val="00A76DAE"/>
    <w:rsid w:val="00A84FC5"/>
    <w:rsid w:val="00A85CC2"/>
    <w:rsid w:val="00A90B33"/>
    <w:rsid w:val="00A9677C"/>
    <w:rsid w:val="00AA36F1"/>
    <w:rsid w:val="00AA3DD1"/>
    <w:rsid w:val="00AA713B"/>
    <w:rsid w:val="00AA77CE"/>
    <w:rsid w:val="00AB300D"/>
    <w:rsid w:val="00AC19DA"/>
    <w:rsid w:val="00AC366E"/>
    <w:rsid w:val="00AC4521"/>
    <w:rsid w:val="00AC5879"/>
    <w:rsid w:val="00AD4C81"/>
    <w:rsid w:val="00AD4E10"/>
    <w:rsid w:val="00AD58F1"/>
    <w:rsid w:val="00AD6E54"/>
    <w:rsid w:val="00AE2111"/>
    <w:rsid w:val="00AE2B93"/>
    <w:rsid w:val="00AE3C42"/>
    <w:rsid w:val="00AE4030"/>
    <w:rsid w:val="00AE57F0"/>
    <w:rsid w:val="00AE5B81"/>
    <w:rsid w:val="00AE5EE0"/>
    <w:rsid w:val="00AE6B3C"/>
    <w:rsid w:val="00AE6C76"/>
    <w:rsid w:val="00AE7050"/>
    <w:rsid w:val="00AE70C8"/>
    <w:rsid w:val="00AF1876"/>
    <w:rsid w:val="00B01D39"/>
    <w:rsid w:val="00B024CA"/>
    <w:rsid w:val="00B04BF6"/>
    <w:rsid w:val="00B070DF"/>
    <w:rsid w:val="00B0757E"/>
    <w:rsid w:val="00B1220A"/>
    <w:rsid w:val="00B248E1"/>
    <w:rsid w:val="00B254DE"/>
    <w:rsid w:val="00B26295"/>
    <w:rsid w:val="00B302B6"/>
    <w:rsid w:val="00B30394"/>
    <w:rsid w:val="00B32BD7"/>
    <w:rsid w:val="00B3647C"/>
    <w:rsid w:val="00B373BE"/>
    <w:rsid w:val="00B417B5"/>
    <w:rsid w:val="00B41C23"/>
    <w:rsid w:val="00B4216A"/>
    <w:rsid w:val="00B43893"/>
    <w:rsid w:val="00B45C45"/>
    <w:rsid w:val="00B47069"/>
    <w:rsid w:val="00B5372F"/>
    <w:rsid w:val="00B56093"/>
    <w:rsid w:val="00B60A1B"/>
    <w:rsid w:val="00B61495"/>
    <w:rsid w:val="00B6342F"/>
    <w:rsid w:val="00B63673"/>
    <w:rsid w:val="00B65DA6"/>
    <w:rsid w:val="00B66A62"/>
    <w:rsid w:val="00B70751"/>
    <w:rsid w:val="00B71E7F"/>
    <w:rsid w:val="00B83F2F"/>
    <w:rsid w:val="00B84B28"/>
    <w:rsid w:val="00B95DC4"/>
    <w:rsid w:val="00B96FD4"/>
    <w:rsid w:val="00BA0C3F"/>
    <w:rsid w:val="00BA22B4"/>
    <w:rsid w:val="00BA5E43"/>
    <w:rsid w:val="00BA64E5"/>
    <w:rsid w:val="00BB0B73"/>
    <w:rsid w:val="00BB0BB0"/>
    <w:rsid w:val="00BB184A"/>
    <w:rsid w:val="00BB7BB7"/>
    <w:rsid w:val="00BC5344"/>
    <w:rsid w:val="00BC671F"/>
    <w:rsid w:val="00BC7114"/>
    <w:rsid w:val="00BC77CF"/>
    <w:rsid w:val="00BD5259"/>
    <w:rsid w:val="00BD7EBE"/>
    <w:rsid w:val="00BE0684"/>
    <w:rsid w:val="00BE1E9E"/>
    <w:rsid w:val="00BE3F62"/>
    <w:rsid w:val="00BE45AB"/>
    <w:rsid w:val="00BF02EF"/>
    <w:rsid w:val="00BF1F8D"/>
    <w:rsid w:val="00BF25C8"/>
    <w:rsid w:val="00BF416D"/>
    <w:rsid w:val="00BF519B"/>
    <w:rsid w:val="00BF6BF2"/>
    <w:rsid w:val="00C1077F"/>
    <w:rsid w:val="00C1379E"/>
    <w:rsid w:val="00C17AD3"/>
    <w:rsid w:val="00C20257"/>
    <w:rsid w:val="00C20DC9"/>
    <w:rsid w:val="00C25901"/>
    <w:rsid w:val="00C3401B"/>
    <w:rsid w:val="00C377F5"/>
    <w:rsid w:val="00C40DCC"/>
    <w:rsid w:val="00C412BF"/>
    <w:rsid w:val="00C46E95"/>
    <w:rsid w:val="00C46FFE"/>
    <w:rsid w:val="00C51689"/>
    <w:rsid w:val="00C52890"/>
    <w:rsid w:val="00C57635"/>
    <w:rsid w:val="00C5790B"/>
    <w:rsid w:val="00C62216"/>
    <w:rsid w:val="00C676D6"/>
    <w:rsid w:val="00C71529"/>
    <w:rsid w:val="00C75C9A"/>
    <w:rsid w:val="00C765F5"/>
    <w:rsid w:val="00C7704F"/>
    <w:rsid w:val="00C8276F"/>
    <w:rsid w:val="00C911CB"/>
    <w:rsid w:val="00C91E52"/>
    <w:rsid w:val="00C92057"/>
    <w:rsid w:val="00C94DA0"/>
    <w:rsid w:val="00CA4982"/>
    <w:rsid w:val="00CC08A7"/>
    <w:rsid w:val="00CC0BBF"/>
    <w:rsid w:val="00CC1D65"/>
    <w:rsid w:val="00CC26D1"/>
    <w:rsid w:val="00CC287D"/>
    <w:rsid w:val="00CC2CCB"/>
    <w:rsid w:val="00CC3FC4"/>
    <w:rsid w:val="00CD4D55"/>
    <w:rsid w:val="00CE75DB"/>
    <w:rsid w:val="00CE7E2B"/>
    <w:rsid w:val="00CF478A"/>
    <w:rsid w:val="00CF6B43"/>
    <w:rsid w:val="00CF7BF8"/>
    <w:rsid w:val="00CF7DDA"/>
    <w:rsid w:val="00D01D7F"/>
    <w:rsid w:val="00D02515"/>
    <w:rsid w:val="00D0543F"/>
    <w:rsid w:val="00D06B35"/>
    <w:rsid w:val="00D0770F"/>
    <w:rsid w:val="00D12F05"/>
    <w:rsid w:val="00D135A0"/>
    <w:rsid w:val="00D146D8"/>
    <w:rsid w:val="00D2120D"/>
    <w:rsid w:val="00D21B81"/>
    <w:rsid w:val="00D26B16"/>
    <w:rsid w:val="00D35B21"/>
    <w:rsid w:val="00D413E3"/>
    <w:rsid w:val="00D41BBA"/>
    <w:rsid w:val="00D4258A"/>
    <w:rsid w:val="00D43E7B"/>
    <w:rsid w:val="00D4414D"/>
    <w:rsid w:val="00D446B9"/>
    <w:rsid w:val="00D44D6A"/>
    <w:rsid w:val="00D45EFC"/>
    <w:rsid w:val="00D5136F"/>
    <w:rsid w:val="00D54E15"/>
    <w:rsid w:val="00D57762"/>
    <w:rsid w:val="00D60A29"/>
    <w:rsid w:val="00D6124F"/>
    <w:rsid w:val="00D6177D"/>
    <w:rsid w:val="00D63EC6"/>
    <w:rsid w:val="00D64138"/>
    <w:rsid w:val="00D64477"/>
    <w:rsid w:val="00D64B90"/>
    <w:rsid w:val="00D64F0A"/>
    <w:rsid w:val="00D7230B"/>
    <w:rsid w:val="00D73A2A"/>
    <w:rsid w:val="00D75BB9"/>
    <w:rsid w:val="00D84316"/>
    <w:rsid w:val="00D86FB8"/>
    <w:rsid w:val="00D87C6B"/>
    <w:rsid w:val="00D93B53"/>
    <w:rsid w:val="00DA0450"/>
    <w:rsid w:val="00DA1B94"/>
    <w:rsid w:val="00DA7F2A"/>
    <w:rsid w:val="00DB0F70"/>
    <w:rsid w:val="00DB2D81"/>
    <w:rsid w:val="00DB7FEB"/>
    <w:rsid w:val="00DC2356"/>
    <w:rsid w:val="00DC2A41"/>
    <w:rsid w:val="00DC3ED2"/>
    <w:rsid w:val="00DC4A42"/>
    <w:rsid w:val="00DD14EF"/>
    <w:rsid w:val="00DD44E5"/>
    <w:rsid w:val="00DD7D78"/>
    <w:rsid w:val="00E01119"/>
    <w:rsid w:val="00E029F6"/>
    <w:rsid w:val="00E031E1"/>
    <w:rsid w:val="00E05126"/>
    <w:rsid w:val="00E12BB8"/>
    <w:rsid w:val="00E16526"/>
    <w:rsid w:val="00E16FAE"/>
    <w:rsid w:val="00E219F6"/>
    <w:rsid w:val="00E24181"/>
    <w:rsid w:val="00E24BAE"/>
    <w:rsid w:val="00E334F0"/>
    <w:rsid w:val="00E34297"/>
    <w:rsid w:val="00E3675B"/>
    <w:rsid w:val="00E442E8"/>
    <w:rsid w:val="00E46EE1"/>
    <w:rsid w:val="00E46F74"/>
    <w:rsid w:val="00E47F46"/>
    <w:rsid w:val="00E5068F"/>
    <w:rsid w:val="00E54C39"/>
    <w:rsid w:val="00E60625"/>
    <w:rsid w:val="00E610E4"/>
    <w:rsid w:val="00E73258"/>
    <w:rsid w:val="00E744D5"/>
    <w:rsid w:val="00E75D2D"/>
    <w:rsid w:val="00E76E96"/>
    <w:rsid w:val="00E7714E"/>
    <w:rsid w:val="00E81E77"/>
    <w:rsid w:val="00E830D5"/>
    <w:rsid w:val="00E84464"/>
    <w:rsid w:val="00E849AE"/>
    <w:rsid w:val="00E91EA0"/>
    <w:rsid w:val="00E92229"/>
    <w:rsid w:val="00E938E8"/>
    <w:rsid w:val="00E94E23"/>
    <w:rsid w:val="00E97085"/>
    <w:rsid w:val="00EA01F8"/>
    <w:rsid w:val="00EA2ABE"/>
    <w:rsid w:val="00EA441B"/>
    <w:rsid w:val="00EA5175"/>
    <w:rsid w:val="00EA54B5"/>
    <w:rsid w:val="00EA5D92"/>
    <w:rsid w:val="00EA7F93"/>
    <w:rsid w:val="00EB61CC"/>
    <w:rsid w:val="00EB6D1E"/>
    <w:rsid w:val="00EC2A61"/>
    <w:rsid w:val="00EC3F55"/>
    <w:rsid w:val="00ED3752"/>
    <w:rsid w:val="00ED5F82"/>
    <w:rsid w:val="00ED6720"/>
    <w:rsid w:val="00ED6F34"/>
    <w:rsid w:val="00ED7C25"/>
    <w:rsid w:val="00EE0D9B"/>
    <w:rsid w:val="00EE1C04"/>
    <w:rsid w:val="00EE69E2"/>
    <w:rsid w:val="00EF1EA1"/>
    <w:rsid w:val="00EF41BB"/>
    <w:rsid w:val="00F0411D"/>
    <w:rsid w:val="00F06FE7"/>
    <w:rsid w:val="00F0784C"/>
    <w:rsid w:val="00F127A6"/>
    <w:rsid w:val="00F137E6"/>
    <w:rsid w:val="00F209DE"/>
    <w:rsid w:val="00F21DBE"/>
    <w:rsid w:val="00F235DB"/>
    <w:rsid w:val="00F25F6F"/>
    <w:rsid w:val="00F26F2F"/>
    <w:rsid w:val="00F32E00"/>
    <w:rsid w:val="00F32FFC"/>
    <w:rsid w:val="00F41E41"/>
    <w:rsid w:val="00F44579"/>
    <w:rsid w:val="00F5291B"/>
    <w:rsid w:val="00F60AD6"/>
    <w:rsid w:val="00F61C34"/>
    <w:rsid w:val="00F76A5A"/>
    <w:rsid w:val="00F87391"/>
    <w:rsid w:val="00F9120C"/>
    <w:rsid w:val="00F91A60"/>
    <w:rsid w:val="00F96A8E"/>
    <w:rsid w:val="00FA27EE"/>
    <w:rsid w:val="00FA5400"/>
    <w:rsid w:val="00FA6808"/>
    <w:rsid w:val="00FA7BEF"/>
    <w:rsid w:val="00FC2C22"/>
    <w:rsid w:val="00FC52F4"/>
    <w:rsid w:val="00FC5B05"/>
    <w:rsid w:val="00FC6307"/>
    <w:rsid w:val="00FD1718"/>
    <w:rsid w:val="00FD28CB"/>
    <w:rsid w:val="00FD5DAE"/>
    <w:rsid w:val="00FD6A5C"/>
    <w:rsid w:val="00FD6D59"/>
    <w:rsid w:val="00FE519A"/>
    <w:rsid w:val="00FF0DA6"/>
    <w:rsid w:val="00FF480B"/>
    <w:rsid w:val="00FF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Sample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36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C366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uiPriority w:val="9"/>
    <w:unhideWhenUsed/>
    <w:qFormat/>
    <w:rsid w:val="00FC5B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EF1EA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14562"/>
    <w:pPr>
      <w:keepNext/>
      <w:outlineLvl w:val="3"/>
    </w:pPr>
    <w:rPr>
      <w:b/>
      <w:bCs/>
      <w:szCs w:val="20"/>
      <w:lang w:eastAsia="en-US"/>
    </w:rPr>
  </w:style>
  <w:style w:type="paragraph" w:styleId="5">
    <w:name w:val="heading 5"/>
    <w:basedOn w:val="a0"/>
    <w:next w:val="a0"/>
    <w:link w:val="50"/>
    <w:unhideWhenUsed/>
    <w:qFormat/>
    <w:rsid w:val="00DC23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014562"/>
    <w:pPr>
      <w:spacing w:before="240" w:after="60" w:line="240" w:lineRule="atLeast"/>
      <w:jc w:val="both"/>
      <w:outlineLvl w:val="5"/>
    </w:pPr>
    <w:rPr>
      <w:rFonts w:ascii="Arial" w:hAnsi="Arial"/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014562"/>
    <w:pPr>
      <w:spacing w:before="240" w:after="60" w:line="240" w:lineRule="atLeast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0"/>
    <w:next w:val="a0"/>
    <w:link w:val="80"/>
    <w:qFormat/>
    <w:rsid w:val="00014562"/>
    <w:pPr>
      <w:spacing w:before="240" w:after="60" w:line="240" w:lineRule="atLeast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014562"/>
    <w:pPr>
      <w:spacing w:before="240" w:after="60" w:line="240" w:lineRule="atLeast"/>
      <w:jc w:val="both"/>
      <w:outlineLvl w:val="8"/>
    </w:pPr>
    <w:rPr>
      <w:rFonts w:ascii="Arial" w:hAnsi="Arial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C36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FC5B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F1EA1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14562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50">
    <w:name w:val="Заголовок 5 Знак"/>
    <w:basedOn w:val="a1"/>
    <w:link w:val="5"/>
    <w:rsid w:val="00DC235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1"/>
    <w:link w:val="6"/>
    <w:rsid w:val="00014562"/>
    <w:rPr>
      <w:rFonts w:ascii="Arial" w:eastAsia="Times New Roman" w:hAnsi="Arial"/>
      <w:i/>
      <w:sz w:val="22"/>
    </w:rPr>
  </w:style>
  <w:style w:type="character" w:customStyle="1" w:styleId="70">
    <w:name w:val="Заголовок 7 Знак"/>
    <w:basedOn w:val="a1"/>
    <w:link w:val="7"/>
    <w:rsid w:val="00014562"/>
    <w:rPr>
      <w:rFonts w:ascii="Arial" w:eastAsia="Times New Roman" w:hAnsi="Arial"/>
    </w:rPr>
  </w:style>
  <w:style w:type="character" w:customStyle="1" w:styleId="80">
    <w:name w:val="Заголовок 8 Знак"/>
    <w:basedOn w:val="a1"/>
    <w:link w:val="8"/>
    <w:rsid w:val="00014562"/>
    <w:rPr>
      <w:rFonts w:ascii="Arial" w:eastAsia="Times New Roman" w:hAnsi="Arial"/>
      <w:i/>
    </w:rPr>
  </w:style>
  <w:style w:type="character" w:customStyle="1" w:styleId="90">
    <w:name w:val="Заголовок 9 Знак"/>
    <w:basedOn w:val="a1"/>
    <w:link w:val="9"/>
    <w:rsid w:val="00014562"/>
    <w:rPr>
      <w:rFonts w:ascii="Arial" w:eastAsia="Times New Roman" w:hAnsi="Arial"/>
      <w:i/>
      <w:sz w:val="18"/>
    </w:rPr>
  </w:style>
  <w:style w:type="paragraph" w:styleId="a4">
    <w:name w:val="Normal (Web)"/>
    <w:aliases w:val="Обычный (Web)"/>
    <w:basedOn w:val="a0"/>
    <w:uiPriority w:val="99"/>
    <w:rsid w:val="00AC366E"/>
    <w:pPr>
      <w:spacing w:before="100" w:beforeAutospacing="1" w:after="100" w:afterAutospacing="1"/>
    </w:pPr>
  </w:style>
  <w:style w:type="paragraph" w:styleId="21">
    <w:name w:val="List 2"/>
    <w:basedOn w:val="a0"/>
    <w:rsid w:val="00AC366E"/>
    <w:pPr>
      <w:ind w:left="566" w:hanging="283"/>
    </w:pPr>
  </w:style>
  <w:style w:type="paragraph" w:styleId="22">
    <w:name w:val="Body Text Indent 2"/>
    <w:basedOn w:val="a0"/>
    <w:link w:val="23"/>
    <w:rsid w:val="00AC366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AC3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0"/>
    <w:link w:val="a6"/>
    <w:semiHidden/>
    <w:rsid w:val="00AC366E"/>
    <w:rPr>
      <w:sz w:val="20"/>
      <w:szCs w:val="20"/>
    </w:rPr>
  </w:style>
  <w:style w:type="character" w:customStyle="1" w:styleId="a6">
    <w:name w:val="Текст сноски Знак"/>
    <w:basedOn w:val="a1"/>
    <w:link w:val="a5"/>
    <w:semiHidden/>
    <w:rsid w:val="00AC36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1"/>
    <w:semiHidden/>
    <w:rsid w:val="00AC366E"/>
    <w:rPr>
      <w:vertAlign w:val="superscript"/>
    </w:rPr>
  </w:style>
  <w:style w:type="paragraph" w:styleId="24">
    <w:name w:val="Body Text 2"/>
    <w:basedOn w:val="a0"/>
    <w:link w:val="25"/>
    <w:rsid w:val="00AC366E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AC3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0"/>
    <w:link w:val="a9"/>
    <w:rsid w:val="00AC366E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AC3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0"/>
    <w:rsid w:val="00AC366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footer"/>
    <w:basedOn w:val="a0"/>
    <w:link w:val="ab"/>
    <w:uiPriority w:val="99"/>
    <w:rsid w:val="00AC36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C36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AC366E"/>
  </w:style>
  <w:style w:type="table" w:styleId="ad">
    <w:name w:val="Table Grid"/>
    <w:basedOn w:val="a2"/>
    <w:uiPriority w:val="59"/>
    <w:rsid w:val="00AC366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2"/>
    <w:rsid w:val="00AC366E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e">
    <w:name w:val="Hyperlink"/>
    <w:basedOn w:val="a1"/>
    <w:unhideWhenUsed/>
    <w:rsid w:val="00EF1EA1"/>
    <w:rPr>
      <w:rFonts w:ascii="Arial Narrow" w:hAnsi="Arial Narrow" w:hint="default"/>
      <w:i/>
      <w:iCs/>
      <w:strike w:val="0"/>
      <w:dstrike w:val="0"/>
      <w:color w:val="1C4A27"/>
      <w:u w:val="none"/>
      <w:effect w:val="none"/>
    </w:rPr>
  </w:style>
  <w:style w:type="character" w:styleId="af">
    <w:name w:val="Strong"/>
    <w:basedOn w:val="a1"/>
    <w:uiPriority w:val="22"/>
    <w:qFormat/>
    <w:rsid w:val="0002722F"/>
    <w:rPr>
      <w:b/>
      <w:bCs/>
    </w:rPr>
  </w:style>
  <w:style w:type="paragraph" w:customStyle="1" w:styleId="rteleft">
    <w:name w:val="rteleft"/>
    <w:basedOn w:val="a0"/>
    <w:rsid w:val="0002722F"/>
    <w:pPr>
      <w:spacing w:before="96" w:after="192"/>
    </w:pPr>
  </w:style>
  <w:style w:type="paragraph" w:styleId="af0">
    <w:name w:val="List Paragraph"/>
    <w:basedOn w:val="a0"/>
    <w:uiPriority w:val="34"/>
    <w:qFormat/>
    <w:rsid w:val="006D6E54"/>
    <w:pPr>
      <w:ind w:left="720"/>
      <w:contextualSpacing/>
    </w:pPr>
  </w:style>
  <w:style w:type="paragraph" w:styleId="af1">
    <w:name w:val="endnote text"/>
    <w:basedOn w:val="a0"/>
    <w:link w:val="af2"/>
    <w:uiPriority w:val="99"/>
    <w:semiHidden/>
    <w:unhideWhenUsed/>
    <w:rsid w:val="00AA77CE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rsid w:val="00AA77CE"/>
    <w:rPr>
      <w:rFonts w:ascii="Times New Roman" w:eastAsia="Times New Roman" w:hAnsi="Times New Roman"/>
    </w:rPr>
  </w:style>
  <w:style w:type="character" w:styleId="af3">
    <w:name w:val="endnote reference"/>
    <w:basedOn w:val="a1"/>
    <w:uiPriority w:val="99"/>
    <w:semiHidden/>
    <w:unhideWhenUsed/>
    <w:rsid w:val="00AA77CE"/>
    <w:rPr>
      <w:vertAlign w:val="superscript"/>
    </w:rPr>
  </w:style>
  <w:style w:type="paragraph" w:styleId="af4">
    <w:name w:val="Balloon Text"/>
    <w:basedOn w:val="a0"/>
    <w:link w:val="af5"/>
    <w:uiPriority w:val="99"/>
    <w:semiHidden/>
    <w:unhideWhenUsed/>
    <w:rsid w:val="001F430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1F4307"/>
    <w:rPr>
      <w:rFonts w:ascii="Tahoma" w:eastAsia="Times New Roman" w:hAnsi="Tahoma" w:cs="Tahoma"/>
      <w:sz w:val="16"/>
      <w:szCs w:val="16"/>
    </w:rPr>
  </w:style>
  <w:style w:type="character" w:styleId="af6">
    <w:name w:val="annotation reference"/>
    <w:basedOn w:val="a1"/>
    <w:uiPriority w:val="99"/>
    <w:semiHidden/>
    <w:unhideWhenUsed/>
    <w:rsid w:val="00A55B7D"/>
    <w:rPr>
      <w:sz w:val="16"/>
      <w:szCs w:val="16"/>
    </w:rPr>
  </w:style>
  <w:style w:type="paragraph" w:styleId="af7">
    <w:name w:val="annotation text"/>
    <w:basedOn w:val="a0"/>
    <w:link w:val="af8"/>
    <w:semiHidden/>
    <w:unhideWhenUsed/>
    <w:rsid w:val="00A55B7D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semiHidden/>
    <w:rsid w:val="00A55B7D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55B7D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55B7D"/>
    <w:rPr>
      <w:b/>
      <w:bCs/>
    </w:rPr>
  </w:style>
  <w:style w:type="paragraph" w:styleId="afb">
    <w:name w:val="header"/>
    <w:basedOn w:val="a0"/>
    <w:link w:val="afc"/>
    <w:unhideWhenUsed/>
    <w:rsid w:val="004A0CD3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1"/>
    <w:link w:val="afb"/>
    <w:rsid w:val="004A0CD3"/>
    <w:rPr>
      <w:rFonts w:ascii="Times New Roman" w:eastAsia="Times New Roman" w:hAnsi="Times New Roman"/>
      <w:sz w:val="24"/>
      <w:szCs w:val="24"/>
    </w:rPr>
  </w:style>
  <w:style w:type="character" w:styleId="afd">
    <w:name w:val="Emphasis"/>
    <w:basedOn w:val="a1"/>
    <w:uiPriority w:val="20"/>
    <w:qFormat/>
    <w:rsid w:val="00FC5B05"/>
    <w:rPr>
      <w:i/>
      <w:iCs/>
    </w:rPr>
  </w:style>
  <w:style w:type="character" w:customStyle="1" w:styleId="ts201">
    <w:name w:val="ts201"/>
    <w:basedOn w:val="a1"/>
    <w:rsid w:val="00DC2356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211">
    <w:name w:val="ts211"/>
    <w:basedOn w:val="a1"/>
    <w:rsid w:val="00DC2356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131">
    <w:name w:val="ts131"/>
    <w:basedOn w:val="a1"/>
    <w:rsid w:val="00DC2356"/>
    <w:rPr>
      <w:rFonts w:ascii="Verdana" w:hAnsi="Verdana" w:hint="default"/>
      <w:color w:val="7F007F"/>
      <w:sz w:val="20"/>
      <w:szCs w:val="20"/>
    </w:rPr>
  </w:style>
  <w:style w:type="character" w:customStyle="1" w:styleId="ts231">
    <w:name w:val="ts231"/>
    <w:basedOn w:val="a1"/>
    <w:rsid w:val="00DC2356"/>
    <w:rPr>
      <w:rFonts w:ascii="Courier New CYR" w:hAnsi="Courier New CYR" w:hint="default"/>
      <w:color w:val="000000"/>
      <w:sz w:val="20"/>
      <w:szCs w:val="20"/>
    </w:rPr>
  </w:style>
  <w:style w:type="character" w:customStyle="1" w:styleId="ts241">
    <w:name w:val="ts241"/>
    <w:basedOn w:val="a1"/>
    <w:rsid w:val="00DC2356"/>
    <w:rPr>
      <w:rFonts w:ascii="Verdana" w:hAnsi="Verdana" w:hint="default"/>
      <w:i/>
      <w:iCs/>
      <w:color w:val="7F007F"/>
      <w:sz w:val="20"/>
      <w:szCs w:val="20"/>
    </w:rPr>
  </w:style>
  <w:style w:type="character" w:customStyle="1" w:styleId="ts71">
    <w:name w:val="ts71"/>
    <w:basedOn w:val="a1"/>
    <w:rsid w:val="00DC2356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81">
    <w:name w:val="ts81"/>
    <w:basedOn w:val="a1"/>
    <w:rsid w:val="00DC2356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61">
    <w:name w:val="ts61"/>
    <w:basedOn w:val="a1"/>
    <w:rsid w:val="00DC2356"/>
    <w:rPr>
      <w:rFonts w:ascii="Verdana" w:hAnsi="Verdana" w:hint="default"/>
      <w:i/>
      <w:iCs/>
      <w:color w:val="7F007F"/>
      <w:sz w:val="32"/>
      <w:szCs w:val="32"/>
    </w:rPr>
  </w:style>
  <w:style w:type="character" w:styleId="HTML">
    <w:name w:val="HTML Cite"/>
    <w:basedOn w:val="a1"/>
    <w:uiPriority w:val="99"/>
    <w:semiHidden/>
    <w:unhideWhenUsed/>
    <w:rsid w:val="00D54E15"/>
    <w:rPr>
      <w:i/>
      <w:iCs/>
    </w:rPr>
  </w:style>
  <w:style w:type="paragraph" w:customStyle="1" w:styleId="afe">
    <w:name w:val="Прижатый влево"/>
    <w:basedOn w:val="a0"/>
    <w:next w:val="a0"/>
    <w:uiPriority w:val="99"/>
    <w:rsid w:val="00476E3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character" w:customStyle="1" w:styleId="aff">
    <w:name w:val="Цветовое выделение"/>
    <w:uiPriority w:val="99"/>
    <w:rsid w:val="00335FD1"/>
    <w:rPr>
      <w:b/>
      <w:color w:val="26282F"/>
    </w:rPr>
  </w:style>
  <w:style w:type="character" w:customStyle="1" w:styleId="aff0">
    <w:name w:val="Гипертекстовая ссылка"/>
    <w:basedOn w:val="aff"/>
    <w:uiPriority w:val="99"/>
    <w:rsid w:val="00335FD1"/>
    <w:rPr>
      <w:rFonts w:cs="Times New Roman"/>
      <w:color w:val="106BBE"/>
    </w:rPr>
  </w:style>
  <w:style w:type="paragraph" w:customStyle="1" w:styleId="aff1">
    <w:name w:val="Нормальный (таблица)"/>
    <w:basedOn w:val="a0"/>
    <w:next w:val="a0"/>
    <w:uiPriority w:val="99"/>
    <w:rsid w:val="00335FD1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6"/>
      <w:szCs w:val="26"/>
    </w:rPr>
  </w:style>
  <w:style w:type="paragraph" w:styleId="aff2">
    <w:name w:val="Body Text Indent"/>
    <w:basedOn w:val="a0"/>
    <w:link w:val="aff3"/>
    <w:unhideWhenUsed/>
    <w:rsid w:val="00400BE1"/>
    <w:pPr>
      <w:spacing w:after="120"/>
      <w:ind w:left="283" w:firstLine="709"/>
      <w:jc w:val="both"/>
    </w:pPr>
    <w:rPr>
      <w:rFonts w:eastAsiaTheme="minorEastAsia" w:cstheme="minorBidi"/>
      <w:sz w:val="28"/>
      <w:szCs w:val="22"/>
      <w:lang w:val="en-US" w:eastAsia="en-US" w:bidi="en-US"/>
    </w:rPr>
  </w:style>
  <w:style w:type="character" w:customStyle="1" w:styleId="aff3">
    <w:name w:val="Основной текст с отступом Знак"/>
    <w:basedOn w:val="a1"/>
    <w:link w:val="aff2"/>
    <w:rsid w:val="00400BE1"/>
    <w:rPr>
      <w:rFonts w:ascii="Times New Roman" w:eastAsiaTheme="minorEastAsia" w:hAnsi="Times New Roman" w:cstheme="minorBidi"/>
      <w:sz w:val="28"/>
      <w:szCs w:val="22"/>
      <w:lang w:val="en-US" w:eastAsia="en-US" w:bidi="en-US"/>
    </w:rPr>
  </w:style>
  <w:style w:type="paragraph" w:customStyle="1" w:styleId="western">
    <w:name w:val="western"/>
    <w:basedOn w:val="a0"/>
    <w:rsid w:val="00F0784C"/>
    <w:pPr>
      <w:spacing w:before="100" w:beforeAutospacing="1" w:after="100" w:afterAutospacing="1"/>
    </w:pPr>
  </w:style>
  <w:style w:type="paragraph" w:styleId="31">
    <w:name w:val="Body Text Indent 3"/>
    <w:basedOn w:val="a0"/>
    <w:link w:val="32"/>
    <w:rsid w:val="0001456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014562"/>
    <w:rPr>
      <w:rFonts w:ascii="Times New Roman" w:eastAsia="Times New Roman" w:hAnsi="Times New Roman"/>
      <w:sz w:val="16"/>
      <w:szCs w:val="16"/>
    </w:rPr>
  </w:style>
  <w:style w:type="paragraph" w:customStyle="1" w:styleId="27">
    <w:name w:val="Обычный2"/>
    <w:rsid w:val="00014562"/>
    <w:pPr>
      <w:widowControl w:val="0"/>
      <w:spacing w:line="260" w:lineRule="auto"/>
      <w:ind w:firstLine="320"/>
      <w:jc w:val="both"/>
    </w:pPr>
    <w:rPr>
      <w:rFonts w:ascii="Times New Roman" w:eastAsia="Times New Roman" w:hAnsi="Times New Roman"/>
      <w:snapToGrid w:val="0"/>
      <w:sz w:val="18"/>
    </w:rPr>
  </w:style>
  <w:style w:type="paragraph" w:customStyle="1" w:styleId="Equation">
    <w:name w:val="Equation"/>
    <w:basedOn w:val="a0"/>
    <w:rsid w:val="00014562"/>
    <w:pPr>
      <w:tabs>
        <w:tab w:val="center" w:pos="5103"/>
        <w:tab w:val="right" w:pos="10206"/>
      </w:tabs>
      <w:spacing w:before="120" w:after="120" w:line="360" w:lineRule="auto"/>
      <w:jc w:val="both"/>
    </w:pPr>
    <w:rPr>
      <w:snapToGrid w:val="0"/>
      <w:szCs w:val="20"/>
      <w:lang w:val="en-US"/>
    </w:rPr>
  </w:style>
  <w:style w:type="paragraph" w:customStyle="1" w:styleId="a">
    <w:name w:val="Список_"/>
    <w:basedOn w:val="a0"/>
    <w:next w:val="a0"/>
    <w:rsid w:val="00014562"/>
    <w:pPr>
      <w:numPr>
        <w:numId w:val="1"/>
      </w:numPr>
      <w:tabs>
        <w:tab w:val="left" w:pos="720"/>
      </w:tabs>
      <w:spacing w:line="360" w:lineRule="auto"/>
      <w:jc w:val="both"/>
    </w:pPr>
    <w:rPr>
      <w:szCs w:val="20"/>
    </w:rPr>
  </w:style>
  <w:style w:type="paragraph" w:styleId="aff4">
    <w:name w:val="Title"/>
    <w:basedOn w:val="a0"/>
    <w:link w:val="aff5"/>
    <w:qFormat/>
    <w:rsid w:val="00014562"/>
    <w:pPr>
      <w:spacing w:before="240" w:after="60" w:line="360" w:lineRule="auto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5">
    <w:name w:val="Название Знак"/>
    <w:basedOn w:val="a1"/>
    <w:link w:val="aff4"/>
    <w:rsid w:val="00014562"/>
    <w:rPr>
      <w:rFonts w:ascii="Arial" w:eastAsia="Times New Roman" w:hAnsi="Arial"/>
      <w:b/>
      <w:kern w:val="28"/>
      <w:sz w:val="32"/>
    </w:rPr>
  </w:style>
  <w:style w:type="paragraph" w:customStyle="1" w:styleId="p">
    <w:name w:val="p"/>
    <w:basedOn w:val="a0"/>
    <w:rsid w:val="00014562"/>
    <w:pPr>
      <w:spacing w:before="100" w:beforeAutospacing="1" w:after="100" w:afterAutospacing="1"/>
      <w:jc w:val="both"/>
    </w:pPr>
  </w:style>
  <w:style w:type="character" w:styleId="aff6">
    <w:name w:val="FollowedHyperlink"/>
    <w:basedOn w:val="a1"/>
    <w:rsid w:val="00014562"/>
    <w:rPr>
      <w:color w:val="800080"/>
      <w:u w:val="single"/>
    </w:rPr>
  </w:style>
  <w:style w:type="paragraph" w:customStyle="1" w:styleId="Default">
    <w:name w:val="Default"/>
    <w:rsid w:val="00014562"/>
    <w:pPr>
      <w:widowControl w:val="0"/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M159">
    <w:name w:val="CM159"/>
    <w:basedOn w:val="Default"/>
    <w:next w:val="Default"/>
    <w:rsid w:val="00014562"/>
    <w:pPr>
      <w:spacing w:after="538"/>
    </w:pPr>
    <w:rPr>
      <w:rFonts w:cs="Times New Roman"/>
      <w:color w:val="auto"/>
    </w:rPr>
  </w:style>
  <w:style w:type="paragraph" w:customStyle="1" w:styleId="CM160">
    <w:name w:val="CM160"/>
    <w:basedOn w:val="Default"/>
    <w:next w:val="Default"/>
    <w:rsid w:val="00014562"/>
    <w:pPr>
      <w:spacing w:after="593"/>
    </w:pPr>
    <w:rPr>
      <w:rFonts w:cs="Times New Roman"/>
      <w:color w:val="auto"/>
    </w:rPr>
  </w:style>
  <w:style w:type="paragraph" w:customStyle="1" w:styleId="CM161">
    <w:name w:val="CM161"/>
    <w:basedOn w:val="Default"/>
    <w:next w:val="Default"/>
    <w:rsid w:val="00014562"/>
    <w:pPr>
      <w:spacing w:after="188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014562"/>
    <w:pPr>
      <w:spacing w:line="380" w:lineRule="atLeast"/>
    </w:pPr>
    <w:rPr>
      <w:rFonts w:cs="Times New Roman"/>
      <w:color w:val="auto"/>
    </w:rPr>
  </w:style>
  <w:style w:type="paragraph" w:customStyle="1" w:styleId="CM167">
    <w:name w:val="CM167"/>
    <w:basedOn w:val="Default"/>
    <w:next w:val="Default"/>
    <w:rsid w:val="00014562"/>
    <w:pPr>
      <w:spacing w:after="270"/>
    </w:pPr>
    <w:rPr>
      <w:rFonts w:cs="Times New Roman"/>
      <w:color w:val="auto"/>
    </w:rPr>
  </w:style>
  <w:style w:type="paragraph" w:customStyle="1" w:styleId="CM162">
    <w:name w:val="CM162"/>
    <w:basedOn w:val="Default"/>
    <w:next w:val="Default"/>
    <w:rsid w:val="00014562"/>
    <w:pPr>
      <w:spacing w:after="1485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14562"/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14562"/>
    <w:pPr>
      <w:spacing w:line="740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14562"/>
    <w:rPr>
      <w:rFonts w:cs="Times New Roman"/>
      <w:color w:val="auto"/>
    </w:rPr>
  </w:style>
  <w:style w:type="paragraph" w:customStyle="1" w:styleId="CM163">
    <w:name w:val="CM163"/>
    <w:basedOn w:val="Default"/>
    <w:next w:val="Default"/>
    <w:rsid w:val="00014562"/>
    <w:pPr>
      <w:spacing w:after="11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014562"/>
    <w:pPr>
      <w:spacing w:line="29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14562"/>
    <w:pPr>
      <w:spacing w:line="231" w:lineRule="atLeast"/>
    </w:pPr>
    <w:rPr>
      <w:rFonts w:cs="Times New Roman"/>
      <w:color w:val="auto"/>
    </w:rPr>
  </w:style>
  <w:style w:type="paragraph" w:customStyle="1" w:styleId="CM165">
    <w:name w:val="CM165"/>
    <w:basedOn w:val="Default"/>
    <w:next w:val="Default"/>
    <w:rsid w:val="00014562"/>
    <w:pPr>
      <w:spacing w:after="353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14562"/>
    <w:pPr>
      <w:spacing w:line="466" w:lineRule="atLeast"/>
    </w:pPr>
    <w:rPr>
      <w:rFonts w:cs="Times New Roman"/>
      <w:color w:val="auto"/>
    </w:rPr>
  </w:style>
  <w:style w:type="paragraph" w:customStyle="1" w:styleId="CM166">
    <w:name w:val="CM166"/>
    <w:basedOn w:val="Default"/>
    <w:next w:val="Default"/>
    <w:rsid w:val="00014562"/>
    <w:pPr>
      <w:spacing w:after="465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14562"/>
    <w:pPr>
      <w:spacing w:line="29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14562"/>
    <w:pPr>
      <w:spacing w:line="296" w:lineRule="atLeast"/>
    </w:pPr>
    <w:rPr>
      <w:rFonts w:cs="Times New Roman"/>
      <w:color w:val="auto"/>
    </w:rPr>
  </w:style>
  <w:style w:type="paragraph" w:customStyle="1" w:styleId="CM168">
    <w:name w:val="CM168"/>
    <w:basedOn w:val="Default"/>
    <w:next w:val="Default"/>
    <w:rsid w:val="00014562"/>
    <w:pPr>
      <w:spacing w:after="112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014562"/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014562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14562"/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014562"/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14562"/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014562"/>
    <w:pPr>
      <w:spacing w:line="331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014562"/>
    <w:rPr>
      <w:rFonts w:cs="Times New Roman"/>
      <w:color w:val="auto"/>
    </w:rPr>
  </w:style>
  <w:style w:type="paragraph" w:customStyle="1" w:styleId="CM171">
    <w:name w:val="CM171"/>
    <w:basedOn w:val="Default"/>
    <w:next w:val="Default"/>
    <w:rsid w:val="00014562"/>
    <w:pPr>
      <w:spacing w:after="255"/>
    </w:pPr>
    <w:rPr>
      <w:rFonts w:cs="Times New Roman"/>
      <w:color w:val="auto"/>
    </w:rPr>
  </w:style>
  <w:style w:type="paragraph" w:customStyle="1" w:styleId="CM172">
    <w:name w:val="CM172"/>
    <w:basedOn w:val="Default"/>
    <w:next w:val="Default"/>
    <w:rsid w:val="00014562"/>
    <w:pPr>
      <w:spacing w:after="650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014562"/>
    <w:rPr>
      <w:rFonts w:cs="Times New Roman"/>
      <w:color w:val="auto"/>
    </w:rPr>
  </w:style>
  <w:style w:type="paragraph" w:customStyle="1" w:styleId="CM173">
    <w:name w:val="CM173"/>
    <w:basedOn w:val="Default"/>
    <w:next w:val="Default"/>
    <w:rsid w:val="00014562"/>
    <w:pPr>
      <w:spacing w:after="337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014562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014562"/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014562"/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014562"/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014562"/>
    <w:pPr>
      <w:spacing w:line="31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rsid w:val="00014562"/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014562"/>
    <w:rPr>
      <w:rFonts w:cs="Times New Roman"/>
      <w:color w:val="auto"/>
    </w:rPr>
  </w:style>
  <w:style w:type="paragraph" w:customStyle="1" w:styleId="CM28">
    <w:name w:val="CM28"/>
    <w:basedOn w:val="Default"/>
    <w:next w:val="Default"/>
    <w:rsid w:val="00014562"/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014562"/>
    <w:rPr>
      <w:rFonts w:cs="Times New Roman"/>
      <w:color w:val="auto"/>
    </w:rPr>
  </w:style>
  <w:style w:type="paragraph" w:customStyle="1" w:styleId="CM174">
    <w:name w:val="CM174"/>
    <w:basedOn w:val="Default"/>
    <w:next w:val="Default"/>
    <w:rsid w:val="00014562"/>
    <w:pPr>
      <w:spacing w:after="55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rsid w:val="00014562"/>
    <w:pPr>
      <w:spacing w:line="331" w:lineRule="atLeast"/>
    </w:pPr>
    <w:rPr>
      <w:rFonts w:cs="Times New Roman"/>
      <w:color w:val="auto"/>
    </w:rPr>
  </w:style>
  <w:style w:type="paragraph" w:customStyle="1" w:styleId="CM169">
    <w:name w:val="CM169"/>
    <w:basedOn w:val="Default"/>
    <w:next w:val="Default"/>
    <w:rsid w:val="00014562"/>
    <w:pPr>
      <w:spacing w:after="58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rsid w:val="00014562"/>
    <w:pPr>
      <w:spacing w:line="18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014562"/>
    <w:rPr>
      <w:rFonts w:cs="Times New Roman"/>
      <w:color w:val="auto"/>
    </w:rPr>
  </w:style>
  <w:style w:type="paragraph" w:customStyle="1" w:styleId="CM34">
    <w:name w:val="CM34"/>
    <w:basedOn w:val="Default"/>
    <w:next w:val="Default"/>
    <w:rsid w:val="00014562"/>
    <w:pPr>
      <w:spacing w:line="191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014562"/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014562"/>
    <w:rPr>
      <w:rFonts w:cs="Times New Roman"/>
      <w:color w:val="auto"/>
    </w:rPr>
  </w:style>
  <w:style w:type="paragraph" w:customStyle="1" w:styleId="CM38">
    <w:name w:val="CM38"/>
    <w:basedOn w:val="Default"/>
    <w:next w:val="Default"/>
    <w:rsid w:val="00014562"/>
    <w:rPr>
      <w:rFonts w:cs="Times New Roman"/>
      <w:color w:val="auto"/>
    </w:rPr>
  </w:style>
  <w:style w:type="paragraph" w:customStyle="1" w:styleId="CM176">
    <w:name w:val="CM176"/>
    <w:basedOn w:val="Default"/>
    <w:next w:val="Default"/>
    <w:rsid w:val="00014562"/>
    <w:pPr>
      <w:spacing w:after="180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014562"/>
    <w:rPr>
      <w:rFonts w:cs="Times New Roman"/>
      <w:color w:val="auto"/>
    </w:rPr>
  </w:style>
  <w:style w:type="paragraph" w:customStyle="1" w:styleId="CM41">
    <w:name w:val="CM41"/>
    <w:basedOn w:val="Default"/>
    <w:next w:val="Default"/>
    <w:rsid w:val="00014562"/>
    <w:pPr>
      <w:spacing w:line="173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014562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014562"/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014562"/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014562"/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014562"/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014562"/>
    <w:rPr>
      <w:rFonts w:cs="Times New Roman"/>
      <w:color w:val="auto"/>
    </w:rPr>
  </w:style>
  <w:style w:type="paragraph" w:customStyle="1" w:styleId="CM48">
    <w:name w:val="CM48"/>
    <w:basedOn w:val="Default"/>
    <w:next w:val="Default"/>
    <w:rsid w:val="00014562"/>
    <w:rPr>
      <w:rFonts w:cs="Times New Roman"/>
      <w:color w:val="auto"/>
    </w:rPr>
  </w:style>
  <w:style w:type="paragraph" w:customStyle="1" w:styleId="CM49">
    <w:name w:val="CM49"/>
    <w:basedOn w:val="Default"/>
    <w:next w:val="Default"/>
    <w:rsid w:val="00014562"/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014562"/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014562"/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014562"/>
    <w:pPr>
      <w:spacing w:line="303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014562"/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014562"/>
    <w:rPr>
      <w:rFonts w:cs="Times New Roman"/>
      <w:color w:val="auto"/>
    </w:rPr>
  </w:style>
  <w:style w:type="paragraph" w:customStyle="1" w:styleId="CM57">
    <w:name w:val="CM57"/>
    <w:basedOn w:val="Default"/>
    <w:next w:val="Default"/>
    <w:rsid w:val="00014562"/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014562"/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014562"/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014562"/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014562"/>
    <w:rPr>
      <w:rFonts w:cs="Times New Roman"/>
      <w:color w:val="auto"/>
    </w:rPr>
  </w:style>
  <w:style w:type="paragraph" w:customStyle="1" w:styleId="CM65">
    <w:name w:val="CM65"/>
    <w:basedOn w:val="Default"/>
    <w:next w:val="Default"/>
    <w:rsid w:val="00014562"/>
    <w:rPr>
      <w:rFonts w:cs="Times New Roman"/>
      <w:color w:val="auto"/>
    </w:rPr>
  </w:style>
  <w:style w:type="paragraph" w:customStyle="1" w:styleId="CM179">
    <w:name w:val="CM179"/>
    <w:basedOn w:val="Default"/>
    <w:next w:val="Default"/>
    <w:rsid w:val="00014562"/>
    <w:pPr>
      <w:spacing w:after="798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014562"/>
    <w:rPr>
      <w:rFonts w:cs="Times New Roman"/>
      <w:color w:val="auto"/>
    </w:rPr>
  </w:style>
  <w:style w:type="paragraph" w:customStyle="1" w:styleId="CM66">
    <w:name w:val="CM66"/>
    <w:basedOn w:val="Default"/>
    <w:next w:val="Default"/>
    <w:rsid w:val="00014562"/>
    <w:rPr>
      <w:rFonts w:cs="Times New Roman"/>
      <w:color w:val="auto"/>
    </w:rPr>
  </w:style>
  <w:style w:type="paragraph" w:customStyle="1" w:styleId="CM119">
    <w:name w:val="CM119"/>
    <w:basedOn w:val="Default"/>
    <w:next w:val="Default"/>
    <w:rsid w:val="00014562"/>
    <w:pPr>
      <w:spacing w:line="368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rsid w:val="00014562"/>
    <w:rPr>
      <w:rFonts w:cs="Times New Roman"/>
      <w:color w:val="auto"/>
    </w:rPr>
  </w:style>
  <w:style w:type="paragraph" w:customStyle="1" w:styleId="CM68">
    <w:name w:val="CM68"/>
    <w:basedOn w:val="Default"/>
    <w:next w:val="Default"/>
    <w:rsid w:val="00014562"/>
    <w:rPr>
      <w:rFonts w:cs="Times New Roman"/>
      <w:color w:val="auto"/>
    </w:rPr>
  </w:style>
  <w:style w:type="paragraph" w:customStyle="1" w:styleId="CM69">
    <w:name w:val="CM69"/>
    <w:basedOn w:val="Default"/>
    <w:next w:val="Default"/>
    <w:rsid w:val="00014562"/>
    <w:rPr>
      <w:rFonts w:cs="Times New Roman"/>
      <w:color w:val="auto"/>
    </w:rPr>
  </w:style>
  <w:style w:type="paragraph" w:customStyle="1" w:styleId="CM70">
    <w:name w:val="CM70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71">
    <w:name w:val="CM71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rsid w:val="00014562"/>
    <w:rPr>
      <w:rFonts w:cs="Times New Roman"/>
      <w:color w:val="auto"/>
    </w:rPr>
  </w:style>
  <w:style w:type="paragraph" w:customStyle="1" w:styleId="CM73">
    <w:name w:val="CM73"/>
    <w:basedOn w:val="Default"/>
    <w:next w:val="Default"/>
    <w:rsid w:val="00014562"/>
    <w:rPr>
      <w:rFonts w:cs="Times New Roman"/>
      <w:color w:val="auto"/>
    </w:rPr>
  </w:style>
  <w:style w:type="paragraph" w:customStyle="1" w:styleId="CM74">
    <w:name w:val="CM74"/>
    <w:basedOn w:val="Default"/>
    <w:next w:val="Default"/>
    <w:rsid w:val="00014562"/>
    <w:rPr>
      <w:rFonts w:cs="Times New Roman"/>
      <w:color w:val="auto"/>
    </w:rPr>
  </w:style>
  <w:style w:type="paragraph" w:customStyle="1" w:styleId="CM75">
    <w:name w:val="CM75"/>
    <w:basedOn w:val="Default"/>
    <w:next w:val="Default"/>
    <w:rsid w:val="00014562"/>
    <w:pPr>
      <w:spacing w:line="366" w:lineRule="atLeast"/>
    </w:pPr>
    <w:rPr>
      <w:rFonts w:cs="Times New Roman"/>
      <w:color w:val="auto"/>
    </w:rPr>
  </w:style>
  <w:style w:type="paragraph" w:customStyle="1" w:styleId="CM76">
    <w:name w:val="CM76"/>
    <w:basedOn w:val="Default"/>
    <w:next w:val="Default"/>
    <w:rsid w:val="00014562"/>
    <w:rPr>
      <w:rFonts w:cs="Times New Roman"/>
      <w:color w:val="auto"/>
    </w:rPr>
  </w:style>
  <w:style w:type="paragraph" w:customStyle="1" w:styleId="CM77">
    <w:name w:val="CM77"/>
    <w:basedOn w:val="Default"/>
    <w:next w:val="Default"/>
    <w:rsid w:val="00014562"/>
    <w:rPr>
      <w:rFonts w:cs="Times New Roman"/>
      <w:color w:val="auto"/>
    </w:rPr>
  </w:style>
  <w:style w:type="paragraph" w:customStyle="1" w:styleId="CM78">
    <w:name w:val="CM78"/>
    <w:basedOn w:val="Default"/>
    <w:next w:val="Default"/>
    <w:rsid w:val="00014562"/>
    <w:rPr>
      <w:rFonts w:cs="Times New Roman"/>
      <w:color w:val="auto"/>
    </w:rPr>
  </w:style>
  <w:style w:type="paragraph" w:customStyle="1" w:styleId="CM79">
    <w:name w:val="CM79"/>
    <w:basedOn w:val="Default"/>
    <w:next w:val="Default"/>
    <w:rsid w:val="00014562"/>
    <w:rPr>
      <w:rFonts w:cs="Times New Roman"/>
      <w:color w:val="auto"/>
    </w:rPr>
  </w:style>
  <w:style w:type="paragraph" w:customStyle="1" w:styleId="CM80">
    <w:name w:val="CM80"/>
    <w:basedOn w:val="Default"/>
    <w:next w:val="Default"/>
    <w:rsid w:val="00014562"/>
    <w:rPr>
      <w:rFonts w:cs="Times New Roman"/>
      <w:color w:val="auto"/>
    </w:rPr>
  </w:style>
  <w:style w:type="paragraph" w:customStyle="1" w:styleId="CM81">
    <w:name w:val="CM81"/>
    <w:basedOn w:val="Default"/>
    <w:next w:val="Default"/>
    <w:rsid w:val="00014562"/>
    <w:rPr>
      <w:rFonts w:cs="Times New Roman"/>
      <w:color w:val="auto"/>
    </w:rPr>
  </w:style>
  <w:style w:type="paragraph" w:customStyle="1" w:styleId="CM82">
    <w:name w:val="CM82"/>
    <w:basedOn w:val="Default"/>
    <w:next w:val="Default"/>
    <w:rsid w:val="00014562"/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014562"/>
    <w:pPr>
      <w:spacing w:line="346" w:lineRule="atLeast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rsid w:val="00014562"/>
    <w:rPr>
      <w:rFonts w:cs="Times New Roman"/>
      <w:color w:val="auto"/>
    </w:rPr>
  </w:style>
  <w:style w:type="paragraph" w:customStyle="1" w:styleId="CM84">
    <w:name w:val="CM84"/>
    <w:basedOn w:val="Default"/>
    <w:next w:val="Default"/>
    <w:rsid w:val="00014562"/>
    <w:pPr>
      <w:spacing w:line="340" w:lineRule="atLeast"/>
    </w:pPr>
    <w:rPr>
      <w:rFonts w:cs="Times New Roman"/>
      <w:color w:val="auto"/>
    </w:rPr>
  </w:style>
  <w:style w:type="paragraph" w:customStyle="1" w:styleId="CM85">
    <w:name w:val="CM85"/>
    <w:basedOn w:val="Default"/>
    <w:next w:val="Default"/>
    <w:rsid w:val="00014562"/>
    <w:rPr>
      <w:rFonts w:cs="Times New Roman"/>
      <w:color w:val="auto"/>
    </w:rPr>
  </w:style>
  <w:style w:type="paragraph" w:customStyle="1" w:styleId="CM86">
    <w:name w:val="CM86"/>
    <w:basedOn w:val="Default"/>
    <w:next w:val="Default"/>
    <w:rsid w:val="00014562"/>
    <w:rPr>
      <w:rFonts w:cs="Times New Roman"/>
      <w:color w:val="auto"/>
    </w:rPr>
  </w:style>
  <w:style w:type="paragraph" w:customStyle="1" w:styleId="CM87">
    <w:name w:val="CM87"/>
    <w:basedOn w:val="Default"/>
    <w:next w:val="Default"/>
    <w:rsid w:val="00014562"/>
    <w:rPr>
      <w:rFonts w:cs="Times New Roman"/>
      <w:color w:val="auto"/>
    </w:rPr>
  </w:style>
  <w:style w:type="paragraph" w:customStyle="1" w:styleId="CM88">
    <w:name w:val="CM88"/>
    <w:basedOn w:val="Default"/>
    <w:next w:val="Default"/>
    <w:rsid w:val="00014562"/>
    <w:rPr>
      <w:rFonts w:cs="Times New Roman"/>
      <w:color w:val="auto"/>
    </w:rPr>
  </w:style>
  <w:style w:type="paragraph" w:customStyle="1" w:styleId="CM89">
    <w:name w:val="CM89"/>
    <w:basedOn w:val="Default"/>
    <w:next w:val="Default"/>
    <w:rsid w:val="00014562"/>
    <w:rPr>
      <w:rFonts w:cs="Times New Roman"/>
      <w:color w:val="auto"/>
    </w:rPr>
  </w:style>
  <w:style w:type="paragraph" w:customStyle="1" w:styleId="CM90">
    <w:name w:val="CM90"/>
    <w:basedOn w:val="Default"/>
    <w:next w:val="Default"/>
    <w:rsid w:val="00014562"/>
    <w:rPr>
      <w:rFonts w:cs="Times New Roman"/>
      <w:color w:val="auto"/>
    </w:rPr>
  </w:style>
  <w:style w:type="paragraph" w:customStyle="1" w:styleId="CM91">
    <w:name w:val="CM91"/>
    <w:basedOn w:val="Default"/>
    <w:next w:val="Default"/>
    <w:rsid w:val="00014562"/>
    <w:rPr>
      <w:rFonts w:cs="Times New Roman"/>
      <w:color w:val="auto"/>
    </w:rPr>
  </w:style>
  <w:style w:type="paragraph" w:customStyle="1" w:styleId="CM92">
    <w:name w:val="CM92"/>
    <w:basedOn w:val="Default"/>
    <w:next w:val="Default"/>
    <w:rsid w:val="00014562"/>
    <w:rPr>
      <w:rFonts w:cs="Times New Roman"/>
      <w:color w:val="auto"/>
    </w:rPr>
  </w:style>
  <w:style w:type="paragraph" w:customStyle="1" w:styleId="CM93">
    <w:name w:val="CM93"/>
    <w:basedOn w:val="Default"/>
    <w:next w:val="Default"/>
    <w:rsid w:val="00014562"/>
    <w:rPr>
      <w:rFonts w:cs="Times New Roman"/>
      <w:color w:val="auto"/>
    </w:rPr>
  </w:style>
  <w:style w:type="paragraph" w:customStyle="1" w:styleId="CM94">
    <w:name w:val="CM94"/>
    <w:basedOn w:val="Default"/>
    <w:next w:val="Default"/>
    <w:rsid w:val="00014562"/>
    <w:rPr>
      <w:rFonts w:cs="Times New Roman"/>
      <w:color w:val="auto"/>
    </w:rPr>
  </w:style>
  <w:style w:type="paragraph" w:customStyle="1" w:styleId="CM170">
    <w:name w:val="CM170"/>
    <w:basedOn w:val="Default"/>
    <w:next w:val="Default"/>
    <w:rsid w:val="00014562"/>
    <w:pPr>
      <w:spacing w:after="443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96">
    <w:name w:val="CM96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rsid w:val="00014562"/>
    <w:pPr>
      <w:spacing w:line="211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100">
    <w:name w:val="CM100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rsid w:val="00014562"/>
    <w:rPr>
      <w:rFonts w:cs="Times New Roman"/>
      <w:color w:val="auto"/>
    </w:rPr>
  </w:style>
  <w:style w:type="paragraph" w:customStyle="1" w:styleId="CM103">
    <w:name w:val="CM103"/>
    <w:basedOn w:val="Default"/>
    <w:next w:val="Default"/>
    <w:rsid w:val="00014562"/>
    <w:pPr>
      <w:spacing w:line="180" w:lineRule="atLeast"/>
    </w:pPr>
    <w:rPr>
      <w:rFonts w:cs="Times New Roman"/>
      <w:color w:val="auto"/>
    </w:rPr>
  </w:style>
  <w:style w:type="paragraph" w:customStyle="1" w:styleId="CM104">
    <w:name w:val="CM104"/>
    <w:basedOn w:val="Default"/>
    <w:next w:val="Default"/>
    <w:rsid w:val="00014562"/>
    <w:rPr>
      <w:rFonts w:cs="Times New Roman"/>
      <w:color w:val="auto"/>
    </w:rPr>
  </w:style>
  <w:style w:type="paragraph" w:customStyle="1" w:styleId="CM105">
    <w:name w:val="CM105"/>
    <w:basedOn w:val="Default"/>
    <w:next w:val="Default"/>
    <w:rsid w:val="00014562"/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014562"/>
    <w:pPr>
      <w:spacing w:line="191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014562"/>
    <w:pPr>
      <w:spacing w:line="338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rsid w:val="00014562"/>
    <w:rPr>
      <w:rFonts w:cs="Times New Roman"/>
      <w:color w:val="auto"/>
    </w:rPr>
  </w:style>
  <w:style w:type="paragraph" w:customStyle="1" w:styleId="CM107">
    <w:name w:val="CM107"/>
    <w:basedOn w:val="Default"/>
    <w:next w:val="Default"/>
    <w:rsid w:val="00014562"/>
    <w:pPr>
      <w:spacing w:line="186" w:lineRule="atLeast"/>
    </w:pPr>
    <w:rPr>
      <w:rFonts w:cs="Times New Roman"/>
      <w:color w:val="auto"/>
    </w:rPr>
  </w:style>
  <w:style w:type="paragraph" w:customStyle="1" w:styleId="CM108">
    <w:name w:val="CM108"/>
    <w:basedOn w:val="Default"/>
    <w:next w:val="Default"/>
    <w:rsid w:val="00014562"/>
    <w:rPr>
      <w:rFonts w:cs="Times New Roman"/>
      <w:color w:val="auto"/>
    </w:rPr>
  </w:style>
  <w:style w:type="paragraph" w:customStyle="1" w:styleId="CM109">
    <w:name w:val="CM109"/>
    <w:basedOn w:val="Default"/>
    <w:next w:val="Default"/>
    <w:rsid w:val="00014562"/>
    <w:rPr>
      <w:rFonts w:cs="Times New Roman"/>
      <w:color w:val="auto"/>
    </w:rPr>
  </w:style>
  <w:style w:type="paragraph" w:customStyle="1" w:styleId="CM110">
    <w:name w:val="CM110"/>
    <w:basedOn w:val="Default"/>
    <w:next w:val="Default"/>
    <w:rsid w:val="00014562"/>
    <w:rPr>
      <w:rFonts w:cs="Times New Roman"/>
      <w:color w:val="auto"/>
    </w:rPr>
  </w:style>
  <w:style w:type="paragraph" w:customStyle="1" w:styleId="CM111">
    <w:name w:val="CM111"/>
    <w:basedOn w:val="Default"/>
    <w:next w:val="Default"/>
    <w:rsid w:val="00014562"/>
    <w:rPr>
      <w:rFonts w:cs="Times New Roman"/>
      <w:color w:val="auto"/>
    </w:rPr>
  </w:style>
  <w:style w:type="paragraph" w:customStyle="1" w:styleId="CM112">
    <w:name w:val="CM112"/>
    <w:basedOn w:val="Default"/>
    <w:next w:val="Default"/>
    <w:rsid w:val="00014562"/>
    <w:rPr>
      <w:rFonts w:cs="Times New Roman"/>
      <w:color w:val="auto"/>
    </w:rPr>
  </w:style>
  <w:style w:type="paragraph" w:customStyle="1" w:styleId="CM113">
    <w:name w:val="CM113"/>
    <w:basedOn w:val="Default"/>
    <w:next w:val="Default"/>
    <w:rsid w:val="00014562"/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014562"/>
    <w:pPr>
      <w:spacing w:line="331" w:lineRule="atLeast"/>
    </w:pPr>
    <w:rPr>
      <w:rFonts w:cs="Times New Roman"/>
      <w:color w:val="auto"/>
    </w:rPr>
  </w:style>
  <w:style w:type="paragraph" w:customStyle="1" w:styleId="CM115">
    <w:name w:val="CM115"/>
    <w:basedOn w:val="Default"/>
    <w:next w:val="Default"/>
    <w:rsid w:val="00014562"/>
    <w:rPr>
      <w:rFonts w:cs="Times New Roman"/>
      <w:color w:val="auto"/>
    </w:rPr>
  </w:style>
  <w:style w:type="paragraph" w:customStyle="1" w:styleId="CM116">
    <w:name w:val="CM116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117">
    <w:name w:val="CM117"/>
    <w:basedOn w:val="Default"/>
    <w:next w:val="Default"/>
    <w:rsid w:val="00014562"/>
    <w:rPr>
      <w:rFonts w:cs="Times New Roman"/>
      <w:color w:val="auto"/>
    </w:rPr>
  </w:style>
  <w:style w:type="paragraph" w:customStyle="1" w:styleId="CM118">
    <w:name w:val="CM118"/>
    <w:basedOn w:val="Default"/>
    <w:next w:val="Default"/>
    <w:rsid w:val="00014562"/>
    <w:rPr>
      <w:rFonts w:cs="Times New Roman"/>
      <w:color w:val="auto"/>
    </w:rPr>
  </w:style>
  <w:style w:type="paragraph" w:customStyle="1" w:styleId="CM120">
    <w:name w:val="CM120"/>
    <w:basedOn w:val="Default"/>
    <w:next w:val="Default"/>
    <w:rsid w:val="00014562"/>
    <w:rPr>
      <w:rFonts w:cs="Times New Roman"/>
      <w:color w:val="auto"/>
    </w:rPr>
  </w:style>
  <w:style w:type="paragraph" w:customStyle="1" w:styleId="CM121">
    <w:name w:val="CM121"/>
    <w:basedOn w:val="Default"/>
    <w:next w:val="Default"/>
    <w:rsid w:val="00014562"/>
    <w:rPr>
      <w:rFonts w:cs="Times New Roman"/>
      <w:color w:val="auto"/>
    </w:rPr>
  </w:style>
  <w:style w:type="paragraph" w:customStyle="1" w:styleId="CM122">
    <w:name w:val="CM122"/>
    <w:basedOn w:val="Default"/>
    <w:next w:val="Default"/>
    <w:rsid w:val="00014562"/>
    <w:rPr>
      <w:rFonts w:cs="Times New Roman"/>
      <w:color w:val="auto"/>
    </w:rPr>
  </w:style>
  <w:style w:type="paragraph" w:customStyle="1" w:styleId="CM182">
    <w:name w:val="CM182"/>
    <w:basedOn w:val="Default"/>
    <w:next w:val="Default"/>
    <w:rsid w:val="00014562"/>
    <w:pPr>
      <w:spacing w:after="1053"/>
    </w:pPr>
    <w:rPr>
      <w:rFonts w:cs="Times New Roman"/>
      <w:color w:val="auto"/>
    </w:rPr>
  </w:style>
  <w:style w:type="paragraph" w:customStyle="1" w:styleId="CM123">
    <w:name w:val="CM123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124">
    <w:name w:val="CM124"/>
    <w:basedOn w:val="Default"/>
    <w:next w:val="Default"/>
    <w:rsid w:val="00014562"/>
    <w:rPr>
      <w:rFonts w:cs="Times New Roman"/>
      <w:color w:val="auto"/>
    </w:rPr>
  </w:style>
  <w:style w:type="paragraph" w:customStyle="1" w:styleId="CM125">
    <w:name w:val="CM125"/>
    <w:basedOn w:val="Default"/>
    <w:next w:val="Default"/>
    <w:rsid w:val="00014562"/>
    <w:pPr>
      <w:spacing w:line="208" w:lineRule="atLeast"/>
    </w:pPr>
    <w:rPr>
      <w:rFonts w:cs="Times New Roman"/>
      <w:color w:val="auto"/>
    </w:rPr>
  </w:style>
  <w:style w:type="paragraph" w:customStyle="1" w:styleId="CM126">
    <w:name w:val="CM126"/>
    <w:basedOn w:val="Default"/>
    <w:next w:val="Default"/>
    <w:rsid w:val="00014562"/>
    <w:pPr>
      <w:spacing w:line="376" w:lineRule="atLeast"/>
    </w:pPr>
    <w:rPr>
      <w:rFonts w:cs="Times New Roman"/>
      <w:color w:val="auto"/>
    </w:rPr>
  </w:style>
  <w:style w:type="paragraph" w:customStyle="1" w:styleId="CM127">
    <w:name w:val="CM127"/>
    <w:basedOn w:val="Default"/>
    <w:next w:val="Default"/>
    <w:rsid w:val="00014562"/>
    <w:rPr>
      <w:rFonts w:cs="Times New Roman"/>
      <w:color w:val="auto"/>
    </w:rPr>
  </w:style>
  <w:style w:type="paragraph" w:customStyle="1" w:styleId="CM128">
    <w:name w:val="CM128"/>
    <w:basedOn w:val="Default"/>
    <w:next w:val="Default"/>
    <w:rsid w:val="00014562"/>
    <w:rPr>
      <w:rFonts w:cs="Times New Roman"/>
      <w:color w:val="auto"/>
    </w:rPr>
  </w:style>
  <w:style w:type="paragraph" w:customStyle="1" w:styleId="CM129">
    <w:name w:val="CM129"/>
    <w:basedOn w:val="Default"/>
    <w:next w:val="Default"/>
    <w:rsid w:val="00014562"/>
    <w:rPr>
      <w:rFonts w:cs="Times New Roman"/>
      <w:color w:val="auto"/>
    </w:rPr>
  </w:style>
  <w:style w:type="paragraph" w:customStyle="1" w:styleId="CM130">
    <w:name w:val="CM130"/>
    <w:basedOn w:val="Default"/>
    <w:next w:val="Default"/>
    <w:rsid w:val="00014562"/>
    <w:rPr>
      <w:rFonts w:cs="Times New Roman"/>
      <w:color w:val="auto"/>
    </w:rPr>
  </w:style>
  <w:style w:type="paragraph" w:customStyle="1" w:styleId="CM131">
    <w:name w:val="CM131"/>
    <w:basedOn w:val="Default"/>
    <w:next w:val="Default"/>
    <w:rsid w:val="00014562"/>
    <w:rPr>
      <w:rFonts w:cs="Times New Roman"/>
      <w:color w:val="auto"/>
    </w:rPr>
  </w:style>
  <w:style w:type="paragraph" w:customStyle="1" w:styleId="CM132">
    <w:name w:val="CM132"/>
    <w:basedOn w:val="Default"/>
    <w:next w:val="Default"/>
    <w:rsid w:val="00014562"/>
    <w:pPr>
      <w:spacing w:line="296" w:lineRule="atLeast"/>
    </w:pPr>
    <w:rPr>
      <w:rFonts w:cs="Times New Roman"/>
      <w:color w:val="auto"/>
    </w:rPr>
  </w:style>
  <w:style w:type="paragraph" w:customStyle="1" w:styleId="CM133">
    <w:name w:val="CM133"/>
    <w:basedOn w:val="Default"/>
    <w:next w:val="Default"/>
    <w:rsid w:val="00014562"/>
    <w:rPr>
      <w:rFonts w:cs="Times New Roman"/>
      <w:color w:val="auto"/>
    </w:rPr>
  </w:style>
  <w:style w:type="paragraph" w:customStyle="1" w:styleId="CM134">
    <w:name w:val="CM134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135">
    <w:name w:val="CM135"/>
    <w:basedOn w:val="Default"/>
    <w:next w:val="Default"/>
    <w:rsid w:val="00014562"/>
    <w:pPr>
      <w:spacing w:line="320" w:lineRule="atLeast"/>
    </w:pPr>
    <w:rPr>
      <w:rFonts w:cs="Times New Roman"/>
      <w:color w:val="auto"/>
    </w:rPr>
  </w:style>
  <w:style w:type="paragraph" w:customStyle="1" w:styleId="CM136">
    <w:name w:val="CM136"/>
    <w:basedOn w:val="Default"/>
    <w:next w:val="Default"/>
    <w:rsid w:val="00014562"/>
    <w:pPr>
      <w:spacing w:line="240" w:lineRule="atLeast"/>
    </w:pPr>
    <w:rPr>
      <w:rFonts w:cs="Times New Roman"/>
      <w:color w:val="auto"/>
    </w:rPr>
  </w:style>
  <w:style w:type="paragraph" w:customStyle="1" w:styleId="CM137">
    <w:name w:val="CM137"/>
    <w:basedOn w:val="Default"/>
    <w:next w:val="Default"/>
    <w:rsid w:val="00014562"/>
    <w:pPr>
      <w:spacing w:line="293" w:lineRule="atLeast"/>
    </w:pPr>
    <w:rPr>
      <w:rFonts w:cs="Times New Roman"/>
      <w:color w:val="auto"/>
    </w:rPr>
  </w:style>
  <w:style w:type="paragraph" w:customStyle="1" w:styleId="CM138">
    <w:name w:val="CM138"/>
    <w:basedOn w:val="Default"/>
    <w:next w:val="Default"/>
    <w:rsid w:val="00014562"/>
    <w:rPr>
      <w:rFonts w:cs="Times New Roman"/>
      <w:color w:val="auto"/>
    </w:rPr>
  </w:style>
  <w:style w:type="paragraph" w:customStyle="1" w:styleId="CM139">
    <w:name w:val="CM139"/>
    <w:basedOn w:val="Default"/>
    <w:next w:val="Default"/>
    <w:rsid w:val="00014562"/>
    <w:rPr>
      <w:rFonts w:cs="Times New Roman"/>
      <w:color w:val="auto"/>
    </w:rPr>
  </w:style>
  <w:style w:type="paragraph" w:customStyle="1" w:styleId="CM140">
    <w:name w:val="CM140"/>
    <w:basedOn w:val="Default"/>
    <w:next w:val="Default"/>
    <w:rsid w:val="00014562"/>
    <w:rPr>
      <w:rFonts w:cs="Times New Roman"/>
      <w:color w:val="auto"/>
    </w:rPr>
  </w:style>
  <w:style w:type="paragraph" w:customStyle="1" w:styleId="CM141">
    <w:name w:val="CM141"/>
    <w:basedOn w:val="Default"/>
    <w:next w:val="Default"/>
    <w:rsid w:val="00014562"/>
    <w:pPr>
      <w:spacing w:line="323" w:lineRule="atLeast"/>
    </w:pPr>
    <w:rPr>
      <w:rFonts w:cs="Times New Roman"/>
      <w:color w:val="auto"/>
    </w:rPr>
  </w:style>
  <w:style w:type="paragraph" w:customStyle="1" w:styleId="CM142">
    <w:name w:val="CM142"/>
    <w:basedOn w:val="Default"/>
    <w:next w:val="Default"/>
    <w:rsid w:val="00014562"/>
    <w:pPr>
      <w:spacing w:line="323" w:lineRule="atLeast"/>
    </w:pPr>
    <w:rPr>
      <w:rFonts w:cs="Times New Roman"/>
      <w:color w:val="auto"/>
    </w:rPr>
  </w:style>
  <w:style w:type="paragraph" w:customStyle="1" w:styleId="CM143">
    <w:name w:val="CM143"/>
    <w:basedOn w:val="Default"/>
    <w:next w:val="Default"/>
    <w:rsid w:val="00014562"/>
    <w:rPr>
      <w:rFonts w:cs="Times New Roman"/>
      <w:color w:val="auto"/>
    </w:rPr>
  </w:style>
  <w:style w:type="paragraph" w:customStyle="1" w:styleId="CM144">
    <w:name w:val="CM144"/>
    <w:basedOn w:val="Default"/>
    <w:next w:val="Default"/>
    <w:rsid w:val="00014562"/>
    <w:pPr>
      <w:spacing w:line="320" w:lineRule="atLeast"/>
    </w:pPr>
    <w:rPr>
      <w:rFonts w:cs="Times New Roman"/>
      <w:color w:val="auto"/>
    </w:rPr>
  </w:style>
  <w:style w:type="paragraph" w:customStyle="1" w:styleId="CM164">
    <w:name w:val="CM164"/>
    <w:basedOn w:val="Default"/>
    <w:next w:val="Default"/>
    <w:rsid w:val="00014562"/>
    <w:pPr>
      <w:spacing w:after="708"/>
    </w:pPr>
    <w:rPr>
      <w:rFonts w:cs="Times New Roman"/>
      <w:color w:val="auto"/>
    </w:rPr>
  </w:style>
  <w:style w:type="paragraph" w:customStyle="1" w:styleId="CM145">
    <w:name w:val="CM145"/>
    <w:basedOn w:val="Default"/>
    <w:next w:val="Default"/>
    <w:rsid w:val="00014562"/>
    <w:pPr>
      <w:spacing w:line="298" w:lineRule="atLeast"/>
    </w:pPr>
    <w:rPr>
      <w:rFonts w:cs="Times New Roman"/>
      <w:color w:val="auto"/>
    </w:rPr>
  </w:style>
  <w:style w:type="paragraph" w:customStyle="1" w:styleId="CM147">
    <w:name w:val="CM147"/>
    <w:basedOn w:val="Default"/>
    <w:next w:val="Default"/>
    <w:rsid w:val="00014562"/>
    <w:rPr>
      <w:rFonts w:cs="Times New Roman"/>
      <w:color w:val="auto"/>
    </w:rPr>
  </w:style>
  <w:style w:type="paragraph" w:customStyle="1" w:styleId="CM148">
    <w:name w:val="CM148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149">
    <w:name w:val="CM149"/>
    <w:basedOn w:val="Default"/>
    <w:next w:val="Default"/>
    <w:rsid w:val="00014562"/>
    <w:rPr>
      <w:rFonts w:cs="Times New Roman"/>
      <w:color w:val="auto"/>
    </w:rPr>
  </w:style>
  <w:style w:type="paragraph" w:customStyle="1" w:styleId="CM150">
    <w:name w:val="CM150"/>
    <w:basedOn w:val="Default"/>
    <w:next w:val="Default"/>
    <w:rsid w:val="00014562"/>
    <w:rPr>
      <w:rFonts w:cs="Times New Roman"/>
      <w:color w:val="auto"/>
    </w:rPr>
  </w:style>
  <w:style w:type="paragraph" w:customStyle="1" w:styleId="CM146">
    <w:name w:val="CM146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151">
    <w:name w:val="CM151"/>
    <w:basedOn w:val="Default"/>
    <w:next w:val="Default"/>
    <w:rsid w:val="00014562"/>
    <w:pPr>
      <w:spacing w:line="293" w:lineRule="atLeast"/>
    </w:pPr>
    <w:rPr>
      <w:rFonts w:cs="Times New Roman"/>
      <w:color w:val="auto"/>
    </w:rPr>
  </w:style>
  <w:style w:type="paragraph" w:customStyle="1" w:styleId="CM152">
    <w:name w:val="CM152"/>
    <w:basedOn w:val="Default"/>
    <w:next w:val="Default"/>
    <w:rsid w:val="00014562"/>
    <w:rPr>
      <w:rFonts w:cs="Times New Roman"/>
      <w:color w:val="auto"/>
    </w:rPr>
  </w:style>
  <w:style w:type="paragraph" w:customStyle="1" w:styleId="CM153">
    <w:name w:val="CM153"/>
    <w:basedOn w:val="Default"/>
    <w:next w:val="Default"/>
    <w:rsid w:val="00014562"/>
    <w:rPr>
      <w:rFonts w:cs="Times New Roman"/>
      <w:color w:val="auto"/>
    </w:rPr>
  </w:style>
  <w:style w:type="paragraph" w:customStyle="1" w:styleId="CM154">
    <w:name w:val="CM154"/>
    <w:basedOn w:val="Default"/>
    <w:next w:val="Default"/>
    <w:rsid w:val="00014562"/>
    <w:pPr>
      <w:spacing w:line="293" w:lineRule="atLeast"/>
    </w:pPr>
    <w:rPr>
      <w:rFonts w:cs="Times New Roman"/>
      <w:color w:val="auto"/>
    </w:rPr>
  </w:style>
  <w:style w:type="paragraph" w:customStyle="1" w:styleId="CM155">
    <w:name w:val="CM155"/>
    <w:basedOn w:val="Default"/>
    <w:next w:val="Default"/>
    <w:rsid w:val="00014562"/>
    <w:pPr>
      <w:spacing w:line="291" w:lineRule="atLeast"/>
    </w:pPr>
    <w:rPr>
      <w:rFonts w:cs="Times New Roman"/>
      <w:color w:val="auto"/>
    </w:rPr>
  </w:style>
  <w:style w:type="paragraph" w:customStyle="1" w:styleId="CM156">
    <w:name w:val="CM156"/>
    <w:basedOn w:val="Default"/>
    <w:next w:val="Default"/>
    <w:rsid w:val="00014562"/>
    <w:rPr>
      <w:rFonts w:cs="Times New Roman"/>
      <w:color w:val="auto"/>
    </w:rPr>
  </w:style>
  <w:style w:type="paragraph" w:customStyle="1" w:styleId="CM184">
    <w:name w:val="CM184"/>
    <w:basedOn w:val="Default"/>
    <w:next w:val="Default"/>
    <w:rsid w:val="00014562"/>
    <w:pPr>
      <w:spacing w:after="1755"/>
    </w:pPr>
    <w:rPr>
      <w:rFonts w:cs="Times New Roman"/>
      <w:color w:val="auto"/>
    </w:rPr>
  </w:style>
  <w:style w:type="paragraph" w:customStyle="1" w:styleId="CM158">
    <w:name w:val="CM158"/>
    <w:basedOn w:val="Default"/>
    <w:next w:val="Default"/>
    <w:rsid w:val="00014562"/>
    <w:pPr>
      <w:spacing w:line="331" w:lineRule="atLeast"/>
    </w:pPr>
    <w:rPr>
      <w:rFonts w:cs="Times New Roman"/>
      <w:color w:val="auto"/>
    </w:rPr>
  </w:style>
  <w:style w:type="paragraph" w:customStyle="1" w:styleId="ConsPlusNonformat">
    <w:name w:val="ConsPlusNonformat"/>
    <w:uiPriority w:val="99"/>
    <w:rsid w:val="00014562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10">
    <w:name w:val="a1"/>
    <w:basedOn w:val="a0"/>
    <w:rsid w:val="00014562"/>
    <w:pPr>
      <w:spacing w:before="100" w:beforeAutospacing="1" w:after="100" w:afterAutospacing="1"/>
    </w:pPr>
    <w:rPr>
      <w:color w:val="000000"/>
    </w:rPr>
  </w:style>
  <w:style w:type="paragraph" w:customStyle="1" w:styleId="FR3">
    <w:name w:val="FR3"/>
    <w:autoRedefine/>
    <w:rsid w:val="00014562"/>
    <w:pPr>
      <w:widowControl w:val="0"/>
      <w:spacing w:line="340" w:lineRule="auto"/>
      <w:ind w:left="40" w:right="1800" w:firstLine="820"/>
    </w:pPr>
    <w:rPr>
      <w:rFonts w:ascii="Arial" w:eastAsia="Times New Roman" w:hAnsi="Arial"/>
      <w:i/>
      <w:snapToGrid w:val="0"/>
      <w:sz w:val="24"/>
    </w:rPr>
  </w:style>
  <w:style w:type="paragraph" w:customStyle="1" w:styleId="DefinitionTerm">
    <w:name w:val="Definition Term"/>
    <w:basedOn w:val="a0"/>
    <w:next w:val="a0"/>
    <w:rsid w:val="00014562"/>
    <w:pPr>
      <w:spacing w:line="360" w:lineRule="auto"/>
      <w:ind w:firstLine="397"/>
      <w:jc w:val="both"/>
    </w:pPr>
    <w:rPr>
      <w:szCs w:val="20"/>
    </w:rPr>
  </w:style>
  <w:style w:type="paragraph" w:customStyle="1" w:styleId="H1">
    <w:name w:val="H1"/>
    <w:basedOn w:val="a0"/>
    <w:next w:val="a0"/>
    <w:rsid w:val="00014562"/>
    <w:pPr>
      <w:keepNext/>
      <w:spacing w:before="100" w:after="100" w:line="360" w:lineRule="auto"/>
      <w:ind w:firstLine="397"/>
      <w:jc w:val="both"/>
    </w:pPr>
    <w:rPr>
      <w:b/>
      <w:kern w:val="36"/>
      <w:sz w:val="48"/>
      <w:szCs w:val="20"/>
    </w:rPr>
  </w:style>
  <w:style w:type="paragraph" w:customStyle="1" w:styleId="H3">
    <w:name w:val="H3"/>
    <w:basedOn w:val="a0"/>
    <w:next w:val="a0"/>
    <w:rsid w:val="00014562"/>
    <w:pPr>
      <w:keepNext/>
      <w:spacing w:before="100" w:after="100" w:line="360" w:lineRule="auto"/>
      <w:ind w:firstLine="397"/>
      <w:jc w:val="both"/>
    </w:pPr>
    <w:rPr>
      <w:b/>
      <w:sz w:val="28"/>
      <w:szCs w:val="20"/>
    </w:rPr>
  </w:style>
  <w:style w:type="paragraph" w:customStyle="1" w:styleId="Preformatted">
    <w:name w:val="Preformatted"/>
    <w:basedOn w:val="a0"/>
    <w:rsid w:val="0001456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360" w:lineRule="auto"/>
      <w:ind w:firstLine="397"/>
      <w:jc w:val="both"/>
    </w:pPr>
    <w:rPr>
      <w:sz w:val="20"/>
      <w:szCs w:val="20"/>
    </w:rPr>
  </w:style>
  <w:style w:type="paragraph" w:customStyle="1" w:styleId="FR2">
    <w:name w:val="FR2"/>
    <w:rsid w:val="00014562"/>
    <w:pPr>
      <w:widowControl w:val="0"/>
      <w:spacing w:before="140"/>
      <w:jc w:val="right"/>
    </w:pPr>
    <w:rPr>
      <w:rFonts w:ascii="Arial" w:eastAsia="Times New Roman" w:hAnsi="Arial"/>
      <w:snapToGrid w:val="0"/>
      <w:sz w:val="18"/>
    </w:rPr>
  </w:style>
  <w:style w:type="paragraph" w:customStyle="1" w:styleId="FR32">
    <w:name w:val="FR32"/>
    <w:rsid w:val="00014562"/>
    <w:pPr>
      <w:widowControl w:val="0"/>
      <w:spacing w:line="340" w:lineRule="auto"/>
      <w:ind w:left="40" w:right="1800" w:firstLine="820"/>
    </w:pPr>
    <w:rPr>
      <w:rFonts w:ascii="Arial" w:eastAsia="Times New Roman" w:hAnsi="Arial"/>
      <w:i/>
      <w:snapToGrid w:val="0"/>
      <w:sz w:val="24"/>
    </w:rPr>
  </w:style>
  <w:style w:type="paragraph" w:customStyle="1" w:styleId="H42">
    <w:name w:val="H42"/>
    <w:basedOn w:val="a0"/>
    <w:next w:val="a0"/>
    <w:rsid w:val="00014562"/>
    <w:pPr>
      <w:keepNext/>
      <w:widowControl w:val="0"/>
      <w:spacing w:before="100" w:after="100" w:line="360" w:lineRule="auto"/>
      <w:ind w:firstLine="397"/>
      <w:jc w:val="both"/>
    </w:pPr>
    <w:rPr>
      <w:b/>
      <w:snapToGrid w:val="0"/>
      <w:szCs w:val="20"/>
    </w:rPr>
  </w:style>
  <w:style w:type="paragraph" w:customStyle="1" w:styleId="H4">
    <w:name w:val="H4"/>
    <w:basedOn w:val="a0"/>
    <w:next w:val="a0"/>
    <w:rsid w:val="00014562"/>
    <w:pPr>
      <w:keepNext/>
      <w:widowControl w:val="0"/>
      <w:spacing w:before="100" w:after="100" w:line="360" w:lineRule="auto"/>
      <w:ind w:firstLine="397"/>
    </w:pPr>
    <w:rPr>
      <w:b/>
      <w:snapToGrid w:val="0"/>
      <w:color w:val="000000"/>
      <w:szCs w:val="20"/>
    </w:rPr>
  </w:style>
  <w:style w:type="character" w:customStyle="1" w:styleId="aff7">
    <w:name w:val="Текст Знак"/>
    <w:basedOn w:val="a1"/>
    <w:link w:val="aff8"/>
    <w:semiHidden/>
    <w:rsid w:val="00014562"/>
    <w:rPr>
      <w:rFonts w:ascii="Times New Roman" w:eastAsia="Times New Roman" w:hAnsi="Times New Roman"/>
      <w:snapToGrid w:val="0"/>
    </w:rPr>
  </w:style>
  <w:style w:type="paragraph" w:styleId="aff8">
    <w:name w:val="Plain Text"/>
    <w:basedOn w:val="a0"/>
    <w:link w:val="aff7"/>
    <w:semiHidden/>
    <w:rsid w:val="00014562"/>
    <w:pPr>
      <w:widowControl w:val="0"/>
      <w:spacing w:before="60" w:line="320" w:lineRule="auto"/>
      <w:ind w:left="840" w:firstLine="397"/>
      <w:jc w:val="both"/>
    </w:pPr>
    <w:rPr>
      <w:snapToGrid w:val="0"/>
      <w:sz w:val="20"/>
      <w:szCs w:val="20"/>
    </w:rPr>
  </w:style>
  <w:style w:type="character" w:customStyle="1" w:styleId="12">
    <w:name w:val="Текст Знак1"/>
    <w:basedOn w:val="a1"/>
    <w:link w:val="aff8"/>
    <w:uiPriority w:val="99"/>
    <w:semiHidden/>
    <w:rsid w:val="00014562"/>
    <w:rPr>
      <w:rFonts w:ascii="Consolas" w:eastAsia="Times New Roman" w:hAnsi="Consolas" w:cs="Consolas"/>
      <w:sz w:val="21"/>
      <w:szCs w:val="21"/>
    </w:rPr>
  </w:style>
  <w:style w:type="paragraph" w:styleId="aff9">
    <w:name w:val="caption"/>
    <w:basedOn w:val="a0"/>
    <w:next w:val="a0"/>
    <w:qFormat/>
    <w:rsid w:val="00014562"/>
    <w:pPr>
      <w:widowControl w:val="0"/>
      <w:ind w:firstLine="340"/>
      <w:jc w:val="center"/>
    </w:pPr>
    <w:rPr>
      <w:rFonts w:ascii="Arial" w:hAnsi="Arial"/>
      <w:b/>
      <w:snapToGrid w:val="0"/>
      <w:color w:val="000000"/>
      <w:szCs w:val="20"/>
    </w:rPr>
  </w:style>
  <w:style w:type="paragraph" w:customStyle="1" w:styleId="H2">
    <w:name w:val="H2"/>
    <w:basedOn w:val="a0"/>
    <w:next w:val="a0"/>
    <w:rsid w:val="00014562"/>
    <w:pPr>
      <w:keepNext/>
      <w:widowControl w:val="0"/>
      <w:spacing w:before="100" w:after="100" w:line="360" w:lineRule="auto"/>
      <w:ind w:firstLine="397"/>
    </w:pPr>
    <w:rPr>
      <w:b/>
      <w:snapToGrid w:val="0"/>
      <w:color w:val="000000"/>
      <w:sz w:val="36"/>
      <w:szCs w:val="20"/>
    </w:rPr>
  </w:style>
  <w:style w:type="paragraph" w:customStyle="1" w:styleId="FR11">
    <w:name w:val="FR11"/>
    <w:rsid w:val="00014562"/>
    <w:pPr>
      <w:widowControl w:val="0"/>
      <w:spacing w:after="200"/>
      <w:ind w:left="40"/>
    </w:pPr>
    <w:rPr>
      <w:rFonts w:ascii="Times New Roman" w:eastAsia="Times New Roman" w:hAnsi="Times New Roman"/>
      <w:snapToGrid w:val="0"/>
      <w:sz w:val="16"/>
    </w:rPr>
  </w:style>
  <w:style w:type="paragraph" w:customStyle="1" w:styleId="DefinitionTerm21">
    <w:name w:val="Definition Term21"/>
    <w:basedOn w:val="a0"/>
    <w:next w:val="a0"/>
    <w:rsid w:val="00014562"/>
    <w:pPr>
      <w:spacing w:line="360" w:lineRule="auto"/>
      <w:ind w:firstLine="397"/>
      <w:jc w:val="both"/>
    </w:pPr>
    <w:rPr>
      <w:szCs w:val="20"/>
    </w:rPr>
  </w:style>
  <w:style w:type="paragraph" w:customStyle="1" w:styleId="DefinitionTerm3">
    <w:name w:val="Definition Term3"/>
    <w:basedOn w:val="a0"/>
    <w:next w:val="a0"/>
    <w:rsid w:val="00014562"/>
    <w:pPr>
      <w:widowControl w:val="0"/>
      <w:spacing w:line="360" w:lineRule="auto"/>
      <w:ind w:firstLine="397"/>
      <w:jc w:val="both"/>
    </w:pPr>
    <w:rPr>
      <w:snapToGrid w:val="0"/>
      <w:szCs w:val="20"/>
    </w:rPr>
  </w:style>
  <w:style w:type="paragraph" w:customStyle="1" w:styleId="H421">
    <w:name w:val="H421"/>
    <w:basedOn w:val="a0"/>
    <w:next w:val="a0"/>
    <w:rsid w:val="00014562"/>
    <w:pPr>
      <w:keepNext/>
      <w:widowControl w:val="0"/>
      <w:spacing w:before="100" w:after="100" w:line="360" w:lineRule="auto"/>
      <w:ind w:firstLine="397"/>
      <w:jc w:val="both"/>
    </w:pPr>
    <w:rPr>
      <w:b/>
      <w:snapToGrid w:val="0"/>
      <w:szCs w:val="20"/>
    </w:rPr>
  </w:style>
  <w:style w:type="character" w:customStyle="1" w:styleId="Typewriter">
    <w:name w:val="Typewriter"/>
    <w:rsid w:val="00014562"/>
    <w:rPr>
      <w:rFonts w:ascii="Courier New" w:hAnsi="Courier New"/>
      <w:sz w:val="20"/>
    </w:rPr>
  </w:style>
  <w:style w:type="character" w:styleId="affa">
    <w:name w:val="Placeholder Text"/>
    <w:basedOn w:val="a1"/>
    <w:uiPriority w:val="99"/>
    <w:semiHidden/>
    <w:rsid w:val="008106DE"/>
    <w:rPr>
      <w:color w:val="808080"/>
    </w:rPr>
  </w:style>
  <w:style w:type="paragraph" w:customStyle="1" w:styleId="sc-dkptrn">
    <w:name w:val="sc-dkptrn"/>
    <w:basedOn w:val="a0"/>
    <w:rsid w:val="000B1FCA"/>
    <w:pPr>
      <w:spacing w:before="100" w:beforeAutospacing="1" w:after="100" w:afterAutospacing="1"/>
    </w:pPr>
  </w:style>
  <w:style w:type="paragraph" w:customStyle="1" w:styleId="sc-icfmlu">
    <w:name w:val="sc-icfmlu"/>
    <w:basedOn w:val="a0"/>
    <w:rsid w:val="000B1FCA"/>
    <w:pPr>
      <w:spacing w:before="100" w:beforeAutospacing="1" w:after="100" w:afterAutospacing="1"/>
    </w:pPr>
  </w:style>
  <w:style w:type="paragraph" w:customStyle="1" w:styleId="sc-jrqbwg">
    <w:name w:val="sc-jrqbwg"/>
    <w:basedOn w:val="a0"/>
    <w:rsid w:val="000B1FCA"/>
    <w:pPr>
      <w:spacing w:before="100" w:beforeAutospacing="1" w:after="100" w:afterAutospacing="1"/>
    </w:pPr>
  </w:style>
  <w:style w:type="paragraph" w:customStyle="1" w:styleId="sc-furwcr">
    <w:name w:val="sc-furwcr"/>
    <w:basedOn w:val="a0"/>
    <w:rsid w:val="000B1FCA"/>
    <w:pPr>
      <w:spacing w:before="100" w:beforeAutospacing="1" w:after="100" w:afterAutospacing="1"/>
    </w:pPr>
  </w:style>
  <w:style w:type="paragraph" w:customStyle="1" w:styleId="formattext">
    <w:name w:val="formattext"/>
    <w:basedOn w:val="a0"/>
    <w:rsid w:val="0025096C"/>
    <w:pPr>
      <w:spacing w:before="100" w:beforeAutospacing="1" w:after="100" w:afterAutospacing="1"/>
    </w:pPr>
  </w:style>
  <w:style w:type="character" w:customStyle="1" w:styleId="searchresult">
    <w:name w:val="search_result"/>
    <w:basedOn w:val="a1"/>
    <w:rsid w:val="0025096C"/>
  </w:style>
  <w:style w:type="paragraph" w:customStyle="1" w:styleId="Caaieiaie2">
    <w:name w:val="Caaieiaie 2"/>
    <w:basedOn w:val="Default"/>
    <w:next w:val="Default"/>
    <w:uiPriority w:val="99"/>
    <w:rsid w:val="000F4D6E"/>
    <w:pPr>
      <w:widowControl/>
    </w:pPr>
    <w:rPr>
      <w:rFonts w:ascii="Times New Roman" w:eastAsia="Calibri" w:hAnsi="Times New Roman" w:cs="Times New Roman"/>
      <w:color w:val="auto"/>
    </w:rPr>
  </w:style>
  <w:style w:type="paragraph" w:customStyle="1" w:styleId="Iauiue">
    <w:name w:val="Iau.iue"/>
    <w:basedOn w:val="Default"/>
    <w:next w:val="Default"/>
    <w:uiPriority w:val="99"/>
    <w:rsid w:val="000F4D6E"/>
    <w:pPr>
      <w:widowControl/>
    </w:pPr>
    <w:rPr>
      <w:rFonts w:ascii="Times New Roman" w:eastAsia="Calibri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7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8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4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591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22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2967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202443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31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38888">
                  <w:marLeft w:val="120"/>
                  <w:marRight w:val="12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9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6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4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0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1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emf"/><Relationship Id="rId299" Type="http://schemas.openxmlformats.org/officeDocument/2006/relationships/image" Target="media/image288.png"/><Relationship Id="rId21" Type="http://schemas.openxmlformats.org/officeDocument/2006/relationships/image" Target="media/image12.emf"/><Relationship Id="rId63" Type="http://schemas.openxmlformats.org/officeDocument/2006/relationships/image" Target="media/image54.emf"/><Relationship Id="rId159" Type="http://schemas.openxmlformats.org/officeDocument/2006/relationships/image" Target="media/image148.png"/><Relationship Id="rId324" Type="http://schemas.openxmlformats.org/officeDocument/2006/relationships/image" Target="media/image313.png"/><Relationship Id="rId366" Type="http://schemas.openxmlformats.org/officeDocument/2006/relationships/image" Target="media/image355.png"/><Relationship Id="rId531" Type="http://schemas.openxmlformats.org/officeDocument/2006/relationships/image" Target="media/image520.gif"/><Relationship Id="rId170" Type="http://schemas.openxmlformats.org/officeDocument/2006/relationships/image" Target="media/image159.emf"/><Relationship Id="rId226" Type="http://schemas.openxmlformats.org/officeDocument/2006/relationships/image" Target="media/image215.png"/><Relationship Id="rId433" Type="http://schemas.openxmlformats.org/officeDocument/2006/relationships/image" Target="media/image422.png"/><Relationship Id="rId268" Type="http://schemas.openxmlformats.org/officeDocument/2006/relationships/image" Target="media/image257.png"/><Relationship Id="rId475" Type="http://schemas.openxmlformats.org/officeDocument/2006/relationships/image" Target="media/image464.gif"/><Relationship Id="rId32" Type="http://schemas.openxmlformats.org/officeDocument/2006/relationships/image" Target="media/image23.emf"/><Relationship Id="rId74" Type="http://schemas.openxmlformats.org/officeDocument/2006/relationships/image" Target="media/image65.emf"/><Relationship Id="rId128" Type="http://schemas.openxmlformats.org/officeDocument/2006/relationships/image" Target="media/image119.emf"/><Relationship Id="rId335" Type="http://schemas.openxmlformats.org/officeDocument/2006/relationships/image" Target="media/image324.png"/><Relationship Id="rId377" Type="http://schemas.openxmlformats.org/officeDocument/2006/relationships/image" Target="media/image366.png"/><Relationship Id="rId500" Type="http://schemas.openxmlformats.org/officeDocument/2006/relationships/image" Target="media/image489.gif"/><Relationship Id="rId542" Type="http://schemas.openxmlformats.org/officeDocument/2006/relationships/image" Target="media/image531.gif"/><Relationship Id="rId5" Type="http://schemas.openxmlformats.org/officeDocument/2006/relationships/webSettings" Target="webSettings.xml"/><Relationship Id="rId181" Type="http://schemas.openxmlformats.org/officeDocument/2006/relationships/image" Target="media/image170.png"/><Relationship Id="rId237" Type="http://schemas.openxmlformats.org/officeDocument/2006/relationships/image" Target="media/image226.gif"/><Relationship Id="rId402" Type="http://schemas.openxmlformats.org/officeDocument/2006/relationships/image" Target="media/image391.png"/><Relationship Id="rId279" Type="http://schemas.openxmlformats.org/officeDocument/2006/relationships/image" Target="media/image268.png"/><Relationship Id="rId444" Type="http://schemas.openxmlformats.org/officeDocument/2006/relationships/image" Target="media/image433.jpeg"/><Relationship Id="rId486" Type="http://schemas.openxmlformats.org/officeDocument/2006/relationships/image" Target="media/image475.gif"/><Relationship Id="rId43" Type="http://schemas.openxmlformats.org/officeDocument/2006/relationships/image" Target="media/image34.emf"/><Relationship Id="rId139" Type="http://schemas.openxmlformats.org/officeDocument/2006/relationships/image" Target="media/image129.gif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46" Type="http://schemas.openxmlformats.org/officeDocument/2006/relationships/image" Target="media/image335.png"/><Relationship Id="rId388" Type="http://schemas.openxmlformats.org/officeDocument/2006/relationships/image" Target="media/image377.png"/><Relationship Id="rId511" Type="http://schemas.openxmlformats.org/officeDocument/2006/relationships/image" Target="media/image500.gif"/><Relationship Id="rId85" Type="http://schemas.openxmlformats.org/officeDocument/2006/relationships/image" Target="media/image76.png"/><Relationship Id="rId150" Type="http://schemas.openxmlformats.org/officeDocument/2006/relationships/image" Target="media/image139.emf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image" Target="media/image402.png"/><Relationship Id="rId248" Type="http://schemas.openxmlformats.org/officeDocument/2006/relationships/image" Target="media/image237.emf"/><Relationship Id="rId455" Type="http://schemas.openxmlformats.org/officeDocument/2006/relationships/image" Target="media/image444.gif"/><Relationship Id="rId497" Type="http://schemas.openxmlformats.org/officeDocument/2006/relationships/image" Target="media/image486.gif"/><Relationship Id="rId12" Type="http://schemas.openxmlformats.org/officeDocument/2006/relationships/image" Target="media/image3.emf"/><Relationship Id="rId108" Type="http://schemas.openxmlformats.org/officeDocument/2006/relationships/image" Target="media/image99.png"/><Relationship Id="rId315" Type="http://schemas.openxmlformats.org/officeDocument/2006/relationships/image" Target="media/image304.png"/><Relationship Id="rId357" Type="http://schemas.openxmlformats.org/officeDocument/2006/relationships/image" Target="media/image346.png"/><Relationship Id="rId522" Type="http://schemas.openxmlformats.org/officeDocument/2006/relationships/image" Target="media/image511.gif"/><Relationship Id="rId54" Type="http://schemas.openxmlformats.org/officeDocument/2006/relationships/image" Target="media/image45.emf"/><Relationship Id="rId96" Type="http://schemas.openxmlformats.org/officeDocument/2006/relationships/image" Target="media/image87.png"/><Relationship Id="rId161" Type="http://schemas.openxmlformats.org/officeDocument/2006/relationships/image" Target="media/image150.emf"/><Relationship Id="rId217" Type="http://schemas.openxmlformats.org/officeDocument/2006/relationships/image" Target="media/image206.png"/><Relationship Id="rId399" Type="http://schemas.openxmlformats.org/officeDocument/2006/relationships/image" Target="media/image388.png"/><Relationship Id="rId259" Type="http://schemas.openxmlformats.org/officeDocument/2006/relationships/image" Target="media/image248.png"/><Relationship Id="rId424" Type="http://schemas.openxmlformats.org/officeDocument/2006/relationships/image" Target="media/image413.png"/><Relationship Id="rId466" Type="http://schemas.openxmlformats.org/officeDocument/2006/relationships/image" Target="media/image455.gif"/><Relationship Id="rId23" Type="http://schemas.openxmlformats.org/officeDocument/2006/relationships/image" Target="media/image14.emf"/><Relationship Id="rId119" Type="http://schemas.openxmlformats.org/officeDocument/2006/relationships/image" Target="media/image110.emf"/><Relationship Id="rId270" Type="http://schemas.openxmlformats.org/officeDocument/2006/relationships/image" Target="media/image259.png"/><Relationship Id="rId326" Type="http://schemas.openxmlformats.org/officeDocument/2006/relationships/image" Target="media/image315.png"/><Relationship Id="rId533" Type="http://schemas.openxmlformats.org/officeDocument/2006/relationships/image" Target="media/image522.gif"/><Relationship Id="rId65" Type="http://schemas.openxmlformats.org/officeDocument/2006/relationships/image" Target="media/image56.emf"/><Relationship Id="rId130" Type="http://schemas.openxmlformats.org/officeDocument/2006/relationships/image" Target="media/image121.emf"/><Relationship Id="rId368" Type="http://schemas.openxmlformats.org/officeDocument/2006/relationships/image" Target="media/image357.png"/><Relationship Id="rId172" Type="http://schemas.openxmlformats.org/officeDocument/2006/relationships/image" Target="media/image161.emf"/><Relationship Id="rId228" Type="http://schemas.openxmlformats.org/officeDocument/2006/relationships/image" Target="media/image217.png"/><Relationship Id="rId435" Type="http://schemas.openxmlformats.org/officeDocument/2006/relationships/image" Target="media/image424.png"/><Relationship Id="rId477" Type="http://schemas.openxmlformats.org/officeDocument/2006/relationships/image" Target="media/image466.gif"/><Relationship Id="rId281" Type="http://schemas.openxmlformats.org/officeDocument/2006/relationships/image" Target="media/image270.png"/><Relationship Id="rId337" Type="http://schemas.openxmlformats.org/officeDocument/2006/relationships/image" Target="media/image326.png"/><Relationship Id="rId502" Type="http://schemas.openxmlformats.org/officeDocument/2006/relationships/image" Target="media/image491.gif"/><Relationship Id="rId34" Type="http://schemas.openxmlformats.org/officeDocument/2006/relationships/image" Target="media/image25.emf"/><Relationship Id="rId76" Type="http://schemas.openxmlformats.org/officeDocument/2006/relationships/image" Target="media/image67.emf"/><Relationship Id="rId141" Type="http://schemas.openxmlformats.org/officeDocument/2006/relationships/image" Target="media/image130.gif"/><Relationship Id="rId379" Type="http://schemas.openxmlformats.org/officeDocument/2006/relationships/image" Target="media/image368.png"/><Relationship Id="rId544" Type="http://schemas.openxmlformats.org/officeDocument/2006/relationships/image" Target="media/image533.gif"/><Relationship Id="rId7" Type="http://schemas.openxmlformats.org/officeDocument/2006/relationships/endnotes" Target="endnotes.xml"/><Relationship Id="rId183" Type="http://schemas.openxmlformats.org/officeDocument/2006/relationships/image" Target="media/image172.png"/><Relationship Id="rId239" Type="http://schemas.openxmlformats.org/officeDocument/2006/relationships/image" Target="media/image228.gif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446" Type="http://schemas.openxmlformats.org/officeDocument/2006/relationships/image" Target="media/image435.jpeg"/><Relationship Id="rId250" Type="http://schemas.openxmlformats.org/officeDocument/2006/relationships/image" Target="media/image239.emf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488" Type="http://schemas.openxmlformats.org/officeDocument/2006/relationships/image" Target="media/image477.gif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7.png"/><Relationship Id="rId513" Type="http://schemas.openxmlformats.org/officeDocument/2006/relationships/image" Target="media/image502.gif"/><Relationship Id="rId152" Type="http://schemas.openxmlformats.org/officeDocument/2006/relationships/image" Target="media/image141.emf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415" Type="http://schemas.openxmlformats.org/officeDocument/2006/relationships/image" Target="media/image404.png"/><Relationship Id="rId457" Type="http://schemas.openxmlformats.org/officeDocument/2006/relationships/image" Target="media/image446.jpeg"/><Relationship Id="rId261" Type="http://schemas.openxmlformats.org/officeDocument/2006/relationships/image" Target="media/image250.png"/><Relationship Id="rId499" Type="http://schemas.openxmlformats.org/officeDocument/2006/relationships/image" Target="media/image488.gif"/><Relationship Id="rId14" Type="http://schemas.openxmlformats.org/officeDocument/2006/relationships/image" Target="media/image5.emf"/><Relationship Id="rId56" Type="http://schemas.openxmlformats.org/officeDocument/2006/relationships/image" Target="media/image47.emf"/><Relationship Id="rId317" Type="http://schemas.openxmlformats.org/officeDocument/2006/relationships/image" Target="media/image306.png"/><Relationship Id="rId359" Type="http://schemas.openxmlformats.org/officeDocument/2006/relationships/image" Target="media/image348.png"/><Relationship Id="rId524" Type="http://schemas.openxmlformats.org/officeDocument/2006/relationships/image" Target="media/image513.gif"/><Relationship Id="rId98" Type="http://schemas.openxmlformats.org/officeDocument/2006/relationships/image" Target="media/image89.png"/><Relationship Id="rId121" Type="http://schemas.openxmlformats.org/officeDocument/2006/relationships/image" Target="media/image112.emf"/><Relationship Id="rId163" Type="http://schemas.openxmlformats.org/officeDocument/2006/relationships/image" Target="media/image152.emf"/><Relationship Id="rId219" Type="http://schemas.openxmlformats.org/officeDocument/2006/relationships/image" Target="media/image208.png"/><Relationship Id="rId370" Type="http://schemas.openxmlformats.org/officeDocument/2006/relationships/image" Target="media/image359.png"/><Relationship Id="rId426" Type="http://schemas.openxmlformats.org/officeDocument/2006/relationships/image" Target="media/image415.png"/><Relationship Id="rId230" Type="http://schemas.openxmlformats.org/officeDocument/2006/relationships/image" Target="media/image219.gif"/><Relationship Id="rId468" Type="http://schemas.openxmlformats.org/officeDocument/2006/relationships/image" Target="media/image457.gif"/><Relationship Id="rId25" Type="http://schemas.openxmlformats.org/officeDocument/2006/relationships/image" Target="media/image16.png"/><Relationship Id="rId67" Type="http://schemas.openxmlformats.org/officeDocument/2006/relationships/image" Target="media/image58.png"/><Relationship Id="rId272" Type="http://schemas.openxmlformats.org/officeDocument/2006/relationships/image" Target="media/image261.png"/><Relationship Id="rId328" Type="http://schemas.openxmlformats.org/officeDocument/2006/relationships/image" Target="media/image317.png"/><Relationship Id="rId535" Type="http://schemas.openxmlformats.org/officeDocument/2006/relationships/image" Target="media/image524.gif"/><Relationship Id="rId132" Type="http://schemas.openxmlformats.org/officeDocument/2006/relationships/image" Target="media/image123.emf"/><Relationship Id="rId174" Type="http://schemas.openxmlformats.org/officeDocument/2006/relationships/image" Target="media/image163.emf"/><Relationship Id="rId381" Type="http://schemas.openxmlformats.org/officeDocument/2006/relationships/image" Target="media/image370.png"/><Relationship Id="rId220" Type="http://schemas.openxmlformats.org/officeDocument/2006/relationships/image" Target="media/image209.png"/><Relationship Id="rId241" Type="http://schemas.openxmlformats.org/officeDocument/2006/relationships/image" Target="media/image230.gif"/><Relationship Id="rId437" Type="http://schemas.openxmlformats.org/officeDocument/2006/relationships/image" Target="media/image426.png"/><Relationship Id="rId458" Type="http://schemas.openxmlformats.org/officeDocument/2006/relationships/image" Target="media/image447.gif"/><Relationship Id="rId479" Type="http://schemas.openxmlformats.org/officeDocument/2006/relationships/image" Target="media/image468.gif"/><Relationship Id="rId15" Type="http://schemas.openxmlformats.org/officeDocument/2006/relationships/image" Target="media/image6.emf"/><Relationship Id="rId36" Type="http://schemas.openxmlformats.org/officeDocument/2006/relationships/image" Target="media/image27.emf"/><Relationship Id="rId57" Type="http://schemas.openxmlformats.org/officeDocument/2006/relationships/image" Target="media/image48.emf"/><Relationship Id="rId262" Type="http://schemas.openxmlformats.org/officeDocument/2006/relationships/image" Target="media/image251.png"/><Relationship Id="rId283" Type="http://schemas.openxmlformats.org/officeDocument/2006/relationships/image" Target="media/image272.png"/><Relationship Id="rId318" Type="http://schemas.openxmlformats.org/officeDocument/2006/relationships/image" Target="media/image307.png"/><Relationship Id="rId339" Type="http://schemas.openxmlformats.org/officeDocument/2006/relationships/image" Target="media/image328.png"/><Relationship Id="rId490" Type="http://schemas.openxmlformats.org/officeDocument/2006/relationships/image" Target="media/image479.gif"/><Relationship Id="rId504" Type="http://schemas.openxmlformats.org/officeDocument/2006/relationships/image" Target="media/image493.gif"/><Relationship Id="rId525" Type="http://schemas.openxmlformats.org/officeDocument/2006/relationships/image" Target="media/image514.gif"/><Relationship Id="rId546" Type="http://schemas.openxmlformats.org/officeDocument/2006/relationships/image" Target="media/image535.gif"/><Relationship Id="rId78" Type="http://schemas.openxmlformats.org/officeDocument/2006/relationships/image" Target="media/image69.emf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emf"/><Relationship Id="rId143" Type="http://schemas.openxmlformats.org/officeDocument/2006/relationships/image" Target="media/image132.gif"/><Relationship Id="rId164" Type="http://schemas.openxmlformats.org/officeDocument/2006/relationships/image" Target="media/image153.emf"/><Relationship Id="rId185" Type="http://schemas.openxmlformats.org/officeDocument/2006/relationships/image" Target="media/image174.png"/><Relationship Id="rId350" Type="http://schemas.openxmlformats.org/officeDocument/2006/relationships/image" Target="media/image339.png"/><Relationship Id="rId371" Type="http://schemas.openxmlformats.org/officeDocument/2006/relationships/image" Target="media/image360.png"/><Relationship Id="rId406" Type="http://schemas.openxmlformats.org/officeDocument/2006/relationships/image" Target="media/image395.png"/><Relationship Id="rId9" Type="http://schemas.openxmlformats.org/officeDocument/2006/relationships/footer" Target="footer2.xml"/><Relationship Id="rId210" Type="http://schemas.openxmlformats.org/officeDocument/2006/relationships/image" Target="media/image199.png"/><Relationship Id="rId392" Type="http://schemas.openxmlformats.org/officeDocument/2006/relationships/image" Target="media/image381.png"/><Relationship Id="rId427" Type="http://schemas.openxmlformats.org/officeDocument/2006/relationships/image" Target="media/image416.png"/><Relationship Id="rId448" Type="http://schemas.openxmlformats.org/officeDocument/2006/relationships/image" Target="media/image437.jpeg"/><Relationship Id="rId469" Type="http://schemas.openxmlformats.org/officeDocument/2006/relationships/image" Target="media/image458.gif"/><Relationship Id="rId26" Type="http://schemas.openxmlformats.org/officeDocument/2006/relationships/image" Target="media/image17.emf"/><Relationship Id="rId231" Type="http://schemas.openxmlformats.org/officeDocument/2006/relationships/image" Target="media/image220.gif"/><Relationship Id="rId252" Type="http://schemas.openxmlformats.org/officeDocument/2006/relationships/image" Target="media/image241.emf"/><Relationship Id="rId273" Type="http://schemas.openxmlformats.org/officeDocument/2006/relationships/image" Target="media/image262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329" Type="http://schemas.openxmlformats.org/officeDocument/2006/relationships/image" Target="media/image318.png"/><Relationship Id="rId480" Type="http://schemas.openxmlformats.org/officeDocument/2006/relationships/image" Target="media/image469.gif"/><Relationship Id="rId515" Type="http://schemas.openxmlformats.org/officeDocument/2006/relationships/image" Target="media/image504.gif"/><Relationship Id="rId536" Type="http://schemas.openxmlformats.org/officeDocument/2006/relationships/image" Target="media/image525.gif"/><Relationship Id="rId47" Type="http://schemas.openxmlformats.org/officeDocument/2006/relationships/image" Target="media/image38.emf"/><Relationship Id="rId68" Type="http://schemas.openxmlformats.org/officeDocument/2006/relationships/image" Target="media/image59.emf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emf"/><Relationship Id="rId154" Type="http://schemas.openxmlformats.org/officeDocument/2006/relationships/image" Target="media/image143.emf"/><Relationship Id="rId175" Type="http://schemas.openxmlformats.org/officeDocument/2006/relationships/image" Target="media/image164.png"/><Relationship Id="rId340" Type="http://schemas.openxmlformats.org/officeDocument/2006/relationships/image" Target="media/image329.png"/><Relationship Id="rId361" Type="http://schemas.openxmlformats.org/officeDocument/2006/relationships/image" Target="media/image350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382" Type="http://schemas.openxmlformats.org/officeDocument/2006/relationships/image" Target="media/image371.png"/><Relationship Id="rId417" Type="http://schemas.openxmlformats.org/officeDocument/2006/relationships/image" Target="media/image406.png"/><Relationship Id="rId438" Type="http://schemas.openxmlformats.org/officeDocument/2006/relationships/image" Target="media/image427.png"/><Relationship Id="rId459" Type="http://schemas.openxmlformats.org/officeDocument/2006/relationships/image" Target="media/image448.gif"/><Relationship Id="rId16" Type="http://schemas.openxmlformats.org/officeDocument/2006/relationships/image" Target="media/image7.emf"/><Relationship Id="rId221" Type="http://schemas.openxmlformats.org/officeDocument/2006/relationships/image" Target="media/image210.png"/><Relationship Id="rId242" Type="http://schemas.openxmlformats.org/officeDocument/2006/relationships/image" Target="media/image231.gif"/><Relationship Id="rId263" Type="http://schemas.openxmlformats.org/officeDocument/2006/relationships/image" Target="media/image252.png"/><Relationship Id="rId284" Type="http://schemas.openxmlformats.org/officeDocument/2006/relationships/image" Target="media/image273.png"/><Relationship Id="rId319" Type="http://schemas.openxmlformats.org/officeDocument/2006/relationships/image" Target="media/image308.png"/><Relationship Id="rId470" Type="http://schemas.openxmlformats.org/officeDocument/2006/relationships/image" Target="media/image459.gif"/><Relationship Id="rId491" Type="http://schemas.openxmlformats.org/officeDocument/2006/relationships/image" Target="media/image480.gif"/><Relationship Id="rId505" Type="http://schemas.openxmlformats.org/officeDocument/2006/relationships/image" Target="media/image494.gif"/><Relationship Id="rId526" Type="http://schemas.openxmlformats.org/officeDocument/2006/relationships/image" Target="media/image515.gif"/><Relationship Id="rId37" Type="http://schemas.openxmlformats.org/officeDocument/2006/relationships/image" Target="media/image28.emf"/><Relationship Id="rId58" Type="http://schemas.openxmlformats.org/officeDocument/2006/relationships/image" Target="media/image49.emf"/><Relationship Id="rId79" Type="http://schemas.openxmlformats.org/officeDocument/2006/relationships/image" Target="media/image70.emf"/><Relationship Id="rId102" Type="http://schemas.openxmlformats.org/officeDocument/2006/relationships/image" Target="media/image93.png"/><Relationship Id="rId123" Type="http://schemas.openxmlformats.org/officeDocument/2006/relationships/image" Target="media/image114.emf"/><Relationship Id="rId144" Type="http://schemas.openxmlformats.org/officeDocument/2006/relationships/image" Target="media/image133.gif"/><Relationship Id="rId330" Type="http://schemas.openxmlformats.org/officeDocument/2006/relationships/image" Target="media/image319.png"/><Relationship Id="rId547" Type="http://schemas.openxmlformats.org/officeDocument/2006/relationships/image" Target="media/image536.gif"/><Relationship Id="rId90" Type="http://schemas.openxmlformats.org/officeDocument/2006/relationships/image" Target="media/image81.png"/><Relationship Id="rId165" Type="http://schemas.openxmlformats.org/officeDocument/2006/relationships/image" Target="media/image154.emf"/><Relationship Id="rId186" Type="http://schemas.openxmlformats.org/officeDocument/2006/relationships/image" Target="media/image175.png"/><Relationship Id="rId351" Type="http://schemas.openxmlformats.org/officeDocument/2006/relationships/image" Target="media/image340.png"/><Relationship Id="rId372" Type="http://schemas.openxmlformats.org/officeDocument/2006/relationships/image" Target="media/image361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428" Type="http://schemas.openxmlformats.org/officeDocument/2006/relationships/image" Target="media/image417.png"/><Relationship Id="rId449" Type="http://schemas.openxmlformats.org/officeDocument/2006/relationships/image" Target="media/image438.jpeg"/><Relationship Id="rId211" Type="http://schemas.openxmlformats.org/officeDocument/2006/relationships/image" Target="media/image200.png"/><Relationship Id="rId232" Type="http://schemas.openxmlformats.org/officeDocument/2006/relationships/image" Target="media/image221.gif"/><Relationship Id="rId253" Type="http://schemas.openxmlformats.org/officeDocument/2006/relationships/image" Target="media/image242.emf"/><Relationship Id="rId274" Type="http://schemas.openxmlformats.org/officeDocument/2006/relationships/image" Target="media/image263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460" Type="http://schemas.openxmlformats.org/officeDocument/2006/relationships/image" Target="media/image449.gif"/><Relationship Id="rId481" Type="http://schemas.openxmlformats.org/officeDocument/2006/relationships/image" Target="media/image470.gif"/><Relationship Id="rId516" Type="http://schemas.openxmlformats.org/officeDocument/2006/relationships/image" Target="media/image505.gif"/><Relationship Id="rId27" Type="http://schemas.openxmlformats.org/officeDocument/2006/relationships/image" Target="media/image18.emf"/><Relationship Id="rId48" Type="http://schemas.openxmlformats.org/officeDocument/2006/relationships/image" Target="media/image39.emf"/><Relationship Id="rId69" Type="http://schemas.openxmlformats.org/officeDocument/2006/relationships/image" Target="media/image60.emf"/><Relationship Id="rId113" Type="http://schemas.openxmlformats.org/officeDocument/2006/relationships/image" Target="media/image104.emf"/><Relationship Id="rId134" Type="http://schemas.openxmlformats.org/officeDocument/2006/relationships/image" Target="media/image125.png"/><Relationship Id="rId320" Type="http://schemas.openxmlformats.org/officeDocument/2006/relationships/image" Target="media/image309.png"/><Relationship Id="rId537" Type="http://schemas.openxmlformats.org/officeDocument/2006/relationships/image" Target="media/image526.gif"/><Relationship Id="rId80" Type="http://schemas.openxmlformats.org/officeDocument/2006/relationships/image" Target="media/image71.emf"/><Relationship Id="rId155" Type="http://schemas.openxmlformats.org/officeDocument/2006/relationships/image" Target="media/image144.emf"/><Relationship Id="rId176" Type="http://schemas.openxmlformats.org/officeDocument/2006/relationships/image" Target="media/image165.emf"/><Relationship Id="rId197" Type="http://schemas.openxmlformats.org/officeDocument/2006/relationships/image" Target="media/image186.png"/><Relationship Id="rId341" Type="http://schemas.openxmlformats.org/officeDocument/2006/relationships/image" Target="media/image330.png"/><Relationship Id="rId362" Type="http://schemas.openxmlformats.org/officeDocument/2006/relationships/image" Target="media/image351.png"/><Relationship Id="rId383" Type="http://schemas.openxmlformats.org/officeDocument/2006/relationships/image" Target="media/image372.png"/><Relationship Id="rId418" Type="http://schemas.openxmlformats.org/officeDocument/2006/relationships/image" Target="media/image407.png"/><Relationship Id="rId439" Type="http://schemas.openxmlformats.org/officeDocument/2006/relationships/image" Target="media/image428.jpe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243" Type="http://schemas.openxmlformats.org/officeDocument/2006/relationships/image" Target="media/image232.gif"/><Relationship Id="rId264" Type="http://schemas.openxmlformats.org/officeDocument/2006/relationships/image" Target="media/image253.png"/><Relationship Id="rId285" Type="http://schemas.openxmlformats.org/officeDocument/2006/relationships/image" Target="media/image274.png"/><Relationship Id="rId450" Type="http://schemas.openxmlformats.org/officeDocument/2006/relationships/image" Target="media/image439.jpeg"/><Relationship Id="rId471" Type="http://schemas.openxmlformats.org/officeDocument/2006/relationships/image" Target="media/image460.gif"/><Relationship Id="rId506" Type="http://schemas.openxmlformats.org/officeDocument/2006/relationships/image" Target="media/image495.gif"/><Relationship Id="rId17" Type="http://schemas.openxmlformats.org/officeDocument/2006/relationships/image" Target="media/image8.emf"/><Relationship Id="rId38" Type="http://schemas.openxmlformats.org/officeDocument/2006/relationships/image" Target="media/image29.emf"/><Relationship Id="rId59" Type="http://schemas.openxmlformats.org/officeDocument/2006/relationships/image" Target="media/image50.emf"/><Relationship Id="rId103" Type="http://schemas.openxmlformats.org/officeDocument/2006/relationships/image" Target="media/image94.png"/><Relationship Id="rId124" Type="http://schemas.openxmlformats.org/officeDocument/2006/relationships/image" Target="media/image115.emf"/><Relationship Id="rId310" Type="http://schemas.openxmlformats.org/officeDocument/2006/relationships/image" Target="media/image299.png"/><Relationship Id="rId492" Type="http://schemas.openxmlformats.org/officeDocument/2006/relationships/image" Target="media/image481.gif"/><Relationship Id="rId527" Type="http://schemas.openxmlformats.org/officeDocument/2006/relationships/image" Target="media/image516.gif"/><Relationship Id="rId548" Type="http://schemas.openxmlformats.org/officeDocument/2006/relationships/image" Target="media/image537.gif"/><Relationship Id="rId70" Type="http://schemas.openxmlformats.org/officeDocument/2006/relationships/image" Target="media/image61.emf"/><Relationship Id="rId91" Type="http://schemas.openxmlformats.org/officeDocument/2006/relationships/image" Target="media/image82.png"/><Relationship Id="rId145" Type="http://schemas.openxmlformats.org/officeDocument/2006/relationships/image" Target="media/image134.gif"/><Relationship Id="rId166" Type="http://schemas.openxmlformats.org/officeDocument/2006/relationships/image" Target="media/image155.emf"/><Relationship Id="rId187" Type="http://schemas.openxmlformats.org/officeDocument/2006/relationships/image" Target="media/image176.png"/><Relationship Id="rId331" Type="http://schemas.openxmlformats.org/officeDocument/2006/relationships/image" Target="media/image320.png"/><Relationship Id="rId352" Type="http://schemas.openxmlformats.org/officeDocument/2006/relationships/image" Target="media/image341.png"/><Relationship Id="rId373" Type="http://schemas.openxmlformats.org/officeDocument/2006/relationships/image" Target="media/image362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429" Type="http://schemas.openxmlformats.org/officeDocument/2006/relationships/image" Target="media/image418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gif"/><Relationship Id="rId254" Type="http://schemas.openxmlformats.org/officeDocument/2006/relationships/image" Target="media/image243.png"/><Relationship Id="rId440" Type="http://schemas.openxmlformats.org/officeDocument/2006/relationships/image" Target="media/image429.jpeg"/><Relationship Id="rId28" Type="http://schemas.openxmlformats.org/officeDocument/2006/relationships/image" Target="media/image19.png"/><Relationship Id="rId49" Type="http://schemas.openxmlformats.org/officeDocument/2006/relationships/image" Target="media/image40.emf"/><Relationship Id="rId114" Type="http://schemas.openxmlformats.org/officeDocument/2006/relationships/image" Target="media/image105.emf"/><Relationship Id="rId275" Type="http://schemas.openxmlformats.org/officeDocument/2006/relationships/image" Target="media/image264.png"/><Relationship Id="rId296" Type="http://schemas.openxmlformats.org/officeDocument/2006/relationships/image" Target="media/image285.png"/><Relationship Id="rId300" Type="http://schemas.openxmlformats.org/officeDocument/2006/relationships/image" Target="media/image289.png"/><Relationship Id="rId461" Type="http://schemas.openxmlformats.org/officeDocument/2006/relationships/image" Target="media/image450.gif"/><Relationship Id="rId482" Type="http://schemas.openxmlformats.org/officeDocument/2006/relationships/image" Target="media/image471.gif"/><Relationship Id="rId517" Type="http://schemas.openxmlformats.org/officeDocument/2006/relationships/image" Target="media/image506.gif"/><Relationship Id="rId538" Type="http://schemas.openxmlformats.org/officeDocument/2006/relationships/image" Target="media/image527.gif"/><Relationship Id="rId60" Type="http://schemas.openxmlformats.org/officeDocument/2006/relationships/image" Target="media/image51.emf"/><Relationship Id="rId81" Type="http://schemas.openxmlformats.org/officeDocument/2006/relationships/image" Target="media/image72.png"/><Relationship Id="rId135" Type="http://schemas.openxmlformats.org/officeDocument/2006/relationships/image" Target="media/image126.emf"/><Relationship Id="rId156" Type="http://schemas.openxmlformats.org/officeDocument/2006/relationships/image" Target="media/image145.emf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321" Type="http://schemas.openxmlformats.org/officeDocument/2006/relationships/image" Target="media/image310.png"/><Relationship Id="rId342" Type="http://schemas.openxmlformats.org/officeDocument/2006/relationships/image" Target="media/image331.png"/><Relationship Id="rId363" Type="http://schemas.openxmlformats.org/officeDocument/2006/relationships/image" Target="media/image352.png"/><Relationship Id="rId384" Type="http://schemas.openxmlformats.org/officeDocument/2006/relationships/image" Target="media/image373.png"/><Relationship Id="rId419" Type="http://schemas.openxmlformats.org/officeDocument/2006/relationships/image" Target="media/image408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gif"/><Relationship Id="rId430" Type="http://schemas.openxmlformats.org/officeDocument/2006/relationships/image" Target="media/image419.png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265" Type="http://schemas.openxmlformats.org/officeDocument/2006/relationships/image" Target="media/image254.png"/><Relationship Id="rId286" Type="http://schemas.openxmlformats.org/officeDocument/2006/relationships/image" Target="media/image275.png"/><Relationship Id="rId451" Type="http://schemas.openxmlformats.org/officeDocument/2006/relationships/image" Target="media/image440.jpeg"/><Relationship Id="rId472" Type="http://schemas.openxmlformats.org/officeDocument/2006/relationships/image" Target="media/image461.gif"/><Relationship Id="rId493" Type="http://schemas.openxmlformats.org/officeDocument/2006/relationships/image" Target="media/image482.gif"/><Relationship Id="rId507" Type="http://schemas.openxmlformats.org/officeDocument/2006/relationships/image" Target="media/image496.gif"/><Relationship Id="rId528" Type="http://schemas.openxmlformats.org/officeDocument/2006/relationships/image" Target="media/image517.gif"/><Relationship Id="rId549" Type="http://schemas.openxmlformats.org/officeDocument/2006/relationships/footer" Target="footer3.xml"/><Relationship Id="rId50" Type="http://schemas.openxmlformats.org/officeDocument/2006/relationships/image" Target="media/image41.emf"/><Relationship Id="rId104" Type="http://schemas.openxmlformats.org/officeDocument/2006/relationships/image" Target="media/image95.png"/><Relationship Id="rId125" Type="http://schemas.openxmlformats.org/officeDocument/2006/relationships/image" Target="media/image116.emf"/><Relationship Id="rId146" Type="http://schemas.openxmlformats.org/officeDocument/2006/relationships/image" Target="media/image135.gif"/><Relationship Id="rId167" Type="http://schemas.openxmlformats.org/officeDocument/2006/relationships/image" Target="media/image156.emf"/><Relationship Id="rId188" Type="http://schemas.openxmlformats.org/officeDocument/2006/relationships/image" Target="media/image177.png"/><Relationship Id="rId311" Type="http://schemas.openxmlformats.org/officeDocument/2006/relationships/image" Target="media/image300.png"/><Relationship Id="rId332" Type="http://schemas.openxmlformats.org/officeDocument/2006/relationships/image" Target="media/image321.png"/><Relationship Id="rId353" Type="http://schemas.openxmlformats.org/officeDocument/2006/relationships/image" Target="media/image342.png"/><Relationship Id="rId374" Type="http://schemas.openxmlformats.org/officeDocument/2006/relationships/image" Target="media/image363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71" Type="http://schemas.openxmlformats.org/officeDocument/2006/relationships/image" Target="media/image62.emf"/><Relationship Id="rId92" Type="http://schemas.openxmlformats.org/officeDocument/2006/relationships/image" Target="media/image83.png"/><Relationship Id="rId213" Type="http://schemas.openxmlformats.org/officeDocument/2006/relationships/image" Target="media/image202.png"/><Relationship Id="rId234" Type="http://schemas.openxmlformats.org/officeDocument/2006/relationships/image" Target="media/image223.gif"/><Relationship Id="rId420" Type="http://schemas.openxmlformats.org/officeDocument/2006/relationships/image" Target="media/image409.png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55" Type="http://schemas.openxmlformats.org/officeDocument/2006/relationships/image" Target="media/image244.png"/><Relationship Id="rId276" Type="http://schemas.openxmlformats.org/officeDocument/2006/relationships/image" Target="media/image265.png"/><Relationship Id="rId297" Type="http://schemas.openxmlformats.org/officeDocument/2006/relationships/image" Target="media/image286.png"/><Relationship Id="rId441" Type="http://schemas.openxmlformats.org/officeDocument/2006/relationships/image" Target="media/image430.jpeg"/><Relationship Id="rId462" Type="http://schemas.openxmlformats.org/officeDocument/2006/relationships/image" Target="media/image451.gif"/><Relationship Id="rId483" Type="http://schemas.openxmlformats.org/officeDocument/2006/relationships/image" Target="media/image472.gif"/><Relationship Id="rId518" Type="http://schemas.openxmlformats.org/officeDocument/2006/relationships/image" Target="media/image507.gif"/><Relationship Id="rId539" Type="http://schemas.openxmlformats.org/officeDocument/2006/relationships/image" Target="media/image528.gif"/><Relationship Id="rId40" Type="http://schemas.openxmlformats.org/officeDocument/2006/relationships/image" Target="media/image31.emf"/><Relationship Id="rId115" Type="http://schemas.openxmlformats.org/officeDocument/2006/relationships/image" Target="media/image106.emf"/><Relationship Id="rId136" Type="http://schemas.openxmlformats.org/officeDocument/2006/relationships/image" Target="media/image127.emf"/><Relationship Id="rId157" Type="http://schemas.openxmlformats.org/officeDocument/2006/relationships/image" Target="media/image146.emf"/><Relationship Id="rId178" Type="http://schemas.openxmlformats.org/officeDocument/2006/relationships/image" Target="media/image167.png"/><Relationship Id="rId301" Type="http://schemas.openxmlformats.org/officeDocument/2006/relationships/image" Target="media/image290.png"/><Relationship Id="rId322" Type="http://schemas.openxmlformats.org/officeDocument/2006/relationships/image" Target="media/image311.png"/><Relationship Id="rId343" Type="http://schemas.openxmlformats.org/officeDocument/2006/relationships/image" Target="media/image332.png"/><Relationship Id="rId364" Type="http://schemas.openxmlformats.org/officeDocument/2006/relationships/image" Target="media/image353.png"/><Relationship Id="rId550" Type="http://schemas.openxmlformats.org/officeDocument/2006/relationships/fontTable" Target="fontTable.xml"/><Relationship Id="rId61" Type="http://schemas.openxmlformats.org/officeDocument/2006/relationships/image" Target="media/image52.emf"/><Relationship Id="rId82" Type="http://schemas.openxmlformats.org/officeDocument/2006/relationships/image" Target="media/image73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385" Type="http://schemas.openxmlformats.org/officeDocument/2006/relationships/image" Target="media/image374.png"/><Relationship Id="rId19" Type="http://schemas.openxmlformats.org/officeDocument/2006/relationships/image" Target="media/image10.emf"/><Relationship Id="rId224" Type="http://schemas.openxmlformats.org/officeDocument/2006/relationships/image" Target="media/image213.png"/><Relationship Id="rId245" Type="http://schemas.openxmlformats.org/officeDocument/2006/relationships/image" Target="media/image234.gif"/><Relationship Id="rId266" Type="http://schemas.openxmlformats.org/officeDocument/2006/relationships/image" Target="media/image255.png"/><Relationship Id="rId287" Type="http://schemas.openxmlformats.org/officeDocument/2006/relationships/image" Target="media/image276.png"/><Relationship Id="rId410" Type="http://schemas.openxmlformats.org/officeDocument/2006/relationships/image" Target="media/image399.png"/><Relationship Id="rId431" Type="http://schemas.openxmlformats.org/officeDocument/2006/relationships/image" Target="media/image420.png"/><Relationship Id="rId452" Type="http://schemas.openxmlformats.org/officeDocument/2006/relationships/image" Target="media/image441.jpeg"/><Relationship Id="rId473" Type="http://schemas.openxmlformats.org/officeDocument/2006/relationships/image" Target="media/image462.gif"/><Relationship Id="rId494" Type="http://schemas.openxmlformats.org/officeDocument/2006/relationships/image" Target="media/image483.gif"/><Relationship Id="rId508" Type="http://schemas.openxmlformats.org/officeDocument/2006/relationships/image" Target="media/image497.gif"/><Relationship Id="rId529" Type="http://schemas.openxmlformats.org/officeDocument/2006/relationships/image" Target="media/image518.gif"/><Relationship Id="rId30" Type="http://schemas.openxmlformats.org/officeDocument/2006/relationships/image" Target="media/image21.emf"/><Relationship Id="rId105" Type="http://schemas.openxmlformats.org/officeDocument/2006/relationships/image" Target="media/image96.png"/><Relationship Id="rId126" Type="http://schemas.openxmlformats.org/officeDocument/2006/relationships/image" Target="media/image117.emf"/><Relationship Id="rId147" Type="http://schemas.openxmlformats.org/officeDocument/2006/relationships/image" Target="media/image136.gif"/><Relationship Id="rId168" Type="http://schemas.openxmlformats.org/officeDocument/2006/relationships/image" Target="media/image157.emf"/><Relationship Id="rId312" Type="http://schemas.openxmlformats.org/officeDocument/2006/relationships/image" Target="media/image301.png"/><Relationship Id="rId333" Type="http://schemas.openxmlformats.org/officeDocument/2006/relationships/image" Target="media/image322.png"/><Relationship Id="rId354" Type="http://schemas.openxmlformats.org/officeDocument/2006/relationships/image" Target="media/image343.png"/><Relationship Id="rId540" Type="http://schemas.openxmlformats.org/officeDocument/2006/relationships/image" Target="media/image529.gif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93" Type="http://schemas.openxmlformats.org/officeDocument/2006/relationships/image" Target="media/image84.png"/><Relationship Id="rId189" Type="http://schemas.openxmlformats.org/officeDocument/2006/relationships/image" Target="media/image178.png"/><Relationship Id="rId375" Type="http://schemas.openxmlformats.org/officeDocument/2006/relationships/image" Target="media/image364.png"/><Relationship Id="rId396" Type="http://schemas.openxmlformats.org/officeDocument/2006/relationships/image" Target="media/image385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24.gif"/><Relationship Id="rId256" Type="http://schemas.openxmlformats.org/officeDocument/2006/relationships/image" Target="media/image245.png"/><Relationship Id="rId277" Type="http://schemas.openxmlformats.org/officeDocument/2006/relationships/image" Target="media/image266.png"/><Relationship Id="rId298" Type="http://schemas.openxmlformats.org/officeDocument/2006/relationships/image" Target="media/image287.png"/><Relationship Id="rId400" Type="http://schemas.openxmlformats.org/officeDocument/2006/relationships/image" Target="media/image389.png"/><Relationship Id="rId421" Type="http://schemas.openxmlformats.org/officeDocument/2006/relationships/image" Target="media/image410.png"/><Relationship Id="rId442" Type="http://schemas.openxmlformats.org/officeDocument/2006/relationships/image" Target="media/image431.jpeg"/><Relationship Id="rId463" Type="http://schemas.openxmlformats.org/officeDocument/2006/relationships/image" Target="media/image452.gif"/><Relationship Id="rId484" Type="http://schemas.openxmlformats.org/officeDocument/2006/relationships/image" Target="media/image473.gif"/><Relationship Id="rId519" Type="http://schemas.openxmlformats.org/officeDocument/2006/relationships/image" Target="media/image508.gif"/><Relationship Id="rId116" Type="http://schemas.openxmlformats.org/officeDocument/2006/relationships/image" Target="media/image107.emf"/><Relationship Id="rId137" Type="http://schemas.openxmlformats.org/officeDocument/2006/relationships/hyperlink" Target="https://studopedia.ru/20_39362_dinamicheskaya-vyazkost-zhidkostey-i-gazov.html" TargetMode="External"/><Relationship Id="rId158" Type="http://schemas.openxmlformats.org/officeDocument/2006/relationships/image" Target="media/image147.emf"/><Relationship Id="rId302" Type="http://schemas.openxmlformats.org/officeDocument/2006/relationships/image" Target="media/image291.png"/><Relationship Id="rId323" Type="http://schemas.openxmlformats.org/officeDocument/2006/relationships/image" Target="media/image312.png"/><Relationship Id="rId344" Type="http://schemas.openxmlformats.org/officeDocument/2006/relationships/image" Target="media/image333.png"/><Relationship Id="rId530" Type="http://schemas.openxmlformats.org/officeDocument/2006/relationships/image" Target="media/image519.gi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62" Type="http://schemas.openxmlformats.org/officeDocument/2006/relationships/image" Target="media/image53.emf"/><Relationship Id="rId83" Type="http://schemas.openxmlformats.org/officeDocument/2006/relationships/image" Target="media/image74.png"/><Relationship Id="rId179" Type="http://schemas.openxmlformats.org/officeDocument/2006/relationships/image" Target="media/image168.png"/><Relationship Id="rId365" Type="http://schemas.openxmlformats.org/officeDocument/2006/relationships/image" Target="media/image354.png"/><Relationship Id="rId386" Type="http://schemas.openxmlformats.org/officeDocument/2006/relationships/image" Target="media/image375.png"/><Relationship Id="rId551" Type="http://schemas.openxmlformats.org/officeDocument/2006/relationships/theme" Target="theme/theme1.xml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gif"/><Relationship Id="rId267" Type="http://schemas.openxmlformats.org/officeDocument/2006/relationships/image" Target="media/image256.png"/><Relationship Id="rId288" Type="http://schemas.openxmlformats.org/officeDocument/2006/relationships/image" Target="media/image277.png"/><Relationship Id="rId411" Type="http://schemas.openxmlformats.org/officeDocument/2006/relationships/image" Target="media/image400.png"/><Relationship Id="rId432" Type="http://schemas.openxmlformats.org/officeDocument/2006/relationships/image" Target="media/image421.png"/><Relationship Id="rId453" Type="http://schemas.openxmlformats.org/officeDocument/2006/relationships/image" Target="media/image442.jpeg"/><Relationship Id="rId474" Type="http://schemas.openxmlformats.org/officeDocument/2006/relationships/image" Target="media/image463.gif"/><Relationship Id="rId509" Type="http://schemas.openxmlformats.org/officeDocument/2006/relationships/image" Target="media/image498.gif"/><Relationship Id="rId106" Type="http://schemas.openxmlformats.org/officeDocument/2006/relationships/image" Target="media/image97.png"/><Relationship Id="rId127" Type="http://schemas.openxmlformats.org/officeDocument/2006/relationships/image" Target="media/image118.emf"/><Relationship Id="rId313" Type="http://schemas.openxmlformats.org/officeDocument/2006/relationships/image" Target="media/image302.png"/><Relationship Id="rId495" Type="http://schemas.openxmlformats.org/officeDocument/2006/relationships/image" Target="media/image484.gif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52" Type="http://schemas.openxmlformats.org/officeDocument/2006/relationships/image" Target="media/image43.emf"/><Relationship Id="rId73" Type="http://schemas.openxmlformats.org/officeDocument/2006/relationships/image" Target="media/image64.emf"/><Relationship Id="rId94" Type="http://schemas.openxmlformats.org/officeDocument/2006/relationships/image" Target="media/image85.png"/><Relationship Id="rId148" Type="http://schemas.openxmlformats.org/officeDocument/2006/relationships/image" Target="media/image137.emf"/><Relationship Id="rId169" Type="http://schemas.openxmlformats.org/officeDocument/2006/relationships/image" Target="media/image158.emf"/><Relationship Id="rId334" Type="http://schemas.openxmlformats.org/officeDocument/2006/relationships/image" Target="media/image323.png"/><Relationship Id="rId355" Type="http://schemas.openxmlformats.org/officeDocument/2006/relationships/image" Target="media/image344.png"/><Relationship Id="rId376" Type="http://schemas.openxmlformats.org/officeDocument/2006/relationships/image" Target="media/image365.png"/><Relationship Id="rId397" Type="http://schemas.openxmlformats.org/officeDocument/2006/relationships/image" Target="media/image386.png"/><Relationship Id="rId520" Type="http://schemas.openxmlformats.org/officeDocument/2006/relationships/image" Target="media/image509.gif"/><Relationship Id="rId541" Type="http://schemas.openxmlformats.org/officeDocument/2006/relationships/image" Target="media/image530.gif"/><Relationship Id="rId4" Type="http://schemas.openxmlformats.org/officeDocument/2006/relationships/settings" Target="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25.gif"/><Relationship Id="rId257" Type="http://schemas.openxmlformats.org/officeDocument/2006/relationships/image" Target="media/image246.png"/><Relationship Id="rId278" Type="http://schemas.openxmlformats.org/officeDocument/2006/relationships/image" Target="media/image267.png"/><Relationship Id="rId401" Type="http://schemas.openxmlformats.org/officeDocument/2006/relationships/image" Target="media/image390.png"/><Relationship Id="rId422" Type="http://schemas.openxmlformats.org/officeDocument/2006/relationships/image" Target="media/image411.png"/><Relationship Id="rId443" Type="http://schemas.openxmlformats.org/officeDocument/2006/relationships/image" Target="media/image432.jpeg"/><Relationship Id="rId464" Type="http://schemas.openxmlformats.org/officeDocument/2006/relationships/image" Target="media/image453.gif"/><Relationship Id="rId303" Type="http://schemas.openxmlformats.org/officeDocument/2006/relationships/image" Target="media/image292.png"/><Relationship Id="rId485" Type="http://schemas.openxmlformats.org/officeDocument/2006/relationships/image" Target="media/image474.gif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8.gif"/><Relationship Id="rId345" Type="http://schemas.openxmlformats.org/officeDocument/2006/relationships/image" Target="media/image334.png"/><Relationship Id="rId387" Type="http://schemas.openxmlformats.org/officeDocument/2006/relationships/image" Target="media/image376.png"/><Relationship Id="rId510" Type="http://schemas.openxmlformats.org/officeDocument/2006/relationships/image" Target="media/image499.gif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gif"/><Relationship Id="rId412" Type="http://schemas.openxmlformats.org/officeDocument/2006/relationships/image" Target="media/image401.png"/><Relationship Id="rId107" Type="http://schemas.openxmlformats.org/officeDocument/2006/relationships/image" Target="media/image98.png"/><Relationship Id="rId289" Type="http://schemas.openxmlformats.org/officeDocument/2006/relationships/image" Target="media/image278.png"/><Relationship Id="rId454" Type="http://schemas.openxmlformats.org/officeDocument/2006/relationships/image" Target="media/image443.jpeg"/><Relationship Id="rId496" Type="http://schemas.openxmlformats.org/officeDocument/2006/relationships/image" Target="media/image485.gif"/><Relationship Id="rId11" Type="http://schemas.openxmlformats.org/officeDocument/2006/relationships/image" Target="media/image2.emf"/><Relationship Id="rId53" Type="http://schemas.openxmlformats.org/officeDocument/2006/relationships/image" Target="media/image44.emf"/><Relationship Id="rId149" Type="http://schemas.openxmlformats.org/officeDocument/2006/relationships/image" Target="media/image138.emf"/><Relationship Id="rId314" Type="http://schemas.openxmlformats.org/officeDocument/2006/relationships/image" Target="media/image303.png"/><Relationship Id="rId356" Type="http://schemas.openxmlformats.org/officeDocument/2006/relationships/image" Target="media/image345.png"/><Relationship Id="rId398" Type="http://schemas.openxmlformats.org/officeDocument/2006/relationships/image" Target="media/image387.png"/><Relationship Id="rId521" Type="http://schemas.openxmlformats.org/officeDocument/2006/relationships/image" Target="media/image510.gif"/><Relationship Id="rId95" Type="http://schemas.openxmlformats.org/officeDocument/2006/relationships/image" Target="media/image86.png"/><Relationship Id="rId160" Type="http://schemas.openxmlformats.org/officeDocument/2006/relationships/image" Target="media/image149.emf"/><Relationship Id="rId216" Type="http://schemas.openxmlformats.org/officeDocument/2006/relationships/image" Target="media/image205.png"/><Relationship Id="rId423" Type="http://schemas.openxmlformats.org/officeDocument/2006/relationships/image" Target="media/image412.png"/><Relationship Id="rId258" Type="http://schemas.openxmlformats.org/officeDocument/2006/relationships/image" Target="media/image247.png"/><Relationship Id="rId465" Type="http://schemas.openxmlformats.org/officeDocument/2006/relationships/image" Target="media/image454.gif"/><Relationship Id="rId22" Type="http://schemas.openxmlformats.org/officeDocument/2006/relationships/image" Target="media/image13.emf"/><Relationship Id="rId64" Type="http://schemas.openxmlformats.org/officeDocument/2006/relationships/image" Target="media/image55.emf"/><Relationship Id="rId118" Type="http://schemas.openxmlformats.org/officeDocument/2006/relationships/image" Target="media/image109.emf"/><Relationship Id="rId325" Type="http://schemas.openxmlformats.org/officeDocument/2006/relationships/image" Target="media/image314.png"/><Relationship Id="rId367" Type="http://schemas.openxmlformats.org/officeDocument/2006/relationships/image" Target="media/image356.png"/><Relationship Id="rId532" Type="http://schemas.openxmlformats.org/officeDocument/2006/relationships/image" Target="media/image521.gif"/><Relationship Id="rId171" Type="http://schemas.openxmlformats.org/officeDocument/2006/relationships/image" Target="media/image160.emf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434" Type="http://schemas.openxmlformats.org/officeDocument/2006/relationships/image" Target="media/image423.png"/><Relationship Id="rId476" Type="http://schemas.openxmlformats.org/officeDocument/2006/relationships/image" Target="media/image465.gif"/><Relationship Id="rId33" Type="http://schemas.openxmlformats.org/officeDocument/2006/relationships/image" Target="media/image24.emf"/><Relationship Id="rId129" Type="http://schemas.openxmlformats.org/officeDocument/2006/relationships/image" Target="media/image120.emf"/><Relationship Id="rId280" Type="http://schemas.openxmlformats.org/officeDocument/2006/relationships/image" Target="media/image269.png"/><Relationship Id="rId336" Type="http://schemas.openxmlformats.org/officeDocument/2006/relationships/image" Target="media/image325.png"/><Relationship Id="rId501" Type="http://schemas.openxmlformats.org/officeDocument/2006/relationships/image" Target="media/image490.gif"/><Relationship Id="rId543" Type="http://schemas.openxmlformats.org/officeDocument/2006/relationships/image" Target="media/image532.gif"/><Relationship Id="rId75" Type="http://schemas.openxmlformats.org/officeDocument/2006/relationships/image" Target="media/image66.emf"/><Relationship Id="rId140" Type="http://schemas.openxmlformats.org/officeDocument/2006/relationships/hyperlink" Target="https://docs.cntd.ru/document/495840125" TargetMode="External"/><Relationship Id="rId182" Type="http://schemas.openxmlformats.org/officeDocument/2006/relationships/image" Target="media/image171.png"/><Relationship Id="rId378" Type="http://schemas.openxmlformats.org/officeDocument/2006/relationships/image" Target="media/image367.png"/><Relationship Id="rId403" Type="http://schemas.openxmlformats.org/officeDocument/2006/relationships/image" Target="media/image392.png"/><Relationship Id="rId6" Type="http://schemas.openxmlformats.org/officeDocument/2006/relationships/footnotes" Target="footnotes.xml"/><Relationship Id="rId238" Type="http://schemas.openxmlformats.org/officeDocument/2006/relationships/image" Target="media/image227.gif"/><Relationship Id="rId445" Type="http://schemas.openxmlformats.org/officeDocument/2006/relationships/image" Target="media/image434.jpeg"/><Relationship Id="rId487" Type="http://schemas.openxmlformats.org/officeDocument/2006/relationships/image" Target="media/image476.gif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347" Type="http://schemas.openxmlformats.org/officeDocument/2006/relationships/image" Target="media/image336.png"/><Relationship Id="rId512" Type="http://schemas.openxmlformats.org/officeDocument/2006/relationships/image" Target="media/image501.gif"/><Relationship Id="rId44" Type="http://schemas.openxmlformats.org/officeDocument/2006/relationships/image" Target="media/image35.emf"/><Relationship Id="rId86" Type="http://schemas.openxmlformats.org/officeDocument/2006/relationships/image" Target="media/image77.png"/><Relationship Id="rId151" Type="http://schemas.openxmlformats.org/officeDocument/2006/relationships/image" Target="media/image140.emf"/><Relationship Id="rId389" Type="http://schemas.openxmlformats.org/officeDocument/2006/relationships/image" Target="media/image378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49" Type="http://schemas.openxmlformats.org/officeDocument/2006/relationships/image" Target="media/image238.emf"/><Relationship Id="rId414" Type="http://schemas.openxmlformats.org/officeDocument/2006/relationships/image" Target="media/image403.png"/><Relationship Id="rId456" Type="http://schemas.openxmlformats.org/officeDocument/2006/relationships/image" Target="media/image445.gif"/><Relationship Id="rId498" Type="http://schemas.openxmlformats.org/officeDocument/2006/relationships/image" Target="media/image487.gif"/><Relationship Id="rId13" Type="http://schemas.openxmlformats.org/officeDocument/2006/relationships/image" Target="media/image4.emf"/><Relationship Id="rId109" Type="http://schemas.openxmlformats.org/officeDocument/2006/relationships/image" Target="media/image100.png"/><Relationship Id="rId260" Type="http://schemas.openxmlformats.org/officeDocument/2006/relationships/image" Target="media/image249.png"/><Relationship Id="rId316" Type="http://schemas.openxmlformats.org/officeDocument/2006/relationships/image" Target="media/image305.png"/><Relationship Id="rId523" Type="http://schemas.openxmlformats.org/officeDocument/2006/relationships/image" Target="media/image512.gif"/><Relationship Id="rId55" Type="http://schemas.openxmlformats.org/officeDocument/2006/relationships/image" Target="media/image46.emf"/><Relationship Id="rId97" Type="http://schemas.openxmlformats.org/officeDocument/2006/relationships/image" Target="media/image88.png"/><Relationship Id="rId120" Type="http://schemas.openxmlformats.org/officeDocument/2006/relationships/image" Target="media/image111.emf"/><Relationship Id="rId358" Type="http://schemas.openxmlformats.org/officeDocument/2006/relationships/image" Target="media/image347.png"/><Relationship Id="rId162" Type="http://schemas.openxmlformats.org/officeDocument/2006/relationships/image" Target="media/image151.emf"/><Relationship Id="rId218" Type="http://schemas.openxmlformats.org/officeDocument/2006/relationships/image" Target="media/image207.png"/><Relationship Id="rId425" Type="http://schemas.openxmlformats.org/officeDocument/2006/relationships/image" Target="media/image414.png"/><Relationship Id="rId467" Type="http://schemas.openxmlformats.org/officeDocument/2006/relationships/image" Target="media/image456.gif"/><Relationship Id="rId271" Type="http://schemas.openxmlformats.org/officeDocument/2006/relationships/image" Target="media/image260.png"/><Relationship Id="rId24" Type="http://schemas.openxmlformats.org/officeDocument/2006/relationships/image" Target="media/image15.emf"/><Relationship Id="rId66" Type="http://schemas.openxmlformats.org/officeDocument/2006/relationships/image" Target="media/image57.emf"/><Relationship Id="rId131" Type="http://schemas.openxmlformats.org/officeDocument/2006/relationships/image" Target="media/image122.emf"/><Relationship Id="rId327" Type="http://schemas.openxmlformats.org/officeDocument/2006/relationships/image" Target="media/image316.png"/><Relationship Id="rId369" Type="http://schemas.openxmlformats.org/officeDocument/2006/relationships/image" Target="media/image358.png"/><Relationship Id="rId534" Type="http://schemas.openxmlformats.org/officeDocument/2006/relationships/image" Target="media/image523.gif"/><Relationship Id="rId173" Type="http://schemas.openxmlformats.org/officeDocument/2006/relationships/image" Target="media/image162.emf"/><Relationship Id="rId229" Type="http://schemas.openxmlformats.org/officeDocument/2006/relationships/image" Target="media/image218.gif"/><Relationship Id="rId380" Type="http://schemas.openxmlformats.org/officeDocument/2006/relationships/image" Target="media/image369.png"/><Relationship Id="rId436" Type="http://schemas.openxmlformats.org/officeDocument/2006/relationships/image" Target="media/image425.png"/><Relationship Id="rId240" Type="http://schemas.openxmlformats.org/officeDocument/2006/relationships/image" Target="media/image229.gif"/><Relationship Id="rId478" Type="http://schemas.openxmlformats.org/officeDocument/2006/relationships/image" Target="media/image467.gif"/><Relationship Id="rId35" Type="http://schemas.openxmlformats.org/officeDocument/2006/relationships/image" Target="media/image26.emf"/><Relationship Id="rId77" Type="http://schemas.openxmlformats.org/officeDocument/2006/relationships/image" Target="media/image68.emf"/><Relationship Id="rId100" Type="http://schemas.openxmlformats.org/officeDocument/2006/relationships/image" Target="media/image91.png"/><Relationship Id="rId282" Type="http://schemas.openxmlformats.org/officeDocument/2006/relationships/image" Target="media/image271.png"/><Relationship Id="rId338" Type="http://schemas.openxmlformats.org/officeDocument/2006/relationships/image" Target="media/image327.png"/><Relationship Id="rId503" Type="http://schemas.openxmlformats.org/officeDocument/2006/relationships/image" Target="media/image492.gif"/><Relationship Id="rId545" Type="http://schemas.openxmlformats.org/officeDocument/2006/relationships/image" Target="media/image534.gif"/><Relationship Id="rId8" Type="http://schemas.openxmlformats.org/officeDocument/2006/relationships/footer" Target="footer1.xml"/><Relationship Id="rId142" Type="http://schemas.openxmlformats.org/officeDocument/2006/relationships/image" Target="media/image131.gif"/><Relationship Id="rId184" Type="http://schemas.openxmlformats.org/officeDocument/2006/relationships/image" Target="media/image173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447" Type="http://schemas.openxmlformats.org/officeDocument/2006/relationships/image" Target="media/image436.jpeg"/><Relationship Id="rId251" Type="http://schemas.openxmlformats.org/officeDocument/2006/relationships/image" Target="media/image240.emf"/><Relationship Id="rId489" Type="http://schemas.openxmlformats.org/officeDocument/2006/relationships/image" Target="media/image478.gif"/><Relationship Id="rId46" Type="http://schemas.openxmlformats.org/officeDocument/2006/relationships/image" Target="media/image37.emf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349" Type="http://schemas.openxmlformats.org/officeDocument/2006/relationships/image" Target="media/image338.png"/><Relationship Id="rId514" Type="http://schemas.openxmlformats.org/officeDocument/2006/relationships/image" Target="media/image503.gif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2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360" Type="http://schemas.openxmlformats.org/officeDocument/2006/relationships/image" Target="media/image349.png"/><Relationship Id="rId416" Type="http://schemas.openxmlformats.org/officeDocument/2006/relationships/image" Target="media/image4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E4D19-4B60-427D-B5E4-07B250BC1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18118</Words>
  <Characters>103277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ТХТК</Company>
  <LinksUpToDate>false</LinksUpToDate>
  <CharactersWithSpaces>121153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Раенэль</dc:creator>
  <cp:lastModifiedBy>User</cp:lastModifiedBy>
  <cp:revision>7</cp:revision>
  <cp:lastPrinted>2010-11-18T11:08:00Z</cp:lastPrinted>
  <dcterms:created xsi:type="dcterms:W3CDTF">2021-12-24T06:00:00Z</dcterms:created>
  <dcterms:modified xsi:type="dcterms:W3CDTF">2022-01-11T08:38:00Z</dcterms:modified>
</cp:coreProperties>
</file>