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88D" w:rsidRDefault="00F8188D">
      <w:pPr>
        <w:jc w:val="center"/>
        <w:rPr>
          <w:b/>
          <w:sz w:val="28"/>
          <w:szCs w:val="28"/>
        </w:rPr>
      </w:pPr>
    </w:p>
    <w:tbl>
      <w:tblPr>
        <w:tblStyle w:val="af0"/>
        <w:tblW w:w="9493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/>
      </w:tblPr>
      <w:tblGrid>
        <w:gridCol w:w="4820"/>
        <w:gridCol w:w="4673"/>
      </w:tblGrid>
      <w:tr w:rsidR="00F8188D" w:rsidRPr="00D47610" w:rsidTr="00826AB7">
        <w:trPr>
          <w:trHeight w:val="20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188D" w:rsidRPr="00D47610" w:rsidRDefault="00CC5022">
            <w:pPr>
              <w:jc w:val="center"/>
              <w:rPr>
                <w:sz w:val="28"/>
                <w:szCs w:val="28"/>
              </w:rPr>
            </w:pPr>
            <w:r w:rsidRPr="00D47610">
              <w:rPr>
                <w:sz w:val="28"/>
                <w:szCs w:val="28"/>
              </w:rPr>
              <w:t>СОГЛАСОВАНО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188D" w:rsidRPr="00D47610" w:rsidRDefault="00CC5022">
            <w:pPr>
              <w:jc w:val="center"/>
              <w:rPr>
                <w:sz w:val="28"/>
                <w:szCs w:val="28"/>
              </w:rPr>
            </w:pPr>
            <w:r w:rsidRPr="00D47610">
              <w:rPr>
                <w:sz w:val="28"/>
                <w:szCs w:val="28"/>
              </w:rPr>
              <w:t>УТВЕРЖДАЮ</w:t>
            </w:r>
          </w:p>
        </w:tc>
      </w:tr>
      <w:tr w:rsidR="00F8188D" w:rsidRPr="00826AB7" w:rsidTr="00826AB7">
        <w:trPr>
          <w:trHeight w:val="20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188D" w:rsidRPr="00D47610" w:rsidRDefault="00CC5022">
            <w:pPr>
              <w:rPr>
                <w:sz w:val="28"/>
                <w:szCs w:val="28"/>
                <w:lang w:val="ru-RU"/>
              </w:rPr>
            </w:pPr>
            <w:r w:rsidRPr="00D47610">
              <w:rPr>
                <w:sz w:val="28"/>
                <w:szCs w:val="28"/>
                <w:lang w:val="ru-RU"/>
              </w:rPr>
              <w:t>Автономная некоммерческая организация «Агентство развития профессионального мастерства (</w:t>
            </w:r>
            <w:proofErr w:type="spellStart"/>
            <w:r w:rsidRPr="00D47610">
              <w:rPr>
                <w:sz w:val="28"/>
                <w:szCs w:val="28"/>
                <w:lang w:val="ru-RU"/>
              </w:rPr>
              <w:t>Ворлдскиллс</w:t>
            </w:r>
            <w:proofErr w:type="spellEnd"/>
            <w:r w:rsidRPr="00D47610">
              <w:rPr>
                <w:sz w:val="28"/>
                <w:szCs w:val="28"/>
                <w:lang w:val="ru-RU"/>
              </w:rPr>
              <w:t xml:space="preserve"> Россия)»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188D" w:rsidRPr="00D47610" w:rsidRDefault="00CC5022" w:rsidP="004F4E7D">
            <w:pPr>
              <w:rPr>
                <w:sz w:val="28"/>
                <w:szCs w:val="28"/>
                <w:lang w:val="ru-RU"/>
              </w:rPr>
            </w:pPr>
            <w:r w:rsidRPr="00D47610">
              <w:rPr>
                <w:sz w:val="28"/>
                <w:szCs w:val="28"/>
                <w:lang w:val="ru-RU"/>
              </w:rPr>
              <w:t xml:space="preserve"> </w:t>
            </w:r>
            <w:r w:rsidR="004F4E7D" w:rsidRPr="00D47610">
              <w:rPr>
                <w:sz w:val="28"/>
                <w:szCs w:val="28"/>
                <w:lang w:val="ru-RU"/>
              </w:rPr>
              <w:t>Директор ГБП ОУ «Тверской химико-технологический колледж»</w:t>
            </w:r>
            <w:r w:rsidRPr="00D47610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F8188D" w:rsidRPr="00D47610" w:rsidTr="00826AB7">
        <w:trPr>
          <w:trHeight w:val="20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188D" w:rsidRPr="00D47610" w:rsidRDefault="00F8188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188D" w:rsidRPr="00D47610" w:rsidRDefault="00CC5022" w:rsidP="004F4E7D">
            <w:pPr>
              <w:rPr>
                <w:sz w:val="28"/>
                <w:szCs w:val="28"/>
                <w:lang w:val="ru-RU"/>
              </w:rPr>
            </w:pPr>
            <w:r w:rsidRPr="00D47610">
              <w:rPr>
                <w:sz w:val="28"/>
                <w:szCs w:val="28"/>
              </w:rPr>
              <w:t>______________</w:t>
            </w:r>
            <w:r w:rsidR="004F4E7D" w:rsidRPr="00D47610">
              <w:rPr>
                <w:sz w:val="28"/>
                <w:szCs w:val="28"/>
                <w:lang w:val="ru-RU"/>
              </w:rPr>
              <w:t>И.Н. Горло</w:t>
            </w:r>
          </w:p>
        </w:tc>
      </w:tr>
      <w:tr w:rsidR="00F8188D" w:rsidRPr="00D47610" w:rsidTr="00826AB7">
        <w:trPr>
          <w:trHeight w:val="20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188D" w:rsidRPr="00D47610" w:rsidRDefault="00F8188D">
            <w:pPr>
              <w:rPr>
                <w:sz w:val="28"/>
                <w:szCs w:val="28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188D" w:rsidRPr="00D47610" w:rsidRDefault="00CC5022" w:rsidP="004F4E7D">
            <w:pPr>
              <w:rPr>
                <w:sz w:val="28"/>
                <w:szCs w:val="28"/>
              </w:rPr>
            </w:pPr>
            <w:r w:rsidRPr="00D47610">
              <w:rPr>
                <w:sz w:val="28"/>
                <w:szCs w:val="28"/>
              </w:rPr>
              <w:t>«___» ____________ 20</w:t>
            </w:r>
            <w:r w:rsidR="004F4E7D" w:rsidRPr="00D47610">
              <w:rPr>
                <w:sz w:val="28"/>
                <w:szCs w:val="28"/>
                <w:lang w:val="ru-RU"/>
              </w:rPr>
              <w:t>21</w:t>
            </w:r>
            <w:r w:rsidR="005D211C" w:rsidRPr="00D47610">
              <w:rPr>
                <w:sz w:val="28"/>
                <w:szCs w:val="28"/>
                <w:lang w:val="ru-RU"/>
              </w:rPr>
              <w:t xml:space="preserve"> </w:t>
            </w:r>
            <w:r w:rsidRPr="00D47610">
              <w:rPr>
                <w:sz w:val="28"/>
                <w:szCs w:val="28"/>
              </w:rPr>
              <w:t>г.</w:t>
            </w:r>
          </w:p>
        </w:tc>
      </w:tr>
    </w:tbl>
    <w:p w:rsidR="00F8188D" w:rsidRPr="00D47610" w:rsidRDefault="00F8188D">
      <w:pPr>
        <w:widowControl w:val="0"/>
        <w:jc w:val="center"/>
        <w:rPr>
          <w:b/>
          <w:sz w:val="28"/>
          <w:szCs w:val="28"/>
        </w:rPr>
      </w:pPr>
    </w:p>
    <w:p w:rsidR="00F8188D" w:rsidRPr="00D47610" w:rsidRDefault="00F8188D">
      <w:pPr>
        <w:jc w:val="center"/>
        <w:rPr>
          <w:b/>
          <w:sz w:val="28"/>
          <w:szCs w:val="28"/>
        </w:rPr>
      </w:pPr>
    </w:p>
    <w:p w:rsidR="00F8188D" w:rsidRPr="00D47610" w:rsidRDefault="00F8188D">
      <w:pPr>
        <w:jc w:val="center"/>
        <w:rPr>
          <w:b/>
          <w:sz w:val="28"/>
          <w:szCs w:val="28"/>
        </w:rPr>
      </w:pPr>
    </w:p>
    <w:p w:rsidR="00F8188D" w:rsidRDefault="00F8188D">
      <w:pPr>
        <w:jc w:val="center"/>
        <w:rPr>
          <w:b/>
          <w:sz w:val="28"/>
          <w:szCs w:val="28"/>
          <w:lang w:val="ru-RU"/>
        </w:rPr>
      </w:pPr>
    </w:p>
    <w:p w:rsidR="00826AB7" w:rsidRPr="00826AB7" w:rsidRDefault="00826AB7">
      <w:pPr>
        <w:jc w:val="center"/>
        <w:rPr>
          <w:b/>
          <w:sz w:val="28"/>
          <w:szCs w:val="28"/>
          <w:lang w:val="ru-RU"/>
        </w:rPr>
      </w:pPr>
    </w:p>
    <w:p w:rsidR="00F8188D" w:rsidRPr="00D47610" w:rsidRDefault="00F8188D">
      <w:pPr>
        <w:jc w:val="center"/>
        <w:rPr>
          <w:b/>
          <w:sz w:val="28"/>
          <w:szCs w:val="28"/>
        </w:rPr>
      </w:pPr>
    </w:p>
    <w:p w:rsidR="00F8188D" w:rsidRPr="00D47610" w:rsidRDefault="00F8188D">
      <w:pPr>
        <w:jc w:val="center"/>
        <w:rPr>
          <w:b/>
          <w:sz w:val="28"/>
          <w:szCs w:val="28"/>
        </w:rPr>
      </w:pPr>
    </w:p>
    <w:p w:rsidR="00F8188D" w:rsidRPr="00D47610" w:rsidRDefault="00F8188D">
      <w:pPr>
        <w:jc w:val="center"/>
        <w:rPr>
          <w:b/>
          <w:sz w:val="28"/>
          <w:szCs w:val="28"/>
        </w:rPr>
      </w:pPr>
    </w:p>
    <w:p w:rsidR="00F8188D" w:rsidRPr="00D47610" w:rsidRDefault="00F8188D">
      <w:pPr>
        <w:jc w:val="center"/>
        <w:rPr>
          <w:b/>
          <w:sz w:val="28"/>
          <w:szCs w:val="28"/>
        </w:rPr>
      </w:pPr>
    </w:p>
    <w:p w:rsidR="00F8188D" w:rsidRPr="00D47610" w:rsidRDefault="00F8188D">
      <w:pPr>
        <w:jc w:val="center"/>
        <w:rPr>
          <w:b/>
          <w:sz w:val="28"/>
          <w:szCs w:val="28"/>
        </w:rPr>
      </w:pPr>
    </w:p>
    <w:p w:rsidR="00F8188D" w:rsidRPr="00D47610" w:rsidRDefault="00CC5022">
      <w:pPr>
        <w:jc w:val="center"/>
        <w:rPr>
          <w:b/>
          <w:sz w:val="28"/>
          <w:szCs w:val="28"/>
        </w:rPr>
      </w:pPr>
      <w:r w:rsidRPr="00D47610">
        <w:rPr>
          <w:b/>
          <w:sz w:val="28"/>
          <w:szCs w:val="28"/>
        </w:rPr>
        <w:t xml:space="preserve"> </w:t>
      </w:r>
    </w:p>
    <w:p w:rsidR="00F8188D" w:rsidRPr="00D47610" w:rsidRDefault="00CC5022">
      <w:pPr>
        <w:jc w:val="center"/>
        <w:rPr>
          <w:b/>
          <w:sz w:val="28"/>
          <w:szCs w:val="28"/>
        </w:rPr>
      </w:pPr>
      <w:proofErr w:type="spellStart"/>
      <w:r w:rsidRPr="00D47610">
        <w:rPr>
          <w:b/>
          <w:sz w:val="28"/>
          <w:szCs w:val="28"/>
        </w:rPr>
        <w:t>Основная</w:t>
      </w:r>
      <w:proofErr w:type="spellEnd"/>
      <w:r w:rsidRPr="00D47610">
        <w:rPr>
          <w:b/>
          <w:sz w:val="28"/>
          <w:szCs w:val="28"/>
        </w:rPr>
        <w:t xml:space="preserve"> </w:t>
      </w:r>
      <w:proofErr w:type="spellStart"/>
      <w:r w:rsidRPr="00D47610">
        <w:rPr>
          <w:b/>
          <w:sz w:val="28"/>
          <w:szCs w:val="28"/>
        </w:rPr>
        <w:t>программа</w:t>
      </w:r>
      <w:proofErr w:type="spellEnd"/>
      <w:r w:rsidRPr="00D47610">
        <w:rPr>
          <w:b/>
          <w:sz w:val="28"/>
          <w:szCs w:val="28"/>
        </w:rPr>
        <w:t xml:space="preserve"> </w:t>
      </w:r>
      <w:proofErr w:type="spellStart"/>
      <w:r w:rsidRPr="00D47610">
        <w:rPr>
          <w:b/>
          <w:sz w:val="28"/>
          <w:szCs w:val="28"/>
        </w:rPr>
        <w:t>профессионального</w:t>
      </w:r>
      <w:proofErr w:type="spellEnd"/>
      <w:r w:rsidRPr="00D47610">
        <w:rPr>
          <w:b/>
          <w:sz w:val="28"/>
          <w:szCs w:val="28"/>
        </w:rPr>
        <w:t xml:space="preserve"> </w:t>
      </w:r>
      <w:proofErr w:type="spellStart"/>
      <w:r w:rsidRPr="00D47610">
        <w:rPr>
          <w:b/>
          <w:sz w:val="28"/>
          <w:szCs w:val="28"/>
        </w:rPr>
        <w:t>обучения</w:t>
      </w:r>
      <w:proofErr w:type="spellEnd"/>
      <w:r w:rsidRPr="00D47610">
        <w:rPr>
          <w:b/>
          <w:sz w:val="28"/>
          <w:szCs w:val="28"/>
        </w:rPr>
        <w:t xml:space="preserve"> </w:t>
      </w:r>
    </w:p>
    <w:p w:rsidR="00F8188D" w:rsidRPr="00D47610" w:rsidRDefault="00CC5022">
      <w:pPr>
        <w:jc w:val="center"/>
        <w:rPr>
          <w:b/>
          <w:sz w:val="28"/>
          <w:szCs w:val="28"/>
          <w:lang w:val="ru-RU"/>
        </w:rPr>
      </w:pPr>
      <w:r w:rsidRPr="00D47610">
        <w:rPr>
          <w:b/>
          <w:sz w:val="28"/>
          <w:szCs w:val="28"/>
          <w:lang w:val="ru-RU"/>
        </w:rPr>
        <w:t>по профессии «13321 Лаборант химического анализа»</w:t>
      </w:r>
    </w:p>
    <w:p w:rsidR="00F8188D" w:rsidRPr="00D47610" w:rsidRDefault="00F8188D">
      <w:pPr>
        <w:jc w:val="center"/>
        <w:rPr>
          <w:b/>
          <w:sz w:val="28"/>
          <w:szCs w:val="28"/>
          <w:lang w:val="ru-RU"/>
        </w:rPr>
      </w:pPr>
    </w:p>
    <w:p w:rsidR="00F8188D" w:rsidRPr="00D47610" w:rsidRDefault="0032414D">
      <w:pPr>
        <w:jc w:val="center"/>
        <w:rPr>
          <w:b/>
          <w:i/>
          <w:sz w:val="28"/>
          <w:szCs w:val="28"/>
          <w:lang w:val="ru-RU"/>
        </w:rPr>
      </w:pPr>
      <w:r w:rsidRPr="00D47610">
        <w:rPr>
          <w:b/>
          <w:i/>
          <w:sz w:val="28"/>
          <w:szCs w:val="28"/>
          <w:lang w:val="ru-RU"/>
        </w:rPr>
        <w:t xml:space="preserve">повышение квалификации </w:t>
      </w:r>
    </w:p>
    <w:p w:rsidR="0032414D" w:rsidRPr="00D47610" w:rsidRDefault="0032414D">
      <w:pPr>
        <w:jc w:val="center"/>
        <w:rPr>
          <w:b/>
          <w:i/>
          <w:sz w:val="28"/>
          <w:szCs w:val="28"/>
          <w:lang w:val="ru-RU"/>
        </w:rPr>
      </w:pPr>
    </w:p>
    <w:p w:rsidR="00F8188D" w:rsidRPr="00D47610" w:rsidRDefault="00CC5022">
      <w:pPr>
        <w:jc w:val="center"/>
        <w:rPr>
          <w:b/>
          <w:sz w:val="28"/>
          <w:szCs w:val="28"/>
          <w:lang w:val="ru-RU"/>
        </w:rPr>
      </w:pPr>
      <w:r w:rsidRPr="00D47610">
        <w:rPr>
          <w:b/>
          <w:sz w:val="28"/>
          <w:szCs w:val="28"/>
          <w:lang w:val="ru-RU"/>
        </w:rPr>
        <w:t xml:space="preserve">с учетом стандарта </w:t>
      </w:r>
      <w:proofErr w:type="spellStart"/>
      <w:r w:rsidRPr="00D47610">
        <w:rPr>
          <w:b/>
          <w:sz w:val="28"/>
          <w:szCs w:val="28"/>
          <w:lang w:val="ru-RU"/>
        </w:rPr>
        <w:t>Ворлдскиллс</w:t>
      </w:r>
      <w:proofErr w:type="spellEnd"/>
      <w:r w:rsidRPr="00D47610">
        <w:rPr>
          <w:b/>
          <w:sz w:val="28"/>
          <w:szCs w:val="28"/>
          <w:lang w:val="ru-RU"/>
        </w:rPr>
        <w:t xml:space="preserve"> по компетенции «Лабораторный химический анализ»</w:t>
      </w:r>
    </w:p>
    <w:p w:rsidR="00F8188D" w:rsidRPr="00D47610" w:rsidRDefault="00F8188D">
      <w:pPr>
        <w:jc w:val="center"/>
        <w:rPr>
          <w:b/>
          <w:sz w:val="28"/>
          <w:szCs w:val="28"/>
          <w:lang w:val="ru-RU"/>
        </w:rPr>
      </w:pPr>
    </w:p>
    <w:p w:rsidR="00F8188D" w:rsidRPr="00D47610" w:rsidRDefault="00F8188D">
      <w:pPr>
        <w:jc w:val="center"/>
        <w:rPr>
          <w:b/>
          <w:sz w:val="28"/>
          <w:szCs w:val="28"/>
          <w:lang w:val="ru-RU"/>
        </w:rPr>
      </w:pPr>
    </w:p>
    <w:p w:rsidR="00F8188D" w:rsidRPr="00D47610" w:rsidRDefault="00F8188D">
      <w:pPr>
        <w:jc w:val="center"/>
        <w:rPr>
          <w:b/>
          <w:sz w:val="28"/>
          <w:szCs w:val="28"/>
          <w:lang w:val="ru-RU"/>
        </w:rPr>
      </w:pPr>
    </w:p>
    <w:p w:rsidR="00F8188D" w:rsidRPr="00D47610" w:rsidRDefault="00F8188D">
      <w:pPr>
        <w:jc w:val="center"/>
        <w:rPr>
          <w:b/>
          <w:sz w:val="28"/>
          <w:szCs w:val="28"/>
          <w:lang w:val="ru-RU"/>
        </w:rPr>
      </w:pPr>
    </w:p>
    <w:p w:rsidR="00F8188D" w:rsidRPr="00D47610" w:rsidRDefault="00F8188D">
      <w:pPr>
        <w:jc w:val="center"/>
        <w:rPr>
          <w:b/>
          <w:sz w:val="28"/>
          <w:szCs w:val="28"/>
          <w:lang w:val="ru-RU"/>
        </w:rPr>
      </w:pPr>
    </w:p>
    <w:p w:rsidR="00F8188D" w:rsidRPr="00D47610" w:rsidRDefault="00F8188D">
      <w:pPr>
        <w:jc w:val="center"/>
        <w:rPr>
          <w:b/>
          <w:sz w:val="28"/>
          <w:szCs w:val="28"/>
          <w:lang w:val="ru-RU"/>
        </w:rPr>
      </w:pPr>
    </w:p>
    <w:p w:rsidR="00F8188D" w:rsidRPr="00D47610" w:rsidRDefault="00F8188D">
      <w:pPr>
        <w:jc w:val="center"/>
        <w:rPr>
          <w:b/>
          <w:sz w:val="28"/>
          <w:szCs w:val="28"/>
          <w:lang w:val="ru-RU"/>
        </w:rPr>
      </w:pPr>
    </w:p>
    <w:p w:rsidR="00F8188D" w:rsidRPr="00D47610" w:rsidRDefault="00F8188D">
      <w:pPr>
        <w:jc w:val="center"/>
        <w:rPr>
          <w:b/>
          <w:sz w:val="28"/>
          <w:szCs w:val="28"/>
          <w:lang w:val="ru-RU"/>
        </w:rPr>
      </w:pPr>
    </w:p>
    <w:p w:rsidR="00F8188D" w:rsidRPr="00D47610" w:rsidRDefault="00F8188D">
      <w:pPr>
        <w:jc w:val="center"/>
        <w:rPr>
          <w:b/>
          <w:sz w:val="28"/>
          <w:szCs w:val="28"/>
          <w:lang w:val="ru-RU"/>
        </w:rPr>
      </w:pPr>
    </w:p>
    <w:p w:rsidR="00F8188D" w:rsidRPr="00D47610" w:rsidRDefault="00F8188D">
      <w:pPr>
        <w:rPr>
          <w:b/>
          <w:sz w:val="28"/>
          <w:szCs w:val="28"/>
          <w:lang w:val="ru-RU"/>
        </w:rPr>
      </w:pPr>
    </w:p>
    <w:p w:rsidR="00F8188D" w:rsidRDefault="00F8188D">
      <w:pPr>
        <w:rPr>
          <w:b/>
          <w:sz w:val="28"/>
          <w:szCs w:val="28"/>
          <w:lang w:val="ru-RU"/>
        </w:rPr>
      </w:pPr>
    </w:p>
    <w:p w:rsidR="00826AB7" w:rsidRDefault="00826AB7">
      <w:pPr>
        <w:rPr>
          <w:b/>
          <w:sz w:val="28"/>
          <w:szCs w:val="28"/>
          <w:lang w:val="ru-RU"/>
        </w:rPr>
      </w:pPr>
    </w:p>
    <w:p w:rsidR="00826AB7" w:rsidRDefault="00826AB7">
      <w:pPr>
        <w:rPr>
          <w:b/>
          <w:sz w:val="28"/>
          <w:szCs w:val="28"/>
          <w:lang w:val="ru-RU"/>
        </w:rPr>
      </w:pPr>
    </w:p>
    <w:p w:rsidR="00826AB7" w:rsidRPr="00D47610" w:rsidRDefault="00826AB7">
      <w:pPr>
        <w:rPr>
          <w:b/>
          <w:sz w:val="28"/>
          <w:szCs w:val="28"/>
          <w:lang w:val="ru-RU"/>
        </w:rPr>
      </w:pPr>
    </w:p>
    <w:p w:rsidR="00F8188D" w:rsidRPr="00D47610" w:rsidRDefault="00F8188D">
      <w:pPr>
        <w:rPr>
          <w:b/>
          <w:sz w:val="28"/>
          <w:szCs w:val="28"/>
          <w:lang w:val="ru-RU"/>
        </w:rPr>
      </w:pPr>
    </w:p>
    <w:p w:rsidR="00F8188D" w:rsidRPr="00D47610" w:rsidRDefault="00F8188D">
      <w:pPr>
        <w:rPr>
          <w:b/>
          <w:sz w:val="28"/>
          <w:szCs w:val="28"/>
          <w:lang w:val="ru-RU"/>
        </w:rPr>
      </w:pPr>
    </w:p>
    <w:p w:rsidR="00F8188D" w:rsidRPr="00D47610" w:rsidRDefault="00CC5022">
      <w:pPr>
        <w:jc w:val="center"/>
        <w:rPr>
          <w:sz w:val="28"/>
          <w:szCs w:val="28"/>
          <w:lang w:val="ru-RU"/>
        </w:rPr>
        <w:sectPr w:rsidR="00F8188D" w:rsidRPr="00D47610">
          <w:headerReference w:type="default" r:id="rId8"/>
          <w:footerReference w:type="default" r:id="rId9"/>
          <w:pgSz w:w="11900" w:h="16840"/>
          <w:pgMar w:top="1134" w:right="850" w:bottom="1134" w:left="1701" w:header="708" w:footer="708" w:gutter="0"/>
          <w:pgNumType w:start="1"/>
          <w:cols w:space="720"/>
        </w:sectPr>
      </w:pPr>
      <w:r w:rsidRPr="00D47610">
        <w:rPr>
          <w:sz w:val="28"/>
          <w:szCs w:val="28"/>
          <w:lang w:val="ru-RU"/>
        </w:rPr>
        <w:t xml:space="preserve">г. </w:t>
      </w:r>
      <w:r w:rsidR="004F4E7D" w:rsidRPr="00D47610">
        <w:rPr>
          <w:sz w:val="28"/>
          <w:szCs w:val="28"/>
          <w:lang w:val="ru-RU"/>
        </w:rPr>
        <w:t>Тверь</w:t>
      </w:r>
      <w:r w:rsidRPr="00D47610">
        <w:rPr>
          <w:sz w:val="28"/>
          <w:szCs w:val="28"/>
          <w:lang w:val="ru-RU"/>
        </w:rPr>
        <w:t>, 20</w:t>
      </w:r>
      <w:r w:rsidR="004F4E7D" w:rsidRPr="00D47610">
        <w:rPr>
          <w:sz w:val="28"/>
          <w:szCs w:val="28"/>
          <w:lang w:val="ru-RU"/>
        </w:rPr>
        <w:t>21</w:t>
      </w:r>
      <w:r w:rsidRPr="00D47610">
        <w:rPr>
          <w:sz w:val="28"/>
          <w:szCs w:val="28"/>
          <w:lang w:val="ru-RU"/>
        </w:rPr>
        <w:t xml:space="preserve"> год</w:t>
      </w:r>
    </w:p>
    <w:p w:rsidR="00F8188D" w:rsidRPr="00CC5022" w:rsidRDefault="00CC5022">
      <w:pPr>
        <w:jc w:val="center"/>
        <w:rPr>
          <w:b/>
          <w:sz w:val="28"/>
          <w:szCs w:val="28"/>
          <w:lang w:val="ru-RU"/>
        </w:rPr>
      </w:pPr>
      <w:r w:rsidRPr="00CC5022">
        <w:rPr>
          <w:b/>
          <w:sz w:val="28"/>
          <w:szCs w:val="28"/>
          <w:lang w:val="ru-RU"/>
        </w:rPr>
        <w:lastRenderedPageBreak/>
        <w:t xml:space="preserve">Основная программа профессионального обучения </w:t>
      </w:r>
    </w:p>
    <w:p w:rsidR="00F8188D" w:rsidRPr="00CC5022" w:rsidRDefault="00CC5022">
      <w:pPr>
        <w:jc w:val="center"/>
        <w:rPr>
          <w:b/>
          <w:sz w:val="28"/>
          <w:szCs w:val="28"/>
          <w:lang w:val="ru-RU"/>
        </w:rPr>
      </w:pPr>
      <w:r w:rsidRPr="00CC5022">
        <w:rPr>
          <w:b/>
          <w:sz w:val="28"/>
          <w:szCs w:val="28"/>
          <w:lang w:val="ru-RU"/>
        </w:rPr>
        <w:t>по профессии «13321 Лаборант химического анализа»</w:t>
      </w:r>
    </w:p>
    <w:p w:rsidR="00F8188D" w:rsidRPr="00CC5022" w:rsidRDefault="00F8188D">
      <w:pPr>
        <w:jc w:val="center"/>
        <w:rPr>
          <w:b/>
          <w:sz w:val="28"/>
          <w:szCs w:val="28"/>
          <w:lang w:val="ru-RU"/>
        </w:rPr>
      </w:pPr>
    </w:p>
    <w:p w:rsidR="0032414D" w:rsidRDefault="0032414D" w:rsidP="0032414D">
      <w:pPr>
        <w:jc w:val="center"/>
        <w:rPr>
          <w:b/>
          <w:i/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 xml:space="preserve">повышение квалификации </w:t>
      </w:r>
    </w:p>
    <w:p w:rsidR="00F8188D" w:rsidRPr="00CC5022" w:rsidRDefault="00F8188D">
      <w:pPr>
        <w:jc w:val="center"/>
        <w:rPr>
          <w:b/>
          <w:i/>
          <w:sz w:val="28"/>
          <w:szCs w:val="28"/>
          <w:lang w:val="ru-RU"/>
        </w:rPr>
      </w:pPr>
    </w:p>
    <w:p w:rsidR="00F8188D" w:rsidRPr="00CC5022" w:rsidRDefault="00CC5022">
      <w:pPr>
        <w:jc w:val="center"/>
        <w:rPr>
          <w:b/>
          <w:sz w:val="28"/>
          <w:szCs w:val="28"/>
          <w:lang w:val="ru-RU"/>
        </w:rPr>
      </w:pPr>
      <w:r w:rsidRPr="00CC5022">
        <w:rPr>
          <w:b/>
          <w:sz w:val="28"/>
          <w:szCs w:val="28"/>
          <w:lang w:val="ru-RU"/>
        </w:rPr>
        <w:t xml:space="preserve">с учетом стандарта </w:t>
      </w:r>
      <w:proofErr w:type="spellStart"/>
      <w:r w:rsidRPr="00CC5022">
        <w:rPr>
          <w:b/>
          <w:sz w:val="28"/>
          <w:szCs w:val="28"/>
          <w:lang w:val="ru-RU"/>
        </w:rPr>
        <w:t>Ворлдскиллс</w:t>
      </w:r>
      <w:proofErr w:type="spellEnd"/>
      <w:r w:rsidRPr="00CC5022">
        <w:rPr>
          <w:b/>
          <w:sz w:val="28"/>
          <w:szCs w:val="28"/>
          <w:lang w:val="ru-RU"/>
        </w:rPr>
        <w:t xml:space="preserve"> по компетенции «Лабораторный химический анализ»</w:t>
      </w:r>
    </w:p>
    <w:p w:rsidR="00F8188D" w:rsidRPr="00CC5022" w:rsidRDefault="00F8188D">
      <w:pPr>
        <w:jc w:val="center"/>
        <w:rPr>
          <w:b/>
          <w:lang w:val="ru-RU"/>
        </w:rPr>
      </w:pPr>
    </w:p>
    <w:p w:rsidR="00F8188D" w:rsidRDefault="00CC502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cs="Times New Roman"/>
          <w:b/>
        </w:rPr>
      </w:pPr>
      <w:proofErr w:type="spellStart"/>
      <w:r>
        <w:rPr>
          <w:rFonts w:cs="Times New Roman"/>
          <w:b/>
        </w:rPr>
        <w:t>Цели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реализации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программы</w:t>
      </w:r>
      <w:proofErr w:type="spellEnd"/>
    </w:p>
    <w:p w:rsidR="00F8188D" w:rsidRPr="00CC5022" w:rsidRDefault="0032414D">
      <w:pPr>
        <w:ind w:firstLine="993"/>
        <w:jc w:val="both"/>
        <w:rPr>
          <w:lang w:val="ru-RU"/>
        </w:rPr>
      </w:pPr>
      <w:proofErr w:type="gramStart"/>
      <w:r w:rsidRPr="0032414D">
        <w:rPr>
          <w:lang w:val="ru-RU"/>
        </w:rPr>
        <w:t xml:space="preserve">Программа повышения квалификации по профессиям рабочих, должностям служащих направлена на обучение лиц, уже имеющих профессию рабочего, профессии рабочих или должность служащего, должности служащих, в целях последовательного совершенствования профессиональных знаний, умений и навыков по имеющейся профессии рабочего или имеющейся должности служащего без повышения образовательного уровня, с учетом спецификации стандарта </w:t>
      </w:r>
      <w:proofErr w:type="spellStart"/>
      <w:r w:rsidRPr="0032414D">
        <w:rPr>
          <w:lang w:val="ru-RU"/>
        </w:rPr>
        <w:t>Ворлдскиллс</w:t>
      </w:r>
      <w:proofErr w:type="spellEnd"/>
      <w:r w:rsidRPr="0032414D">
        <w:rPr>
          <w:lang w:val="ru-RU"/>
        </w:rPr>
        <w:t xml:space="preserve"> по компетенции</w:t>
      </w:r>
      <w:r w:rsidR="00CC5022" w:rsidRPr="00CC5022">
        <w:rPr>
          <w:lang w:val="ru-RU"/>
        </w:rPr>
        <w:t xml:space="preserve"> «Лабораторный химический анализ».</w:t>
      </w:r>
      <w:proofErr w:type="gramEnd"/>
    </w:p>
    <w:p w:rsidR="00F8188D" w:rsidRPr="00CC5022" w:rsidRDefault="00F8188D">
      <w:pPr>
        <w:ind w:firstLine="993"/>
        <w:jc w:val="both"/>
        <w:rPr>
          <w:lang w:val="ru-RU"/>
        </w:rPr>
      </w:pPr>
    </w:p>
    <w:p w:rsidR="00F8188D" w:rsidRPr="00CC5022" w:rsidRDefault="00CC502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cs="Times New Roman"/>
          <w:lang w:val="ru-RU"/>
        </w:rPr>
      </w:pPr>
      <w:r w:rsidRPr="00CC5022">
        <w:rPr>
          <w:rFonts w:cs="Times New Roman"/>
          <w:b/>
          <w:lang w:val="ru-RU"/>
        </w:rPr>
        <w:t>Требования к результатам обучения. Планируемые результаты обучения</w:t>
      </w:r>
    </w:p>
    <w:p w:rsidR="00F8188D" w:rsidRPr="00CC5022" w:rsidRDefault="00CC5022">
      <w:pPr>
        <w:ind w:firstLine="993"/>
        <w:jc w:val="both"/>
        <w:rPr>
          <w:b/>
          <w:lang w:val="ru-RU"/>
        </w:rPr>
      </w:pPr>
      <w:r w:rsidRPr="00CC5022">
        <w:rPr>
          <w:b/>
          <w:lang w:val="ru-RU"/>
        </w:rPr>
        <w:t>2.1. Характеристика нового вида профессиональной деятельности, трудовых функций и (или) уровней квалификации</w:t>
      </w:r>
    </w:p>
    <w:p w:rsidR="00F8188D" w:rsidRPr="00CC5022" w:rsidRDefault="00CC5022">
      <w:pPr>
        <w:ind w:firstLine="993"/>
        <w:jc w:val="both"/>
        <w:rPr>
          <w:lang w:val="ru-RU"/>
        </w:rPr>
      </w:pPr>
      <w:r w:rsidRPr="00CC5022">
        <w:rPr>
          <w:lang w:val="ru-RU"/>
        </w:rPr>
        <w:t xml:space="preserve">Программа разработана в соответствии </w:t>
      </w:r>
      <w:proofErr w:type="gramStart"/>
      <w:r w:rsidRPr="00CC5022">
        <w:rPr>
          <w:lang w:val="ru-RU"/>
        </w:rPr>
        <w:t>с</w:t>
      </w:r>
      <w:proofErr w:type="gramEnd"/>
      <w:r w:rsidRPr="00CC5022">
        <w:rPr>
          <w:lang w:val="ru-RU"/>
        </w:rPr>
        <w:t>:</w:t>
      </w:r>
    </w:p>
    <w:p w:rsidR="00F8188D" w:rsidRPr="00CC5022" w:rsidRDefault="00CC5022">
      <w:pPr>
        <w:ind w:firstLine="993"/>
        <w:jc w:val="both"/>
        <w:rPr>
          <w:lang w:val="ru-RU"/>
        </w:rPr>
      </w:pPr>
      <w:r w:rsidRPr="00CC5022">
        <w:rPr>
          <w:lang w:val="ru-RU"/>
        </w:rPr>
        <w:t xml:space="preserve">- спецификацией стандартов </w:t>
      </w:r>
      <w:proofErr w:type="spellStart"/>
      <w:r w:rsidRPr="00CC5022">
        <w:rPr>
          <w:lang w:val="ru-RU"/>
        </w:rPr>
        <w:t>Ворлдскиллс</w:t>
      </w:r>
      <w:proofErr w:type="spellEnd"/>
      <w:r w:rsidRPr="00CC5022">
        <w:rPr>
          <w:lang w:val="ru-RU"/>
        </w:rPr>
        <w:t xml:space="preserve"> по компетенции «Лабораторный химический анализ»;</w:t>
      </w:r>
    </w:p>
    <w:p w:rsidR="00F8188D" w:rsidRPr="00CC5022" w:rsidRDefault="00CC5022">
      <w:pPr>
        <w:ind w:firstLine="993"/>
        <w:jc w:val="both"/>
        <w:rPr>
          <w:lang w:val="ru-RU"/>
        </w:rPr>
      </w:pPr>
      <w:r w:rsidRPr="00CC5022">
        <w:rPr>
          <w:b/>
          <w:lang w:val="ru-RU"/>
        </w:rPr>
        <w:t xml:space="preserve">- </w:t>
      </w:r>
      <w:r w:rsidRPr="00CC5022">
        <w:rPr>
          <w:lang w:val="ru-RU"/>
        </w:rPr>
        <w:t>профессиональным стандартом «Специалист по химическому анализу воды в системах водоснабжения, водоотведения, теплоснабжения» (утвержден приказом Минтруда России от 15.09.2015 № 640н);</w:t>
      </w:r>
    </w:p>
    <w:p w:rsidR="00F8188D" w:rsidRPr="00CC5022" w:rsidRDefault="00CC5022">
      <w:pPr>
        <w:ind w:firstLine="993"/>
        <w:jc w:val="both"/>
        <w:rPr>
          <w:lang w:val="ru-RU"/>
        </w:rPr>
      </w:pPr>
      <w:r w:rsidRPr="00CC5022">
        <w:rPr>
          <w:b/>
          <w:lang w:val="ru-RU"/>
        </w:rPr>
        <w:t xml:space="preserve">- </w:t>
      </w:r>
      <w:r w:rsidRPr="00CC5022">
        <w:rPr>
          <w:lang w:val="ru-RU"/>
        </w:rPr>
        <w:t>профессиональным стандартом «Специалист химического анализа в металлургии» (утвержден приказом Минтруда России от 23.01.2017 № 60н);</w:t>
      </w:r>
    </w:p>
    <w:p w:rsidR="00F8188D" w:rsidRPr="00CC5022" w:rsidRDefault="00CC5022">
      <w:pPr>
        <w:ind w:firstLine="993"/>
        <w:jc w:val="both"/>
        <w:rPr>
          <w:lang w:val="ru-RU"/>
        </w:rPr>
      </w:pPr>
      <w:r w:rsidRPr="00CC5022">
        <w:rPr>
          <w:i/>
          <w:lang w:val="ru-RU"/>
        </w:rPr>
        <w:t>или</w:t>
      </w:r>
      <w:r w:rsidRPr="00CC5022">
        <w:rPr>
          <w:lang w:val="ru-RU"/>
        </w:rPr>
        <w:t xml:space="preserve"> (если нет профессионального стандарта или он не введен в действие, то единым квалификационным справочником, единым </w:t>
      </w:r>
      <w:proofErr w:type="gramStart"/>
      <w:r w:rsidRPr="00CC5022">
        <w:rPr>
          <w:lang w:val="ru-RU"/>
        </w:rPr>
        <w:t>тарифно-квалификационном</w:t>
      </w:r>
      <w:proofErr w:type="gramEnd"/>
      <w:r w:rsidRPr="00CC5022">
        <w:rPr>
          <w:lang w:val="ru-RU"/>
        </w:rPr>
        <w:t xml:space="preserve"> справочником работ и профессий рабочих);</w:t>
      </w:r>
    </w:p>
    <w:p w:rsidR="00F8188D" w:rsidRPr="00CC5022" w:rsidRDefault="00CC5022">
      <w:pPr>
        <w:ind w:firstLine="993"/>
        <w:jc w:val="both"/>
        <w:rPr>
          <w:lang w:val="ru-RU"/>
        </w:rPr>
      </w:pPr>
      <w:r w:rsidRPr="00CC5022">
        <w:rPr>
          <w:lang w:val="ru-RU"/>
        </w:rPr>
        <w:t>- приказом Министерства образования и науки Российской Федерации от 02.07.2013 № 513 «Об утверждении Перечня профессий рабочих, должностей служащих, по которым осуществляется профессиональное обучение».</w:t>
      </w:r>
    </w:p>
    <w:p w:rsidR="00F8188D" w:rsidRPr="00CC5022" w:rsidRDefault="00F8188D">
      <w:pPr>
        <w:ind w:firstLine="993"/>
        <w:jc w:val="both"/>
        <w:rPr>
          <w:lang w:val="ru-RU"/>
        </w:rPr>
      </w:pPr>
    </w:p>
    <w:p w:rsidR="00F8188D" w:rsidRPr="00CC5022" w:rsidRDefault="00CC5022">
      <w:pPr>
        <w:ind w:firstLine="993"/>
        <w:jc w:val="both"/>
        <w:rPr>
          <w:lang w:val="ru-RU"/>
        </w:rPr>
      </w:pPr>
      <w:r w:rsidRPr="00CC5022">
        <w:rPr>
          <w:lang w:val="ru-RU"/>
        </w:rPr>
        <w:t>К освоению программы допускаются лица, имеющие среднее общее образование. Медицинские ограничения регламентированы Перечнем медицинских противопоказаний Минздрава России.</w:t>
      </w:r>
    </w:p>
    <w:p w:rsidR="00F8188D" w:rsidRPr="00CC5022" w:rsidRDefault="00F8188D">
      <w:pPr>
        <w:ind w:firstLine="993"/>
        <w:jc w:val="both"/>
        <w:rPr>
          <w:lang w:val="ru-RU"/>
        </w:rPr>
      </w:pPr>
    </w:p>
    <w:p w:rsidR="00F8188D" w:rsidRPr="00CC5022" w:rsidRDefault="00CC5022">
      <w:pPr>
        <w:ind w:firstLine="993"/>
        <w:jc w:val="both"/>
        <w:rPr>
          <w:lang w:val="ru-RU"/>
        </w:rPr>
      </w:pPr>
      <w:r w:rsidRPr="00CC5022">
        <w:rPr>
          <w:lang w:val="ru-RU"/>
        </w:rPr>
        <w:t>Присваиваемый квалификационный разряд: 4-й разряд.</w:t>
      </w:r>
    </w:p>
    <w:p w:rsidR="00F8188D" w:rsidRPr="00CC5022" w:rsidRDefault="00F8188D">
      <w:pPr>
        <w:pBdr>
          <w:top w:val="nil"/>
          <w:left w:val="nil"/>
          <w:bottom w:val="nil"/>
          <w:right w:val="nil"/>
          <w:between w:val="nil"/>
        </w:pBdr>
        <w:ind w:left="1713"/>
        <w:jc w:val="both"/>
        <w:rPr>
          <w:rFonts w:cs="Times New Roman"/>
          <w:b/>
          <w:lang w:val="ru-RU"/>
        </w:rPr>
      </w:pPr>
    </w:p>
    <w:p w:rsidR="00F8188D" w:rsidRPr="00CC5022" w:rsidRDefault="00CC5022" w:rsidP="00CC5022">
      <w:pPr>
        <w:pStyle w:val="a7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cs="Times New Roman"/>
          <w:b/>
          <w:lang w:val="ru-RU"/>
        </w:rPr>
      </w:pPr>
      <w:r w:rsidRPr="00CC5022">
        <w:rPr>
          <w:rFonts w:cs="Times New Roman"/>
          <w:b/>
          <w:lang w:val="ru-RU"/>
        </w:rPr>
        <w:t>Требования к результатам освоения программы</w:t>
      </w:r>
    </w:p>
    <w:p w:rsidR="00F8188D" w:rsidRPr="00CC5022" w:rsidRDefault="00CC5022">
      <w:pPr>
        <w:ind w:firstLine="993"/>
        <w:jc w:val="both"/>
        <w:rPr>
          <w:lang w:val="ru-RU"/>
        </w:rPr>
      </w:pPr>
      <w:r w:rsidRPr="00CC5022">
        <w:rPr>
          <w:lang w:val="ru-RU"/>
        </w:rPr>
        <w:t>В результате освоения программы профессионального обучения у слушателя должны быть сформированы компетенции, в соответствии с разделом 2.1. программы.</w:t>
      </w:r>
    </w:p>
    <w:p w:rsidR="00F8188D" w:rsidRPr="00CC5022" w:rsidRDefault="00CC5022">
      <w:pPr>
        <w:ind w:firstLine="993"/>
        <w:jc w:val="both"/>
        <w:rPr>
          <w:lang w:val="ru-RU"/>
        </w:rPr>
      </w:pPr>
      <w:r w:rsidRPr="00CC5022">
        <w:rPr>
          <w:lang w:val="ru-RU"/>
        </w:rPr>
        <w:t>В результате освоения программы слушатель должен</w:t>
      </w:r>
      <w:r w:rsidRPr="00CC5022">
        <w:rPr>
          <w:lang w:val="ru-RU"/>
        </w:rPr>
        <w:br/>
      </w:r>
    </w:p>
    <w:p w:rsidR="00F8188D" w:rsidRDefault="00CC5022">
      <w:pPr>
        <w:ind w:firstLine="993"/>
        <w:jc w:val="both"/>
        <w:rPr>
          <w:b/>
          <w:i/>
        </w:rPr>
      </w:pPr>
      <w:proofErr w:type="spellStart"/>
      <w:proofErr w:type="gramStart"/>
      <w:r>
        <w:rPr>
          <w:b/>
          <w:i/>
        </w:rPr>
        <w:t>знать</w:t>
      </w:r>
      <w:proofErr w:type="spellEnd"/>
      <w:proofErr w:type="gramEnd"/>
      <w:r>
        <w:rPr>
          <w:b/>
          <w:i/>
        </w:rPr>
        <w:t>:</w:t>
      </w:r>
    </w:p>
    <w:p w:rsidR="00F8188D" w:rsidRPr="00CC5022" w:rsidRDefault="00CC5022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59" w:lineRule="auto"/>
        <w:ind w:left="0" w:firstLine="993"/>
        <w:jc w:val="both"/>
        <w:rPr>
          <w:rFonts w:cs="Times New Roman"/>
          <w:lang w:val="ru-RU"/>
        </w:rPr>
      </w:pPr>
      <w:r w:rsidRPr="00CC5022">
        <w:rPr>
          <w:rFonts w:cs="Times New Roman"/>
          <w:lang w:val="ru-RU"/>
        </w:rPr>
        <w:t xml:space="preserve"> основное назначение, принципы использования и хранения необходимой лабораторной посуды, оборудования и материалов </w:t>
      </w:r>
    </w:p>
    <w:p w:rsidR="00F8188D" w:rsidRPr="00CC5022" w:rsidRDefault="00CC5022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59" w:lineRule="auto"/>
        <w:ind w:left="0" w:firstLine="993"/>
        <w:jc w:val="both"/>
        <w:rPr>
          <w:rFonts w:cs="Times New Roman"/>
          <w:lang w:val="ru-RU"/>
        </w:rPr>
      </w:pPr>
      <w:r w:rsidRPr="00CC5022">
        <w:rPr>
          <w:rFonts w:cs="Times New Roman"/>
          <w:lang w:val="ru-RU"/>
        </w:rPr>
        <w:lastRenderedPageBreak/>
        <w:t xml:space="preserve">основные химические свойства и назначение исследуемых или синтезируемых веществ, реагентов </w:t>
      </w:r>
    </w:p>
    <w:p w:rsidR="00F8188D" w:rsidRPr="00CC5022" w:rsidRDefault="00CC5022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59" w:lineRule="auto"/>
        <w:ind w:left="0" w:firstLine="993"/>
        <w:jc w:val="both"/>
        <w:rPr>
          <w:rFonts w:cs="Times New Roman"/>
          <w:lang w:val="ru-RU"/>
        </w:rPr>
      </w:pPr>
      <w:r w:rsidRPr="00CC5022">
        <w:rPr>
          <w:rFonts w:cs="Times New Roman"/>
          <w:lang w:val="ru-RU"/>
        </w:rPr>
        <w:t xml:space="preserve">основные принципы планирования эксперимента, способы выстраивания эффективной работы и распределения рабочего времени </w:t>
      </w:r>
    </w:p>
    <w:p w:rsidR="00F8188D" w:rsidRDefault="00CC5022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59" w:lineRule="auto"/>
        <w:ind w:left="0" w:firstLine="993"/>
        <w:jc w:val="both"/>
        <w:rPr>
          <w:rFonts w:cs="Times New Roman"/>
        </w:rPr>
      </w:pPr>
      <w:proofErr w:type="spellStart"/>
      <w:r>
        <w:rPr>
          <w:rFonts w:cs="Times New Roman"/>
        </w:rPr>
        <w:t>методики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выполнения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требуемого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анализа</w:t>
      </w:r>
      <w:proofErr w:type="spellEnd"/>
      <w:r>
        <w:rPr>
          <w:rFonts w:cs="Times New Roman"/>
        </w:rPr>
        <w:t xml:space="preserve"> </w:t>
      </w:r>
    </w:p>
    <w:p w:rsidR="00F8188D" w:rsidRPr="00CC5022" w:rsidRDefault="00CC5022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59" w:lineRule="auto"/>
        <w:ind w:left="0" w:firstLine="993"/>
        <w:jc w:val="both"/>
        <w:rPr>
          <w:rFonts w:cs="Times New Roman"/>
          <w:lang w:val="ru-RU"/>
        </w:rPr>
      </w:pPr>
      <w:r w:rsidRPr="00CC5022">
        <w:rPr>
          <w:rFonts w:cs="Times New Roman"/>
          <w:lang w:val="ru-RU"/>
        </w:rPr>
        <w:t>важность поддержания рабочего места в чистоте и порядке</w:t>
      </w:r>
    </w:p>
    <w:p w:rsidR="00F8188D" w:rsidRPr="00CC5022" w:rsidRDefault="00CC5022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59" w:lineRule="auto"/>
        <w:ind w:left="0" w:firstLine="993"/>
        <w:jc w:val="both"/>
        <w:rPr>
          <w:rFonts w:cs="Times New Roman"/>
          <w:lang w:val="ru-RU"/>
        </w:rPr>
      </w:pPr>
      <w:r w:rsidRPr="00CC5022">
        <w:rPr>
          <w:rFonts w:cs="Times New Roman"/>
          <w:lang w:val="ru-RU"/>
        </w:rPr>
        <w:t xml:space="preserve">способы утилизации использованных реактивов, растворов и материалов </w:t>
      </w:r>
    </w:p>
    <w:p w:rsidR="00F8188D" w:rsidRPr="00CC5022" w:rsidRDefault="00CC5022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59" w:lineRule="auto"/>
        <w:ind w:left="0" w:firstLine="993"/>
        <w:jc w:val="both"/>
        <w:rPr>
          <w:rFonts w:cs="Times New Roman"/>
          <w:lang w:val="ru-RU"/>
        </w:rPr>
      </w:pPr>
      <w:r w:rsidRPr="00CC5022">
        <w:rPr>
          <w:rFonts w:cs="Times New Roman"/>
          <w:lang w:val="ru-RU"/>
        </w:rPr>
        <w:t xml:space="preserve">техническая документация, необходимая для проведения требуемого анализа </w:t>
      </w:r>
    </w:p>
    <w:p w:rsidR="00F8188D" w:rsidRPr="00CC5022" w:rsidRDefault="00CC5022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59" w:lineRule="auto"/>
        <w:ind w:left="0" w:firstLine="993"/>
        <w:jc w:val="both"/>
        <w:rPr>
          <w:rFonts w:cs="Times New Roman"/>
          <w:lang w:val="ru-RU"/>
        </w:rPr>
      </w:pPr>
      <w:r w:rsidRPr="00CC5022">
        <w:rPr>
          <w:rFonts w:cs="Times New Roman"/>
          <w:lang w:val="ru-RU"/>
        </w:rPr>
        <w:t xml:space="preserve">оптимальные средства и методы анализа, позволяющие эффективно выполнять поставленные задачи за минимальный срок </w:t>
      </w:r>
    </w:p>
    <w:p w:rsidR="00F8188D" w:rsidRPr="00CC5022" w:rsidRDefault="00CC5022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59" w:lineRule="auto"/>
        <w:ind w:left="0" w:firstLine="993"/>
        <w:jc w:val="both"/>
        <w:rPr>
          <w:rFonts w:cs="Times New Roman"/>
          <w:lang w:val="ru-RU"/>
        </w:rPr>
      </w:pPr>
      <w:r w:rsidRPr="00CC5022">
        <w:rPr>
          <w:rFonts w:cs="Times New Roman"/>
          <w:lang w:val="ru-RU"/>
        </w:rPr>
        <w:t xml:space="preserve">соответствие методики задачам анализа по диапазону измеряемых значений и точности </w:t>
      </w:r>
    </w:p>
    <w:p w:rsidR="00F8188D" w:rsidRPr="00CC5022" w:rsidRDefault="00CC5022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59" w:lineRule="auto"/>
        <w:ind w:left="0" w:firstLine="993"/>
        <w:jc w:val="both"/>
        <w:rPr>
          <w:rFonts w:cs="Times New Roman"/>
          <w:lang w:val="ru-RU"/>
        </w:rPr>
      </w:pPr>
      <w:r w:rsidRPr="00CC5022">
        <w:rPr>
          <w:rFonts w:cs="Times New Roman"/>
          <w:lang w:val="ru-RU"/>
        </w:rPr>
        <w:t xml:space="preserve">экономическая целесообразность использования методов и средств анализа и измерений </w:t>
      </w:r>
    </w:p>
    <w:p w:rsidR="00F8188D" w:rsidRPr="00CC5022" w:rsidRDefault="00CC5022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59" w:lineRule="auto"/>
        <w:ind w:left="0" w:firstLine="993"/>
        <w:jc w:val="both"/>
        <w:rPr>
          <w:rFonts w:cs="Times New Roman"/>
          <w:lang w:val="ru-RU"/>
        </w:rPr>
      </w:pPr>
      <w:r w:rsidRPr="00CC5022">
        <w:rPr>
          <w:rFonts w:cs="Times New Roman"/>
          <w:lang w:val="ru-RU"/>
        </w:rPr>
        <w:t xml:space="preserve">правила отбора проб и образцов для проведения анализа химическими и инструментальными методами </w:t>
      </w:r>
    </w:p>
    <w:p w:rsidR="00F8188D" w:rsidRPr="00CC5022" w:rsidRDefault="00CC5022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59" w:lineRule="auto"/>
        <w:ind w:left="0" w:firstLine="993"/>
        <w:jc w:val="both"/>
        <w:rPr>
          <w:rFonts w:cs="Times New Roman"/>
          <w:lang w:val="ru-RU"/>
        </w:rPr>
      </w:pPr>
      <w:r w:rsidRPr="00CC5022">
        <w:rPr>
          <w:rFonts w:cs="Times New Roman"/>
          <w:lang w:val="ru-RU"/>
        </w:rPr>
        <w:t xml:space="preserve">правила работы, обслуживания и настройки используемого лабораторного оборудования, аппаратуры и контрольно-измерительных приборов </w:t>
      </w:r>
    </w:p>
    <w:p w:rsidR="00F8188D" w:rsidRPr="00CC5022" w:rsidRDefault="00CC5022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59" w:lineRule="auto"/>
        <w:ind w:left="0" w:firstLine="993"/>
        <w:jc w:val="both"/>
        <w:rPr>
          <w:rFonts w:cs="Times New Roman"/>
          <w:lang w:val="ru-RU"/>
        </w:rPr>
      </w:pPr>
      <w:r w:rsidRPr="00CC5022">
        <w:rPr>
          <w:rFonts w:cs="Times New Roman"/>
          <w:lang w:val="ru-RU"/>
        </w:rPr>
        <w:t xml:space="preserve">устройство и принцип работы используемого аналитического оборудования </w:t>
      </w:r>
    </w:p>
    <w:p w:rsidR="00F8188D" w:rsidRPr="00CC5022" w:rsidRDefault="00CC5022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59" w:lineRule="auto"/>
        <w:ind w:left="0" w:firstLine="993"/>
        <w:jc w:val="both"/>
        <w:rPr>
          <w:rFonts w:cs="Times New Roman"/>
          <w:lang w:val="ru-RU"/>
        </w:rPr>
      </w:pPr>
      <w:r w:rsidRPr="00CC5022">
        <w:rPr>
          <w:rFonts w:cs="Times New Roman"/>
          <w:lang w:val="ru-RU"/>
        </w:rPr>
        <w:t xml:space="preserve">надлежащие правила использования мерной посуды и химической посуды общего назначения в соответствии государственными стандартами и техническими условиями </w:t>
      </w:r>
    </w:p>
    <w:p w:rsidR="00F8188D" w:rsidRPr="00CC5022" w:rsidRDefault="00CC5022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59" w:lineRule="auto"/>
        <w:ind w:left="0" w:firstLine="993"/>
        <w:jc w:val="both"/>
        <w:rPr>
          <w:rFonts w:cs="Times New Roman"/>
          <w:lang w:val="ru-RU"/>
        </w:rPr>
      </w:pPr>
      <w:r w:rsidRPr="00CC5022">
        <w:rPr>
          <w:rFonts w:cs="Times New Roman"/>
          <w:lang w:val="ru-RU"/>
        </w:rPr>
        <w:t xml:space="preserve">правила пользования аналитическими и техническими весами, установленные производителем и нормативными документами </w:t>
      </w:r>
    </w:p>
    <w:p w:rsidR="00F8188D" w:rsidRPr="00CC5022" w:rsidRDefault="00CC5022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59" w:lineRule="auto"/>
        <w:ind w:left="0" w:firstLine="993"/>
        <w:jc w:val="both"/>
        <w:rPr>
          <w:rFonts w:cs="Times New Roman"/>
          <w:lang w:val="ru-RU"/>
        </w:rPr>
      </w:pPr>
      <w:r w:rsidRPr="00CC5022">
        <w:rPr>
          <w:rFonts w:cs="Times New Roman"/>
          <w:lang w:val="ru-RU"/>
        </w:rPr>
        <w:t xml:space="preserve">правила работы с термометрами различных видов </w:t>
      </w:r>
    </w:p>
    <w:p w:rsidR="00F8188D" w:rsidRPr="00CC5022" w:rsidRDefault="00CC5022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59" w:lineRule="auto"/>
        <w:ind w:left="0" w:firstLine="993"/>
        <w:jc w:val="both"/>
        <w:rPr>
          <w:rFonts w:cs="Times New Roman"/>
          <w:lang w:val="ru-RU"/>
        </w:rPr>
      </w:pPr>
      <w:r w:rsidRPr="00CC5022">
        <w:rPr>
          <w:rFonts w:cs="Times New Roman"/>
          <w:lang w:val="ru-RU"/>
        </w:rPr>
        <w:t>методы проведения калибровки применяемой мерной посуды, приборов и аппаратуры</w:t>
      </w:r>
    </w:p>
    <w:p w:rsidR="00F8188D" w:rsidRPr="00CC5022" w:rsidRDefault="00CC5022">
      <w:pPr>
        <w:ind w:firstLine="993"/>
        <w:jc w:val="both"/>
        <w:rPr>
          <w:lang w:val="ru-RU"/>
        </w:rPr>
      </w:pPr>
      <w:r w:rsidRPr="00CC5022">
        <w:rPr>
          <w:lang w:val="ru-RU"/>
        </w:rPr>
        <w:t xml:space="preserve"> </w:t>
      </w:r>
    </w:p>
    <w:p w:rsidR="00F8188D" w:rsidRDefault="00CC5022">
      <w:pPr>
        <w:ind w:firstLine="993"/>
        <w:jc w:val="both"/>
        <w:rPr>
          <w:b/>
          <w:i/>
        </w:rPr>
      </w:pPr>
      <w:proofErr w:type="spellStart"/>
      <w:proofErr w:type="gramStart"/>
      <w:r>
        <w:rPr>
          <w:b/>
          <w:i/>
        </w:rPr>
        <w:t>уметь</w:t>
      </w:r>
      <w:proofErr w:type="spellEnd"/>
      <w:proofErr w:type="gramEnd"/>
      <w:r>
        <w:rPr>
          <w:b/>
          <w:i/>
        </w:rPr>
        <w:t>:</w:t>
      </w:r>
    </w:p>
    <w:p w:rsidR="00F8188D" w:rsidRPr="00CC5022" w:rsidRDefault="00CC5022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59" w:lineRule="auto"/>
        <w:ind w:left="0" w:firstLine="993"/>
        <w:jc w:val="both"/>
        <w:rPr>
          <w:rFonts w:cs="Times New Roman"/>
          <w:lang w:val="ru-RU"/>
        </w:rPr>
      </w:pPr>
      <w:r w:rsidRPr="00CC5022">
        <w:rPr>
          <w:rFonts w:cs="Times New Roman"/>
          <w:b/>
          <w:i/>
          <w:lang w:val="ru-RU"/>
        </w:rPr>
        <w:t xml:space="preserve"> </w:t>
      </w:r>
      <w:r w:rsidRPr="00CC5022">
        <w:rPr>
          <w:rFonts w:cs="Times New Roman"/>
          <w:lang w:val="ru-RU"/>
        </w:rPr>
        <w:t xml:space="preserve">выполнять требования правил техники безопасности, норм по охране труда и правил противопожарной защиты при работе в химической лаборатории </w:t>
      </w:r>
    </w:p>
    <w:p w:rsidR="00F8188D" w:rsidRPr="00CC5022" w:rsidRDefault="00CC5022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59" w:lineRule="auto"/>
        <w:ind w:left="0" w:firstLine="993"/>
        <w:jc w:val="both"/>
        <w:rPr>
          <w:rFonts w:cs="Times New Roman"/>
          <w:lang w:val="ru-RU"/>
        </w:rPr>
      </w:pPr>
      <w:r w:rsidRPr="00CC5022">
        <w:rPr>
          <w:rFonts w:cs="Times New Roman"/>
          <w:lang w:val="ru-RU"/>
        </w:rPr>
        <w:t xml:space="preserve">соблюдать принципы безопасной работы с химическими реактивами, стеклянной посудой и лабораторным оборудованием </w:t>
      </w:r>
    </w:p>
    <w:p w:rsidR="00F8188D" w:rsidRPr="00CC5022" w:rsidRDefault="00CC5022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59" w:lineRule="auto"/>
        <w:ind w:left="0" w:firstLine="993"/>
        <w:jc w:val="both"/>
        <w:rPr>
          <w:rFonts w:cs="Times New Roman"/>
          <w:lang w:val="ru-RU"/>
        </w:rPr>
      </w:pPr>
      <w:r w:rsidRPr="00CC5022">
        <w:rPr>
          <w:rFonts w:cs="Times New Roman"/>
          <w:lang w:val="ru-RU"/>
        </w:rPr>
        <w:t xml:space="preserve">правильно использовать средства индивидуальной защиты, а также правильно ухаживать за ними </w:t>
      </w:r>
    </w:p>
    <w:p w:rsidR="00F8188D" w:rsidRPr="00CC5022" w:rsidRDefault="00CC5022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59" w:lineRule="auto"/>
        <w:ind w:left="0" w:firstLine="993"/>
        <w:jc w:val="both"/>
        <w:rPr>
          <w:rFonts w:cs="Times New Roman"/>
          <w:lang w:val="ru-RU"/>
        </w:rPr>
      </w:pPr>
      <w:r w:rsidRPr="00CC5022">
        <w:rPr>
          <w:rFonts w:cs="Times New Roman"/>
          <w:lang w:val="ru-RU"/>
        </w:rPr>
        <w:t xml:space="preserve">надлежащим образом обращаться с опасными для окружающей среды веществами и утилизировать их </w:t>
      </w:r>
    </w:p>
    <w:p w:rsidR="00F8188D" w:rsidRPr="00CC5022" w:rsidRDefault="00CC5022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59" w:lineRule="auto"/>
        <w:ind w:left="0" w:firstLine="993"/>
        <w:jc w:val="both"/>
        <w:rPr>
          <w:rFonts w:cs="Times New Roman"/>
          <w:lang w:val="ru-RU"/>
        </w:rPr>
      </w:pPr>
      <w:r w:rsidRPr="00CC5022">
        <w:rPr>
          <w:rFonts w:cs="Times New Roman"/>
          <w:lang w:val="ru-RU"/>
        </w:rPr>
        <w:t xml:space="preserve">использовать спецодежду при работе в лаборатории </w:t>
      </w:r>
    </w:p>
    <w:p w:rsidR="00F8188D" w:rsidRPr="00CC5022" w:rsidRDefault="00CC5022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59" w:lineRule="auto"/>
        <w:ind w:left="0" w:firstLine="993"/>
        <w:jc w:val="both"/>
        <w:rPr>
          <w:rFonts w:cs="Times New Roman"/>
          <w:lang w:val="ru-RU"/>
        </w:rPr>
      </w:pPr>
      <w:r w:rsidRPr="00CC5022">
        <w:rPr>
          <w:rFonts w:cs="Times New Roman"/>
          <w:lang w:val="ru-RU"/>
        </w:rPr>
        <w:t xml:space="preserve">правильно подбирать, применять, мыть и хранить лабораторную посуду </w:t>
      </w:r>
    </w:p>
    <w:p w:rsidR="00F8188D" w:rsidRPr="00CC5022" w:rsidRDefault="00CC5022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59" w:lineRule="auto"/>
        <w:ind w:left="0" w:firstLine="993"/>
        <w:jc w:val="both"/>
        <w:rPr>
          <w:rFonts w:cs="Times New Roman"/>
          <w:lang w:val="ru-RU"/>
        </w:rPr>
      </w:pPr>
      <w:r w:rsidRPr="00CC5022">
        <w:rPr>
          <w:rFonts w:cs="Times New Roman"/>
          <w:lang w:val="ru-RU"/>
        </w:rPr>
        <w:t xml:space="preserve">грамотно и аккуратно обращаться с оборудованием химико-аналитических лабораторий в соответствии с инструкцией </w:t>
      </w:r>
    </w:p>
    <w:p w:rsidR="00F8188D" w:rsidRPr="00CC5022" w:rsidRDefault="00CC5022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59" w:lineRule="auto"/>
        <w:ind w:left="0" w:firstLine="993"/>
        <w:jc w:val="both"/>
        <w:rPr>
          <w:rFonts w:cs="Times New Roman"/>
          <w:lang w:val="ru-RU"/>
        </w:rPr>
      </w:pPr>
      <w:r w:rsidRPr="00CC5022">
        <w:rPr>
          <w:rFonts w:cs="Times New Roman"/>
          <w:lang w:val="ru-RU"/>
        </w:rPr>
        <w:t xml:space="preserve">подготавливать реагенты и материалы, необходимые для проведения анализа </w:t>
      </w:r>
    </w:p>
    <w:p w:rsidR="00F8188D" w:rsidRPr="00CC5022" w:rsidRDefault="00CC5022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59" w:lineRule="auto"/>
        <w:ind w:left="0" w:firstLine="993"/>
        <w:jc w:val="both"/>
        <w:rPr>
          <w:rFonts w:cs="Times New Roman"/>
          <w:lang w:val="ru-RU"/>
        </w:rPr>
      </w:pPr>
      <w:r w:rsidRPr="00CC5022">
        <w:rPr>
          <w:rFonts w:cs="Times New Roman"/>
          <w:lang w:val="ru-RU"/>
        </w:rPr>
        <w:t xml:space="preserve">организовывать рабочее место для максимально эффективной работы </w:t>
      </w:r>
    </w:p>
    <w:p w:rsidR="00F8188D" w:rsidRDefault="00CC5022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59" w:lineRule="auto"/>
        <w:ind w:left="0" w:firstLine="993"/>
        <w:jc w:val="both"/>
        <w:rPr>
          <w:rFonts w:cs="Times New Roman"/>
        </w:rPr>
      </w:pPr>
      <w:proofErr w:type="spellStart"/>
      <w:r>
        <w:rPr>
          <w:rFonts w:cs="Times New Roman"/>
        </w:rPr>
        <w:t>эффективно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использовать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время</w:t>
      </w:r>
      <w:proofErr w:type="spellEnd"/>
      <w:r>
        <w:rPr>
          <w:rFonts w:cs="Times New Roman"/>
        </w:rPr>
        <w:t xml:space="preserve"> </w:t>
      </w:r>
    </w:p>
    <w:p w:rsidR="00F8188D" w:rsidRDefault="00CC5022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59" w:lineRule="auto"/>
        <w:ind w:left="0" w:firstLine="993"/>
        <w:jc w:val="both"/>
        <w:rPr>
          <w:rFonts w:cs="Times New Roman"/>
        </w:rPr>
      </w:pPr>
      <w:proofErr w:type="spellStart"/>
      <w:r>
        <w:rPr>
          <w:rFonts w:cs="Times New Roman"/>
        </w:rPr>
        <w:t>следовать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методике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выполняемого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анализа</w:t>
      </w:r>
      <w:proofErr w:type="spellEnd"/>
      <w:r>
        <w:rPr>
          <w:rFonts w:cs="Times New Roman"/>
        </w:rPr>
        <w:t xml:space="preserve"> </w:t>
      </w:r>
    </w:p>
    <w:p w:rsidR="00F8188D" w:rsidRPr="00CC5022" w:rsidRDefault="00CC5022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59" w:lineRule="auto"/>
        <w:ind w:left="0" w:firstLine="993"/>
        <w:jc w:val="both"/>
        <w:rPr>
          <w:rFonts w:cs="Times New Roman"/>
          <w:lang w:val="ru-RU"/>
        </w:rPr>
      </w:pPr>
      <w:r w:rsidRPr="00CC5022">
        <w:rPr>
          <w:rFonts w:cs="Times New Roman"/>
          <w:lang w:val="ru-RU"/>
        </w:rPr>
        <w:t>поддерживать рабочее место в чистоте и порядке</w:t>
      </w:r>
    </w:p>
    <w:p w:rsidR="00F8188D" w:rsidRPr="00CC5022" w:rsidRDefault="00CC5022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59" w:lineRule="auto"/>
        <w:ind w:left="0" w:firstLine="993"/>
        <w:jc w:val="both"/>
        <w:rPr>
          <w:rFonts w:cs="Times New Roman"/>
          <w:lang w:val="ru-RU"/>
        </w:rPr>
      </w:pPr>
      <w:r w:rsidRPr="00CC5022">
        <w:rPr>
          <w:rFonts w:cs="Times New Roman"/>
          <w:lang w:val="ru-RU"/>
        </w:rPr>
        <w:lastRenderedPageBreak/>
        <w:t xml:space="preserve">утилизировать использованные реактивы, растворы и материалы в соответствии с инструкциями </w:t>
      </w:r>
    </w:p>
    <w:p w:rsidR="00F8188D" w:rsidRPr="00CC5022" w:rsidRDefault="00CC5022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59" w:lineRule="auto"/>
        <w:ind w:left="0" w:firstLine="993"/>
        <w:jc w:val="both"/>
        <w:rPr>
          <w:rFonts w:cs="Times New Roman"/>
          <w:lang w:val="ru-RU"/>
        </w:rPr>
      </w:pPr>
      <w:r w:rsidRPr="00CC5022">
        <w:rPr>
          <w:rFonts w:cs="Times New Roman"/>
          <w:lang w:val="ru-RU"/>
        </w:rPr>
        <w:t xml:space="preserve">находить, анализировать и применять техническую документацию, такую как государственные нормативы, госты, методические указания, инструкции, спецификации производителей, диаграммы и т. д., необходимую для проведения требуемого анализа </w:t>
      </w:r>
    </w:p>
    <w:p w:rsidR="00F8188D" w:rsidRPr="00CC5022" w:rsidRDefault="00CC5022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59" w:lineRule="auto"/>
        <w:ind w:left="0" w:firstLine="993"/>
        <w:jc w:val="both"/>
        <w:rPr>
          <w:rFonts w:cs="Times New Roman"/>
          <w:lang w:val="ru-RU"/>
        </w:rPr>
      </w:pPr>
      <w:r w:rsidRPr="00CC5022">
        <w:rPr>
          <w:rFonts w:cs="Times New Roman"/>
          <w:lang w:val="ru-RU"/>
        </w:rPr>
        <w:t xml:space="preserve">выбирать и обосновывать наиболее оптимальные средства и методы анализа химического объекта </w:t>
      </w:r>
    </w:p>
    <w:p w:rsidR="00F8188D" w:rsidRPr="00CC5022" w:rsidRDefault="00CC5022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59" w:lineRule="auto"/>
        <w:ind w:left="0" w:firstLine="993"/>
        <w:jc w:val="both"/>
        <w:rPr>
          <w:rFonts w:cs="Times New Roman"/>
          <w:lang w:val="ru-RU"/>
        </w:rPr>
      </w:pPr>
      <w:r w:rsidRPr="00CC5022">
        <w:rPr>
          <w:rFonts w:cs="Times New Roman"/>
          <w:lang w:val="ru-RU"/>
        </w:rPr>
        <w:t xml:space="preserve">проводить экспериментальные работы по аттестации методик анализа стандартных образцов </w:t>
      </w:r>
    </w:p>
    <w:p w:rsidR="00F8188D" w:rsidRPr="00CC5022" w:rsidRDefault="00CC5022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59" w:lineRule="auto"/>
        <w:ind w:left="0" w:firstLine="993"/>
        <w:jc w:val="both"/>
        <w:rPr>
          <w:rFonts w:cs="Times New Roman"/>
          <w:lang w:val="ru-RU"/>
        </w:rPr>
      </w:pPr>
      <w:r w:rsidRPr="00CC5022">
        <w:rPr>
          <w:rFonts w:cs="Times New Roman"/>
          <w:lang w:val="ru-RU"/>
        </w:rPr>
        <w:t xml:space="preserve">подбирать для работы мерную посуду и лабораторное оборудование необходимого класса точности </w:t>
      </w:r>
    </w:p>
    <w:p w:rsidR="00F8188D" w:rsidRPr="00CC5022" w:rsidRDefault="00CC5022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59" w:lineRule="auto"/>
        <w:ind w:left="0" w:firstLine="993"/>
        <w:jc w:val="both"/>
        <w:rPr>
          <w:rFonts w:cs="Times New Roman"/>
          <w:lang w:val="ru-RU"/>
        </w:rPr>
      </w:pPr>
      <w:r w:rsidRPr="00CC5022">
        <w:rPr>
          <w:rFonts w:cs="Times New Roman"/>
          <w:lang w:val="ru-RU"/>
        </w:rPr>
        <w:t xml:space="preserve">подбирать наиболее экономически выгодные методы анализа для выполнения поставленных задач </w:t>
      </w:r>
    </w:p>
    <w:p w:rsidR="00F8188D" w:rsidRPr="00CC5022" w:rsidRDefault="00CC5022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59" w:lineRule="auto"/>
        <w:ind w:left="0" w:firstLine="993"/>
        <w:jc w:val="both"/>
        <w:rPr>
          <w:rFonts w:cs="Times New Roman"/>
          <w:lang w:val="ru-RU"/>
        </w:rPr>
      </w:pPr>
      <w:r w:rsidRPr="00CC5022">
        <w:rPr>
          <w:rFonts w:cs="Times New Roman"/>
          <w:lang w:val="ru-RU"/>
        </w:rPr>
        <w:t xml:space="preserve">соблюдать правила отбора проб и образцов для проведения анализа химическими и инструментальными методами </w:t>
      </w:r>
    </w:p>
    <w:p w:rsidR="00F8188D" w:rsidRPr="00CC5022" w:rsidRDefault="00CC5022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59" w:lineRule="auto"/>
        <w:ind w:left="0" w:firstLine="993"/>
        <w:jc w:val="both"/>
        <w:rPr>
          <w:rFonts w:cs="Times New Roman"/>
          <w:lang w:val="ru-RU"/>
        </w:rPr>
      </w:pPr>
      <w:r w:rsidRPr="00CC5022">
        <w:rPr>
          <w:rFonts w:cs="Times New Roman"/>
          <w:lang w:val="ru-RU"/>
        </w:rPr>
        <w:t xml:space="preserve">осуществлять правильную сборку лабораторных установок для заданного вида анализа </w:t>
      </w:r>
    </w:p>
    <w:p w:rsidR="00F8188D" w:rsidRPr="00CC5022" w:rsidRDefault="00CC5022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59" w:lineRule="auto"/>
        <w:ind w:left="0" w:firstLine="993"/>
        <w:jc w:val="both"/>
        <w:rPr>
          <w:rFonts w:cs="Times New Roman"/>
          <w:lang w:val="ru-RU"/>
        </w:rPr>
      </w:pPr>
      <w:r w:rsidRPr="00CC5022">
        <w:rPr>
          <w:rFonts w:cs="Times New Roman"/>
          <w:lang w:val="ru-RU"/>
        </w:rPr>
        <w:t xml:space="preserve">работать на представленном лабораторном оборудовании, проводить его обслуживание и настройку </w:t>
      </w:r>
    </w:p>
    <w:p w:rsidR="00F8188D" w:rsidRPr="00CC5022" w:rsidRDefault="00CC5022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59" w:lineRule="auto"/>
        <w:ind w:left="0" w:firstLine="993"/>
        <w:jc w:val="both"/>
        <w:rPr>
          <w:rFonts w:cs="Times New Roman"/>
          <w:lang w:val="ru-RU"/>
        </w:rPr>
      </w:pPr>
      <w:r w:rsidRPr="00CC5022">
        <w:rPr>
          <w:rFonts w:cs="Times New Roman"/>
          <w:lang w:val="ru-RU"/>
        </w:rPr>
        <w:t xml:space="preserve">надлежащим образом использовать мерную и химическую посуду общего назначения в соответствии государственными стандартами и техническими условиями </w:t>
      </w:r>
    </w:p>
    <w:p w:rsidR="00F8188D" w:rsidRPr="00CC5022" w:rsidRDefault="00CC5022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59" w:lineRule="auto"/>
        <w:ind w:left="0" w:firstLine="993"/>
        <w:jc w:val="both"/>
        <w:rPr>
          <w:rFonts w:cs="Times New Roman"/>
          <w:lang w:val="ru-RU"/>
        </w:rPr>
      </w:pPr>
      <w:r w:rsidRPr="00CC5022">
        <w:rPr>
          <w:rFonts w:cs="Times New Roman"/>
          <w:lang w:val="ru-RU"/>
        </w:rPr>
        <w:t xml:space="preserve">правильно отмерять заданные объемы жидкостей с помощью мерной посуды </w:t>
      </w:r>
    </w:p>
    <w:p w:rsidR="00F8188D" w:rsidRPr="00CC5022" w:rsidRDefault="00CC5022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59" w:lineRule="auto"/>
        <w:ind w:left="0" w:firstLine="993"/>
        <w:jc w:val="both"/>
        <w:rPr>
          <w:rFonts w:cs="Times New Roman"/>
          <w:lang w:val="ru-RU"/>
        </w:rPr>
      </w:pPr>
      <w:r w:rsidRPr="00CC5022">
        <w:rPr>
          <w:rFonts w:cs="Times New Roman"/>
          <w:lang w:val="ru-RU"/>
        </w:rPr>
        <w:t xml:space="preserve">правильно взвешивать анализируемые материалы на аналитических и технических весах, бережно обращаться с весами </w:t>
      </w:r>
    </w:p>
    <w:p w:rsidR="00F8188D" w:rsidRDefault="00CC5022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59" w:lineRule="auto"/>
        <w:ind w:left="0" w:firstLine="993"/>
        <w:jc w:val="both"/>
        <w:rPr>
          <w:rFonts w:cs="Times New Roman"/>
        </w:rPr>
      </w:pPr>
      <w:proofErr w:type="spellStart"/>
      <w:r>
        <w:rPr>
          <w:rFonts w:cs="Times New Roman"/>
        </w:rPr>
        <w:t>работать</w:t>
      </w:r>
      <w:proofErr w:type="spellEnd"/>
      <w:r>
        <w:rPr>
          <w:rFonts w:cs="Times New Roman"/>
        </w:rPr>
        <w:t xml:space="preserve"> с </w:t>
      </w:r>
      <w:proofErr w:type="spellStart"/>
      <w:r>
        <w:rPr>
          <w:rFonts w:cs="Times New Roman"/>
        </w:rPr>
        <w:t>термометрами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различных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видов</w:t>
      </w:r>
      <w:proofErr w:type="spellEnd"/>
      <w:r>
        <w:rPr>
          <w:rFonts w:cs="Times New Roman"/>
        </w:rPr>
        <w:t xml:space="preserve"> </w:t>
      </w:r>
    </w:p>
    <w:p w:rsidR="00F8188D" w:rsidRPr="00CC5022" w:rsidRDefault="00CC5022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59" w:lineRule="auto"/>
        <w:ind w:left="0" w:firstLine="993"/>
        <w:jc w:val="both"/>
        <w:rPr>
          <w:rFonts w:cs="Times New Roman"/>
          <w:lang w:val="ru-RU"/>
        </w:rPr>
      </w:pPr>
      <w:r w:rsidRPr="00CC5022">
        <w:rPr>
          <w:rFonts w:cs="Times New Roman"/>
          <w:lang w:val="ru-RU"/>
        </w:rPr>
        <w:t xml:space="preserve">проводить калибровку применяемой мерной посуды, приборов и аппаратуры в соответствии с инструкциями </w:t>
      </w:r>
    </w:p>
    <w:p w:rsidR="00F8188D" w:rsidRPr="00CC5022" w:rsidRDefault="00CC5022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59" w:lineRule="auto"/>
        <w:ind w:left="0" w:firstLine="993"/>
        <w:jc w:val="both"/>
        <w:rPr>
          <w:rFonts w:cs="Times New Roman"/>
          <w:lang w:val="ru-RU"/>
        </w:rPr>
      </w:pPr>
      <w:r w:rsidRPr="00CC5022">
        <w:rPr>
          <w:rFonts w:cs="Times New Roman"/>
          <w:lang w:val="ru-RU"/>
        </w:rPr>
        <w:t>правильно снимать и записывать показания приборов, значения объёмов жидкости в мерной посуде</w:t>
      </w:r>
    </w:p>
    <w:p w:rsidR="00F8188D" w:rsidRPr="00CC5022" w:rsidRDefault="00CC5022">
      <w:pPr>
        <w:ind w:firstLine="993"/>
        <w:jc w:val="both"/>
        <w:rPr>
          <w:b/>
          <w:i/>
          <w:lang w:val="ru-RU"/>
        </w:rPr>
      </w:pPr>
      <w:r w:rsidRPr="00CC5022">
        <w:rPr>
          <w:b/>
          <w:i/>
          <w:lang w:val="ru-RU"/>
        </w:rPr>
        <w:t xml:space="preserve"> </w:t>
      </w:r>
    </w:p>
    <w:p w:rsidR="00F8188D" w:rsidRPr="00CC5022" w:rsidRDefault="00CC5022" w:rsidP="00CC5022">
      <w:pPr>
        <w:pStyle w:val="a7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cs="Times New Roman"/>
          <w:b/>
        </w:rPr>
      </w:pPr>
      <w:proofErr w:type="spellStart"/>
      <w:r w:rsidRPr="00CC5022">
        <w:rPr>
          <w:rFonts w:cs="Times New Roman"/>
          <w:b/>
        </w:rPr>
        <w:t>Содержание</w:t>
      </w:r>
      <w:proofErr w:type="spellEnd"/>
      <w:r w:rsidRPr="00CC5022">
        <w:rPr>
          <w:rFonts w:cs="Times New Roman"/>
          <w:b/>
        </w:rPr>
        <w:t xml:space="preserve"> </w:t>
      </w:r>
      <w:proofErr w:type="spellStart"/>
      <w:r w:rsidRPr="00CC5022">
        <w:rPr>
          <w:rFonts w:cs="Times New Roman"/>
          <w:b/>
        </w:rPr>
        <w:t>программы</w:t>
      </w:r>
      <w:proofErr w:type="spellEnd"/>
      <w:r w:rsidRPr="00CC5022">
        <w:rPr>
          <w:rFonts w:cs="Times New Roman"/>
          <w:b/>
        </w:rPr>
        <w:t xml:space="preserve"> </w:t>
      </w:r>
    </w:p>
    <w:p w:rsidR="006F7E8C" w:rsidRDefault="00CC5022">
      <w:pPr>
        <w:ind w:firstLine="993"/>
        <w:jc w:val="both"/>
        <w:rPr>
          <w:lang w:val="ru-RU"/>
        </w:rPr>
      </w:pPr>
      <w:r w:rsidRPr="00CC5022">
        <w:rPr>
          <w:lang w:val="ru-RU"/>
        </w:rPr>
        <w:t xml:space="preserve">Категория слушателей: </w:t>
      </w:r>
      <w:r w:rsidR="006F7E8C" w:rsidRPr="006F7E8C">
        <w:rPr>
          <w:lang w:val="ru-RU"/>
        </w:rPr>
        <w:t>лица, имеющие свидетельство о соответствующей профессии рабочего/должности служащего.</w:t>
      </w:r>
    </w:p>
    <w:p w:rsidR="00F8188D" w:rsidRPr="00CC5022" w:rsidRDefault="00CC5022">
      <w:pPr>
        <w:ind w:firstLine="993"/>
        <w:jc w:val="both"/>
        <w:rPr>
          <w:lang w:val="ru-RU"/>
        </w:rPr>
      </w:pPr>
      <w:r w:rsidRPr="00CC5022">
        <w:rPr>
          <w:lang w:val="ru-RU"/>
        </w:rPr>
        <w:t xml:space="preserve">Трудоемкость обучения: 144 </w:t>
      </w:r>
      <w:proofErr w:type="gramStart"/>
      <w:r w:rsidRPr="00CC5022">
        <w:rPr>
          <w:lang w:val="ru-RU"/>
        </w:rPr>
        <w:t>академических</w:t>
      </w:r>
      <w:proofErr w:type="gramEnd"/>
      <w:r w:rsidRPr="00CC5022">
        <w:rPr>
          <w:lang w:val="ru-RU"/>
        </w:rPr>
        <w:t xml:space="preserve"> часа.</w:t>
      </w:r>
    </w:p>
    <w:p w:rsidR="00F8188D" w:rsidRPr="00CC5022" w:rsidRDefault="00CC5022">
      <w:pPr>
        <w:ind w:firstLine="993"/>
        <w:jc w:val="both"/>
        <w:rPr>
          <w:lang w:val="ru-RU"/>
        </w:rPr>
      </w:pPr>
      <w:r w:rsidRPr="00CC5022">
        <w:rPr>
          <w:lang w:val="ru-RU"/>
        </w:rPr>
        <w:t>Форма обучения: очная.</w:t>
      </w:r>
    </w:p>
    <w:p w:rsidR="00F8188D" w:rsidRPr="00CC5022" w:rsidRDefault="00F8188D">
      <w:pPr>
        <w:rPr>
          <w:b/>
          <w:lang w:val="ru-RU"/>
        </w:rPr>
      </w:pPr>
    </w:p>
    <w:p w:rsidR="00F8188D" w:rsidRDefault="00CC5022" w:rsidP="00CC5022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ind w:hanging="720"/>
        <w:jc w:val="both"/>
        <w:rPr>
          <w:rFonts w:cs="Times New Roman"/>
          <w:b/>
        </w:rPr>
      </w:pPr>
      <w:proofErr w:type="spellStart"/>
      <w:r>
        <w:rPr>
          <w:rFonts w:cs="Times New Roman"/>
          <w:b/>
        </w:rPr>
        <w:t>Учебный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план</w:t>
      </w:r>
      <w:proofErr w:type="spellEnd"/>
      <w:r>
        <w:rPr>
          <w:rFonts w:cs="Times New Roman"/>
          <w:b/>
        </w:rPr>
        <w:t xml:space="preserve"> </w:t>
      </w:r>
    </w:p>
    <w:p w:rsidR="00F8188D" w:rsidRDefault="00F8188D">
      <w:pPr>
        <w:jc w:val="both"/>
        <w:rPr>
          <w:b/>
        </w:rPr>
      </w:pPr>
    </w:p>
    <w:tbl>
      <w:tblPr>
        <w:tblStyle w:val="af1"/>
        <w:tblW w:w="934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/>
      </w:tblPr>
      <w:tblGrid>
        <w:gridCol w:w="522"/>
        <w:gridCol w:w="3444"/>
        <w:gridCol w:w="991"/>
        <w:gridCol w:w="991"/>
        <w:gridCol w:w="1137"/>
        <w:gridCol w:w="998"/>
        <w:gridCol w:w="1266"/>
      </w:tblGrid>
      <w:tr w:rsidR="00F8188D">
        <w:trPr>
          <w:trHeight w:val="300"/>
        </w:trPr>
        <w:tc>
          <w:tcPr>
            <w:tcW w:w="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188D" w:rsidRDefault="00CC5022">
            <w:pPr>
              <w:jc w:val="center"/>
            </w:pPr>
            <w:r>
              <w:t>№</w:t>
            </w:r>
          </w:p>
        </w:tc>
        <w:tc>
          <w:tcPr>
            <w:tcW w:w="3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188D" w:rsidRDefault="00CC5022">
            <w:pPr>
              <w:jc w:val="center"/>
            </w:pPr>
            <w:proofErr w:type="spellStart"/>
            <w:r>
              <w:t>Наименование</w:t>
            </w:r>
            <w:proofErr w:type="spellEnd"/>
            <w:r>
              <w:t xml:space="preserve"> </w:t>
            </w:r>
            <w:proofErr w:type="spellStart"/>
            <w:r>
              <w:t>модулей</w:t>
            </w:r>
            <w:proofErr w:type="spellEnd"/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188D" w:rsidRDefault="00CC5022">
            <w:pPr>
              <w:jc w:val="center"/>
            </w:pPr>
            <w:proofErr w:type="spellStart"/>
            <w:r>
              <w:t>Всего</w:t>
            </w:r>
            <w:proofErr w:type="spellEnd"/>
            <w:r>
              <w:t>,</w:t>
            </w:r>
          </w:p>
          <w:p w:rsidR="00F8188D" w:rsidRDefault="00CC5022">
            <w:pPr>
              <w:jc w:val="center"/>
            </w:pPr>
            <w:proofErr w:type="spellStart"/>
            <w:proofErr w:type="gramStart"/>
            <w:r>
              <w:t>час</w:t>
            </w:r>
            <w:proofErr w:type="spellEnd"/>
            <w:proofErr w:type="gramEnd"/>
            <w:r>
              <w:t>.</w:t>
            </w:r>
          </w:p>
        </w:tc>
        <w:tc>
          <w:tcPr>
            <w:tcW w:w="3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188D" w:rsidRDefault="00CC5022">
            <w:pPr>
              <w:jc w:val="center"/>
            </w:pPr>
            <w:r>
              <w:t xml:space="preserve">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188D" w:rsidRDefault="00CC5022">
            <w:pPr>
              <w:jc w:val="center"/>
            </w:pPr>
            <w:proofErr w:type="spellStart"/>
            <w:r>
              <w:t>Форма</w:t>
            </w:r>
            <w:proofErr w:type="spellEnd"/>
            <w:r>
              <w:t xml:space="preserve"> </w:t>
            </w:r>
            <w:proofErr w:type="spellStart"/>
            <w:r>
              <w:t>контроля</w:t>
            </w:r>
            <w:proofErr w:type="spellEnd"/>
          </w:p>
        </w:tc>
      </w:tr>
      <w:tr w:rsidR="00F8188D">
        <w:trPr>
          <w:trHeight w:val="1500"/>
        </w:trPr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188D" w:rsidRDefault="00F818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188D" w:rsidRDefault="00F818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188D" w:rsidRDefault="00F818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188D" w:rsidRDefault="00CC5022">
            <w:pPr>
              <w:jc w:val="center"/>
            </w:pPr>
            <w:proofErr w:type="spellStart"/>
            <w:r>
              <w:t>лекции</w:t>
            </w:r>
            <w:proofErr w:type="spellEnd"/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188D" w:rsidRDefault="00CC5022">
            <w:pPr>
              <w:jc w:val="center"/>
            </w:pPr>
            <w:proofErr w:type="spellStart"/>
            <w:proofErr w:type="gramStart"/>
            <w:r>
              <w:t>практич</w:t>
            </w:r>
            <w:proofErr w:type="spellEnd"/>
            <w:proofErr w:type="gramEnd"/>
            <w:r>
              <w:t xml:space="preserve">. </w:t>
            </w:r>
            <w:proofErr w:type="gramStart"/>
            <w:r>
              <w:t>и</w:t>
            </w:r>
            <w:proofErr w:type="gramEnd"/>
            <w:r>
              <w:t xml:space="preserve"> </w:t>
            </w:r>
            <w:proofErr w:type="spellStart"/>
            <w:r>
              <w:t>лаборатор</w:t>
            </w:r>
            <w:proofErr w:type="spellEnd"/>
            <w:r>
              <w:t xml:space="preserve">.  </w:t>
            </w:r>
            <w:proofErr w:type="spellStart"/>
            <w:r>
              <w:t>занятия</w:t>
            </w:r>
            <w:proofErr w:type="spellEnd"/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188D" w:rsidRDefault="00CC5022">
            <w:pPr>
              <w:jc w:val="center"/>
            </w:pPr>
            <w:proofErr w:type="spellStart"/>
            <w:proofErr w:type="gramStart"/>
            <w:r>
              <w:t>промеж</w:t>
            </w:r>
            <w:proofErr w:type="spellEnd"/>
            <w:proofErr w:type="gramEnd"/>
            <w:r>
              <w:t xml:space="preserve">. и </w:t>
            </w:r>
            <w:proofErr w:type="spellStart"/>
            <w:r>
              <w:t>итог.контроль</w:t>
            </w:r>
            <w:proofErr w:type="spellEnd"/>
          </w:p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188D" w:rsidRDefault="00F818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F8188D">
        <w:trPr>
          <w:trHeight w:val="300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188D" w:rsidRDefault="00CC5022">
            <w:pPr>
              <w:jc w:val="center"/>
            </w:pPr>
            <w:r>
              <w:rPr>
                <w:i/>
              </w:rPr>
              <w:t>1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188D" w:rsidRDefault="00CC5022">
            <w:pPr>
              <w:jc w:val="center"/>
            </w:pPr>
            <w:r>
              <w:rPr>
                <w:i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188D" w:rsidRDefault="00CC5022">
            <w:pPr>
              <w:jc w:val="center"/>
            </w:pPr>
            <w:r>
              <w:rPr>
                <w:i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188D" w:rsidRDefault="00CC5022">
            <w:pPr>
              <w:jc w:val="center"/>
            </w:pPr>
            <w:r>
              <w:rPr>
                <w:i/>
              </w:rPr>
              <w:t>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188D" w:rsidRDefault="00CC5022">
            <w:pPr>
              <w:jc w:val="center"/>
            </w:pPr>
            <w:r>
              <w:rPr>
                <w:i/>
              </w:rPr>
              <w:t>5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188D" w:rsidRDefault="00CC5022">
            <w:pPr>
              <w:jc w:val="center"/>
            </w:pPr>
            <w:r>
              <w:rPr>
                <w:i/>
              </w:rPr>
              <w:t>6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188D" w:rsidRDefault="00CC5022">
            <w:pPr>
              <w:jc w:val="center"/>
            </w:pPr>
            <w:r>
              <w:rPr>
                <w:i/>
              </w:rPr>
              <w:t>7</w:t>
            </w:r>
          </w:p>
        </w:tc>
      </w:tr>
      <w:tr w:rsidR="00604A38">
        <w:trPr>
          <w:trHeight w:val="600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4A38" w:rsidRDefault="00604A38" w:rsidP="00604A38">
            <w:pPr>
              <w:jc w:val="center"/>
            </w:pPr>
            <w:r>
              <w:rPr>
                <w:b/>
              </w:rPr>
              <w:lastRenderedPageBreak/>
              <w:t>1.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4A38" w:rsidRDefault="00604A38" w:rsidP="00604A38">
            <w:proofErr w:type="spellStart"/>
            <w:r>
              <w:rPr>
                <w:b/>
              </w:rPr>
              <w:t>Раздел</w:t>
            </w:r>
            <w:proofErr w:type="spellEnd"/>
            <w:r>
              <w:rPr>
                <w:b/>
              </w:rPr>
              <w:t xml:space="preserve"> 1. </w:t>
            </w:r>
            <w:proofErr w:type="spellStart"/>
            <w:r>
              <w:rPr>
                <w:b/>
              </w:rPr>
              <w:t>Теоретическое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обучение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4A38" w:rsidRDefault="00604A38" w:rsidP="00604A38">
            <w:pPr>
              <w:jc w:val="center"/>
            </w:pPr>
            <w:r>
              <w:t>24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4A38" w:rsidRDefault="00604A38" w:rsidP="00604A38">
            <w:pPr>
              <w:jc w:val="center"/>
            </w:pPr>
            <w:r>
              <w:t>18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4A38" w:rsidRDefault="00604A38" w:rsidP="00604A38">
            <w:pPr>
              <w:jc w:val="center"/>
            </w:pPr>
            <w:r>
              <w:t>-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4A38" w:rsidRDefault="00604A38" w:rsidP="00604A38">
            <w:pPr>
              <w:jc w:val="center"/>
            </w:pPr>
            <w:r>
              <w:t>6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4A38" w:rsidRDefault="00604A38" w:rsidP="00604A38">
            <w:pPr>
              <w:jc w:val="center"/>
            </w:pPr>
          </w:p>
        </w:tc>
      </w:tr>
      <w:tr w:rsidR="00604A38">
        <w:trPr>
          <w:trHeight w:val="900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4A38" w:rsidRDefault="00604A38" w:rsidP="00604A38">
            <w:pPr>
              <w:jc w:val="center"/>
            </w:pPr>
            <w:r>
              <w:rPr>
                <w:lang w:val="ru-RU"/>
              </w:rPr>
              <w:t>1.1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4A38" w:rsidRPr="00CC5022" w:rsidRDefault="00604A38" w:rsidP="00604A38">
            <w:pPr>
              <w:rPr>
                <w:lang w:val="ru-RU"/>
              </w:rPr>
            </w:pPr>
            <w:r>
              <w:rPr>
                <w:lang w:val="ru-RU"/>
              </w:rPr>
              <w:t xml:space="preserve">Модуль 1. Стандарты </w:t>
            </w:r>
            <w:proofErr w:type="spellStart"/>
            <w:r>
              <w:rPr>
                <w:lang w:val="ru-RU"/>
              </w:rPr>
              <w:t>Ворлдскиллс</w:t>
            </w:r>
            <w:proofErr w:type="spellEnd"/>
            <w:r>
              <w:rPr>
                <w:lang w:val="ru-RU"/>
              </w:rPr>
              <w:t xml:space="preserve"> и спецификация стандартов </w:t>
            </w:r>
            <w:proofErr w:type="spellStart"/>
            <w:r>
              <w:rPr>
                <w:lang w:val="ru-RU"/>
              </w:rPr>
              <w:t>Ворлдскиллс</w:t>
            </w:r>
            <w:proofErr w:type="spellEnd"/>
            <w:r>
              <w:rPr>
                <w:lang w:val="ru-RU"/>
              </w:rPr>
              <w:t xml:space="preserve"> по компетенции «</w:t>
            </w:r>
            <w:r w:rsidRPr="00DE7B29">
              <w:rPr>
                <w:color w:val="000000" w:themeColor="text1"/>
                <w:lang w:val="ru-RU"/>
              </w:rPr>
              <w:t>Лабораторный химический анализ</w:t>
            </w:r>
            <w:r>
              <w:rPr>
                <w:lang w:val="ru-RU"/>
              </w:rPr>
              <w:t>». Разделы спецификации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4A38" w:rsidRDefault="00604A38" w:rsidP="00604A38">
            <w:pPr>
              <w:jc w:val="center"/>
            </w:pPr>
            <w:r>
              <w:t>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4A38" w:rsidRDefault="00604A38" w:rsidP="00604A38">
            <w:pPr>
              <w:jc w:val="center"/>
            </w:pPr>
            <w:r>
              <w:t>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4A38" w:rsidRDefault="00604A38" w:rsidP="00604A38">
            <w:pPr>
              <w:jc w:val="center"/>
            </w:pPr>
            <w:r>
              <w:t>-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4A38" w:rsidRDefault="00604A38" w:rsidP="00604A38">
            <w:pPr>
              <w:jc w:val="center"/>
            </w:pPr>
            <w:r>
              <w:t>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4A38" w:rsidRDefault="00604A38" w:rsidP="00604A38">
            <w:pPr>
              <w:jc w:val="center"/>
            </w:pPr>
            <w:r>
              <w:rPr>
                <w:lang w:val="ru-RU"/>
              </w:rPr>
              <w:t>Зачет</w:t>
            </w:r>
          </w:p>
        </w:tc>
      </w:tr>
      <w:tr w:rsidR="00604A38">
        <w:trPr>
          <w:trHeight w:val="1800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4A38" w:rsidRDefault="00604A38" w:rsidP="00604A38">
            <w:pPr>
              <w:jc w:val="center"/>
            </w:pPr>
            <w:r>
              <w:rPr>
                <w:lang w:val="ru-RU"/>
              </w:rPr>
              <w:t>1.2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4A38" w:rsidRPr="00CC5022" w:rsidRDefault="00604A38" w:rsidP="00604A38">
            <w:pPr>
              <w:rPr>
                <w:lang w:val="ru-RU"/>
              </w:rPr>
            </w:pPr>
            <w:r>
              <w:rPr>
                <w:lang w:val="ru-RU"/>
              </w:rPr>
              <w:t xml:space="preserve">Модуль 2. </w:t>
            </w:r>
            <w:r w:rsidRPr="00330826">
              <w:rPr>
                <w:rFonts w:cs="Times New Roman"/>
                <w:lang w:val="ru-RU"/>
              </w:rPr>
              <w:t>Актуальные требования рынка труда, современные технологии в профессиональной сфере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4A38" w:rsidRDefault="00604A38" w:rsidP="00604A38">
            <w:pPr>
              <w:jc w:val="center"/>
            </w:pPr>
            <w:r>
              <w:t>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4A38" w:rsidRDefault="00604A38" w:rsidP="00604A38">
            <w:pPr>
              <w:jc w:val="center"/>
            </w:pPr>
            <w:r>
              <w:t>6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4A38" w:rsidRDefault="00604A38" w:rsidP="00604A38">
            <w:pPr>
              <w:jc w:val="center"/>
            </w:pPr>
            <w:r>
              <w:t>-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4A38" w:rsidRDefault="00604A38" w:rsidP="00604A38">
            <w:pPr>
              <w:jc w:val="center"/>
            </w:pPr>
            <w:r>
              <w:t>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4A38" w:rsidRDefault="00604A38" w:rsidP="00604A38">
            <w:pPr>
              <w:jc w:val="center"/>
            </w:pPr>
            <w:r>
              <w:rPr>
                <w:lang w:val="ru-RU"/>
              </w:rPr>
              <w:t>Зачет</w:t>
            </w:r>
          </w:p>
        </w:tc>
      </w:tr>
      <w:tr w:rsidR="00604A38">
        <w:trPr>
          <w:trHeight w:val="600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4A38" w:rsidRDefault="00604A38" w:rsidP="00604A38">
            <w:pPr>
              <w:jc w:val="center"/>
            </w:pPr>
            <w:r>
              <w:rPr>
                <w:lang w:val="ru-RU"/>
              </w:rPr>
              <w:t>1.3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4A38" w:rsidRPr="00CC5022" w:rsidRDefault="00604A38" w:rsidP="00604A38">
            <w:pPr>
              <w:rPr>
                <w:lang w:val="ru-RU"/>
              </w:rPr>
            </w:pPr>
            <w:r>
              <w:rPr>
                <w:lang w:val="ru-RU"/>
              </w:rPr>
              <w:t>Модуль 3. Требования охраны труда и техники безопасности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4A38" w:rsidRDefault="00604A38" w:rsidP="00604A38">
            <w:pPr>
              <w:jc w:val="center"/>
            </w:pPr>
            <w:r>
              <w:t>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4A38" w:rsidRPr="002B47D7" w:rsidRDefault="002B47D7" w:rsidP="00604A3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4A38" w:rsidRDefault="00604A38" w:rsidP="00604A38">
            <w:pPr>
              <w:jc w:val="center"/>
            </w:pPr>
            <w:r>
              <w:t>-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4A38" w:rsidRDefault="00604A38" w:rsidP="00604A38">
            <w:pPr>
              <w:jc w:val="center"/>
            </w:pPr>
            <w:r>
              <w:t>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4A38" w:rsidRDefault="00604A38" w:rsidP="00604A38">
            <w:pPr>
              <w:jc w:val="center"/>
            </w:pPr>
            <w:r>
              <w:rPr>
                <w:lang w:val="ru-RU"/>
              </w:rPr>
              <w:t>Зачет</w:t>
            </w:r>
          </w:p>
        </w:tc>
      </w:tr>
      <w:tr w:rsidR="00CC5022">
        <w:trPr>
          <w:trHeight w:val="600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5022" w:rsidRDefault="00CC5022" w:rsidP="00CC5022">
            <w:pPr>
              <w:jc w:val="center"/>
            </w:pPr>
            <w:r>
              <w:rPr>
                <w:b/>
              </w:rPr>
              <w:t>2.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5022" w:rsidRDefault="00CC5022" w:rsidP="00CC5022">
            <w:pPr>
              <w:tabs>
                <w:tab w:val="left" w:pos="2130"/>
              </w:tabs>
              <w:jc w:val="both"/>
            </w:pPr>
            <w:proofErr w:type="spellStart"/>
            <w:r>
              <w:rPr>
                <w:b/>
              </w:rPr>
              <w:t>Раздел</w:t>
            </w:r>
            <w:proofErr w:type="spellEnd"/>
            <w:r>
              <w:rPr>
                <w:b/>
              </w:rPr>
              <w:t xml:space="preserve"> 2. </w:t>
            </w:r>
            <w:proofErr w:type="spellStart"/>
            <w:r>
              <w:rPr>
                <w:b/>
              </w:rPr>
              <w:t>Профессиональный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курс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5022" w:rsidRPr="00CC5022" w:rsidRDefault="00CC5022" w:rsidP="00CC5022">
            <w:pPr>
              <w:jc w:val="center"/>
              <w:rPr>
                <w:lang w:val="ru-RU"/>
              </w:rPr>
            </w:pPr>
            <w:r>
              <w:t>10</w:t>
            </w:r>
            <w:r>
              <w:rPr>
                <w:lang w:val="ru-RU"/>
              </w:rPr>
              <w:t>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5022" w:rsidRDefault="00CC5022" w:rsidP="00CC5022">
            <w:pPr>
              <w:jc w:val="center"/>
            </w:pPr>
            <w:r>
              <w:t>12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5022" w:rsidRPr="00CC5022" w:rsidRDefault="00CC5022" w:rsidP="00CC5022">
            <w:pPr>
              <w:jc w:val="center"/>
              <w:rPr>
                <w:lang w:val="ru-RU"/>
              </w:rPr>
            </w:pPr>
            <w:r>
              <w:t>8</w:t>
            </w:r>
            <w:r>
              <w:rPr>
                <w:lang w:val="ru-RU"/>
              </w:rPr>
              <w:t>6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5022" w:rsidRPr="00CC5022" w:rsidRDefault="00CC5022" w:rsidP="00CC5022">
            <w:pPr>
              <w:jc w:val="center"/>
              <w:rPr>
                <w:lang w:val="ru-RU"/>
              </w:rPr>
            </w:pPr>
            <w:r>
              <w:t>10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5022" w:rsidRDefault="00CC5022" w:rsidP="00CC5022">
            <w:pPr>
              <w:jc w:val="center"/>
            </w:pPr>
          </w:p>
        </w:tc>
      </w:tr>
      <w:tr w:rsidR="00CC5022" w:rsidTr="00CC5022">
        <w:trPr>
          <w:trHeight w:val="600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5022" w:rsidRDefault="00CC5022" w:rsidP="00CC5022">
            <w:pPr>
              <w:jc w:val="center"/>
              <w:rPr>
                <w:b/>
              </w:rPr>
            </w:pPr>
            <w:r>
              <w:t>2.1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5022" w:rsidRPr="00CC5022" w:rsidRDefault="00CC5022" w:rsidP="00CC5022">
            <w:pPr>
              <w:tabs>
                <w:tab w:val="left" w:pos="2130"/>
              </w:tabs>
              <w:jc w:val="both"/>
              <w:rPr>
                <w:b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Модуль 1. </w:t>
            </w:r>
            <w:r w:rsidRPr="00330826">
              <w:rPr>
                <w:rFonts w:cs="Times New Roman"/>
                <w:lang w:val="ru-RU"/>
              </w:rPr>
              <w:t>Практическое занятие на определение стартового уровня владения компетенцией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5022" w:rsidRDefault="00CC5022" w:rsidP="00CC5022">
            <w:pPr>
              <w:jc w:val="center"/>
            </w:pPr>
            <w:r w:rsidRPr="00A6700D"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5022" w:rsidRDefault="00CC5022" w:rsidP="00CC5022">
            <w:pPr>
              <w:jc w:val="center"/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5022" w:rsidRDefault="00CC5022" w:rsidP="00CC5022">
            <w:pPr>
              <w:jc w:val="center"/>
            </w:pPr>
            <w:r w:rsidRPr="00A6700D">
              <w:t>2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5022" w:rsidRDefault="00CC5022" w:rsidP="00CC5022">
            <w:pPr>
              <w:jc w:val="center"/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5022" w:rsidRDefault="00CC5022" w:rsidP="00CC5022">
            <w:pPr>
              <w:jc w:val="center"/>
            </w:pPr>
          </w:p>
        </w:tc>
      </w:tr>
      <w:tr w:rsidR="00CC5022">
        <w:trPr>
          <w:trHeight w:val="600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5022" w:rsidRDefault="00CC5022" w:rsidP="00CC5022">
            <w:pPr>
              <w:jc w:val="center"/>
            </w:pPr>
            <w:r>
              <w:t>2.2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5022" w:rsidRDefault="00CC5022" w:rsidP="00CC5022">
            <w:pPr>
              <w:tabs>
                <w:tab w:val="left" w:pos="2130"/>
              </w:tabs>
            </w:pPr>
            <w:r>
              <w:t xml:space="preserve"> </w:t>
            </w:r>
            <w:proofErr w:type="spellStart"/>
            <w:r>
              <w:t>Модуль</w:t>
            </w:r>
            <w:proofErr w:type="spellEnd"/>
            <w:r>
              <w:t xml:space="preserve"> 1. </w:t>
            </w:r>
            <w:proofErr w:type="spellStart"/>
            <w:r>
              <w:t>Титриметрический</w:t>
            </w:r>
            <w:proofErr w:type="spellEnd"/>
            <w:r>
              <w:t xml:space="preserve"> </w:t>
            </w:r>
            <w:proofErr w:type="spellStart"/>
            <w:r>
              <w:t>метод</w:t>
            </w:r>
            <w:proofErr w:type="spellEnd"/>
            <w:r>
              <w:t xml:space="preserve"> </w:t>
            </w:r>
            <w:proofErr w:type="spellStart"/>
            <w:r>
              <w:t>анализа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5022" w:rsidRDefault="00CC5022" w:rsidP="00CC5022">
            <w:pPr>
              <w:jc w:val="center"/>
            </w:pPr>
            <w:r>
              <w:t>24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5022" w:rsidRDefault="00CC5022" w:rsidP="00CC5022">
            <w:pPr>
              <w:jc w:val="center"/>
            </w:pPr>
            <w:r>
              <w:t>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5022" w:rsidRDefault="00CC5022" w:rsidP="00CC5022">
            <w:pPr>
              <w:jc w:val="center"/>
            </w:pPr>
            <w:r>
              <w:t>18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5022" w:rsidRDefault="00CC5022" w:rsidP="00CC5022">
            <w:pPr>
              <w:jc w:val="center"/>
            </w:pPr>
            <w:r>
              <w:t>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5022" w:rsidRDefault="00CC5022" w:rsidP="00CC5022">
            <w:pPr>
              <w:jc w:val="center"/>
            </w:pPr>
            <w:proofErr w:type="spellStart"/>
            <w:r>
              <w:t>Зачет</w:t>
            </w:r>
            <w:proofErr w:type="spellEnd"/>
          </w:p>
        </w:tc>
      </w:tr>
      <w:tr w:rsidR="00CC5022">
        <w:trPr>
          <w:trHeight w:val="600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5022" w:rsidRDefault="00CC5022" w:rsidP="00CC5022">
            <w:pPr>
              <w:jc w:val="center"/>
            </w:pPr>
            <w:r>
              <w:t>2.3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5022" w:rsidRDefault="00CC5022" w:rsidP="00CC5022">
            <w:pPr>
              <w:tabs>
                <w:tab w:val="left" w:pos="2130"/>
              </w:tabs>
            </w:pPr>
            <w:proofErr w:type="spellStart"/>
            <w:r>
              <w:t>Модуль</w:t>
            </w:r>
            <w:proofErr w:type="spellEnd"/>
            <w:r>
              <w:t xml:space="preserve"> 2. </w:t>
            </w:r>
            <w:proofErr w:type="spellStart"/>
            <w:r>
              <w:t>Рефрактометрический</w:t>
            </w:r>
            <w:proofErr w:type="spellEnd"/>
            <w:r>
              <w:t xml:space="preserve"> </w:t>
            </w:r>
            <w:proofErr w:type="spellStart"/>
            <w:r>
              <w:t>метод</w:t>
            </w:r>
            <w:proofErr w:type="spellEnd"/>
            <w:r>
              <w:t xml:space="preserve"> </w:t>
            </w:r>
            <w:proofErr w:type="spellStart"/>
            <w:r>
              <w:t>анализа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5022" w:rsidRDefault="00CC5022" w:rsidP="00CC5022">
            <w:pPr>
              <w:jc w:val="center"/>
            </w:pPr>
            <w:r>
              <w:t>16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5022" w:rsidRDefault="00CC5022" w:rsidP="00CC5022">
            <w:pPr>
              <w:jc w:val="center"/>
            </w:pPr>
            <w: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5022" w:rsidRDefault="00CC5022" w:rsidP="00CC5022">
            <w:pPr>
              <w:jc w:val="center"/>
            </w:pPr>
            <w:r>
              <w:t>12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5022" w:rsidRDefault="00CC5022" w:rsidP="00CC5022">
            <w:pPr>
              <w:jc w:val="center"/>
            </w:pPr>
            <w:r>
              <w:t>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5022" w:rsidRDefault="00CC5022" w:rsidP="00CC5022">
            <w:pPr>
              <w:jc w:val="center"/>
            </w:pPr>
            <w:proofErr w:type="spellStart"/>
            <w:r>
              <w:t>Зачет</w:t>
            </w:r>
            <w:proofErr w:type="spellEnd"/>
          </w:p>
        </w:tc>
      </w:tr>
      <w:tr w:rsidR="00CC5022">
        <w:trPr>
          <w:trHeight w:val="600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5022" w:rsidRDefault="00CC5022" w:rsidP="00CC5022">
            <w:pPr>
              <w:jc w:val="center"/>
            </w:pPr>
            <w:r>
              <w:t>2.4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5022" w:rsidRDefault="00CC5022" w:rsidP="00CC5022">
            <w:pPr>
              <w:tabs>
                <w:tab w:val="left" w:pos="2130"/>
              </w:tabs>
            </w:pPr>
            <w:proofErr w:type="spellStart"/>
            <w:r>
              <w:t>Модуль</w:t>
            </w:r>
            <w:proofErr w:type="spellEnd"/>
            <w:r>
              <w:t xml:space="preserve"> 3. </w:t>
            </w:r>
            <w:proofErr w:type="spellStart"/>
            <w:r>
              <w:t>Кондуктометрический</w:t>
            </w:r>
            <w:proofErr w:type="spellEnd"/>
            <w:r>
              <w:t xml:space="preserve"> </w:t>
            </w:r>
            <w:proofErr w:type="spellStart"/>
            <w:r>
              <w:t>метод</w:t>
            </w:r>
            <w:proofErr w:type="spellEnd"/>
            <w:r>
              <w:t xml:space="preserve"> </w:t>
            </w:r>
            <w:proofErr w:type="spellStart"/>
            <w:r>
              <w:t>анализа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5022" w:rsidRDefault="00CC5022" w:rsidP="00CC5022">
            <w:pPr>
              <w:jc w:val="center"/>
            </w:pPr>
            <w:r>
              <w:t>18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5022" w:rsidRDefault="00CC5022" w:rsidP="00CC5022">
            <w:pPr>
              <w:jc w:val="center"/>
            </w:pPr>
            <w: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5022" w:rsidRDefault="00CC5022" w:rsidP="00CC5022">
            <w:pPr>
              <w:jc w:val="center"/>
            </w:pPr>
            <w:r>
              <w:t>14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5022" w:rsidRDefault="00CC5022" w:rsidP="00CC5022">
            <w:pPr>
              <w:jc w:val="center"/>
            </w:pPr>
            <w:r>
              <w:t>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5022" w:rsidRDefault="00CC5022" w:rsidP="00CC5022">
            <w:pPr>
              <w:jc w:val="center"/>
            </w:pPr>
            <w:proofErr w:type="spellStart"/>
            <w:r>
              <w:t>Зачет</w:t>
            </w:r>
            <w:proofErr w:type="spellEnd"/>
          </w:p>
        </w:tc>
      </w:tr>
      <w:tr w:rsidR="00CC5022">
        <w:trPr>
          <w:trHeight w:val="600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5022" w:rsidRDefault="00CC5022" w:rsidP="00CC5022">
            <w:pPr>
              <w:jc w:val="center"/>
            </w:pPr>
            <w:r>
              <w:t>2.5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5022" w:rsidRDefault="00CC5022" w:rsidP="00CC5022">
            <w:pPr>
              <w:tabs>
                <w:tab w:val="left" w:pos="2130"/>
              </w:tabs>
            </w:pPr>
            <w:proofErr w:type="spellStart"/>
            <w:r>
              <w:t>Модуль</w:t>
            </w:r>
            <w:proofErr w:type="spellEnd"/>
            <w:r>
              <w:t xml:space="preserve"> 4. </w:t>
            </w:r>
            <w:proofErr w:type="spellStart"/>
            <w:r>
              <w:t>Потенциометрический</w:t>
            </w:r>
            <w:proofErr w:type="spellEnd"/>
            <w:r>
              <w:t xml:space="preserve"> </w:t>
            </w:r>
            <w:proofErr w:type="spellStart"/>
            <w:r>
              <w:t>метод</w:t>
            </w:r>
            <w:proofErr w:type="spellEnd"/>
            <w:r>
              <w:t xml:space="preserve"> </w:t>
            </w:r>
            <w:proofErr w:type="spellStart"/>
            <w:r>
              <w:t>анализа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5022" w:rsidRDefault="00CC5022" w:rsidP="00CC5022">
            <w:pPr>
              <w:jc w:val="center"/>
            </w:pPr>
            <w:r>
              <w:t>20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5022" w:rsidRDefault="00CC5022" w:rsidP="00CC5022">
            <w:pPr>
              <w:jc w:val="center"/>
            </w:pPr>
            <w: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5022" w:rsidRDefault="00CC5022" w:rsidP="00CC5022">
            <w:pPr>
              <w:jc w:val="center"/>
            </w:pPr>
            <w:r>
              <w:t>16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5022" w:rsidRDefault="00CC5022" w:rsidP="00CC5022">
            <w:pPr>
              <w:jc w:val="center"/>
            </w:pPr>
            <w:r>
              <w:t>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5022" w:rsidRDefault="00CC5022" w:rsidP="00CC5022">
            <w:pPr>
              <w:jc w:val="center"/>
            </w:pPr>
            <w:proofErr w:type="spellStart"/>
            <w:r>
              <w:t>Зачет</w:t>
            </w:r>
            <w:proofErr w:type="spellEnd"/>
          </w:p>
        </w:tc>
      </w:tr>
      <w:tr w:rsidR="00CC5022">
        <w:trPr>
          <w:trHeight w:val="600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5022" w:rsidRPr="00CC5022" w:rsidRDefault="00CC5022" w:rsidP="00CC5022">
            <w:pPr>
              <w:jc w:val="center"/>
              <w:rPr>
                <w:lang w:val="ru-RU"/>
              </w:rPr>
            </w:pPr>
            <w:r>
              <w:t>2.</w:t>
            </w:r>
            <w:r>
              <w:rPr>
                <w:lang w:val="ru-RU"/>
              </w:rPr>
              <w:t>6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5022" w:rsidRDefault="00CC5022" w:rsidP="00CC5022">
            <w:pPr>
              <w:tabs>
                <w:tab w:val="left" w:pos="2130"/>
              </w:tabs>
            </w:pPr>
            <w:proofErr w:type="spellStart"/>
            <w:r>
              <w:t>Модуль</w:t>
            </w:r>
            <w:proofErr w:type="spellEnd"/>
            <w:r>
              <w:t xml:space="preserve"> 5 </w:t>
            </w:r>
            <w:proofErr w:type="spellStart"/>
            <w:r>
              <w:t>Фотометрические</w:t>
            </w:r>
            <w:proofErr w:type="spellEnd"/>
            <w:r>
              <w:t xml:space="preserve"> </w:t>
            </w:r>
            <w:proofErr w:type="spellStart"/>
            <w:r>
              <w:t>методы</w:t>
            </w:r>
            <w:proofErr w:type="spellEnd"/>
            <w:r>
              <w:t xml:space="preserve"> </w:t>
            </w:r>
            <w:proofErr w:type="spellStart"/>
            <w:r>
              <w:t>анализа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5022" w:rsidRDefault="00CC5022" w:rsidP="00CC5022">
            <w:pPr>
              <w:jc w:val="center"/>
            </w:pPr>
            <w:r>
              <w:t>28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5022" w:rsidRDefault="00CC5022" w:rsidP="00CC5022">
            <w:pPr>
              <w:jc w:val="center"/>
            </w:pPr>
            <w: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5022" w:rsidRDefault="00CC5022" w:rsidP="00CC5022">
            <w:pPr>
              <w:jc w:val="center"/>
            </w:pPr>
            <w:r>
              <w:t>24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5022" w:rsidRDefault="00CC5022" w:rsidP="00CC5022">
            <w:pPr>
              <w:jc w:val="center"/>
            </w:pPr>
            <w:r>
              <w:t>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5022" w:rsidRDefault="00CC5022" w:rsidP="00CC5022">
            <w:pPr>
              <w:jc w:val="center"/>
            </w:pPr>
            <w:proofErr w:type="spellStart"/>
            <w:r>
              <w:t>Зачет</w:t>
            </w:r>
            <w:proofErr w:type="spellEnd"/>
          </w:p>
        </w:tc>
      </w:tr>
      <w:tr w:rsidR="00CC5022">
        <w:trPr>
          <w:trHeight w:val="1800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5022" w:rsidRDefault="00CC5022" w:rsidP="00CC5022">
            <w:pPr>
              <w:jc w:val="center"/>
            </w:pPr>
            <w:r>
              <w:rPr>
                <w:b/>
              </w:rPr>
              <w:t>3.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5022" w:rsidRPr="00CC5022" w:rsidRDefault="00CC5022" w:rsidP="00CC5022">
            <w:pPr>
              <w:tabs>
                <w:tab w:val="left" w:pos="1920"/>
              </w:tabs>
              <w:rPr>
                <w:b/>
                <w:lang w:val="ru-RU"/>
              </w:rPr>
            </w:pPr>
            <w:r w:rsidRPr="00CC5022">
              <w:rPr>
                <w:b/>
                <w:lang w:val="ru-RU"/>
              </w:rPr>
              <w:t>Квалификационный экзамен:</w:t>
            </w:r>
          </w:p>
          <w:p w:rsidR="00CC5022" w:rsidRPr="00CC5022" w:rsidRDefault="00CC5022" w:rsidP="00CC5022">
            <w:pPr>
              <w:tabs>
                <w:tab w:val="left" w:pos="1920"/>
              </w:tabs>
              <w:rPr>
                <w:b/>
                <w:lang w:val="ru-RU"/>
              </w:rPr>
            </w:pPr>
            <w:r w:rsidRPr="00CC5022">
              <w:rPr>
                <w:b/>
                <w:lang w:val="ru-RU"/>
              </w:rPr>
              <w:t>- проверка теоретических знаний;</w:t>
            </w:r>
          </w:p>
          <w:p w:rsidR="00CC5022" w:rsidRPr="00CC5022" w:rsidRDefault="00CC5022" w:rsidP="00CC5022">
            <w:pPr>
              <w:tabs>
                <w:tab w:val="left" w:pos="1920"/>
              </w:tabs>
              <w:rPr>
                <w:lang w:val="ru-RU"/>
              </w:rPr>
            </w:pPr>
            <w:r w:rsidRPr="00CC5022">
              <w:rPr>
                <w:b/>
                <w:lang w:val="ru-RU"/>
              </w:rPr>
              <w:t>- практическая квалификационная работа (демонстрационный экзамен)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5022" w:rsidRPr="00CC5022" w:rsidRDefault="00CC5022" w:rsidP="00CC5022">
            <w:pPr>
              <w:jc w:val="center"/>
              <w:rPr>
                <w:lang w:val="ru-RU"/>
              </w:rPr>
            </w:pPr>
            <w:r>
              <w:t>1</w:t>
            </w:r>
            <w:r>
              <w:rPr>
                <w:lang w:val="ru-RU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5022" w:rsidRDefault="00CC5022" w:rsidP="00CC5022">
            <w:pPr>
              <w:jc w:val="center"/>
            </w:pPr>
            <w:r>
              <w:t>-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5022" w:rsidRDefault="00CC5022" w:rsidP="00CC5022">
            <w:pPr>
              <w:jc w:val="center"/>
            </w:pPr>
            <w:r>
              <w:t>-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5022" w:rsidRPr="00CC5022" w:rsidRDefault="00CC5022" w:rsidP="00CC5022">
            <w:pPr>
              <w:jc w:val="center"/>
              <w:rPr>
                <w:lang w:val="ru-RU"/>
              </w:rPr>
            </w:pPr>
            <w:r>
              <w:t>1</w:t>
            </w:r>
            <w:r>
              <w:rPr>
                <w:lang w:val="ru-RU"/>
              </w:rPr>
              <w:t>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5022" w:rsidRDefault="00CC5022" w:rsidP="00CC5022">
            <w:pPr>
              <w:jc w:val="center"/>
            </w:pPr>
          </w:p>
          <w:p w:rsidR="00CC5022" w:rsidRDefault="00CC5022" w:rsidP="00CC5022">
            <w:pPr>
              <w:jc w:val="center"/>
            </w:pPr>
            <w:proofErr w:type="spellStart"/>
            <w:r>
              <w:t>Тест</w:t>
            </w:r>
            <w:proofErr w:type="spellEnd"/>
          </w:p>
          <w:p w:rsidR="00CC5022" w:rsidRDefault="00CC5022" w:rsidP="00CC5022">
            <w:pPr>
              <w:jc w:val="center"/>
            </w:pPr>
          </w:p>
          <w:p w:rsidR="00CC5022" w:rsidRDefault="00CC5022" w:rsidP="00CC5022">
            <w:pPr>
              <w:jc w:val="center"/>
            </w:pPr>
            <w:r>
              <w:t>ДЭ</w:t>
            </w:r>
            <w:r w:rsidR="00861550">
              <w:rPr>
                <w:rStyle w:val="af8"/>
                <w:rFonts w:cs="Times New Roman"/>
              </w:rPr>
              <w:footnoteReference w:id="1"/>
            </w:r>
          </w:p>
        </w:tc>
      </w:tr>
      <w:tr w:rsidR="00945070" w:rsidTr="009C2185">
        <w:trPr>
          <w:trHeight w:val="94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070" w:rsidRDefault="00945070" w:rsidP="00945070"/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945070" w:rsidRDefault="00945070" w:rsidP="00945070">
            <w:pPr>
              <w:jc w:val="right"/>
            </w:pPr>
            <w:r>
              <w:t>ИТОГО: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5070" w:rsidRDefault="00945070" w:rsidP="00945070">
            <w:pPr>
              <w:jc w:val="center"/>
            </w:pPr>
            <w:r>
              <w:t>144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070" w:rsidRPr="00945070" w:rsidRDefault="00945070" w:rsidP="0094507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070" w:rsidRPr="00945070" w:rsidRDefault="00945070" w:rsidP="0094507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86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070" w:rsidRPr="00945070" w:rsidRDefault="00945070" w:rsidP="0094507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5070" w:rsidRDefault="00945070" w:rsidP="00945070">
            <w:pPr>
              <w:jc w:val="center"/>
            </w:pPr>
          </w:p>
        </w:tc>
      </w:tr>
    </w:tbl>
    <w:p w:rsidR="00F8188D" w:rsidRDefault="00F8188D">
      <w:pPr>
        <w:widowControl w:val="0"/>
        <w:jc w:val="both"/>
      </w:pPr>
    </w:p>
    <w:p w:rsidR="00F8188D" w:rsidRDefault="00F8188D">
      <w:pPr>
        <w:jc w:val="center"/>
        <w:rPr>
          <w:b/>
        </w:rPr>
      </w:pPr>
    </w:p>
    <w:p w:rsidR="00F8188D" w:rsidRDefault="00CC5022" w:rsidP="00CC5022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ind w:hanging="720"/>
        <w:jc w:val="both"/>
        <w:rPr>
          <w:rFonts w:cs="Times New Roman"/>
          <w:b/>
        </w:rPr>
      </w:pPr>
      <w:proofErr w:type="spellStart"/>
      <w:r>
        <w:rPr>
          <w:rFonts w:cs="Times New Roman"/>
          <w:b/>
        </w:rPr>
        <w:t>Учебно-тематический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план</w:t>
      </w:r>
      <w:proofErr w:type="spellEnd"/>
      <w:r>
        <w:rPr>
          <w:rFonts w:cs="Times New Roman"/>
          <w:b/>
        </w:rPr>
        <w:t xml:space="preserve"> </w:t>
      </w:r>
    </w:p>
    <w:p w:rsidR="00F8188D" w:rsidRDefault="00F8188D">
      <w:pPr>
        <w:jc w:val="both"/>
        <w:rPr>
          <w:b/>
        </w:rPr>
      </w:pPr>
    </w:p>
    <w:tbl>
      <w:tblPr>
        <w:tblStyle w:val="af2"/>
        <w:tblW w:w="949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/>
      </w:tblPr>
      <w:tblGrid>
        <w:gridCol w:w="848"/>
        <w:gridCol w:w="3118"/>
        <w:gridCol w:w="1031"/>
        <w:gridCol w:w="1023"/>
        <w:gridCol w:w="1103"/>
        <w:gridCol w:w="1187"/>
        <w:gridCol w:w="1183"/>
      </w:tblGrid>
      <w:tr w:rsidR="00F8188D">
        <w:trPr>
          <w:trHeight w:val="300"/>
        </w:trPr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188D" w:rsidRDefault="00CC5022">
            <w:pPr>
              <w:jc w:val="center"/>
            </w:pPr>
            <w:r>
              <w:t>№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188D" w:rsidRDefault="00CC5022">
            <w:pPr>
              <w:jc w:val="center"/>
            </w:pPr>
            <w:proofErr w:type="spellStart"/>
            <w:r>
              <w:t>Наименование</w:t>
            </w:r>
            <w:proofErr w:type="spellEnd"/>
            <w:r>
              <w:t xml:space="preserve"> </w:t>
            </w:r>
            <w:proofErr w:type="spellStart"/>
            <w:r>
              <w:t>модулей</w:t>
            </w:r>
            <w:proofErr w:type="spellEnd"/>
          </w:p>
        </w:tc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188D" w:rsidRDefault="00CC5022">
            <w:pPr>
              <w:jc w:val="center"/>
            </w:pPr>
            <w:proofErr w:type="spellStart"/>
            <w:r>
              <w:t>Всего</w:t>
            </w:r>
            <w:proofErr w:type="spellEnd"/>
            <w:r>
              <w:t xml:space="preserve">, </w:t>
            </w:r>
            <w:proofErr w:type="spellStart"/>
            <w:r>
              <w:t>час</w:t>
            </w:r>
            <w:proofErr w:type="spellEnd"/>
            <w:r>
              <w:t>.</w:t>
            </w:r>
          </w:p>
        </w:tc>
        <w:tc>
          <w:tcPr>
            <w:tcW w:w="33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188D" w:rsidRDefault="00CC5022">
            <w:pPr>
              <w:jc w:val="center"/>
            </w:pPr>
            <w:r>
              <w:t xml:space="preserve">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</w:p>
        </w:tc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188D" w:rsidRDefault="00CC5022">
            <w:pPr>
              <w:jc w:val="center"/>
            </w:pPr>
            <w:proofErr w:type="spellStart"/>
            <w:r>
              <w:t>Форма</w:t>
            </w:r>
            <w:proofErr w:type="spellEnd"/>
            <w:r>
              <w:t xml:space="preserve"> </w:t>
            </w:r>
            <w:proofErr w:type="spellStart"/>
            <w:r>
              <w:t>контроля</w:t>
            </w:r>
            <w:proofErr w:type="spellEnd"/>
          </w:p>
        </w:tc>
      </w:tr>
      <w:tr w:rsidR="00F8188D">
        <w:trPr>
          <w:trHeight w:val="1500"/>
        </w:trPr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188D" w:rsidRDefault="00F818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188D" w:rsidRDefault="00F818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188D" w:rsidRDefault="00F818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188D" w:rsidRDefault="00CC5022">
            <w:pPr>
              <w:jc w:val="center"/>
            </w:pPr>
            <w:proofErr w:type="spellStart"/>
            <w:r>
              <w:t>лекции</w:t>
            </w:r>
            <w:proofErr w:type="spellEnd"/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188D" w:rsidRDefault="00CC5022">
            <w:pPr>
              <w:jc w:val="center"/>
            </w:pPr>
            <w:proofErr w:type="spellStart"/>
            <w:proofErr w:type="gramStart"/>
            <w:r>
              <w:t>практич</w:t>
            </w:r>
            <w:proofErr w:type="spellEnd"/>
            <w:proofErr w:type="gramEnd"/>
            <w:r>
              <w:t xml:space="preserve">. </w:t>
            </w:r>
            <w:proofErr w:type="gramStart"/>
            <w:r>
              <w:t>и</w:t>
            </w:r>
            <w:proofErr w:type="gramEnd"/>
            <w:r>
              <w:t xml:space="preserve"> </w:t>
            </w:r>
            <w:proofErr w:type="spellStart"/>
            <w:r>
              <w:t>лаборатор</w:t>
            </w:r>
            <w:proofErr w:type="spellEnd"/>
            <w:r>
              <w:t xml:space="preserve">.  </w:t>
            </w:r>
            <w:proofErr w:type="spellStart"/>
            <w:r>
              <w:t>занятия</w:t>
            </w:r>
            <w:proofErr w:type="spellEnd"/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188D" w:rsidRDefault="00CC5022">
            <w:pPr>
              <w:jc w:val="center"/>
            </w:pPr>
            <w:proofErr w:type="spellStart"/>
            <w:proofErr w:type="gramStart"/>
            <w:r>
              <w:t>промеж</w:t>
            </w:r>
            <w:proofErr w:type="spellEnd"/>
            <w:proofErr w:type="gramEnd"/>
            <w:r>
              <w:t xml:space="preserve">. и </w:t>
            </w:r>
            <w:proofErr w:type="spellStart"/>
            <w:r>
              <w:t>итог.контроль</w:t>
            </w:r>
            <w:proofErr w:type="spellEnd"/>
          </w:p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188D" w:rsidRDefault="00F818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F8188D">
        <w:trPr>
          <w:trHeight w:val="300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188D" w:rsidRDefault="00CC5022">
            <w:pPr>
              <w:jc w:val="center"/>
            </w:pPr>
            <w:r>
              <w:rPr>
                <w:i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188D" w:rsidRDefault="00CC5022">
            <w:pPr>
              <w:jc w:val="center"/>
            </w:pPr>
            <w:r>
              <w:rPr>
                <w:i/>
              </w:rPr>
              <w:t>2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188D" w:rsidRDefault="00CC5022">
            <w:pPr>
              <w:jc w:val="center"/>
            </w:pPr>
            <w:r>
              <w:rPr>
                <w:i/>
              </w:rPr>
              <w:t>3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188D" w:rsidRDefault="00CC5022">
            <w:pPr>
              <w:jc w:val="center"/>
            </w:pPr>
            <w:r>
              <w:rPr>
                <w:i/>
              </w:rPr>
              <w:t>4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188D" w:rsidRDefault="00CC5022">
            <w:pPr>
              <w:jc w:val="center"/>
            </w:pPr>
            <w:r>
              <w:rPr>
                <w:i/>
              </w:rPr>
              <w:t>5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188D" w:rsidRDefault="00CC5022">
            <w:pPr>
              <w:jc w:val="center"/>
            </w:pPr>
            <w:r>
              <w:rPr>
                <w:i/>
              </w:rPr>
              <w:t>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188D" w:rsidRDefault="00CC5022">
            <w:pPr>
              <w:jc w:val="center"/>
            </w:pPr>
            <w:r>
              <w:rPr>
                <w:i/>
              </w:rPr>
              <w:t>7</w:t>
            </w:r>
          </w:p>
        </w:tc>
      </w:tr>
      <w:tr w:rsidR="00945070" w:rsidTr="00435074">
        <w:trPr>
          <w:trHeight w:val="600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070" w:rsidRDefault="00945070" w:rsidP="00945070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5070" w:rsidRDefault="00945070" w:rsidP="00945070">
            <w:proofErr w:type="spellStart"/>
            <w:r>
              <w:rPr>
                <w:b/>
              </w:rPr>
              <w:t>Раздел</w:t>
            </w:r>
            <w:proofErr w:type="spellEnd"/>
            <w:r>
              <w:rPr>
                <w:b/>
              </w:rPr>
              <w:t xml:space="preserve"> 1. </w:t>
            </w:r>
            <w:proofErr w:type="spellStart"/>
            <w:r>
              <w:rPr>
                <w:b/>
              </w:rPr>
              <w:t>Теоретическое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обучение</w:t>
            </w:r>
            <w:proofErr w:type="spellEnd"/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070" w:rsidRDefault="00945070" w:rsidP="00945070">
            <w:pPr>
              <w:jc w:val="center"/>
              <w:rPr>
                <w:b/>
              </w:rPr>
            </w:pPr>
            <w:bookmarkStart w:id="0" w:name="_heading=h.gjdgxs" w:colFirst="0" w:colLast="0"/>
            <w:bookmarkEnd w:id="0"/>
            <w:r w:rsidRPr="00B40B06">
              <w:t>24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070" w:rsidRDefault="00945070" w:rsidP="00945070">
            <w:pPr>
              <w:jc w:val="center"/>
            </w:pPr>
            <w:r w:rsidRPr="00B40B06">
              <w:t>18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070" w:rsidRDefault="00945070" w:rsidP="00945070">
            <w:pPr>
              <w:jc w:val="center"/>
            </w:pPr>
            <w:r w:rsidRPr="00B40B06">
              <w:t>-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070" w:rsidRDefault="00945070" w:rsidP="00945070">
            <w:pPr>
              <w:jc w:val="center"/>
            </w:pPr>
            <w:r w:rsidRPr="00B40B06">
              <w:t>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5070" w:rsidRDefault="00945070" w:rsidP="00945070">
            <w:pPr>
              <w:jc w:val="center"/>
            </w:pPr>
          </w:p>
        </w:tc>
      </w:tr>
      <w:tr w:rsidR="00945070">
        <w:trPr>
          <w:trHeight w:val="900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5070" w:rsidRDefault="00945070" w:rsidP="00945070">
            <w:pPr>
              <w:jc w:val="center"/>
            </w:pPr>
            <w:r>
              <w:rPr>
                <w:b/>
                <w:i/>
              </w:rPr>
              <w:t>1.1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070" w:rsidRPr="00CC5022" w:rsidRDefault="00945070" w:rsidP="00945070">
            <w:pPr>
              <w:rPr>
                <w:lang w:val="ru-RU"/>
              </w:rPr>
            </w:pPr>
            <w:r w:rsidRPr="00CC5022">
              <w:rPr>
                <w:b/>
                <w:i/>
                <w:lang w:val="ru-RU"/>
              </w:rPr>
              <w:t xml:space="preserve">Модуль 2. Стандарты </w:t>
            </w:r>
            <w:proofErr w:type="spellStart"/>
            <w:r w:rsidRPr="00CC5022">
              <w:rPr>
                <w:b/>
                <w:i/>
                <w:lang w:val="ru-RU"/>
              </w:rPr>
              <w:t>Ворлдскиллс</w:t>
            </w:r>
            <w:proofErr w:type="spellEnd"/>
            <w:r w:rsidRPr="00CC5022">
              <w:rPr>
                <w:b/>
                <w:i/>
                <w:lang w:val="ru-RU"/>
              </w:rPr>
              <w:t xml:space="preserve"> и спецификация стандартов </w:t>
            </w:r>
            <w:proofErr w:type="spellStart"/>
            <w:r w:rsidRPr="00CC5022">
              <w:rPr>
                <w:b/>
                <w:i/>
                <w:lang w:val="ru-RU"/>
              </w:rPr>
              <w:t>Ворлдскиллс</w:t>
            </w:r>
            <w:proofErr w:type="spellEnd"/>
            <w:r w:rsidRPr="00CC5022">
              <w:rPr>
                <w:b/>
                <w:i/>
                <w:lang w:val="ru-RU"/>
              </w:rPr>
              <w:t xml:space="preserve"> по компетенции «Лабораторный химический анализ». </w:t>
            </w:r>
            <w:r w:rsidRPr="006F7E8C">
              <w:rPr>
                <w:b/>
                <w:i/>
                <w:lang w:val="ru-RU"/>
              </w:rPr>
              <w:t>Разделы спецификации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5070" w:rsidRDefault="00945070" w:rsidP="00945070">
            <w:pPr>
              <w:jc w:val="center"/>
            </w:pPr>
            <w:r>
              <w:t>6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5070" w:rsidRDefault="00945070" w:rsidP="00945070">
            <w:pPr>
              <w:jc w:val="center"/>
            </w:pPr>
            <w:r>
              <w:t>4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5070" w:rsidRDefault="00945070" w:rsidP="00945070">
            <w:pPr>
              <w:jc w:val="center"/>
            </w:pPr>
            <w:r>
              <w:t>-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5070" w:rsidRDefault="00945070" w:rsidP="00945070">
            <w:pPr>
              <w:jc w:val="center"/>
            </w:pPr>
            <w:r>
              <w:t>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5070" w:rsidRDefault="00945070" w:rsidP="00945070">
            <w:pPr>
              <w:jc w:val="center"/>
            </w:pPr>
            <w:proofErr w:type="spellStart"/>
            <w:r>
              <w:rPr>
                <w:b/>
                <w:i/>
              </w:rPr>
              <w:t>Зачет</w:t>
            </w:r>
            <w:proofErr w:type="spellEnd"/>
          </w:p>
        </w:tc>
      </w:tr>
      <w:tr w:rsidR="00945070">
        <w:trPr>
          <w:trHeight w:val="300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5070" w:rsidRDefault="00945070" w:rsidP="00945070">
            <w:pPr>
              <w:jc w:val="center"/>
            </w:pPr>
            <w:r>
              <w:t>1.1.1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070" w:rsidRPr="00945070" w:rsidRDefault="00945070" w:rsidP="00945070">
            <w:pPr>
              <w:rPr>
                <w:lang w:val="ru-RU"/>
              </w:rPr>
            </w:pPr>
            <w:r w:rsidRPr="00CC5022">
              <w:rPr>
                <w:lang w:val="ru-RU"/>
              </w:rPr>
              <w:t xml:space="preserve">Актуальное техническое описание по компетенции. Спецификация стандарта </w:t>
            </w:r>
            <w:proofErr w:type="spellStart"/>
            <w:r w:rsidRPr="00CC5022">
              <w:rPr>
                <w:lang w:val="ru-RU"/>
              </w:rPr>
              <w:t>Ворлдскиллс</w:t>
            </w:r>
            <w:proofErr w:type="spellEnd"/>
            <w:r w:rsidRPr="00CC5022">
              <w:rPr>
                <w:lang w:val="ru-RU"/>
              </w:rPr>
              <w:t xml:space="preserve"> по компетенции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5070" w:rsidRPr="00945070" w:rsidRDefault="00945070" w:rsidP="0094507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5070" w:rsidRPr="00945070" w:rsidRDefault="00945070" w:rsidP="0094507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5070" w:rsidRDefault="00945070" w:rsidP="00945070">
            <w:pPr>
              <w:jc w:val="center"/>
            </w:pPr>
            <w:r>
              <w:t>-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5070" w:rsidRDefault="00945070" w:rsidP="00945070">
            <w:pPr>
              <w:jc w:val="center"/>
            </w:pPr>
            <w: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5070" w:rsidRDefault="00945070" w:rsidP="00945070">
            <w:pPr>
              <w:jc w:val="center"/>
            </w:pPr>
          </w:p>
        </w:tc>
      </w:tr>
      <w:tr w:rsidR="00945070">
        <w:trPr>
          <w:trHeight w:val="300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5070" w:rsidRDefault="00945070" w:rsidP="00945070">
            <w:pPr>
              <w:jc w:val="center"/>
            </w:pPr>
            <w:r>
              <w:t>1.1.2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070" w:rsidRDefault="00945070" w:rsidP="00945070">
            <w:proofErr w:type="spellStart"/>
            <w:r>
              <w:t>Промежуточный</w:t>
            </w:r>
            <w:proofErr w:type="spellEnd"/>
            <w:r>
              <w:t xml:space="preserve"> </w:t>
            </w:r>
            <w:proofErr w:type="spellStart"/>
            <w:r>
              <w:t>контроль</w:t>
            </w:r>
            <w:proofErr w:type="spellEnd"/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5070" w:rsidRDefault="00945070" w:rsidP="00945070">
            <w:pPr>
              <w:jc w:val="center"/>
            </w:pPr>
            <w:r>
              <w:t>2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5070" w:rsidRDefault="00945070" w:rsidP="00945070">
            <w:pPr>
              <w:jc w:val="center"/>
            </w:pPr>
            <w:r>
              <w:t>-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5070" w:rsidRDefault="00945070" w:rsidP="00945070">
            <w:pPr>
              <w:jc w:val="center"/>
            </w:pPr>
            <w:r>
              <w:t>-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5070" w:rsidRDefault="00945070" w:rsidP="00945070">
            <w:pPr>
              <w:jc w:val="center"/>
            </w:pPr>
            <w:r>
              <w:t>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5070" w:rsidRDefault="00945070" w:rsidP="00945070">
            <w:pPr>
              <w:jc w:val="center"/>
            </w:pPr>
          </w:p>
        </w:tc>
      </w:tr>
      <w:tr w:rsidR="00AA1B5F" w:rsidRPr="00945070">
        <w:trPr>
          <w:trHeight w:val="300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5F" w:rsidRDefault="00AA1B5F" w:rsidP="00AA1B5F">
            <w:pPr>
              <w:jc w:val="center"/>
            </w:pPr>
            <w:r>
              <w:rPr>
                <w:rFonts w:cs="Times New Roman"/>
                <w:b/>
                <w:iCs/>
                <w:lang w:val="ru-RU"/>
              </w:rPr>
              <w:t>1.</w:t>
            </w:r>
            <w:r w:rsidRPr="003D77BD">
              <w:rPr>
                <w:rFonts w:cs="Times New Roman"/>
                <w:b/>
                <w:iCs/>
              </w:rPr>
              <w:t>2</w:t>
            </w:r>
            <w:r w:rsidRPr="003D77BD">
              <w:rPr>
                <w:rStyle w:val="af8"/>
                <w:rFonts w:cs="Times New Roman"/>
                <w:b/>
                <w:iCs/>
              </w:rPr>
              <w:footnoteReference w:id="2"/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B5F" w:rsidRPr="00945070" w:rsidRDefault="00AA1B5F" w:rsidP="00AA1B5F">
            <w:pPr>
              <w:rPr>
                <w:lang w:val="ru-RU"/>
              </w:rPr>
            </w:pPr>
            <w:r w:rsidRPr="003D77BD">
              <w:rPr>
                <w:rFonts w:cs="Times New Roman"/>
                <w:b/>
                <w:iCs/>
                <w:lang w:val="ru-RU"/>
              </w:rPr>
              <w:t>Модуль 2. Актуальные требования рынка труда, современные технологии в профессиональной сфере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5F" w:rsidRPr="00945070" w:rsidRDefault="00AA1B5F" w:rsidP="00AA1B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5F" w:rsidRPr="00945070" w:rsidRDefault="00AA1B5F" w:rsidP="00AA1B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5F" w:rsidRPr="00945070" w:rsidRDefault="00AA1B5F" w:rsidP="00AA1B5F">
            <w:pPr>
              <w:jc w:val="center"/>
              <w:rPr>
                <w:lang w:val="ru-RU"/>
              </w:rPr>
            </w:pPr>
            <w:r>
              <w:t>-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5F" w:rsidRPr="00945070" w:rsidRDefault="00AA1B5F" w:rsidP="00AA1B5F">
            <w:pPr>
              <w:jc w:val="center"/>
              <w:rPr>
                <w:lang w:val="ru-RU"/>
              </w:rPr>
            </w:pPr>
            <w:r>
              <w:t>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5F" w:rsidRPr="00945070" w:rsidRDefault="00AA1B5F" w:rsidP="00AA1B5F">
            <w:pPr>
              <w:jc w:val="center"/>
              <w:rPr>
                <w:lang w:val="ru-RU"/>
              </w:rPr>
            </w:pPr>
          </w:p>
        </w:tc>
      </w:tr>
      <w:tr w:rsidR="00AA1B5F" w:rsidRPr="00826AB7">
        <w:trPr>
          <w:trHeight w:val="300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5F" w:rsidRDefault="00AA1B5F" w:rsidP="00AA1B5F">
            <w:pPr>
              <w:jc w:val="center"/>
            </w:pPr>
            <w:r>
              <w:rPr>
                <w:rFonts w:cs="Times New Roman"/>
                <w:lang w:val="ru-RU"/>
              </w:rPr>
              <w:t>1.</w:t>
            </w:r>
            <w:r w:rsidRPr="003D77BD">
              <w:rPr>
                <w:rFonts w:cs="Times New Roman"/>
                <w:lang w:val="ru-RU"/>
              </w:rPr>
              <w:t>2</w:t>
            </w:r>
            <w:r w:rsidRPr="003D77BD">
              <w:rPr>
                <w:rFonts w:cs="Times New Roman"/>
              </w:rPr>
              <w:t>.</w:t>
            </w:r>
            <w:r w:rsidRPr="003D77BD">
              <w:rPr>
                <w:rFonts w:cs="Times New Roman"/>
                <w:lang w:val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B5F" w:rsidRPr="00945070" w:rsidRDefault="00AA1B5F" w:rsidP="00AA1B5F">
            <w:pPr>
              <w:rPr>
                <w:lang w:val="ru-RU"/>
              </w:rPr>
            </w:pPr>
            <w:r w:rsidRPr="003D77BD">
              <w:rPr>
                <w:rFonts w:cs="Times New Roman"/>
                <w:lang w:val="ru-RU"/>
              </w:rPr>
              <w:t xml:space="preserve">Региональные меры содействия </w:t>
            </w:r>
            <w:proofErr w:type="gramStart"/>
            <w:r w:rsidRPr="003D77BD">
              <w:rPr>
                <w:rFonts w:cs="Times New Roman"/>
                <w:lang w:val="ru-RU"/>
              </w:rPr>
              <w:t>занятости</w:t>
            </w:r>
            <w:proofErr w:type="gramEnd"/>
            <w:r w:rsidRPr="003D77BD">
              <w:rPr>
                <w:rFonts w:cs="Times New Roman"/>
                <w:lang w:val="ru-RU"/>
              </w:rPr>
              <w:t xml:space="preserve"> в том числе поиска работы, осуществления индивидуальной предпринимательской деятельности, работы в качестве </w:t>
            </w:r>
            <w:proofErr w:type="spellStart"/>
            <w:r w:rsidRPr="003D77BD">
              <w:rPr>
                <w:rFonts w:cs="Times New Roman"/>
                <w:lang w:val="ru-RU"/>
              </w:rPr>
              <w:t>самозанятого</w:t>
            </w:r>
            <w:proofErr w:type="spellEnd"/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5F" w:rsidRPr="00945070" w:rsidRDefault="00AA1B5F" w:rsidP="00AA1B5F">
            <w:pPr>
              <w:jc w:val="center"/>
              <w:rPr>
                <w:lang w:val="ru-RU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5F" w:rsidRPr="00945070" w:rsidRDefault="00AA1B5F" w:rsidP="00AA1B5F">
            <w:pPr>
              <w:jc w:val="center"/>
              <w:rPr>
                <w:lang w:val="ru-RU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5F" w:rsidRPr="00945070" w:rsidRDefault="00AA1B5F" w:rsidP="00AA1B5F">
            <w:pPr>
              <w:jc w:val="center"/>
              <w:rPr>
                <w:lang w:val="ru-RU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5F" w:rsidRPr="00945070" w:rsidRDefault="00AA1B5F" w:rsidP="00AA1B5F">
            <w:pPr>
              <w:jc w:val="center"/>
              <w:rPr>
                <w:lang w:val="ru-RU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5F" w:rsidRPr="00945070" w:rsidRDefault="00AA1B5F" w:rsidP="00AA1B5F">
            <w:pPr>
              <w:jc w:val="center"/>
              <w:rPr>
                <w:lang w:val="ru-RU"/>
              </w:rPr>
            </w:pPr>
          </w:p>
        </w:tc>
      </w:tr>
      <w:tr w:rsidR="00AA1B5F" w:rsidRPr="00826AB7">
        <w:trPr>
          <w:trHeight w:val="300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5F" w:rsidRDefault="00AA1B5F" w:rsidP="00AA1B5F">
            <w:pPr>
              <w:jc w:val="center"/>
            </w:pPr>
            <w:r>
              <w:rPr>
                <w:rFonts w:cs="Times New Roman"/>
                <w:lang w:val="ru-RU"/>
              </w:rPr>
              <w:t>1.</w:t>
            </w:r>
            <w:r w:rsidRPr="003D77BD">
              <w:rPr>
                <w:rFonts w:cs="Times New Roman"/>
                <w:lang w:val="ru-RU"/>
              </w:rPr>
              <w:t>2</w:t>
            </w:r>
            <w:r w:rsidRPr="003D77BD">
              <w:rPr>
                <w:rFonts w:cs="Times New Roman"/>
              </w:rPr>
              <w:t>.2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B5F" w:rsidRPr="00945070" w:rsidRDefault="00AA1B5F" w:rsidP="00AA1B5F">
            <w:pPr>
              <w:rPr>
                <w:lang w:val="ru-RU"/>
              </w:rPr>
            </w:pPr>
            <w:r w:rsidRPr="003D77BD">
              <w:rPr>
                <w:rFonts w:cs="Times New Roman"/>
                <w:lang w:val="ru-RU"/>
              </w:rPr>
              <w:t xml:space="preserve">Актуальная ситуация на </w:t>
            </w:r>
            <w:r w:rsidRPr="003D77BD">
              <w:rPr>
                <w:rFonts w:cs="Times New Roman"/>
                <w:lang w:val="ru-RU"/>
              </w:rPr>
              <w:lastRenderedPageBreak/>
              <w:t>региональном рынке труда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5F" w:rsidRPr="00945070" w:rsidRDefault="00AA1B5F" w:rsidP="00AA1B5F">
            <w:pPr>
              <w:jc w:val="center"/>
              <w:rPr>
                <w:lang w:val="ru-RU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5F" w:rsidRPr="00945070" w:rsidRDefault="00AA1B5F" w:rsidP="00AA1B5F">
            <w:pPr>
              <w:jc w:val="center"/>
              <w:rPr>
                <w:lang w:val="ru-RU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5F" w:rsidRPr="00945070" w:rsidRDefault="00AA1B5F" w:rsidP="00AA1B5F">
            <w:pPr>
              <w:jc w:val="center"/>
              <w:rPr>
                <w:lang w:val="ru-RU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5F" w:rsidRPr="00945070" w:rsidRDefault="00AA1B5F" w:rsidP="00AA1B5F">
            <w:pPr>
              <w:jc w:val="center"/>
              <w:rPr>
                <w:lang w:val="ru-RU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5F" w:rsidRPr="00945070" w:rsidRDefault="00AA1B5F" w:rsidP="00AA1B5F">
            <w:pPr>
              <w:jc w:val="center"/>
              <w:rPr>
                <w:lang w:val="ru-RU"/>
              </w:rPr>
            </w:pPr>
          </w:p>
        </w:tc>
      </w:tr>
      <w:tr w:rsidR="00AA1B5F" w:rsidRPr="00826AB7">
        <w:trPr>
          <w:trHeight w:val="300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5F" w:rsidRDefault="00AA1B5F" w:rsidP="00AA1B5F">
            <w:pPr>
              <w:jc w:val="center"/>
            </w:pPr>
            <w:r>
              <w:rPr>
                <w:rFonts w:cs="Times New Roman"/>
                <w:lang w:val="ru-RU"/>
              </w:rPr>
              <w:lastRenderedPageBreak/>
              <w:t>1.</w:t>
            </w:r>
            <w:r w:rsidRPr="003D77BD">
              <w:rPr>
                <w:rFonts w:cs="Times New Roman"/>
                <w:lang w:val="ru-RU"/>
              </w:rPr>
              <w:t>2</w:t>
            </w:r>
            <w:r w:rsidRPr="003D77BD">
              <w:rPr>
                <w:rFonts w:cs="Times New Roman"/>
              </w:rPr>
              <w:t>.3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B5F" w:rsidRPr="00945070" w:rsidRDefault="00AA1B5F" w:rsidP="00AA1B5F">
            <w:pPr>
              <w:rPr>
                <w:lang w:val="ru-RU"/>
              </w:rPr>
            </w:pPr>
            <w:r w:rsidRPr="003D77BD">
              <w:rPr>
                <w:rFonts w:cs="Times New Roman"/>
                <w:lang w:val="ru-RU"/>
              </w:rPr>
              <w:t>Современные технологии в профессиональной сфере, соответствующей компетенции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5F" w:rsidRPr="00945070" w:rsidRDefault="00AA1B5F" w:rsidP="00AA1B5F">
            <w:pPr>
              <w:jc w:val="center"/>
              <w:rPr>
                <w:lang w:val="ru-RU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5F" w:rsidRPr="00945070" w:rsidRDefault="00AA1B5F" w:rsidP="00AA1B5F">
            <w:pPr>
              <w:jc w:val="center"/>
              <w:rPr>
                <w:lang w:val="ru-RU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5F" w:rsidRPr="00945070" w:rsidRDefault="00AA1B5F" w:rsidP="00AA1B5F">
            <w:pPr>
              <w:jc w:val="center"/>
              <w:rPr>
                <w:lang w:val="ru-RU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5F" w:rsidRPr="00945070" w:rsidRDefault="00AA1B5F" w:rsidP="00AA1B5F">
            <w:pPr>
              <w:jc w:val="center"/>
              <w:rPr>
                <w:lang w:val="ru-RU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5F" w:rsidRPr="00945070" w:rsidRDefault="00AA1B5F" w:rsidP="00AA1B5F">
            <w:pPr>
              <w:jc w:val="center"/>
              <w:rPr>
                <w:lang w:val="ru-RU"/>
              </w:rPr>
            </w:pPr>
          </w:p>
        </w:tc>
      </w:tr>
      <w:tr w:rsidR="00AA1B5F" w:rsidTr="001D4A81">
        <w:trPr>
          <w:trHeight w:val="300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B5F" w:rsidRDefault="00AA1B5F" w:rsidP="00AA1B5F">
            <w:pPr>
              <w:jc w:val="center"/>
            </w:pPr>
            <w:r w:rsidRPr="00DC67F2">
              <w:rPr>
                <w:lang w:val="ru-RU"/>
              </w:rPr>
              <w:t>1.2.4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B5F" w:rsidRDefault="00AA1B5F" w:rsidP="00AA1B5F">
            <w:r>
              <w:rPr>
                <w:lang w:val="ru-RU"/>
              </w:rPr>
              <w:t>Промежуточный контроль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5F" w:rsidRDefault="00AA1B5F" w:rsidP="00AA1B5F">
            <w:pPr>
              <w:jc w:val="center"/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5F" w:rsidRDefault="00AA1B5F" w:rsidP="00AA1B5F">
            <w:pPr>
              <w:jc w:val="center"/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5F" w:rsidRDefault="00AA1B5F" w:rsidP="00AA1B5F">
            <w:pPr>
              <w:jc w:val="center"/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5F" w:rsidRDefault="00AA1B5F" w:rsidP="00AA1B5F">
            <w:pPr>
              <w:jc w:val="center"/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5F" w:rsidRDefault="00AA1B5F" w:rsidP="00AA1B5F">
            <w:pPr>
              <w:jc w:val="center"/>
            </w:pPr>
          </w:p>
        </w:tc>
      </w:tr>
      <w:tr w:rsidR="00AA1B5F" w:rsidRPr="00945070">
        <w:trPr>
          <w:trHeight w:val="300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5F" w:rsidRDefault="00AA1B5F" w:rsidP="00AA1B5F">
            <w:pPr>
              <w:jc w:val="center"/>
            </w:pPr>
            <w:r>
              <w:rPr>
                <w:b/>
                <w:i/>
              </w:rPr>
              <w:t>1.3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B5F" w:rsidRPr="00945070" w:rsidRDefault="00AA1B5F" w:rsidP="00AA1B5F">
            <w:pPr>
              <w:rPr>
                <w:lang w:val="ru-RU"/>
              </w:rPr>
            </w:pPr>
            <w:r w:rsidRPr="00CC5022">
              <w:rPr>
                <w:b/>
                <w:i/>
                <w:lang w:val="ru-RU"/>
              </w:rPr>
              <w:t>Модуль 3. Требования охраны труда и техники безопасности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5F" w:rsidRPr="00AA1B5F" w:rsidRDefault="00AA1B5F" w:rsidP="00AA1B5F">
            <w:pPr>
              <w:jc w:val="center"/>
              <w:rPr>
                <w:lang w:val="ru-RU"/>
              </w:rPr>
            </w:pPr>
            <w:r>
              <w:rPr>
                <w:b/>
              </w:rPr>
              <w:t>1</w:t>
            </w:r>
            <w:r>
              <w:rPr>
                <w:b/>
                <w:lang w:val="ru-RU"/>
              </w:rPr>
              <w:t>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5F" w:rsidRPr="00AA1B5F" w:rsidRDefault="00AA1B5F" w:rsidP="00AA1B5F">
            <w:pPr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>8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5F" w:rsidRPr="00945070" w:rsidRDefault="00AA1B5F" w:rsidP="00AA1B5F">
            <w:pPr>
              <w:jc w:val="center"/>
              <w:rPr>
                <w:lang w:val="ru-RU"/>
              </w:rPr>
            </w:pPr>
            <w:r>
              <w:t>-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5F" w:rsidRPr="00945070" w:rsidRDefault="00AA1B5F" w:rsidP="00AA1B5F">
            <w:pPr>
              <w:jc w:val="center"/>
              <w:rPr>
                <w:lang w:val="ru-RU"/>
              </w:rPr>
            </w:pPr>
            <w:r>
              <w:rPr>
                <w:b/>
              </w:rPr>
              <w:t>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5F" w:rsidRPr="00945070" w:rsidRDefault="00AA1B5F" w:rsidP="00AA1B5F">
            <w:pPr>
              <w:jc w:val="center"/>
              <w:rPr>
                <w:lang w:val="ru-RU"/>
              </w:rPr>
            </w:pPr>
          </w:p>
        </w:tc>
      </w:tr>
      <w:tr w:rsidR="00AA1B5F" w:rsidRPr="00945070" w:rsidTr="00BA3D91">
        <w:trPr>
          <w:trHeight w:val="300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B5F" w:rsidRDefault="00AA1B5F" w:rsidP="00AA1B5F">
            <w:pPr>
              <w:jc w:val="center"/>
            </w:pPr>
            <w:r>
              <w:t>1.3.1.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B5F" w:rsidRPr="00945070" w:rsidRDefault="00AA1B5F" w:rsidP="00AA1B5F">
            <w:pPr>
              <w:rPr>
                <w:lang w:val="ru-RU"/>
              </w:rPr>
            </w:pPr>
            <w:r w:rsidRPr="00CC5022">
              <w:rPr>
                <w:lang w:val="ru-RU"/>
              </w:rPr>
              <w:t>Общие положения и средства индивидуальной защиты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5F" w:rsidRPr="00945070" w:rsidRDefault="00AA1B5F" w:rsidP="00AA1B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5F" w:rsidRPr="00AA1B5F" w:rsidRDefault="00AA1B5F" w:rsidP="00AA1B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5F" w:rsidRPr="00945070" w:rsidRDefault="00AA1B5F" w:rsidP="00AA1B5F">
            <w:pPr>
              <w:jc w:val="center"/>
              <w:rPr>
                <w:lang w:val="ru-RU"/>
              </w:rPr>
            </w:pPr>
            <w:r>
              <w:t>-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5F" w:rsidRPr="00945070" w:rsidRDefault="00AA1B5F" w:rsidP="00AA1B5F">
            <w:pPr>
              <w:jc w:val="center"/>
              <w:rPr>
                <w:lang w:val="ru-RU"/>
              </w:rPr>
            </w:pPr>
            <w: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5F" w:rsidRPr="00945070" w:rsidRDefault="00AA1B5F" w:rsidP="00AA1B5F">
            <w:pPr>
              <w:jc w:val="center"/>
              <w:rPr>
                <w:lang w:val="ru-RU"/>
              </w:rPr>
            </w:pPr>
          </w:p>
        </w:tc>
      </w:tr>
      <w:tr w:rsidR="00AA1B5F" w:rsidRPr="00945070" w:rsidTr="00BA3D91">
        <w:trPr>
          <w:trHeight w:val="300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B5F" w:rsidRDefault="00AA1B5F" w:rsidP="00AA1B5F">
            <w:pPr>
              <w:jc w:val="center"/>
            </w:pPr>
            <w:r>
              <w:t>1.3.2.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B5F" w:rsidRPr="00945070" w:rsidRDefault="00AA1B5F" w:rsidP="00AA1B5F">
            <w:pPr>
              <w:rPr>
                <w:lang w:val="ru-RU"/>
              </w:rPr>
            </w:pPr>
            <w:r w:rsidRPr="00CC5022">
              <w:rPr>
                <w:lang w:val="ru-RU"/>
              </w:rPr>
              <w:t xml:space="preserve">Правила безопасной работы с </w:t>
            </w:r>
            <w:proofErr w:type="spellStart"/>
            <w:r w:rsidRPr="00CC5022">
              <w:rPr>
                <w:lang w:val="ru-RU"/>
              </w:rPr>
              <w:t>пожаро</w:t>
            </w:r>
            <w:proofErr w:type="spellEnd"/>
            <w:r w:rsidRPr="00CC5022">
              <w:rPr>
                <w:lang w:val="ru-RU"/>
              </w:rPr>
              <w:t xml:space="preserve"> и взрывоопасными веществами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5F" w:rsidRPr="00945070" w:rsidRDefault="00AA1B5F" w:rsidP="00AA1B5F">
            <w:pPr>
              <w:jc w:val="center"/>
              <w:rPr>
                <w:lang w:val="ru-RU"/>
              </w:rPr>
            </w:pPr>
            <w:r>
              <w:t>2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5F" w:rsidRPr="00945070" w:rsidRDefault="00AA1B5F" w:rsidP="00AA1B5F">
            <w:pPr>
              <w:jc w:val="center"/>
              <w:rPr>
                <w:lang w:val="ru-RU"/>
              </w:rPr>
            </w:pPr>
            <w:r>
              <w:t>2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5F" w:rsidRPr="00945070" w:rsidRDefault="00AA1B5F" w:rsidP="00AA1B5F">
            <w:pPr>
              <w:jc w:val="center"/>
              <w:rPr>
                <w:lang w:val="ru-RU"/>
              </w:rPr>
            </w:pPr>
            <w:r>
              <w:t>-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5F" w:rsidRPr="00945070" w:rsidRDefault="00AA1B5F" w:rsidP="00AA1B5F">
            <w:pPr>
              <w:jc w:val="center"/>
              <w:rPr>
                <w:lang w:val="ru-RU"/>
              </w:rPr>
            </w:pPr>
            <w: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5F" w:rsidRPr="00945070" w:rsidRDefault="00AA1B5F" w:rsidP="00AA1B5F">
            <w:pPr>
              <w:jc w:val="center"/>
              <w:rPr>
                <w:lang w:val="ru-RU"/>
              </w:rPr>
            </w:pPr>
          </w:p>
        </w:tc>
      </w:tr>
      <w:tr w:rsidR="00AA1B5F" w:rsidRPr="00945070" w:rsidTr="00BA3D91">
        <w:trPr>
          <w:trHeight w:val="300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B5F" w:rsidRDefault="00AA1B5F" w:rsidP="00AA1B5F">
            <w:pPr>
              <w:jc w:val="center"/>
            </w:pPr>
            <w:r>
              <w:t>1.3.3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B5F" w:rsidRPr="00945070" w:rsidRDefault="00AA1B5F" w:rsidP="00AA1B5F">
            <w:pPr>
              <w:rPr>
                <w:lang w:val="ru-RU"/>
              </w:rPr>
            </w:pPr>
            <w:r w:rsidRPr="00CC5022">
              <w:rPr>
                <w:lang w:val="ru-RU"/>
              </w:rPr>
              <w:t>Правила безопасного хранения химических реактивов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5F" w:rsidRPr="00945070" w:rsidRDefault="00AA1B5F" w:rsidP="00AA1B5F">
            <w:pPr>
              <w:jc w:val="center"/>
              <w:rPr>
                <w:lang w:val="ru-RU"/>
              </w:rPr>
            </w:pPr>
            <w:r>
              <w:t>2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5F" w:rsidRPr="00945070" w:rsidRDefault="00AA1B5F" w:rsidP="00AA1B5F">
            <w:pPr>
              <w:jc w:val="center"/>
              <w:rPr>
                <w:lang w:val="ru-RU"/>
              </w:rPr>
            </w:pPr>
            <w:r>
              <w:t>2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5F" w:rsidRPr="00945070" w:rsidRDefault="00AA1B5F" w:rsidP="00AA1B5F">
            <w:pPr>
              <w:jc w:val="center"/>
              <w:rPr>
                <w:lang w:val="ru-RU"/>
              </w:rPr>
            </w:pPr>
            <w:r>
              <w:t>-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5F" w:rsidRPr="00945070" w:rsidRDefault="00AA1B5F" w:rsidP="00AA1B5F">
            <w:pPr>
              <w:jc w:val="center"/>
              <w:rPr>
                <w:lang w:val="ru-RU"/>
              </w:rPr>
            </w:pPr>
            <w: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5F" w:rsidRPr="00945070" w:rsidRDefault="00AA1B5F" w:rsidP="00AA1B5F">
            <w:pPr>
              <w:jc w:val="center"/>
              <w:rPr>
                <w:lang w:val="ru-RU"/>
              </w:rPr>
            </w:pPr>
          </w:p>
        </w:tc>
      </w:tr>
      <w:tr w:rsidR="00AA1B5F" w:rsidRPr="00945070" w:rsidTr="00BA3D91">
        <w:trPr>
          <w:trHeight w:val="300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B5F" w:rsidRDefault="00AA1B5F" w:rsidP="00AA1B5F">
            <w:pPr>
              <w:jc w:val="center"/>
            </w:pPr>
            <w:r>
              <w:t>1.3.4.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B5F" w:rsidRPr="00945070" w:rsidRDefault="00AA1B5F" w:rsidP="00AA1B5F">
            <w:pPr>
              <w:rPr>
                <w:lang w:val="ru-RU"/>
              </w:rPr>
            </w:pPr>
            <w:r w:rsidRPr="00CC5022">
              <w:rPr>
                <w:lang w:val="ru-RU"/>
              </w:rPr>
              <w:t>Правила безопасной работы с химическими веществами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5F" w:rsidRPr="00945070" w:rsidRDefault="00AA1B5F" w:rsidP="00AA1B5F">
            <w:pPr>
              <w:jc w:val="center"/>
              <w:rPr>
                <w:lang w:val="ru-RU"/>
              </w:rPr>
            </w:pPr>
            <w:r>
              <w:t>2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5F" w:rsidRPr="00945070" w:rsidRDefault="00AA1B5F" w:rsidP="00AA1B5F">
            <w:pPr>
              <w:jc w:val="center"/>
              <w:rPr>
                <w:lang w:val="ru-RU"/>
              </w:rPr>
            </w:pPr>
            <w:r>
              <w:t>2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5F" w:rsidRPr="00945070" w:rsidRDefault="00AA1B5F" w:rsidP="00AA1B5F">
            <w:pPr>
              <w:jc w:val="center"/>
              <w:rPr>
                <w:lang w:val="ru-RU"/>
              </w:rPr>
            </w:pPr>
            <w:r>
              <w:t>-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5F" w:rsidRPr="00945070" w:rsidRDefault="00AA1B5F" w:rsidP="00AA1B5F">
            <w:pPr>
              <w:jc w:val="center"/>
              <w:rPr>
                <w:lang w:val="ru-RU"/>
              </w:rPr>
            </w:pPr>
            <w: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5F" w:rsidRPr="00945070" w:rsidRDefault="00AA1B5F" w:rsidP="00AA1B5F">
            <w:pPr>
              <w:jc w:val="center"/>
              <w:rPr>
                <w:lang w:val="ru-RU"/>
              </w:rPr>
            </w:pPr>
          </w:p>
        </w:tc>
      </w:tr>
      <w:tr w:rsidR="00AA1B5F" w:rsidTr="00BA3D91">
        <w:trPr>
          <w:trHeight w:val="2100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B5F" w:rsidRDefault="00AA1B5F" w:rsidP="00AA1B5F">
            <w:pPr>
              <w:jc w:val="center"/>
            </w:pPr>
            <w:r>
              <w:t>1.3.5.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B5F" w:rsidRPr="00945070" w:rsidRDefault="00AA1B5F" w:rsidP="00AA1B5F">
            <w:pPr>
              <w:rPr>
                <w:lang w:val="ru-RU"/>
              </w:rPr>
            </w:pPr>
            <w:r w:rsidRPr="00CC5022">
              <w:rPr>
                <w:highlight w:val="white"/>
                <w:lang w:val="ru-RU"/>
              </w:rPr>
              <w:t>Правила обезвреживания и уничтожения вредных веществ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5F" w:rsidRPr="00AA1B5F" w:rsidRDefault="00AA1B5F" w:rsidP="00AA1B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5F" w:rsidRPr="00AA1B5F" w:rsidRDefault="00AA1B5F" w:rsidP="00AA1B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5F" w:rsidRDefault="00AA1B5F" w:rsidP="00AA1B5F">
            <w:pPr>
              <w:jc w:val="center"/>
            </w:pPr>
            <w:r>
              <w:t>-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5F" w:rsidRDefault="00AA1B5F" w:rsidP="00AA1B5F">
            <w:pPr>
              <w:jc w:val="center"/>
            </w:pPr>
            <w: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5F" w:rsidRDefault="00AA1B5F" w:rsidP="00AA1B5F">
            <w:pPr>
              <w:jc w:val="center"/>
            </w:pPr>
          </w:p>
        </w:tc>
      </w:tr>
      <w:tr w:rsidR="00AA1B5F" w:rsidTr="00BA3D91">
        <w:trPr>
          <w:trHeight w:val="1500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B5F" w:rsidRDefault="00AA1B5F" w:rsidP="00AA1B5F">
            <w:pPr>
              <w:jc w:val="center"/>
            </w:pPr>
            <w:r>
              <w:t>1.3.6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B5F" w:rsidRPr="00CC5022" w:rsidRDefault="00AA1B5F" w:rsidP="00AA1B5F">
            <w:pPr>
              <w:rPr>
                <w:lang w:val="ru-RU"/>
              </w:rPr>
            </w:pPr>
            <w:proofErr w:type="spellStart"/>
            <w:r>
              <w:t>Промежуточная</w:t>
            </w:r>
            <w:proofErr w:type="spellEnd"/>
            <w:r>
              <w:t xml:space="preserve"> </w:t>
            </w:r>
            <w:proofErr w:type="spellStart"/>
            <w:r>
              <w:t>аттестация</w:t>
            </w:r>
            <w:proofErr w:type="spellEnd"/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5F" w:rsidRDefault="00AA1B5F" w:rsidP="00AA1B5F">
            <w:pPr>
              <w:jc w:val="center"/>
            </w:pPr>
            <w:r>
              <w:t>2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5F" w:rsidRDefault="00AA1B5F" w:rsidP="00AA1B5F">
            <w:pPr>
              <w:jc w:val="center"/>
            </w:pPr>
            <w:r>
              <w:t>-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5F" w:rsidRDefault="00AA1B5F" w:rsidP="00AA1B5F">
            <w:pPr>
              <w:jc w:val="center"/>
            </w:pPr>
            <w:r>
              <w:t>-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5F" w:rsidRDefault="00AA1B5F" w:rsidP="00AA1B5F">
            <w:pPr>
              <w:jc w:val="center"/>
            </w:pPr>
            <w:r>
              <w:t>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5F" w:rsidRDefault="00AA1B5F" w:rsidP="00AA1B5F">
            <w:pPr>
              <w:jc w:val="center"/>
            </w:pPr>
            <w:proofErr w:type="spellStart"/>
            <w:r>
              <w:rPr>
                <w:b/>
                <w:i/>
              </w:rPr>
              <w:t>Зачет</w:t>
            </w:r>
            <w:proofErr w:type="spellEnd"/>
          </w:p>
        </w:tc>
      </w:tr>
      <w:tr w:rsidR="00AA1B5F">
        <w:trPr>
          <w:trHeight w:val="600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5F" w:rsidRDefault="00AA1B5F" w:rsidP="00AA1B5F">
            <w:pPr>
              <w:jc w:val="center"/>
            </w:pPr>
            <w:r>
              <w:rPr>
                <w:b/>
                <w:i/>
              </w:rPr>
              <w:t>2.</w:t>
            </w:r>
            <w:r>
              <w:rPr>
                <w:rStyle w:val="a4"/>
                <w:rFonts w:cs="Times New Roman"/>
                <w:b/>
                <w:bCs/>
                <w:lang w:val="ru-RU"/>
              </w:rPr>
              <w:t xml:space="preserve"> </w:t>
            </w:r>
            <w:r>
              <w:rPr>
                <w:rStyle w:val="af8"/>
                <w:rFonts w:cs="Times New Roman"/>
                <w:b/>
                <w:bCs/>
                <w:lang w:val="ru-RU"/>
              </w:rPr>
              <w:footnoteReference w:id="3"/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B5F" w:rsidRDefault="00AA1B5F" w:rsidP="00AA1B5F">
            <w:pPr>
              <w:tabs>
                <w:tab w:val="left" w:pos="2130"/>
              </w:tabs>
            </w:pPr>
            <w:proofErr w:type="spellStart"/>
            <w:r>
              <w:rPr>
                <w:b/>
              </w:rPr>
              <w:t>Раздел</w:t>
            </w:r>
            <w:proofErr w:type="spellEnd"/>
            <w:r>
              <w:rPr>
                <w:b/>
              </w:rPr>
              <w:t xml:space="preserve"> 2. </w:t>
            </w:r>
            <w:proofErr w:type="spellStart"/>
            <w:r>
              <w:rPr>
                <w:b/>
              </w:rPr>
              <w:t>Профессиональный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курс</w:t>
            </w:r>
            <w:proofErr w:type="spellEnd"/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5F" w:rsidRPr="00945070" w:rsidRDefault="00AA1B5F" w:rsidP="00AA1B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10</w:t>
            </w:r>
            <w:r>
              <w:rPr>
                <w:b/>
                <w:lang w:val="ru-RU"/>
              </w:rPr>
              <w:t>8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5F" w:rsidRDefault="00AA1B5F" w:rsidP="00AA1B5F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5F" w:rsidRPr="00945070" w:rsidRDefault="00AA1B5F" w:rsidP="00AA1B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8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5F" w:rsidRPr="00945070" w:rsidRDefault="00AA1B5F" w:rsidP="00AA1B5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1</w:t>
            </w:r>
            <w:r>
              <w:rPr>
                <w:b/>
                <w:lang w:val="ru-RU"/>
              </w:rPr>
              <w:t>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5F" w:rsidRDefault="00AA1B5F" w:rsidP="00AA1B5F">
            <w:pPr>
              <w:jc w:val="center"/>
            </w:pPr>
          </w:p>
        </w:tc>
      </w:tr>
      <w:tr w:rsidR="00AA1B5F">
        <w:trPr>
          <w:trHeight w:val="900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5F" w:rsidRDefault="00AA1B5F" w:rsidP="00AA1B5F">
            <w:pPr>
              <w:jc w:val="center"/>
            </w:pPr>
            <w:r>
              <w:rPr>
                <w:b/>
                <w:i/>
              </w:rPr>
              <w:t>2.1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B5F" w:rsidRDefault="00AA1B5F" w:rsidP="00AA1B5F">
            <w:pPr>
              <w:tabs>
                <w:tab w:val="left" w:pos="2130"/>
              </w:tabs>
              <w:jc w:val="both"/>
            </w:pPr>
            <w:proofErr w:type="spellStart"/>
            <w:r>
              <w:rPr>
                <w:b/>
                <w:i/>
              </w:rPr>
              <w:t>Модуль</w:t>
            </w:r>
            <w:proofErr w:type="spellEnd"/>
            <w:r>
              <w:rPr>
                <w:b/>
                <w:i/>
              </w:rPr>
              <w:t xml:space="preserve"> 1. </w:t>
            </w:r>
            <w:proofErr w:type="spellStart"/>
            <w:r>
              <w:rPr>
                <w:b/>
                <w:i/>
              </w:rPr>
              <w:t>Титриметрический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метод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анализа</w:t>
            </w:r>
            <w:proofErr w:type="spellEnd"/>
            <w:r>
              <w:rPr>
                <w:b/>
                <w:i/>
              </w:rPr>
              <w:t xml:space="preserve"> 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5F" w:rsidRDefault="00AA1B5F" w:rsidP="00AA1B5F">
            <w:pPr>
              <w:jc w:val="center"/>
            </w:pPr>
            <w:r>
              <w:rPr>
                <w:b/>
              </w:rPr>
              <w:t>24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5F" w:rsidRDefault="00AA1B5F" w:rsidP="00AA1B5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5F" w:rsidRDefault="00AA1B5F" w:rsidP="00AA1B5F">
            <w:pPr>
              <w:jc w:val="center"/>
            </w:pPr>
            <w:r>
              <w:rPr>
                <w:b/>
              </w:rPr>
              <w:t>18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5F" w:rsidRDefault="00AA1B5F" w:rsidP="00AA1B5F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5F" w:rsidRDefault="00AA1B5F" w:rsidP="00AA1B5F">
            <w:pPr>
              <w:jc w:val="center"/>
            </w:pPr>
            <w:proofErr w:type="spellStart"/>
            <w:r>
              <w:rPr>
                <w:b/>
                <w:i/>
              </w:rPr>
              <w:t>Зачет</w:t>
            </w:r>
            <w:proofErr w:type="spellEnd"/>
          </w:p>
        </w:tc>
      </w:tr>
      <w:tr w:rsidR="00AA1B5F">
        <w:trPr>
          <w:trHeight w:val="300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B5F" w:rsidRDefault="00AA1B5F" w:rsidP="00AA1B5F">
            <w:pPr>
              <w:jc w:val="center"/>
            </w:pPr>
            <w:r>
              <w:t>2.1.1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B5F" w:rsidRPr="00CC5022" w:rsidRDefault="00AA1B5F" w:rsidP="00AA1B5F">
            <w:pPr>
              <w:rPr>
                <w:lang w:val="ru-RU"/>
              </w:rPr>
            </w:pPr>
            <w:r w:rsidRPr="00CC5022">
              <w:rPr>
                <w:highlight w:val="white"/>
                <w:lang w:val="ru-RU"/>
              </w:rPr>
              <w:t>Лабораторная посуда, реактивы и вспомогательное оборудование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5F" w:rsidRDefault="00AA1B5F" w:rsidP="00AA1B5F">
            <w:pPr>
              <w:jc w:val="center"/>
            </w:pPr>
            <w:r>
              <w:t>6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5F" w:rsidRDefault="00AA1B5F" w:rsidP="00AA1B5F">
            <w:pPr>
              <w:jc w:val="center"/>
            </w:pPr>
            <w:r>
              <w:t>2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5F" w:rsidRDefault="00AA1B5F" w:rsidP="00AA1B5F">
            <w:pPr>
              <w:jc w:val="center"/>
            </w:pPr>
            <w:r>
              <w:t>4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5F" w:rsidRDefault="00AA1B5F" w:rsidP="00AA1B5F">
            <w:pPr>
              <w:jc w:val="center"/>
            </w:pPr>
            <w: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5F" w:rsidRDefault="00AA1B5F" w:rsidP="00AA1B5F">
            <w:pPr>
              <w:jc w:val="center"/>
            </w:pPr>
          </w:p>
        </w:tc>
      </w:tr>
      <w:tr w:rsidR="00AA1B5F">
        <w:trPr>
          <w:trHeight w:val="300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B5F" w:rsidRDefault="00AA1B5F" w:rsidP="00AA1B5F">
            <w:pPr>
              <w:jc w:val="center"/>
            </w:pPr>
            <w:r>
              <w:lastRenderedPageBreak/>
              <w:t>2.1.2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B5F" w:rsidRPr="00CC5022" w:rsidRDefault="00AA1B5F" w:rsidP="00AA1B5F">
            <w:pPr>
              <w:rPr>
                <w:lang w:val="ru-RU"/>
              </w:rPr>
            </w:pPr>
            <w:r w:rsidRPr="00CC5022">
              <w:rPr>
                <w:highlight w:val="white"/>
                <w:lang w:val="ru-RU"/>
              </w:rPr>
              <w:t>Способы приготовления и хранения растворов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5F" w:rsidRDefault="00AA1B5F" w:rsidP="00AA1B5F">
            <w:pPr>
              <w:jc w:val="center"/>
            </w:pPr>
            <w:r>
              <w:t>6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5F" w:rsidRDefault="00AA1B5F" w:rsidP="00AA1B5F">
            <w:pPr>
              <w:jc w:val="center"/>
            </w:pPr>
            <w:r>
              <w:t>1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5F" w:rsidRDefault="00AA1B5F" w:rsidP="00AA1B5F">
            <w:pPr>
              <w:jc w:val="center"/>
            </w:pPr>
            <w:r>
              <w:t>5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5F" w:rsidRDefault="00AA1B5F" w:rsidP="00AA1B5F">
            <w:pPr>
              <w:jc w:val="center"/>
            </w:pPr>
            <w: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5F" w:rsidRDefault="00AA1B5F" w:rsidP="00AA1B5F">
            <w:pPr>
              <w:jc w:val="center"/>
            </w:pPr>
          </w:p>
        </w:tc>
      </w:tr>
      <w:tr w:rsidR="00AA1B5F">
        <w:trPr>
          <w:trHeight w:val="300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B5F" w:rsidRDefault="00AA1B5F" w:rsidP="00AA1B5F">
            <w:pPr>
              <w:jc w:val="center"/>
            </w:pPr>
            <w:r>
              <w:t>2.1.3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B5F" w:rsidRPr="00CC5022" w:rsidRDefault="00AA1B5F" w:rsidP="00AA1B5F">
            <w:pPr>
              <w:rPr>
                <w:lang w:val="ru-RU"/>
              </w:rPr>
            </w:pPr>
            <w:r w:rsidRPr="00CC5022">
              <w:rPr>
                <w:highlight w:val="white"/>
                <w:lang w:val="ru-RU"/>
              </w:rPr>
              <w:t xml:space="preserve">Титрование. Основные понятия </w:t>
            </w:r>
            <w:proofErr w:type="spellStart"/>
            <w:r w:rsidRPr="00CC5022">
              <w:rPr>
                <w:highlight w:val="white"/>
                <w:lang w:val="ru-RU"/>
              </w:rPr>
              <w:t>титриметрического</w:t>
            </w:r>
            <w:proofErr w:type="spellEnd"/>
            <w:r w:rsidRPr="00CC5022">
              <w:rPr>
                <w:highlight w:val="white"/>
                <w:lang w:val="ru-RU"/>
              </w:rPr>
              <w:t xml:space="preserve"> анализа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5F" w:rsidRDefault="00AA1B5F" w:rsidP="00AA1B5F">
            <w:pPr>
              <w:jc w:val="center"/>
            </w:pPr>
            <w:r>
              <w:t>4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5F" w:rsidRDefault="00AA1B5F" w:rsidP="00AA1B5F">
            <w:pPr>
              <w:jc w:val="center"/>
            </w:pPr>
            <w:r>
              <w:t>1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5F" w:rsidRDefault="00AA1B5F" w:rsidP="00AA1B5F">
            <w:pPr>
              <w:jc w:val="center"/>
            </w:pPr>
            <w:r>
              <w:t>3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5F" w:rsidRDefault="00AA1B5F" w:rsidP="00AA1B5F">
            <w:pPr>
              <w:jc w:val="center"/>
            </w:pPr>
            <w: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5F" w:rsidRDefault="00AA1B5F" w:rsidP="00AA1B5F">
            <w:pPr>
              <w:jc w:val="center"/>
            </w:pPr>
          </w:p>
        </w:tc>
      </w:tr>
      <w:tr w:rsidR="00AA1B5F">
        <w:trPr>
          <w:trHeight w:val="300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B5F" w:rsidRDefault="00AA1B5F" w:rsidP="00AA1B5F">
            <w:pPr>
              <w:jc w:val="center"/>
            </w:pPr>
            <w:r>
              <w:t>2.1.4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B5F" w:rsidRPr="00CC5022" w:rsidRDefault="00AA1B5F" w:rsidP="00AA1B5F">
            <w:pPr>
              <w:rPr>
                <w:lang w:val="ru-RU"/>
              </w:rPr>
            </w:pPr>
            <w:proofErr w:type="spellStart"/>
            <w:r w:rsidRPr="00CC5022">
              <w:rPr>
                <w:highlight w:val="white"/>
                <w:lang w:val="ru-RU"/>
              </w:rPr>
              <w:t>Титриметрические</w:t>
            </w:r>
            <w:proofErr w:type="spellEnd"/>
            <w:r w:rsidRPr="00CC5022">
              <w:rPr>
                <w:highlight w:val="white"/>
                <w:lang w:val="ru-RU"/>
              </w:rPr>
              <w:t xml:space="preserve"> методы определения ионов отдельных металлов и нескольких ионов при совместном присутствии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5F" w:rsidRDefault="00AA1B5F" w:rsidP="00AA1B5F">
            <w:pPr>
              <w:jc w:val="center"/>
            </w:pPr>
            <w:r>
              <w:t>6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5F" w:rsidRDefault="00AA1B5F" w:rsidP="00AA1B5F">
            <w:pPr>
              <w:jc w:val="center"/>
            </w:pPr>
            <w:r>
              <w:t>-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5F" w:rsidRDefault="00AA1B5F" w:rsidP="00AA1B5F">
            <w:pPr>
              <w:jc w:val="center"/>
            </w:pPr>
            <w:r>
              <w:t>6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5F" w:rsidRDefault="00AA1B5F" w:rsidP="00AA1B5F">
            <w:pPr>
              <w:jc w:val="center"/>
            </w:pPr>
            <w: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5F" w:rsidRDefault="00AA1B5F" w:rsidP="00AA1B5F">
            <w:pPr>
              <w:jc w:val="center"/>
            </w:pPr>
          </w:p>
        </w:tc>
      </w:tr>
      <w:tr w:rsidR="00AA1B5F">
        <w:trPr>
          <w:trHeight w:val="300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B5F" w:rsidRDefault="00AA1B5F" w:rsidP="00AA1B5F">
            <w:pPr>
              <w:jc w:val="center"/>
            </w:pPr>
            <w:r>
              <w:t>2.1.5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B5F" w:rsidRDefault="00AA1B5F" w:rsidP="00AA1B5F">
            <w:proofErr w:type="spellStart"/>
            <w:r>
              <w:t>Промежуточная</w:t>
            </w:r>
            <w:proofErr w:type="spellEnd"/>
            <w:r>
              <w:t xml:space="preserve"> </w:t>
            </w:r>
            <w:proofErr w:type="spellStart"/>
            <w:r>
              <w:t>аттестация</w:t>
            </w:r>
            <w:proofErr w:type="spellEnd"/>
            <w:r>
              <w:rPr>
                <w:rStyle w:val="af8"/>
                <w:rFonts w:cs="Times New Roman"/>
              </w:rPr>
              <w:footnoteReference w:id="4"/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5F" w:rsidRDefault="00AA1B5F" w:rsidP="00AA1B5F">
            <w:pPr>
              <w:jc w:val="center"/>
            </w:pPr>
            <w:r>
              <w:t>2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5F" w:rsidRDefault="00AA1B5F" w:rsidP="00AA1B5F">
            <w:pPr>
              <w:jc w:val="center"/>
            </w:pPr>
            <w:r>
              <w:t>-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5F" w:rsidRDefault="00AA1B5F" w:rsidP="00AA1B5F">
            <w:pPr>
              <w:jc w:val="center"/>
            </w:pPr>
            <w:r>
              <w:t>-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5F" w:rsidRDefault="00AA1B5F" w:rsidP="00AA1B5F">
            <w:pPr>
              <w:jc w:val="center"/>
            </w:pPr>
            <w:r>
              <w:t>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5F" w:rsidRDefault="00AA1B5F" w:rsidP="00AA1B5F">
            <w:pPr>
              <w:jc w:val="center"/>
            </w:pPr>
          </w:p>
        </w:tc>
      </w:tr>
      <w:tr w:rsidR="00AA1B5F">
        <w:trPr>
          <w:trHeight w:val="900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5F" w:rsidRDefault="00AA1B5F" w:rsidP="00AA1B5F">
            <w:pPr>
              <w:jc w:val="center"/>
            </w:pPr>
            <w:r>
              <w:rPr>
                <w:b/>
                <w:i/>
              </w:rPr>
              <w:t>2.2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B5F" w:rsidRDefault="00AA1B5F" w:rsidP="00AA1B5F">
            <w:pPr>
              <w:tabs>
                <w:tab w:val="left" w:pos="2130"/>
              </w:tabs>
              <w:jc w:val="both"/>
            </w:pPr>
            <w:proofErr w:type="spellStart"/>
            <w:r>
              <w:rPr>
                <w:b/>
                <w:i/>
              </w:rPr>
              <w:t>Модуль</w:t>
            </w:r>
            <w:proofErr w:type="spellEnd"/>
            <w:r>
              <w:rPr>
                <w:b/>
                <w:i/>
              </w:rPr>
              <w:t xml:space="preserve"> 2. </w:t>
            </w:r>
            <w:proofErr w:type="spellStart"/>
            <w:r>
              <w:rPr>
                <w:b/>
                <w:i/>
              </w:rPr>
              <w:t>Рефрактометрический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метод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анализа</w:t>
            </w:r>
            <w:proofErr w:type="spellEnd"/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5F" w:rsidRDefault="00AA1B5F" w:rsidP="00AA1B5F">
            <w:pPr>
              <w:jc w:val="center"/>
            </w:pPr>
            <w:r>
              <w:rPr>
                <w:b/>
              </w:rPr>
              <w:t>16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5F" w:rsidRDefault="00AA1B5F" w:rsidP="00AA1B5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5F" w:rsidRDefault="00AA1B5F" w:rsidP="00AA1B5F">
            <w:pPr>
              <w:jc w:val="center"/>
            </w:pPr>
            <w:r>
              <w:rPr>
                <w:b/>
              </w:rPr>
              <w:t>12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5F" w:rsidRDefault="00AA1B5F" w:rsidP="00AA1B5F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5F" w:rsidRDefault="00AA1B5F" w:rsidP="00AA1B5F">
            <w:pPr>
              <w:jc w:val="center"/>
            </w:pPr>
            <w:proofErr w:type="spellStart"/>
            <w:r>
              <w:rPr>
                <w:b/>
                <w:i/>
              </w:rPr>
              <w:t>Зачет</w:t>
            </w:r>
            <w:proofErr w:type="spellEnd"/>
          </w:p>
        </w:tc>
      </w:tr>
      <w:tr w:rsidR="00AA1B5F">
        <w:trPr>
          <w:trHeight w:val="300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B5F" w:rsidRDefault="00AA1B5F" w:rsidP="00AA1B5F">
            <w:pPr>
              <w:jc w:val="center"/>
            </w:pPr>
            <w:r>
              <w:t>2.2.1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B5F" w:rsidRDefault="00AA1B5F" w:rsidP="00AA1B5F">
            <w:proofErr w:type="spellStart"/>
            <w:r>
              <w:t>Рефрактометрический</w:t>
            </w:r>
            <w:proofErr w:type="spellEnd"/>
            <w:r>
              <w:t xml:space="preserve"> </w:t>
            </w:r>
            <w:proofErr w:type="spellStart"/>
            <w:r>
              <w:t>метод</w:t>
            </w:r>
            <w:proofErr w:type="spellEnd"/>
            <w:r>
              <w:t xml:space="preserve"> </w:t>
            </w:r>
            <w:proofErr w:type="spellStart"/>
            <w:r>
              <w:t>анализа</w:t>
            </w:r>
            <w:proofErr w:type="spellEnd"/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5F" w:rsidRDefault="00AA1B5F" w:rsidP="00AA1B5F">
            <w:pPr>
              <w:jc w:val="center"/>
            </w:pPr>
            <w:r>
              <w:t>14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5F" w:rsidRDefault="00AA1B5F" w:rsidP="00AA1B5F">
            <w:pPr>
              <w:jc w:val="center"/>
            </w:pPr>
            <w:r>
              <w:t>2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5F" w:rsidRDefault="00AA1B5F" w:rsidP="00AA1B5F">
            <w:pPr>
              <w:jc w:val="center"/>
            </w:pPr>
            <w:r>
              <w:t>12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5F" w:rsidRDefault="00AA1B5F" w:rsidP="00AA1B5F">
            <w:pPr>
              <w:jc w:val="center"/>
            </w:pPr>
            <w: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5F" w:rsidRDefault="00AA1B5F" w:rsidP="00AA1B5F">
            <w:pPr>
              <w:jc w:val="center"/>
            </w:pPr>
          </w:p>
        </w:tc>
      </w:tr>
      <w:tr w:rsidR="00AA1B5F">
        <w:trPr>
          <w:trHeight w:val="300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B5F" w:rsidRDefault="00AA1B5F" w:rsidP="00AA1B5F">
            <w:pPr>
              <w:jc w:val="center"/>
            </w:pPr>
            <w:r>
              <w:t>2.2.2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B5F" w:rsidRDefault="00AA1B5F" w:rsidP="00AA1B5F">
            <w:proofErr w:type="spellStart"/>
            <w:r>
              <w:t>Промежуточная</w:t>
            </w:r>
            <w:proofErr w:type="spellEnd"/>
            <w:r>
              <w:t xml:space="preserve"> </w:t>
            </w:r>
            <w:proofErr w:type="spellStart"/>
            <w:r>
              <w:t>аттестация</w:t>
            </w:r>
            <w:proofErr w:type="spellEnd"/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5F" w:rsidRDefault="00AA1B5F" w:rsidP="00AA1B5F">
            <w:pPr>
              <w:jc w:val="center"/>
            </w:pPr>
            <w:r>
              <w:t>2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5F" w:rsidRDefault="00AA1B5F" w:rsidP="00AA1B5F">
            <w:pPr>
              <w:jc w:val="center"/>
            </w:pPr>
            <w:r>
              <w:t>-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5F" w:rsidRDefault="00AA1B5F" w:rsidP="00AA1B5F">
            <w:pPr>
              <w:jc w:val="center"/>
            </w:pPr>
            <w:r>
              <w:t>-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5F" w:rsidRDefault="00AA1B5F" w:rsidP="00AA1B5F">
            <w:pPr>
              <w:jc w:val="center"/>
            </w:pPr>
            <w:r>
              <w:t>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5F" w:rsidRDefault="00AA1B5F" w:rsidP="00AA1B5F">
            <w:pPr>
              <w:jc w:val="center"/>
            </w:pPr>
          </w:p>
        </w:tc>
      </w:tr>
      <w:tr w:rsidR="00AA1B5F">
        <w:trPr>
          <w:trHeight w:val="900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B5F" w:rsidRDefault="00AA1B5F" w:rsidP="00AA1B5F">
            <w:pPr>
              <w:jc w:val="center"/>
            </w:pPr>
            <w:r>
              <w:rPr>
                <w:b/>
              </w:rPr>
              <w:t>2.3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B5F" w:rsidRDefault="00AA1B5F" w:rsidP="00AA1B5F">
            <w:pPr>
              <w:tabs>
                <w:tab w:val="left" w:pos="2130"/>
              </w:tabs>
              <w:jc w:val="both"/>
            </w:pPr>
            <w:proofErr w:type="spellStart"/>
            <w:r>
              <w:rPr>
                <w:b/>
              </w:rPr>
              <w:t>Модуль</w:t>
            </w:r>
            <w:proofErr w:type="spellEnd"/>
            <w:r>
              <w:rPr>
                <w:b/>
              </w:rPr>
              <w:t xml:space="preserve"> 3. </w:t>
            </w:r>
            <w:proofErr w:type="spellStart"/>
            <w:r>
              <w:rPr>
                <w:b/>
              </w:rPr>
              <w:t>Кондуктометрический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метод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анализа</w:t>
            </w:r>
            <w:proofErr w:type="spellEnd"/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5F" w:rsidRDefault="00AA1B5F" w:rsidP="00AA1B5F">
            <w:pPr>
              <w:jc w:val="center"/>
            </w:pPr>
            <w:r>
              <w:rPr>
                <w:b/>
              </w:rPr>
              <w:t>18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5F" w:rsidRDefault="00AA1B5F" w:rsidP="00AA1B5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5F" w:rsidRDefault="00AA1B5F" w:rsidP="00AA1B5F">
            <w:pPr>
              <w:jc w:val="center"/>
            </w:pPr>
            <w:r>
              <w:rPr>
                <w:b/>
              </w:rPr>
              <w:t>14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5F" w:rsidRDefault="00AA1B5F" w:rsidP="00AA1B5F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5F" w:rsidRDefault="00AA1B5F" w:rsidP="00AA1B5F">
            <w:pPr>
              <w:jc w:val="center"/>
            </w:pPr>
            <w:proofErr w:type="spellStart"/>
            <w:r>
              <w:rPr>
                <w:b/>
                <w:i/>
              </w:rPr>
              <w:t>Зачет</w:t>
            </w:r>
            <w:proofErr w:type="spellEnd"/>
          </w:p>
        </w:tc>
      </w:tr>
      <w:tr w:rsidR="00AA1B5F">
        <w:trPr>
          <w:trHeight w:val="300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B5F" w:rsidRDefault="00AA1B5F" w:rsidP="00AA1B5F">
            <w:pPr>
              <w:jc w:val="center"/>
            </w:pPr>
            <w:r>
              <w:t>2.3.1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B5F" w:rsidRDefault="00AA1B5F" w:rsidP="00AA1B5F">
            <w:proofErr w:type="spellStart"/>
            <w:r>
              <w:t>Кондуктометрический</w:t>
            </w:r>
            <w:proofErr w:type="spellEnd"/>
            <w:r>
              <w:t xml:space="preserve"> </w:t>
            </w:r>
            <w:proofErr w:type="spellStart"/>
            <w:r>
              <w:t>метод</w:t>
            </w:r>
            <w:proofErr w:type="spellEnd"/>
            <w:r>
              <w:t xml:space="preserve"> </w:t>
            </w:r>
            <w:proofErr w:type="spellStart"/>
            <w:r>
              <w:t>анализа</w:t>
            </w:r>
            <w:proofErr w:type="spellEnd"/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5F" w:rsidRDefault="00AA1B5F" w:rsidP="00AA1B5F">
            <w:pPr>
              <w:jc w:val="center"/>
            </w:pPr>
            <w:r>
              <w:t>16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5F" w:rsidRDefault="00AA1B5F" w:rsidP="00AA1B5F">
            <w:pPr>
              <w:jc w:val="center"/>
            </w:pPr>
            <w:r>
              <w:t>2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5F" w:rsidRDefault="00AA1B5F" w:rsidP="00AA1B5F">
            <w:pPr>
              <w:jc w:val="center"/>
            </w:pPr>
            <w:r>
              <w:t>14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5F" w:rsidRDefault="00AA1B5F" w:rsidP="00AA1B5F">
            <w:pPr>
              <w:jc w:val="center"/>
            </w:pPr>
            <w: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5F" w:rsidRDefault="00AA1B5F" w:rsidP="00AA1B5F">
            <w:pPr>
              <w:jc w:val="center"/>
            </w:pPr>
          </w:p>
        </w:tc>
      </w:tr>
      <w:tr w:rsidR="00AA1B5F">
        <w:trPr>
          <w:trHeight w:val="300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B5F" w:rsidRDefault="00AA1B5F" w:rsidP="00AA1B5F">
            <w:pPr>
              <w:jc w:val="center"/>
            </w:pPr>
            <w:r>
              <w:t>2.3.2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B5F" w:rsidRDefault="00AA1B5F" w:rsidP="00AA1B5F">
            <w:proofErr w:type="spellStart"/>
            <w:r>
              <w:t>Промежуточная</w:t>
            </w:r>
            <w:proofErr w:type="spellEnd"/>
            <w:r>
              <w:t xml:space="preserve"> </w:t>
            </w:r>
            <w:proofErr w:type="spellStart"/>
            <w:r>
              <w:t>аттестация</w:t>
            </w:r>
            <w:proofErr w:type="spellEnd"/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5F" w:rsidRDefault="00AA1B5F" w:rsidP="00AA1B5F">
            <w:pPr>
              <w:jc w:val="center"/>
            </w:pPr>
            <w:r>
              <w:t>2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5F" w:rsidRDefault="00AA1B5F" w:rsidP="00AA1B5F">
            <w:pPr>
              <w:jc w:val="center"/>
            </w:pPr>
            <w:r>
              <w:t>-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5F" w:rsidRDefault="00AA1B5F" w:rsidP="00AA1B5F">
            <w:pPr>
              <w:jc w:val="center"/>
            </w:pPr>
            <w:r>
              <w:t>-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5F" w:rsidRDefault="00AA1B5F" w:rsidP="00AA1B5F">
            <w:pPr>
              <w:jc w:val="center"/>
            </w:pPr>
            <w:r>
              <w:t>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5F" w:rsidRDefault="00AA1B5F" w:rsidP="00AA1B5F">
            <w:pPr>
              <w:jc w:val="center"/>
            </w:pPr>
          </w:p>
        </w:tc>
      </w:tr>
      <w:tr w:rsidR="00AA1B5F">
        <w:trPr>
          <w:trHeight w:val="300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B5F" w:rsidRDefault="00AA1B5F" w:rsidP="00AA1B5F">
            <w:pPr>
              <w:jc w:val="center"/>
            </w:pPr>
            <w:r>
              <w:rPr>
                <w:b/>
              </w:rPr>
              <w:t>2.4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B5F" w:rsidRDefault="00AA1B5F" w:rsidP="00AA1B5F">
            <w:proofErr w:type="spellStart"/>
            <w:r>
              <w:rPr>
                <w:b/>
              </w:rPr>
              <w:t>Модуль</w:t>
            </w:r>
            <w:proofErr w:type="spellEnd"/>
            <w:r>
              <w:rPr>
                <w:b/>
              </w:rPr>
              <w:t xml:space="preserve"> 4. </w:t>
            </w:r>
            <w:proofErr w:type="spellStart"/>
            <w:r>
              <w:rPr>
                <w:b/>
              </w:rPr>
              <w:t>Потенциометрический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метод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анализа</w:t>
            </w:r>
            <w:proofErr w:type="spellEnd"/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5F" w:rsidRDefault="00AA1B5F" w:rsidP="00AA1B5F">
            <w:pPr>
              <w:jc w:val="center"/>
            </w:pPr>
            <w:r>
              <w:rPr>
                <w:b/>
              </w:rPr>
              <w:t>20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5F" w:rsidRDefault="00AA1B5F" w:rsidP="00AA1B5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5F" w:rsidRDefault="00AA1B5F" w:rsidP="00AA1B5F">
            <w:pPr>
              <w:jc w:val="center"/>
            </w:pPr>
            <w:r>
              <w:rPr>
                <w:b/>
              </w:rPr>
              <w:t>16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5F" w:rsidRDefault="00AA1B5F" w:rsidP="00AA1B5F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5F" w:rsidRDefault="00AA1B5F" w:rsidP="00AA1B5F">
            <w:pPr>
              <w:jc w:val="center"/>
            </w:pPr>
          </w:p>
        </w:tc>
      </w:tr>
      <w:tr w:rsidR="00AA1B5F">
        <w:trPr>
          <w:trHeight w:val="300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B5F" w:rsidRDefault="00AA1B5F" w:rsidP="00AA1B5F">
            <w:pPr>
              <w:jc w:val="center"/>
            </w:pPr>
            <w:r>
              <w:t>2.4.1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B5F" w:rsidRDefault="00AA1B5F" w:rsidP="00AA1B5F">
            <w:proofErr w:type="spellStart"/>
            <w:r>
              <w:t>Потенциометрический</w:t>
            </w:r>
            <w:proofErr w:type="spellEnd"/>
            <w:r>
              <w:t xml:space="preserve"> </w:t>
            </w:r>
            <w:proofErr w:type="spellStart"/>
            <w:r>
              <w:t>метод</w:t>
            </w:r>
            <w:proofErr w:type="spellEnd"/>
            <w:r>
              <w:t xml:space="preserve"> </w:t>
            </w:r>
            <w:proofErr w:type="spellStart"/>
            <w:r>
              <w:t>анализа</w:t>
            </w:r>
            <w:proofErr w:type="spellEnd"/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5F" w:rsidRDefault="00AA1B5F" w:rsidP="00AA1B5F">
            <w:pPr>
              <w:jc w:val="center"/>
            </w:pPr>
            <w:r>
              <w:t>18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5F" w:rsidRDefault="00AA1B5F" w:rsidP="00AA1B5F">
            <w:pPr>
              <w:jc w:val="center"/>
            </w:pPr>
            <w:r>
              <w:t>2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5F" w:rsidRDefault="00AA1B5F" w:rsidP="00AA1B5F">
            <w:pPr>
              <w:jc w:val="center"/>
            </w:pPr>
            <w:r>
              <w:t>16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5F" w:rsidRDefault="00AA1B5F" w:rsidP="00AA1B5F">
            <w:pPr>
              <w:jc w:val="center"/>
            </w:pPr>
            <w: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5F" w:rsidRDefault="00AA1B5F" w:rsidP="00AA1B5F">
            <w:pPr>
              <w:jc w:val="center"/>
            </w:pPr>
          </w:p>
        </w:tc>
      </w:tr>
      <w:tr w:rsidR="00AA1B5F">
        <w:trPr>
          <w:trHeight w:val="300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B5F" w:rsidRDefault="00AA1B5F" w:rsidP="00AA1B5F">
            <w:pPr>
              <w:jc w:val="center"/>
            </w:pPr>
            <w:r>
              <w:t>2.4.2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B5F" w:rsidRDefault="00AA1B5F" w:rsidP="00AA1B5F">
            <w:proofErr w:type="spellStart"/>
            <w:r>
              <w:t>Промежуточная</w:t>
            </w:r>
            <w:proofErr w:type="spellEnd"/>
            <w:r>
              <w:t xml:space="preserve"> </w:t>
            </w:r>
            <w:proofErr w:type="spellStart"/>
            <w:r>
              <w:t>аттестация</w:t>
            </w:r>
            <w:proofErr w:type="spellEnd"/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5F" w:rsidRDefault="00AA1B5F" w:rsidP="00AA1B5F">
            <w:pPr>
              <w:jc w:val="center"/>
            </w:pPr>
            <w:r>
              <w:t>2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5F" w:rsidRDefault="00AA1B5F" w:rsidP="00AA1B5F">
            <w:pPr>
              <w:jc w:val="center"/>
            </w:pPr>
            <w:r>
              <w:t>-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5F" w:rsidRDefault="00AA1B5F" w:rsidP="00AA1B5F">
            <w:pPr>
              <w:jc w:val="center"/>
            </w:pPr>
            <w:r>
              <w:t>-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5F" w:rsidRDefault="00AA1B5F" w:rsidP="00AA1B5F">
            <w:pPr>
              <w:jc w:val="center"/>
            </w:pPr>
            <w:r>
              <w:t>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5F" w:rsidRDefault="00AA1B5F" w:rsidP="00AA1B5F">
            <w:pPr>
              <w:jc w:val="center"/>
            </w:pPr>
          </w:p>
        </w:tc>
      </w:tr>
      <w:tr w:rsidR="00AA1B5F">
        <w:trPr>
          <w:trHeight w:val="300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B5F" w:rsidRDefault="00AA1B5F" w:rsidP="00AA1B5F">
            <w:pPr>
              <w:jc w:val="center"/>
            </w:pPr>
            <w:r>
              <w:rPr>
                <w:b/>
              </w:rPr>
              <w:t>2.5.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B5F" w:rsidRDefault="00AA1B5F" w:rsidP="00AA1B5F">
            <w:proofErr w:type="spellStart"/>
            <w:r>
              <w:rPr>
                <w:b/>
              </w:rPr>
              <w:t>Модуль</w:t>
            </w:r>
            <w:proofErr w:type="spellEnd"/>
            <w:r>
              <w:rPr>
                <w:b/>
              </w:rPr>
              <w:t xml:space="preserve"> 5. </w:t>
            </w:r>
            <w:proofErr w:type="spellStart"/>
            <w:r>
              <w:rPr>
                <w:b/>
              </w:rPr>
              <w:t>Фотометрические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методы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анализа</w:t>
            </w:r>
            <w:proofErr w:type="spellEnd"/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5F" w:rsidRDefault="00AA1B5F" w:rsidP="00AA1B5F">
            <w:pPr>
              <w:jc w:val="center"/>
            </w:pPr>
            <w:r>
              <w:rPr>
                <w:b/>
              </w:rPr>
              <w:t>28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5F" w:rsidRDefault="00AA1B5F" w:rsidP="00AA1B5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5F" w:rsidRDefault="00AA1B5F" w:rsidP="00AA1B5F">
            <w:pPr>
              <w:jc w:val="center"/>
            </w:pPr>
            <w:r>
              <w:rPr>
                <w:b/>
              </w:rPr>
              <w:t>24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5F" w:rsidRDefault="00AA1B5F" w:rsidP="00AA1B5F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5F" w:rsidRDefault="00AA1B5F" w:rsidP="00AA1B5F">
            <w:pPr>
              <w:jc w:val="center"/>
            </w:pPr>
          </w:p>
        </w:tc>
      </w:tr>
      <w:tr w:rsidR="00AA1B5F">
        <w:trPr>
          <w:trHeight w:val="300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B5F" w:rsidRDefault="00AA1B5F" w:rsidP="00AA1B5F">
            <w:pPr>
              <w:jc w:val="center"/>
            </w:pPr>
            <w:r>
              <w:t>2.5.1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B5F" w:rsidRDefault="00AA1B5F" w:rsidP="00AA1B5F">
            <w:proofErr w:type="spellStart"/>
            <w:r>
              <w:t>Фотометрические</w:t>
            </w:r>
            <w:proofErr w:type="spellEnd"/>
            <w:r>
              <w:t xml:space="preserve"> </w:t>
            </w:r>
            <w:proofErr w:type="spellStart"/>
            <w:r>
              <w:t>методы</w:t>
            </w:r>
            <w:proofErr w:type="spellEnd"/>
            <w:r>
              <w:t xml:space="preserve"> </w:t>
            </w:r>
            <w:proofErr w:type="spellStart"/>
            <w:r>
              <w:t>анализа</w:t>
            </w:r>
            <w:proofErr w:type="spellEnd"/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5F" w:rsidRDefault="00AA1B5F" w:rsidP="00AA1B5F">
            <w:pPr>
              <w:jc w:val="center"/>
            </w:pPr>
            <w:r>
              <w:t>26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5F" w:rsidRDefault="00AA1B5F" w:rsidP="00AA1B5F">
            <w:pPr>
              <w:jc w:val="center"/>
            </w:pPr>
            <w:r>
              <w:t>2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5F" w:rsidRDefault="00AA1B5F" w:rsidP="00AA1B5F">
            <w:pPr>
              <w:jc w:val="center"/>
            </w:pPr>
            <w:r>
              <w:t>24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5F" w:rsidRDefault="00AA1B5F" w:rsidP="00AA1B5F">
            <w:pPr>
              <w:jc w:val="center"/>
            </w:pPr>
            <w: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5F" w:rsidRDefault="00AA1B5F" w:rsidP="00AA1B5F">
            <w:pPr>
              <w:jc w:val="center"/>
            </w:pPr>
          </w:p>
        </w:tc>
      </w:tr>
      <w:tr w:rsidR="00AA1B5F">
        <w:trPr>
          <w:trHeight w:val="300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B5F" w:rsidRDefault="00AA1B5F" w:rsidP="00AA1B5F">
            <w:pPr>
              <w:jc w:val="center"/>
            </w:pPr>
            <w:r>
              <w:t>2.5.1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B5F" w:rsidRDefault="00AA1B5F" w:rsidP="00AA1B5F">
            <w:proofErr w:type="spellStart"/>
            <w:r>
              <w:t>Промежуточная</w:t>
            </w:r>
            <w:proofErr w:type="spellEnd"/>
            <w:r>
              <w:t xml:space="preserve"> </w:t>
            </w:r>
            <w:proofErr w:type="spellStart"/>
            <w:r>
              <w:t>аттестация</w:t>
            </w:r>
            <w:proofErr w:type="spellEnd"/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5F" w:rsidRDefault="00AA1B5F" w:rsidP="00AA1B5F">
            <w:pPr>
              <w:jc w:val="center"/>
            </w:pPr>
            <w:r>
              <w:t>2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5F" w:rsidRDefault="00AA1B5F" w:rsidP="00AA1B5F">
            <w:pPr>
              <w:jc w:val="center"/>
            </w:pPr>
            <w:r>
              <w:t>-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5F" w:rsidRDefault="00AA1B5F" w:rsidP="00AA1B5F">
            <w:pPr>
              <w:jc w:val="center"/>
            </w:pPr>
            <w:r>
              <w:t>-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5F" w:rsidRDefault="00AA1B5F" w:rsidP="00AA1B5F">
            <w:pPr>
              <w:jc w:val="center"/>
            </w:pPr>
            <w:r>
              <w:t>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5F" w:rsidRDefault="00AA1B5F" w:rsidP="00AA1B5F">
            <w:pPr>
              <w:jc w:val="center"/>
            </w:pPr>
          </w:p>
        </w:tc>
      </w:tr>
      <w:tr w:rsidR="00AA1B5F">
        <w:trPr>
          <w:trHeight w:val="600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5F" w:rsidRDefault="00AA1B5F" w:rsidP="00AA1B5F">
            <w:pPr>
              <w:jc w:val="center"/>
            </w:pPr>
            <w:r>
              <w:rPr>
                <w:b/>
                <w:i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B5F" w:rsidRDefault="00AA1B5F" w:rsidP="00AA1B5F">
            <w:pPr>
              <w:tabs>
                <w:tab w:val="left" w:pos="1920"/>
              </w:tabs>
              <w:jc w:val="both"/>
            </w:pPr>
            <w:proofErr w:type="spellStart"/>
            <w:r>
              <w:rPr>
                <w:b/>
                <w:i/>
              </w:rPr>
              <w:t>Квалификационный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экзамен</w:t>
            </w:r>
            <w:proofErr w:type="spellEnd"/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5F" w:rsidRPr="00945070" w:rsidRDefault="00AA1B5F" w:rsidP="00AA1B5F">
            <w:pPr>
              <w:jc w:val="center"/>
              <w:rPr>
                <w:lang w:val="ru-RU"/>
              </w:rPr>
            </w:pPr>
            <w:r>
              <w:rPr>
                <w:b/>
              </w:rPr>
              <w:t>1</w:t>
            </w:r>
            <w:r>
              <w:rPr>
                <w:b/>
                <w:lang w:val="ru-RU"/>
              </w:rPr>
              <w:t>2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5F" w:rsidRDefault="00AA1B5F" w:rsidP="00AA1B5F">
            <w:pPr>
              <w:jc w:val="center"/>
            </w:pPr>
            <w:r>
              <w:t>-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5F" w:rsidRDefault="00AA1B5F" w:rsidP="00AA1B5F">
            <w:pPr>
              <w:jc w:val="center"/>
            </w:pPr>
            <w:r>
              <w:t>-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5F" w:rsidRPr="00945070" w:rsidRDefault="00AA1B5F" w:rsidP="00AA1B5F">
            <w:pPr>
              <w:jc w:val="center"/>
              <w:rPr>
                <w:lang w:val="ru-RU"/>
              </w:rPr>
            </w:pPr>
            <w:r>
              <w:rPr>
                <w:b/>
              </w:rPr>
              <w:t>1</w:t>
            </w:r>
            <w:r>
              <w:rPr>
                <w:b/>
                <w:lang w:val="ru-RU"/>
              </w:rPr>
              <w:t>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5F" w:rsidRDefault="00AA1B5F" w:rsidP="00AA1B5F">
            <w:pPr>
              <w:jc w:val="center"/>
            </w:pPr>
          </w:p>
        </w:tc>
      </w:tr>
      <w:tr w:rsidR="00AA1B5F">
        <w:trPr>
          <w:trHeight w:val="600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5F" w:rsidRDefault="00AA1B5F" w:rsidP="00AA1B5F">
            <w:pPr>
              <w:jc w:val="center"/>
            </w:pPr>
            <w:r>
              <w:lastRenderedPageBreak/>
              <w:t>3.1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B5F" w:rsidRDefault="00AA1B5F" w:rsidP="00AA1B5F">
            <w:pPr>
              <w:tabs>
                <w:tab w:val="left" w:pos="1920"/>
              </w:tabs>
            </w:pPr>
            <w:proofErr w:type="spellStart"/>
            <w:r>
              <w:t>Проверка</w:t>
            </w:r>
            <w:proofErr w:type="spellEnd"/>
            <w:r>
              <w:t xml:space="preserve"> </w:t>
            </w:r>
            <w:proofErr w:type="spellStart"/>
            <w:r>
              <w:t>теоретических</w:t>
            </w:r>
            <w:proofErr w:type="spellEnd"/>
            <w:r>
              <w:t xml:space="preserve"> </w:t>
            </w:r>
            <w:proofErr w:type="spellStart"/>
            <w:r>
              <w:t>знаний</w:t>
            </w:r>
            <w:proofErr w:type="spellEnd"/>
            <w:r>
              <w:t xml:space="preserve">: </w:t>
            </w:r>
            <w:proofErr w:type="spellStart"/>
            <w:r>
              <w:t>тестирование</w:t>
            </w:r>
            <w:proofErr w:type="spellEnd"/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5F" w:rsidRPr="00945070" w:rsidRDefault="00AA1B5F" w:rsidP="00AA1B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5F" w:rsidRDefault="00AA1B5F" w:rsidP="00AA1B5F">
            <w:pPr>
              <w:jc w:val="center"/>
            </w:pPr>
            <w:r>
              <w:t>-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5F" w:rsidRDefault="00AA1B5F" w:rsidP="00AA1B5F">
            <w:pPr>
              <w:jc w:val="center"/>
            </w:pPr>
            <w:r>
              <w:t>-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5F" w:rsidRPr="00945070" w:rsidRDefault="00AA1B5F" w:rsidP="00AA1B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5F" w:rsidRDefault="00AA1B5F" w:rsidP="00AA1B5F">
            <w:pPr>
              <w:jc w:val="center"/>
            </w:pPr>
            <w:proofErr w:type="spellStart"/>
            <w:r>
              <w:t>Тест</w:t>
            </w:r>
            <w:proofErr w:type="spellEnd"/>
          </w:p>
        </w:tc>
      </w:tr>
      <w:tr w:rsidR="00AA1B5F">
        <w:trPr>
          <w:trHeight w:val="1200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5F" w:rsidRDefault="00AA1B5F" w:rsidP="00AA1B5F">
            <w:pPr>
              <w:jc w:val="center"/>
            </w:pPr>
            <w:r>
              <w:t>3.2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B5F" w:rsidRPr="00CC5022" w:rsidRDefault="00AA1B5F" w:rsidP="00AA1B5F">
            <w:pPr>
              <w:tabs>
                <w:tab w:val="left" w:pos="1920"/>
              </w:tabs>
              <w:rPr>
                <w:lang w:val="ru-RU"/>
              </w:rPr>
            </w:pPr>
            <w:r w:rsidRPr="00CC5022">
              <w:rPr>
                <w:lang w:val="ru-RU"/>
              </w:rPr>
              <w:t>Практическая квалификационная работа: демонстрационный экзамен по компетенции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5F" w:rsidRPr="00945070" w:rsidRDefault="00AA1B5F" w:rsidP="00AA1B5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5F" w:rsidRDefault="00AA1B5F" w:rsidP="00AA1B5F">
            <w:pPr>
              <w:jc w:val="center"/>
            </w:pPr>
            <w:r>
              <w:t>-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5F" w:rsidRDefault="00AA1B5F" w:rsidP="00AA1B5F">
            <w:pPr>
              <w:jc w:val="center"/>
            </w:pPr>
            <w:r>
              <w:t>-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5F" w:rsidRPr="00945070" w:rsidRDefault="00AA1B5F" w:rsidP="00AA1B5F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5F" w:rsidRDefault="00AA1B5F" w:rsidP="00AA1B5F">
            <w:pPr>
              <w:jc w:val="center"/>
            </w:pPr>
            <w:r>
              <w:t>ДЭ</w:t>
            </w:r>
          </w:p>
        </w:tc>
      </w:tr>
      <w:tr w:rsidR="00AA1B5F" w:rsidTr="00956464">
        <w:trPr>
          <w:trHeight w:val="180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B5F" w:rsidRDefault="00AA1B5F" w:rsidP="00AA1B5F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A1B5F" w:rsidRDefault="00AA1B5F" w:rsidP="00AA1B5F">
            <w:pPr>
              <w:jc w:val="right"/>
            </w:pPr>
            <w:r>
              <w:rPr>
                <w:b/>
              </w:rPr>
              <w:t>ИТОГО: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5F" w:rsidRDefault="00AA1B5F" w:rsidP="00AA1B5F">
            <w:pPr>
              <w:jc w:val="center"/>
              <w:rPr>
                <w:b/>
              </w:rPr>
            </w:pPr>
            <w:r>
              <w:rPr>
                <w:b/>
              </w:rPr>
              <w:t>144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B5F" w:rsidRDefault="00AA1B5F" w:rsidP="00AA1B5F">
            <w:pPr>
              <w:jc w:val="center"/>
              <w:rPr>
                <w:b/>
              </w:rPr>
            </w:pPr>
            <w:r w:rsidRPr="005145EC">
              <w:t>30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B5F" w:rsidRDefault="00AA1B5F" w:rsidP="00AA1B5F">
            <w:pPr>
              <w:jc w:val="center"/>
              <w:rPr>
                <w:b/>
              </w:rPr>
            </w:pPr>
            <w:r w:rsidRPr="005145EC">
              <w:t>86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1B5F" w:rsidRDefault="00AA1B5F" w:rsidP="00AA1B5F">
            <w:pPr>
              <w:jc w:val="center"/>
              <w:rPr>
                <w:b/>
              </w:rPr>
            </w:pPr>
            <w:r w:rsidRPr="005145EC">
              <w:t>28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1B5F" w:rsidRDefault="00AA1B5F" w:rsidP="00AA1B5F">
            <w:pPr>
              <w:jc w:val="center"/>
            </w:pPr>
          </w:p>
        </w:tc>
      </w:tr>
    </w:tbl>
    <w:p w:rsidR="00F8188D" w:rsidRDefault="00F8188D">
      <w:pPr>
        <w:widowControl w:val="0"/>
        <w:jc w:val="both"/>
      </w:pPr>
    </w:p>
    <w:p w:rsidR="00F8188D" w:rsidRDefault="00F8188D">
      <w:pPr>
        <w:rPr>
          <w:b/>
        </w:rPr>
      </w:pPr>
    </w:p>
    <w:p w:rsidR="00F8188D" w:rsidRDefault="00CC5022" w:rsidP="00CC5022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ind w:hanging="720"/>
        <w:jc w:val="both"/>
        <w:rPr>
          <w:rFonts w:cs="Times New Roman"/>
          <w:b/>
        </w:rPr>
      </w:pPr>
      <w:proofErr w:type="spellStart"/>
      <w:r>
        <w:rPr>
          <w:rFonts w:cs="Times New Roman"/>
          <w:b/>
        </w:rPr>
        <w:t>Учебная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программа</w:t>
      </w:r>
      <w:proofErr w:type="spellEnd"/>
    </w:p>
    <w:p w:rsidR="00F8188D" w:rsidRDefault="00F8188D">
      <w:pPr>
        <w:rPr>
          <w:b/>
        </w:rPr>
      </w:pPr>
    </w:p>
    <w:p w:rsidR="00F8188D" w:rsidRDefault="00CC5022">
      <w:pPr>
        <w:ind w:left="57" w:right="57" w:firstLine="992"/>
        <w:jc w:val="both"/>
        <w:rPr>
          <w:b/>
        </w:rPr>
      </w:pPr>
      <w:proofErr w:type="spellStart"/>
      <w:proofErr w:type="gramStart"/>
      <w:r>
        <w:rPr>
          <w:b/>
        </w:rPr>
        <w:t>Раздел</w:t>
      </w:r>
      <w:proofErr w:type="spellEnd"/>
      <w:r>
        <w:rPr>
          <w:b/>
        </w:rPr>
        <w:t xml:space="preserve"> 1.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Теоретическое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обучение</w:t>
      </w:r>
      <w:proofErr w:type="spellEnd"/>
    </w:p>
    <w:p w:rsidR="00FB529F" w:rsidRDefault="00FB529F">
      <w:pPr>
        <w:ind w:left="57" w:right="57" w:firstLine="992"/>
        <w:jc w:val="both"/>
        <w:rPr>
          <w:b/>
          <w:i/>
        </w:rPr>
      </w:pPr>
    </w:p>
    <w:p w:rsidR="00FB529F" w:rsidRPr="00CC5022" w:rsidRDefault="00FB529F" w:rsidP="00FB529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left="57" w:right="57" w:firstLine="992"/>
        <w:jc w:val="both"/>
        <w:rPr>
          <w:rFonts w:cs="Times New Roman"/>
          <w:b/>
          <w:i/>
          <w:lang w:val="ru-RU"/>
        </w:rPr>
      </w:pPr>
      <w:r w:rsidRPr="00FB529F">
        <w:rPr>
          <w:b/>
          <w:i/>
          <w:lang w:val="ru-RU"/>
        </w:rPr>
        <w:t>Модуль 1.1</w:t>
      </w:r>
      <w:r>
        <w:rPr>
          <w:b/>
          <w:i/>
          <w:lang w:val="ru-RU"/>
        </w:rPr>
        <w:t xml:space="preserve"> </w:t>
      </w:r>
      <w:r w:rsidRPr="00CC5022">
        <w:rPr>
          <w:rFonts w:cs="Times New Roman"/>
          <w:b/>
          <w:i/>
          <w:lang w:val="ru-RU"/>
        </w:rPr>
        <w:t xml:space="preserve">Ознакомление с </w:t>
      </w:r>
      <w:r>
        <w:rPr>
          <w:rFonts w:cs="Times New Roman"/>
          <w:b/>
          <w:i/>
        </w:rPr>
        <w:t>WSI</w:t>
      </w:r>
      <w:r w:rsidRPr="00CC5022">
        <w:rPr>
          <w:rFonts w:cs="Times New Roman"/>
          <w:b/>
          <w:i/>
          <w:lang w:val="ru-RU"/>
        </w:rPr>
        <w:t xml:space="preserve"> и </w:t>
      </w:r>
      <w:proofErr w:type="spellStart"/>
      <w:r w:rsidRPr="00CC5022">
        <w:rPr>
          <w:rFonts w:cs="Times New Roman"/>
          <w:b/>
          <w:i/>
          <w:lang w:val="ru-RU"/>
        </w:rPr>
        <w:t>Ворлдскиллс</w:t>
      </w:r>
      <w:proofErr w:type="spellEnd"/>
      <w:r w:rsidRPr="00CC5022">
        <w:rPr>
          <w:rFonts w:cs="Times New Roman"/>
          <w:b/>
          <w:i/>
          <w:lang w:val="ru-RU"/>
        </w:rPr>
        <w:t xml:space="preserve"> Россия. Стандарт компетенции </w:t>
      </w:r>
      <w:r>
        <w:rPr>
          <w:rFonts w:cs="Times New Roman"/>
          <w:b/>
          <w:i/>
        </w:rPr>
        <w:t>WSSS</w:t>
      </w:r>
      <w:r w:rsidRPr="00CC5022">
        <w:rPr>
          <w:rFonts w:cs="Times New Roman"/>
          <w:b/>
          <w:i/>
          <w:lang w:val="ru-RU"/>
        </w:rPr>
        <w:t xml:space="preserve"> «Лабораторный химический анализ»</w:t>
      </w:r>
    </w:p>
    <w:p w:rsidR="00FB529F" w:rsidRPr="00CC5022" w:rsidRDefault="00FB529F" w:rsidP="00FB529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left="57" w:right="57" w:firstLine="992"/>
        <w:jc w:val="both"/>
        <w:rPr>
          <w:rFonts w:cs="Times New Roman"/>
          <w:lang w:val="ru-RU"/>
        </w:rPr>
      </w:pPr>
      <w:r w:rsidRPr="00CC5022">
        <w:rPr>
          <w:rFonts w:cs="Times New Roman"/>
          <w:lang w:val="ru-RU"/>
        </w:rPr>
        <w:t>Лекция. Вопросы, выносимые на занятие:</w:t>
      </w:r>
    </w:p>
    <w:p w:rsidR="00FB529F" w:rsidRDefault="00FB529F" w:rsidP="00FB529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left="57" w:right="57" w:firstLine="992"/>
        <w:jc w:val="both"/>
        <w:rPr>
          <w:rFonts w:cs="Times New Roman"/>
          <w:lang w:val="ru-RU"/>
        </w:rPr>
      </w:pPr>
      <w:r w:rsidRPr="00CC5022">
        <w:rPr>
          <w:rFonts w:cs="Times New Roman"/>
          <w:lang w:val="ru-RU"/>
        </w:rPr>
        <w:t xml:space="preserve">История Движения </w:t>
      </w:r>
      <w:proofErr w:type="spellStart"/>
      <w:r>
        <w:rPr>
          <w:rFonts w:cs="Times New Roman"/>
        </w:rPr>
        <w:t>WorldSkills</w:t>
      </w:r>
      <w:proofErr w:type="spellEnd"/>
      <w:r w:rsidRPr="00CC5022">
        <w:rPr>
          <w:rFonts w:cs="Times New Roman"/>
          <w:lang w:val="ru-RU"/>
        </w:rPr>
        <w:t xml:space="preserve"> в мире. История проведения чемпионатов </w:t>
      </w:r>
      <w:proofErr w:type="spellStart"/>
      <w:r>
        <w:rPr>
          <w:rFonts w:cs="Times New Roman"/>
        </w:rPr>
        <w:t>WorldSkills</w:t>
      </w:r>
      <w:proofErr w:type="spellEnd"/>
      <w:r w:rsidRPr="00CC5022">
        <w:rPr>
          <w:rFonts w:cs="Times New Roman"/>
          <w:lang w:val="ru-RU"/>
        </w:rPr>
        <w:t xml:space="preserve"> </w:t>
      </w:r>
      <w:r>
        <w:rPr>
          <w:rFonts w:cs="Times New Roman"/>
        </w:rPr>
        <w:t>International</w:t>
      </w:r>
      <w:r w:rsidRPr="00CC5022">
        <w:rPr>
          <w:rFonts w:cs="Times New Roman"/>
          <w:lang w:val="ru-RU"/>
        </w:rPr>
        <w:t xml:space="preserve">. Развитие движения в России. История экспертного сообщества. Направления развития </w:t>
      </w:r>
      <w:proofErr w:type="spellStart"/>
      <w:r>
        <w:rPr>
          <w:rFonts w:cs="Times New Roman"/>
        </w:rPr>
        <w:t>WorldSkills</w:t>
      </w:r>
      <w:proofErr w:type="spellEnd"/>
      <w:r w:rsidRPr="00CC5022">
        <w:rPr>
          <w:rFonts w:cs="Times New Roman"/>
          <w:lang w:val="ru-RU"/>
        </w:rPr>
        <w:t xml:space="preserve"> </w:t>
      </w:r>
      <w:r>
        <w:rPr>
          <w:rFonts w:cs="Times New Roman"/>
        </w:rPr>
        <w:t>Russia</w:t>
      </w:r>
      <w:r w:rsidRPr="00CC5022">
        <w:rPr>
          <w:rFonts w:cs="Times New Roman"/>
          <w:lang w:val="ru-RU"/>
        </w:rPr>
        <w:t xml:space="preserve">. </w:t>
      </w:r>
      <w:proofErr w:type="spellStart"/>
      <w:r>
        <w:rPr>
          <w:rFonts w:cs="Times New Roman"/>
        </w:rPr>
        <w:t>WorldSkills</w:t>
      </w:r>
      <w:proofErr w:type="spellEnd"/>
      <w:r w:rsidRPr="00CC5022">
        <w:rPr>
          <w:rFonts w:cs="Times New Roman"/>
          <w:lang w:val="ru-RU"/>
        </w:rPr>
        <w:t xml:space="preserve"> – олимпиада для рабочих рук. </w:t>
      </w:r>
      <w:proofErr w:type="spellStart"/>
      <w:r>
        <w:rPr>
          <w:rFonts w:cs="Times New Roman"/>
        </w:rPr>
        <w:t>WorldSkills</w:t>
      </w:r>
      <w:proofErr w:type="spellEnd"/>
      <w:r w:rsidRPr="00CC5022">
        <w:rPr>
          <w:rFonts w:cs="Times New Roman"/>
          <w:lang w:val="ru-RU"/>
        </w:rPr>
        <w:t xml:space="preserve"> </w:t>
      </w:r>
      <w:r>
        <w:rPr>
          <w:rFonts w:cs="Times New Roman"/>
        </w:rPr>
        <w:t>Kazan</w:t>
      </w:r>
      <w:r w:rsidRPr="00CC5022">
        <w:rPr>
          <w:rFonts w:cs="Times New Roman"/>
          <w:lang w:val="ru-RU"/>
        </w:rPr>
        <w:t xml:space="preserve"> 2019. Описание профессиональной компетенции. Общие сведения о спецификации стандартов </w:t>
      </w:r>
      <w:r>
        <w:rPr>
          <w:rFonts w:cs="Times New Roman"/>
        </w:rPr>
        <w:t>WORLDSKILLS</w:t>
      </w:r>
      <w:r w:rsidRPr="00CC5022">
        <w:rPr>
          <w:rFonts w:cs="Times New Roman"/>
          <w:lang w:val="ru-RU"/>
        </w:rPr>
        <w:t xml:space="preserve"> (</w:t>
      </w:r>
      <w:r>
        <w:rPr>
          <w:rFonts w:cs="Times New Roman"/>
        </w:rPr>
        <w:t>WSSS</w:t>
      </w:r>
      <w:r w:rsidRPr="00CC5022">
        <w:rPr>
          <w:rFonts w:cs="Times New Roman"/>
          <w:lang w:val="ru-RU"/>
        </w:rPr>
        <w:t>). Охрана труда и техника безопасности. Организация работы. Определение оптимальных методов анализа, подготовка проб. Техника работы с лабораторной посудой и оборудованием. Подготовка и проведение анализа. Обработка, интерпретация и оформление результатов анализа.</w:t>
      </w:r>
    </w:p>
    <w:p w:rsidR="006A04CF" w:rsidRPr="00CC5022" w:rsidRDefault="006A04CF" w:rsidP="00FB529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left="57" w:right="57" w:firstLine="992"/>
        <w:jc w:val="both"/>
        <w:rPr>
          <w:rFonts w:cs="Times New Roman"/>
          <w:lang w:val="ru-RU"/>
        </w:rPr>
      </w:pPr>
    </w:p>
    <w:p w:rsidR="00FB529F" w:rsidRPr="0032414D" w:rsidRDefault="006A04CF">
      <w:pPr>
        <w:ind w:left="57" w:right="57" w:firstLine="992"/>
        <w:jc w:val="both"/>
        <w:rPr>
          <w:lang w:val="ru-RU"/>
        </w:rPr>
      </w:pPr>
      <w:r w:rsidRPr="0032414D">
        <w:rPr>
          <w:lang w:val="ru-RU"/>
        </w:rPr>
        <w:t>Промежуточная аттестация</w:t>
      </w:r>
    </w:p>
    <w:p w:rsidR="006A04CF" w:rsidRPr="00FB529F" w:rsidRDefault="006A04CF">
      <w:pPr>
        <w:ind w:left="57" w:right="57" w:firstLine="992"/>
        <w:jc w:val="both"/>
        <w:rPr>
          <w:b/>
          <w:i/>
          <w:lang w:val="ru-RU"/>
        </w:rPr>
      </w:pPr>
    </w:p>
    <w:p w:rsidR="00FB529F" w:rsidRPr="00FB72E1" w:rsidRDefault="00FB529F" w:rsidP="00FB529F">
      <w:pPr>
        <w:ind w:firstLine="851"/>
        <w:jc w:val="both"/>
        <w:rPr>
          <w:rFonts w:cs="Times New Roman"/>
          <w:color w:val="auto"/>
          <w:lang w:val="ru-RU"/>
        </w:rPr>
      </w:pPr>
      <w:r>
        <w:rPr>
          <w:b/>
          <w:i/>
          <w:lang w:val="ru-RU"/>
        </w:rPr>
        <w:t xml:space="preserve">Модуль 1.2 </w:t>
      </w:r>
      <w:r w:rsidRPr="00FB529F">
        <w:rPr>
          <w:rFonts w:cs="Times New Roman"/>
          <w:b/>
          <w:bCs/>
          <w:i/>
          <w:iCs/>
          <w:lang w:val="ru-RU"/>
        </w:rPr>
        <w:t>Актуальные требования рынка труда, современные технологии в профессиональной сфере</w:t>
      </w:r>
    </w:p>
    <w:p w:rsidR="00FB529F" w:rsidRPr="00FB72E1" w:rsidRDefault="00FB529F" w:rsidP="00FB529F">
      <w:pPr>
        <w:ind w:firstLine="851"/>
        <w:jc w:val="both"/>
        <w:rPr>
          <w:rFonts w:cs="Times New Roman"/>
          <w:color w:val="auto"/>
          <w:lang w:val="ru-RU"/>
        </w:rPr>
      </w:pPr>
      <w:r w:rsidRPr="00FB72E1">
        <w:rPr>
          <w:rFonts w:cs="Times New Roman"/>
          <w:lang w:val="ru-RU"/>
        </w:rPr>
        <w:t>Тема 2.1</w:t>
      </w:r>
      <w:r w:rsidRPr="00FB72E1">
        <w:rPr>
          <w:rFonts w:cs="Times New Roman"/>
          <w:sz w:val="20"/>
          <w:szCs w:val="20"/>
          <w:lang w:val="ru-RU"/>
        </w:rPr>
        <w:t xml:space="preserve"> </w:t>
      </w:r>
      <w:r w:rsidRPr="00FB72E1">
        <w:rPr>
          <w:rFonts w:cs="Times New Roman"/>
          <w:lang w:val="ru-RU"/>
        </w:rPr>
        <w:t xml:space="preserve">Региональные меры содействия </w:t>
      </w:r>
      <w:proofErr w:type="gramStart"/>
      <w:r w:rsidRPr="00FB72E1">
        <w:rPr>
          <w:rFonts w:cs="Times New Roman"/>
          <w:lang w:val="ru-RU"/>
        </w:rPr>
        <w:t>занятости</w:t>
      </w:r>
      <w:proofErr w:type="gramEnd"/>
      <w:r w:rsidRPr="00FB72E1">
        <w:rPr>
          <w:rFonts w:cs="Times New Roman"/>
          <w:lang w:val="ru-RU"/>
        </w:rPr>
        <w:t xml:space="preserve"> в том числе поиска работы, осуществления индивидуальной предпринимательской деятельности, работы в качестве </w:t>
      </w:r>
      <w:proofErr w:type="spellStart"/>
      <w:r w:rsidRPr="00FB72E1">
        <w:rPr>
          <w:rFonts w:cs="Times New Roman"/>
          <w:lang w:val="ru-RU"/>
        </w:rPr>
        <w:t>самозанятого</w:t>
      </w:r>
      <w:proofErr w:type="spellEnd"/>
    </w:p>
    <w:p w:rsidR="00FB529F" w:rsidRPr="00FB72E1" w:rsidRDefault="00FB529F" w:rsidP="00FB529F">
      <w:pPr>
        <w:ind w:firstLine="851"/>
        <w:jc w:val="both"/>
        <w:rPr>
          <w:rFonts w:cs="Times New Roman"/>
          <w:color w:val="auto"/>
          <w:lang w:val="ru-RU"/>
        </w:rPr>
      </w:pPr>
      <w:r w:rsidRPr="00FB72E1">
        <w:rPr>
          <w:rFonts w:cs="Times New Roman"/>
          <w:lang w:val="ru-RU"/>
        </w:rPr>
        <w:t>Тема 2.2 Актуальная ситуация на региональном рынке труда</w:t>
      </w:r>
    </w:p>
    <w:p w:rsidR="00FB529F" w:rsidRPr="00871585" w:rsidRDefault="00FB529F" w:rsidP="00FB529F">
      <w:pPr>
        <w:ind w:firstLine="851"/>
        <w:jc w:val="both"/>
        <w:rPr>
          <w:rFonts w:cs="Times New Roman"/>
          <w:bCs/>
          <w:color w:val="auto"/>
          <w:lang w:val="ru-RU"/>
        </w:rPr>
      </w:pPr>
      <w:r w:rsidRPr="00FB72E1">
        <w:rPr>
          <w:rFonts w:cs="Times New Roman"/>
          <w:lang w:val="ru-RU"/>
        </w:rPr>
        <w:t>Тема 2.3 Современные технологии в профессиональной сфере</w:t>
      </w:r>
      <w:r w:rsidRPr="00871585">
        <w:rPr>
          <w:rFonts w:cs="Times New Roman"/>
          <w:lang w:val="ru-RU"/>
        </w:rPr>
        <w:t>, компетенции «</w:t>
      </w:r>
      <w:r w:rsidRPr="00871585">
        <w:rPr>
          <w:bCs/>
          <w:color w:val="000000" w:themeColor="text1"/>
          <w:lang w:val="ru-RU"/>
        </w:rPr>
        <w:t>Лабораторный химический анализ</w:t>
      </w:r>
      <w:r w:rsidRPr="00871585">
        <w:rPr>
          <w:rFonts w:cs="Times New Roman"/>
          <w:bCs/>
          <w:lang w:val="ru-RU"/>
        </w:rPr>
        <w:t>»</w:t>
      </w:r>
    </w:p>
    <w:p w:rsidR="00FB529F" w:rsidRDefault="00FB529F" w:rsidP="00FB529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left="57" w:right="57" w:firstLine="992"/>
        <w:jc w:val="both"/>
        <w:rPr>
          <w:rFonts w:cs="Times New Roman"/>
          <w:lang w:val="ru-RU"/>
        </w:rPr>
      </w:pPr>
      <w:r w:rsidRPr="00B61E2C">
        <w:rPr>
          <w:lang w:val="ru-RU"/>
        </w:rPr>
        <w:t>Лекция.</w:t>
      </w:r>
      <w:r w:rsidRPr="00FB529F">
        <w:rPr>
          <w:rFonts w:cs="Times New Roman"/>
          <w:lang w:val="ru-RU"/>
        </w:rPr>
        <w:t xml:space="preserve"> </w:t>
      </w:r>
      <w:r w:rsidRPr="00CC5022">
        <w:rPr>
          <w:rFonts w:cs="Times New Roman"/>
          <w:lang w:val="ru-RU"/>
        </w:rPr>
        <w:t>Классификация и описание современных методов химического анализа. Современное лабораторное оборудование. Тенденции развития аналитической химии.</w:t>
      </w:r>
    </w:p>
    <w:p w:rsidR="006A04CF" w:rsidRPr="00CC5022" w:rsidRDefault="006A04CF" w:rsidP="00FB529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left="57" w:right="57" w:firstLine="992"/>
        <w:jc w:val="both"/>
        <w:rPr>
          <w:rFonts w:cs="Times New Roman"/>
          <w:lang w:val="ru-RU"/>
        </w:rPr>
      </w:pPr>
    </w:p>
    <w:p w:rsidR="00FB529F" w:rsidRDefault="006A04CF" w:rsidP="00FB529F">
      <w:pPr>
        <w:ind w:left="57" w:right="57" w:firstLine="992"/>
        <w:jc w:val="both"/>
        <w:rPr>
          <w:lang w:val="ru-RU"/>
        </w:rPr>
      </w:pPr>
      <w:r w:rsidRPr="006A04CF">
        <w:rPr>
          <w:lang w:val="ru-RU"/>
        </w:rPr>
        <w:t>Промежуточная аттестация</w:t>
      </w:r>
    </w:p>
    <w:p w:rsidR="006A04CF" w:rsidRPr="006A04CF" w:rsidRDefault="006A04CF" w:rsidP="00FB529F">
      <w:pPr>
        <w:ind w:left="57" w:right="57" w:firstLine="992"/>
        <w:jc w:val="both"/>
        <w:rPr>
          <w:lang w:val="ru-RU"/>
        </w:rPr>
      </w:pPr>
    </w:p>
    <w:p w:rsidR="00F8188D" w:rsidRPr="00CC5022" w:rsidRDefault="00CC5022" w:rsidP="00FB529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left="720" w:right="57"/>
        <w:jc w:val="both"/>
        <w:rPr>
          <w:rFonts w:cs="Times New Roman"/>
          <w:b/>
          <w:i/>
          <w:lang w:val="ru-RU"/>
        </w:rPr>
      </w:pPr>
      <w:r w:rsidRPr="00CC5022">
        <w:rPr>
          <w:rFonts w:cs="Times New Roman"/>
          <w:b/>
          <w:i/>
          <w:lang w:val="ru-RU"/>
        </w:rPr>
        <w:t>Модуль 1.3. Требования охраны труда и техники безопасности.</w:t>
      </w:r>
    </w:p>
    <w:p w:rsidR="00F8188D" w:rsidRPr="00CC5022" w:rsidRDefault="00CC502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left="57" w:right="57" w:firstLine="992"/>
        <w:jc w:val="both"/>
        <w:rPr>
          <w:rFonts w:cs="Times New Roman"/>
          <w:lang w:val="ru-RU"/>
        </w:rPr>
      </w:pPr>
      <w:r w:rsidRPr="00CC5022">
        <w:rPr>
          <w:rFonts w:cs="Times New Roman"/>
          <w:lang w:val="ru-RU"/>
        </w:rPr>
        <w:t>Лекция. Вопросы, выносимые на занятие:</w:t>
      </w:r>
    </w:p>
    <w:p w:rsidR="00F8188D" w:rsidRPr="00CC5022" w:rsidRDefault="00CC502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left="57" w:right="57" w:firstLine="992"/>
        <w:jc w:val="both"/>
        <w:rPr>
          <w:rFonts w:cs="Times New Roman"/>
          <w:lang w:val="ru-RU"/>
        </w:rPr>
      </w:pPr>
      <w:r w:rsidRPr="00CC5022">
        <w:rPr>
          <w:rFonts w:cs="Times New Roman"/>
          <w:lang w:val="ru-RU"/>
        </w:rPr>
        <w:t xml:space="preserve">Общие положения и средства индивидуальной защиты. Правила безопасной работы с </w:t>
      </w:r>
      <w:proofErr w:type="spellStart"/>
      <w:r w:rsidRPr="00CC5022">
        <w:rPr>
          <w:rFonts w:cs="Times New Roman"/>
          <w:lang w:val="ru-RU"/>
        </w:rPr>
        <w:t>пожар</w:t>
      </w:r>
      <w:proofErr w:type="gramStart"/>
      <w:r w:rsidRPr="00CC5022">
        <w:rPr>
          <w:rFonts w:cs="Times New Roman"/>
          <w:lang w:val="ru-RU"/>
        </w:rPr>
        <w:t>о</w:t>
      </w:r>
      <w:proofErr w:type="spellEnd"/>
      <w:r w:rsidRPr="00CC5022">
        <w:rPr>
          <w:rFonts w:cs="Times New Roman"/>
          <w:lang w:val="ru-RU"/>
        </w:rPr>
        <w:t>-</w:t>
      </w:r>
      <w:proofErr w:type="gramEnd"/>
      <w:r w:rsidRPr="00CC5022">
        <w:rPr>
          <w:rFonts w:cs="Times New Roman"/>
          <w:lang w:val="ru-RU"/>
        </w:rPr>
        <w:t xml:space="preserve"> и взрывоопасными веществами. Правила безопасного хранения химических реактивов. Правила безопасной работы с химическими веществами. </w:t>
      </w:r>
      <w:r w:rsidRPr="00CC5022">
        <w:rPr>
          <w:rFonts w:cs="Times New Roman"/>
          <w:highlight w:val="white"/>
          <w:lang w:val="ru-RU"/>
        </w:rPr>
        <w:t>Правила обезвреживания и уничтожения вредных веществ.</w:t>
      </w:r>
    </w:p>
    <w:p w:rsidR="00F8188D" w:rsidRDefault="00F8188D">
      <w:pPr>
        <w:tabs>
          <w:tab w:val="left" w:pos="4331"/>
          <w:tab w:val="left" w:pos="9301"/>
        </w:tabs>
        <w:ind w:firstLine="992"/>
        <w:jc w:val="both"/>
        <w:rPr>
          <w:b/>
          <w:lang w:val="ru-RU"/>
        </w:rPr>
      </w:pPr>
    </w:p>
    <w:p w:rsidR="006A04CF" w:rsidRPr="0032414D" w:rsidRDefault="006A04CF">
      <w:pPr>
        <w:tabs>
          <w:tab w:val="left" w:pos="4331"/>
          <w:tab w:val="left" w:pos="9301"/>
        </w:tabs>
        <w:ind w:firstLine="992"/>
        <w:jc w:val="both"/>
        <w:rPr>
          <w:lang w:val="ru-RU"/>
        </w:rPr>
      </w:pPr>
      <w:r w:rsidRPr="0032414D">
        <w:rPr>
          <w:lang w:val="ru-RU"/>
        </w:rPr>
        <w:t>Промежуточная аттестация</w:t>
      </w:r>
    </w:p>
    <w:p w:rsidR="006A04CF" w:rsidRPr="00CC5022" w:rsidRDefault="006A04CF">
      <w:pPr>
        <w:tabs>
          <w:tab w:val="left" w:pos="4331"/>
          <w:tab w:val="left" w:pos="9301"/>
        </w:tabs>
        <w:ind w:firstLine="992"/>
        <w:jc w:val="both"/>
        <w:rPr>
          <w:b/>
          <w:lang w:val="ru-RU"/>
        </w:rPr>
      </w:pPr>
    </w:p>
    <w:p w:rsidR="00F8188D" w:rsidRDefault="00CC5022">
      <w:pPr>
        <w:tabs>
          <w:tab w:val="left" w:pos="4331"/>
          <w:tab w:val="left" w:pos="9301"/>
        </w:tabs>
        <w:ind w:firstLine="992"/>
        <w:jc w:val="both"/>
        <w:rPr>
          <w:b/>
          <w:lang w:val="ru-RU"/>
        </w:rPr>
      </w:pPr>
      <w:r w:rsidRPr="00CC5022">
        <w:rPr>
          <w:b/>
          <w:lang w:val="ru-RU"/>
        </w:rPr>
        <w:lastRenderedPageBreak/>
        <w:t xml:space="preserve">Раздел 2. Профессиональный курс </w:t>
      </w:r>
    </w:p>
    <w:p w:rsidR="007D1DC5" w:rsidRDefault="007D1DC5" w:rsidP="007D1DC5">
      <w:pPr>
        <w:autoSpaceDE w:val="0"/>
        <w:autoSpaceDN w:val="0"/>
        <w:adjustRightInd w:val="0"/>
        <w:jc w:val="both"/>
        <w:rPr>
          <w:b/>
          <w:bCs/>
          <w:color w:val="000000" w:themeColor="text1"/>
          <w:lang w:val="ru-RU"/>
        </w:rPr>
      </w:pPr>
    </w:p>
    <w:p w:rsidR="007D1DC5" w:rsidRDefault="007D1DC5" w:rsidP="007D1DC5">
      <w:pPr>
        <w:ind w:left="992"/>
        <w:jc w:val="both"/>
        <w:rPr>
          <w:rFonts w:cs="Times New Roman"/>
          <w:sz w:val="20"/>
          <w:szCs w:val="20"/>
          <w:lang w:val="ru-RU"/>
        </w:rPr>
      </w:pPr>
      <w:bookmarkStart w:id="1" w:name="_Hlk71128778"/>
      <w:r>
        <w:rPr>
          <w:rFonts w:cs="Times New Roman"/>
          <w:b/>
          <w:bCs/>
          <w:lang w:val="ru-RU"/>
        </w:rPr>
        <w:t xml:space="preserve">Модуль 1. </w:t>
      </w:r>
      <w:r w:rsidRPr="00245F9D">
        <w:rPr>
          <w:rFonts w:cs="Times New Roman"/>
          <w:b/>
          <w:bCs/>
          <w:lang w:val="ru-RU"/>
        </w:rPr>
        <w:t>Практическое занятие на определение стартового уровня владения компетенцией</w:t>
      </w:r>
      <w:r w:rsidRPr="00245F9D">
        <w:rPr>
          <w:rFonts w:cs="Times New Roman"/>
          <w:sz w:val="20"/>
          <w:szCs w:val="20"/>
          <w:lang w:val="ru-RU"/>
        </w:rPr>
        <w:t> </w:t>
      </w:r>
    </w:p>
    <w:p w:rsidR="006A04CF" w:rsidRDefault="006A04CF" w:rsidP="006A04CF">
      <w:pPr>
        <w:ind w:firstLine="851"/>
        <w:jc w:val="both"/>
        <w:rPr>
          <w:rFonts w:cs="Times New Roman"/>
          <w:lang w:val="ru-RU"/>
        </w:rPr>
      </w:pPr>
      <w:r w:rsidRPr="00245F9D">
        <w:rPr>
          <w:rFonts w:cs="Times New Roman"/>
          <w:lang w:val="ru-RU"/>
        </w:rPr>
        <w:t xml:space="preserve">Тема </w:t>
      </w:r>
      <w:r>
        <w:rPr>
          <w:rFonts w:cs="Times New Roman"/>
          <w:lang w:val="ru-RU"/>
        </w:rPr>
        <w:t>2</w:t>
      </w:r>
      <w:r w:rsidRPr="00245F9D">
        <w:rPr>
          <w:rFonts w:cs="Times New Roman"/>
          <w:lang w:val="ru-RU"/>
        </w:rPr>
        <w:t>.1.</w:t>
      </w:r>
      <w:r>
        <w:rPr>
          <w:rFonts w:cs="Times New Roman"/>
          <w:lang w:val="ru-RU"/>
        </w:rPr>
        <w:t>1</w:t>
      </w:r>
      <w:r w:rsidRPr="00245F9D">
        <w:rPr>
          <w:rFonts w:cs="Times New Roman"/>
          <w:lang w:val="ru-RU"/>
        </w:rPr>
        <w:t xml:space="preserve"> Практическое занятие на определение стартового уровня владения компетенцией</w:t>
      </w:r>
    </w:p>
    <w:p w:rsidR="006A04CF" w:rsidRPr="00245F9D" w:rsidRDefault="006A04CF" w:rsidP="007D1DC5">
      <w:pPr>
        <w:ind w:left="992"/>
        <w:jc w:val="both"/>
        <w:rPr>
          <w:rFonts w:cs="Times New Roman"/>
          <w:color w:val="auto"/>
          <w:lang w:val="ru-RU"/>
        </w:rPr>
      </w:pPr>
    </w:p>
    <w:bookmarkEnd w:id="1"/>
    <w:p w:rsidR="007D1DC5" w:rsidRPr="00CC5022" w:rsidRDefault="007D1DC5" w:rsidP="006A04CF">
      <w:pPr>
        <w:tabs>
          <w:tab w:val="left" w:pos="4331"/>
          <w:tab w:val="left" w:pos="9301"/>
        </w:tabs>
        <w:jc w:val="both"/>
        <w:rPr>
          <w:b/>
          <w:lang w:val="ru-RU"/>
        </w:rPr>
      </w:pPr>
    </w:p>
    <w:p w:rsidR="00F8188D" w:rsidRPr="00CC5022" w:rsidRDefault="00CC5022">
      <w:pPr>
        <w:tabs>
          <w:tab w:val="left" w:pos="4331"/>
          <w:tab w:val="left" w:pos="9301"/>
        </w:tabs>
        <w:ind w:firstLine="992"/>
        <w:jc w:val="both"/>
        <w:rPr>
          <w:b/>
          <w:i/>
          <w:lang w:val="ru-RU"/>
        </w:rPr>
      </w:pPr>
      <w:r w:rsidRPr="00CC5022">
        <w:rPr>
          <w:b/>
          <w:i/>
          <w:lang w:val="ru-RU"/>
        </w:rPr>
        <w:t xml:space="preserve">Модуль </w:t>
      </w:r>
      <w:r w:rsidR="007D1DC5">
        <w:rPr>
          <w:b/>
          <w:i/>
          <w:lang w:val="ru-RU"/>
        </w:rPr>
        <w:t>2</w:t>
      </w:r>
      <w:r w:rsidRPr="00CC5022">
        <w:rPr>
          <w:b/>
          <w:i/>
          <w:lang w:val="ru-RU"/>
        </w:rPr>
        <w:t xml:space="preserve">. </w:t>
      </w:r>
      <w:proofErr w:type="spellStart"/>
      <w:r w:rsidRPr="00CC5022">
        <w:rPr>
          <w:b/>
          <w:i/>
          <w:lang w:val="ru-RU"/>
        </w:rPr>
        <w:t>Титриметрический</w:t>
      </w:r>
      <w:proofErr w:type="spellEnd"/>
      <w:r w:rsidRPr="00CC5022">
        <w:rPr>
          <w:b/>
          <w:i/>
          <w:lang w:val="ru-RU"/>
        </w:rPr>
        <w:t xml:space="preserve"> метод анализа</w:t>
      </w:r>
    </w:p>
    <w:p w:rsidR="00F8188D" w:rsidRPr="00CC5022" w:rsidRDefault="00CC5022">
      <w:pPr>
        <w:shd w:val="clear" w:color="auto" w:fill="FFFFFF"/>
        <w:ind w:left="57" w:right="57" w:firstLine="992"/>
        <w:jc w:val="both"/>
        <w:rPr>
          <w:lang w:val="ru-RU"/>
        </w:rPr>
      </w:pPr>
      <w:r w:rsidRPr="00CC5022">
        <w:rPr>
          <w:b/>
          <w:lang w:val="ru-RU"/>
        </w:rPr>
        <w:t>Тема 2.</w:t>
      </w:r>
      <w:r w:rsidR="007D1DC5">
        <w:rPr>
          <w:b/>
          <w:lang w:val="ru-RU"/>
        </w:rPr>
        <w:t>2</w:t>
      </w:r>
      <w:r w:rsidRPr="00CC5022">
        <w:rPr>
          <w:b/>
          <w:lang w:val="ru-RU"/>
        </w:rPr>
        <w:t xml:space="preserve">.1. Лабораторная посуда, реактивы и вспомогательное оборудование </w:t>
      </w:r>
    </w:p>
    <w:p w:rsidR="00F8188D" w:rsidRPr="00CC5022" w:rsidRDefault="00CC5022">
      <w:pPr>
        <w:shd w:val="clear" w:color="auto" w:fill="FFFFFF"/>
        <w:ind w:left="57" w:right="57" w:firstLine="992"/>
        <w:jc w:val="both"/>
        <w:rPr>
          <w:lang w:val="ru-RU"/>
        </w:rPr>
      </w:pPr>
      <w:r w:rsidRPr="00CC5022">
        <w:rPr>
          <w:lang w:val="ru-RU"/>
        </w:rPr>
        <w:t>Лекция. Вопросы, выносимые на занятие:</w:t>
      </w:r>
    </w:p>
    <w:p w:rsidR="00F8188D" w:rsidRPr="00CC5022" w:rsidRDefault="00CC5022">
      <w:pPr>
        <w:shd w:val="clear" w:color="auto" w:fill="FFFFFF"/>
        <w:ind w:left="57" w:right="57" w:firstLine="992"/>
        <w:jc w:val="both"/>
        <w:rPr>
          <w:b/>
          <w:lang w:val="ru-RU"/>
        </w:rPr>
      </w:pPr>
      <w:r w:rsidRPr="00CC5022">
        <w:rPr>
          <w:lang w:val="ru-RU"/>
        </w:rPr>
        <w:t>Классификация лабораторной посуды по назначению. Уход за лабораторной посудой.  Охрана труда во время мытья, сушки лабораторной посуды. Реактивы. Понятие о маркировке химических реактивов, их квалификация. Техника взвешивания на технико-химических и аналитических весах</w:t>
      </w:r>
      <w:r w:rsidRPr="00CC5022">
        <w:rPr>
          <w:b/>
          <w:lang w:val="ru-RU"/>
        </w:rPr>
        <w:t>.</w:t>
      </w:r>
    </w:p>
    <w:p w:rsidR="00F8188D" w:rsidRPr="00CC5022" w:rsidRDefault="00CC5022">
      <w:pPr>
        <w:shd w:val="clear" w:color="auto" w:fill="FFFFFF"/>
        <w:ind w:left="57" w:right="57" w:firstLine="992"/>
        <w:jc w:val="both"/>
        <w:rPr>
          <w:lang w:val="ru-RU"/>
        </w:rPr>
      </w:pPr>
      <w:r w:rsidRPr="00CC5022">
        <w:rPr>
          <w:lang w:val="ru-RU"/>
        </w:rPr>
        <w:t>Практическое занятие. План проведения занятия:</w:t>
      </w:r>
    </w:p>
    <w:p w:rsidR="00F8188D" w:rsidRPr="00CC5022" w:rsidRDefault="00CC5022">
      <w:pPr>
        <w:shd w:val="clear" w:color="auto" w:fill="FFFFFF"/>
        <w:ind w:right="57" w:firstLine="992"/>
        <w:jc w:val="both"/>
        <w:rPr>
          <w:lang w:val="ru-RU"/>
        </w:rPr>
      </w:pPr>
      <w:r w:rsidRPr="00CC5022">
        <w:rPr>
          <w:lang w:val="ru-RU"/>
        </w:rPr>
        <w:t xml:space="preserve"> Подготовка посуды для проведения анализа. Техника взвешивания и взятия навески</w:t>
      </w:r>
    </w:p>
    <w:p w:rsidR="00F8188D" w:rsidRPr="00CC5022" w:rsidRDefault="00CC502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left="57" w:right="57" w:firstLine="992"/>
        <w:jc w:val="both"/>
        <w:rPr>
          <w:rFonts w:cs="Times New Roman"/>
          <w:b/>
          <w:lang w:val="ru-RU"/>
        </w:rPr>
      </w:pPr>
      <w:r w:rsidRPr="00CC5022">
        <w:rPr>
          <w:rFonts w:cs="Times New Roman"/>
          <w:b/>
          <w:lang w:val="ru-RU"/>
        </w:rPr>
        <w:t>Тема 2.</w:t>
      </w:r>
      <w:r w:rsidR="007D1DC5">
        <w:rPr>
          <w:rFonts w:cs="Times New Roman"/>
          <w:b/>
          <w:lang w:val="ru-RU"/>
        </w:rPr>
        <w:t>2</w:t>
      </w:r>
      <w:r w:rsidRPr="00CC5022">
        <w:rPr>
          <w:rFonts w:cs="Times New Roman"/>
          <w:b/>
          <w:lang w:val="ru-RU"/>
        </w:rPr>
        <w:t>.2. Способы приготовления и хранения растворов</w:t>
      </w:r>
    </w:p>
    <w:p w:rsidR="00F8188D" w:rsidRPr="00CC5022" w:rsidRDefault="00CC502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left="57" w:right="57" w:firstLine="992"/>
        <w:jc w:val="both"/>
        <w:rPr>
          <w:rFonts w:cs="Times New Roman"/>
          <w:lang w:val="ru-RU"/>
        </w:rPr>
      </w:pPr>
      <w:r w:rsidRPr="00CC5022">
        <w:rPr>
          <w:rFonts w:cs="Times New Roman"/>
          <w:lang w:val="ru-RU"/>
        </w:rPr>
        <w:t>Лекция. Вопросы, выносимые на занятие:</w:t>
      </w:r>
    </w:p>
    <w:p w:rsidR="00F8188D" w:rsidRPr="00CC5022" w:rsidRDefault="00CC502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left="57" w:right="57" w:firstLine="992"/>
        <w:jc w:val="both"/>
        <w:rPr>
          <w:rFonts w:cs="Times New Roman"/>
          <w:b/>
          <w:shd w:val="clear" w:color="auto" w:fill="EEEEEE"/>
          <w:lang w:val="ru-RU"/>
        </w:rPr>
      </w:pPr>
      <w:r w:rsidRPr="00CC5022">
        <w:rPr>
          <w:rFonts w:cs="Times New Roman"/>
          <w:lang w:val="ru-RU"/>
        </w:rPr>
        <w:t xml:space="preserve">Классификация растворов. Техника работы с мерной посудой. Расчеты при приготовлении точных и приблизительных растворов. Буферные растворы. Приготовление растворов приблизительной концентрации. Приготовление растворов точной концентрации. Техника приготовления растворов с заданной массовой долей вещества. Техника приготовления растворов заданной молярной концентрации и молярной концентрации эквивалента вещества: по точно взятой навеске; из </w:t>
      </w:r>
      <w:proofErr w:type="spellStart"/>
      <w:proofErr w:type="gramStart"/>
      <w:r w:rsidRPr="00CC5022">
        <w:rPr>
          <w:rFonts w:cs="Times New Roman"/>
          <w:lang w:val="ru-RU"/>
        </w:rPr>
        <w:t>стандарт-титра</w:t>
      </w:r>
      <w:proofErr w:type="spellEnd"/>
      <w:proofErr w:type="gramEnd"/>
      <w:r w:rsidRPr="00CC5022">
        <w:rPr>
          <w:rFonts w:cs="Times New Roman"/>
          <w:lang w:val="ru-RU"/>
        </w:rPr>
        <w:t xml:space="preserve">. </w:t>
      </w:r>
    </w:p>
    <w:p w:rsidR="00F8188D" w:rsidRPr="00CC5022" w:rsidRDefault="00CC5022">
      <w:pPr>
        <w:shd w:val="clear" w:color="auto" w:fill="FFFFFF"/>
        <w:ind w:left="57" w:right="57" w:firstLine="992"/>
        <w:jc w:val="both"/>
        <w:rPr>
          <w:lang w:val="ru-RU"/>
        </w:rPr>
      </w:pPr>
      <w:r w:rsidRPr="00CC5022">
        <w:rPr>
          <w:lang w:val="ru-RU"/>
        </w:rPr>
        <w:t>Практическое занятие. План проведения занятия:</w:t>
      </w:r>
    </w:p>
    <w:p w:rsidR="00F8188D" w:rsidRPr="00CC5022" w:rsidRDefault="00CC502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left="57" w:right="57" w:firstLine="992"/>
        <w:jc w:val="both"/>
        <w:rPr>
          <w:rFonts w:cs="Times New Roman"/>
          <w:b/>
          <w:shd w:val="clear" w:color="auto" w:fill="EEEEEE"/>
          <w:lang w:val="ru-RU"/>
        </w:rPr>
      </w:pPr>
      <w:r w:rsidRPr="00CC5022">
        <w:rPr>
          <w:rFonts w:cs="Times New Roman"/>
          <w:lang w:val="ru-RU"/>
        </w:rPr>
        <w:t>Приготовление растворов приблизительной концентрации. Приготовление растворов точной концентрации</w:t>
      </w:r>
      <w:r w:rsidRPr="00CC5022">
        <w:rPr>
          <w:rFonts w:cs="Times New Roman"/>
          <w:shd w:val="clear" w:color="auto" w:fill="EEEEEE"/>
          <w:lang w:val="ru-RU"/>
        </w:rPr>
        <w:t xml:space="preserve">. </w:t>
      </w:r>
      <w:r w:rsidRPr="00CC5022">
        <w:rPr>
          <w:rFonts w:cs="Times New Roman"/>
          <w:lang w:val="ru-RU"/>
        </w:rPr>
        <w:t xml:space="preserve">Приготовление растворов из </w:t>
      </w:r>
      <w:proofErr w:type="spellStart"/>
      <w:proofErr w:type="gramStart"/>
      <w:r w:rsidRPr="00CC5022">
        <w:rPr>
          <w:rFonts w:cs="Times New Roman"/>
          <w:lang w:val="ru-RU"/>
        </w:rPr>
        <w:t>стандарт-титра</w:t>
      </w:r>
      <w:proofErr w:type="spellEnd"/>
      <w:proofErr w:type="gramEnd"/>
      <w:r w:rsidRPr="00CC5022">
        <w:rPr>
          <w:rFonts w:cs="Times New Roman"/>
          <w:lang w:val="ru-RU"/>
        </w:rPr>
        <w:t xml:space="preserve">. </w:t>
      </w:r>
    </w:p>
    <w:p w:rsidR="00F8188D" w:rsidRPr="00CC5022" w:rsidRDefault="00CC502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left="57" w:right="57" w:firstLine="992"/>
        <w:jc w:val="both"/>
        <w:rPr>
          <w:rFonts w:cs="Times New Roman"/>
          <w:b/>
          <w:shd w:val="clear" w:color="auto" w:fill="EEEEEE"/>
          <w:lang w:val="ru-RU"/>
        </w:rPr>
      </w:pPr>
      <w:r w:rsidRPr="00CC5022">
        <w:rPr>
          <w:rFonts w:cs="Times New Roman"/>
          <w:b/>
          <w:lang w:val="ru-RU"/>
        </w:rPr>
        <w:t>Тема 2.</w:t>
      </w:r>
      <w:r w:rsidR="007D1DC5">
        <w:rPr>
          <w:rFonts w:cs="Times New Roman"/>
          <w:b/>
          <w:lang w:val="ru-RU"/>
        </w:rPr>
        <w:t>2</w:t>
      </w:r>
      <w:r w:rsidRPr="00CC5022">
        <w:rPr>
          <w:rFonts w:cs="Times New Roman"/>
          <w:b/>
          <w:lang w:val="ru-RU"/>
        </w:rPr>
        <w:t xml:space="preserve">.3. Титрование. Основные понятия </w:t>
      </w:r>
      <w:proofErr w:type="spellStart"/>
      <w:r w:rsidRPr="00CC5022">
        <w:rPr>
          <w:rFonts w:cs="Times New Roman"/>
          <w:b/>
          <w:lang w:val="ru-RU"/>
        </w:rPr>
        <w:t>титриметрического</w:t>
      </w:r>
      <w:proofErr w:type="spellEnd"/>
      <w:r w:rsidRPr="00CC5022">
        <w:rPr>
          <w:rFonts w:cs="Times New Roman"/>
          <w:b/>
          <w:lang w:val="ru-RU"/>
        </w:rPr>
        <w:t xml:space="preserve"> анализа. </w:t>
      </w:r>
    </w:p>
    <w:p w:rsidR="00F8188D" w:rsidRPr="00CC5022" w:rsidRDefault="00CC502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left="57" w:right="57" w:firstLine="992"/>
        <w:jc w:val="both"/>
        <w:rPr>
          <w:rFonts w:cs="Times New Roman"/>
          <w:lang w:val="ru-RU"/>
        </w:rPr>
      </w:pPr>
      <w:r w:rsidRPr="00CC5022">
        <w:rPr>
          <w:rFonts w:cs="Times New Roman"/>
          <w:lang w:val="ru-RU"/>
        </w:rPr>
        <w:t>Лекция. Вопросы, выносимые на занятие:</w:t>
      </w:r>
    </w:p>
    <w:p w:rsidR="00F8188D" w:rsidRPr="00CC5022" w:rsidRDefault="00CC5022">
      <w:pPr>
        <w:ind w:left="57" w:right="57" w:firstLine="992"/>
        <w:jc w:val="both"/>
        <w:rPr>
          <w:b/>
          <w:lang w:val="ru-RU"/>
        </w:rPr>
      </w:pPr>
      <w:r w:rsidRPr="00CC5022">
        <w:rPr>
          <w:lang w:val="ru-RU"/>
        </w:rPr>
        <w:t xml:space="preserve">Титрование. Основные понятия </w:t>
      </w:r>
      <w:proofErr w:type="spellStart"/>
      <w:r w:rsidRPr="00CC5022">
        <w:rPr>
          <w:lang w:val="ru-RU"/>
        </w:rPr>
        <w:t>титриметрического</w:t>
      </w:r>
      <w:proofErr w:type="spellEnd"/>
      <w:r w:rsidRPr="00CC5022">
        <w:rPr>
          <w:lang w:val="ru-RU"/>
        </w:rPr>
        <w:t xml:space="preserve"> анализа. Вычисления в </w:t>
      </w:r>
      <w:proofErr w:type="spellStart"/>
      <w:r w:rsidRPr="00CC5022">
        <w:rPr>
          <w:lang w:val="ru-RU"/>
        </w:rPr>
        <w:t>титриметрических</w:t>
      </w:r>
      <w:proofErr w:type="spellEnd"/>
      <w:r w:rsidRPr="00CC5022">
        <w:rPr>
          <w:lang w:val="ru-RU"/>
        </w:rPr>
        <w:t xml:space="preserve"> определениях</w:t>
      </w:r>
      <w:r w:rsidRPr="00CC5022">
        <w:rPr>
          <w:b/>
          <w:lang w:val="ru-RU"/>
        </w:rPr>
        <w:t>.</w:t>
      </w:r>
    </w:p>
    <w:p w:rsidR="00F8188D" w:rsidRPr="00CC5022" w:rsidRDefault="00CC5022">
      <w:pPr>
        <w:shd w:val="clear" w:color="auto" w:fill="FFFFFF"/>
        <w:ind w:left="57" w:right="57" w:firstLine="992"/>
        <w:jc w:val="both"/>
        <w:rPr>
          <w:lang w:val="ru-RU"/>
        </w:rPr>
      </w:pPr>
      <w:r w:rsidRPr="00CC5022">
        <w:rPr>
          <w:lang w:val="ru-RU"/>
        </w:rPr>
        <w:t>Практическое занятие. План проведения занятия:</w:t>
      </w:r>
    </w:p>
    <w:p w:rsidR="00F8188D" w:rsidRPr="00CC5022" w:rsidRDefault="00CC5022">
      <w:pPr>
        <w:ind w:left="57" w:right="57" w:firstLine="992"/>
        <w:jc w:val="both"/>
        <w:rPr>
          <w:b/>
          <w:lang w:val="ru-RU"/>
        </w:rPr>
      </w:pPr>
      <w:r w:rsidRPr="00CC5022">
        <w:rPr>
          <w:lang w:val="ru-RU"/>
        </w:rPr>
        <w:t>Изучение техники титрования (на примере титрования 0,1М раствора НС</w:t>
      </w:r>
      <w:proofErr w:type="gramStart"/>
      <w:r>
        <w:t>l</w:t>
      </w:r>
      <w:proofErr w:type="gramEnd"/>
      <w:r w:rsidRPr="00CC5022">
        <w:rPr>
          <w:lang w:val="ru-RU"/>
        </w:rPr>
        <w:t xml:space="preserve"> или Н2С2О4 0,1М раствором </w:t>
      </w:r>
      <w:r>
        <w:t>N</w:t>
      </w:r>
      <w:proofErr w:type="spellStart"/>
      <w:r w:rsidRPr="00CC5022">
        <w:rPr>
          <w:lang w:val="ru-RU"/>
        </w:rPr>
        <w:t>аОН</w:t>
      </w:r>
      <w:proofErr w:type="spellEnd"/>
      <w:r w:rsidRPr="00CC5022">
        <w:rPr>
          <w:lang w:val="ru-RU"/>
        </w:rPr>
        <w:t xml:space="preserve"> с индикаторами фенолфталеином или метилоранжем). Ознакомление с методами титрования</w:t>
      </w:r>
      <w:r w:rsidRPr="00CC5022">
        <w:rPr>
          <w:b/>
          <w:lang w:val="ru-RU"/>
        </w:rPr>
        <w:t>.</w:t>
      </w:r>
    </w:p>
    <w:p w:rsidR="00F8188D" w:rsidRPr="00CC5022" w:rsidRDefault="00CC5022">
      <w:pPr>
        <w:shd w:val="clear" w:color="auto" w:fill="FFFFFF"/>
        <w:ind w:left="57" w:right="57" w:firstLine="992"/>
        <w:jc w:val="both"/>
        <w:rPr>
          <w:b/>
          <w:lang w:val="ru-RU"/>
        </w:rPr>
      </w:pPr>
      <w:r w:rsidRPr="00CC5022">
        <w:rPr>
          <w:b/>
          <w:lang w:val="ru-RU"/>
        </w:rPr>
        <w:t>Тема 2.</w:t>
      </w:r>
      <w:r w:rsidR="007D1DC5">
        <w:rPr>
          <w:b/>
          <w:lang w:val="ru-RU"/>
        </w:rPr>
        <w:t>2</w:t>
      </w:r>
      <w:r w:rsidRPr="00CC5022">
        <w:rPr>
          <w:b/>
          <w:lang w:val="ru-RU"/>
        </w:rPr>
        <w:t>.4.</w:t>
      </w:r>
      <w:r w:rsidRPr="00CC5022">
        <w:rPr>
          <w:lang w:val="ru-RU"/>
        </w:rPr>
        <w:t xml:space="preserve"> </w:t>
      </w:r>
      <w:proofErr w:type="spellStart"/>
      <w:r w:rsidRPr="00CC5022">
        <w:rPr>
          <w:b/>
          <w:lang w:val="ru-RU"/>
        </w:rPr>
        <w:t>Титриметрические</w:t>
      </w:r>
      <w:proofErr w:type="spellEnd"/>
      <w:r w:rsidRPr="00CC5022">
        <w:rPr>
          <w:b/>
          <w:lang w:val="ru-RU"/>
        </w:rPr>
        <w:t xml:space="preserve"> методы определения ионов отдельных металлов и нескольких ионов при совместном присутствии</w:t>
      </w:r>
    </w:p>
    <w:p w:rsidR="00F8188D" w:rsidRPr="00CC5022" w:rsidRDefault="00CC5022">
      <w:pPr>
        <w:shd w:val="clear" w:color="auto" w:fill="FFFFFF"/>
        <w:ind w:left="57" w:right="57" w:firstLine="992"/>
        <w:jc w:val="both"/>
        <w:rPr>
          <w:lang w:val="ru-RU"/>
        </w:rPr>
      </w:pPr>
      <w:r w:rsidRPr="00CC5022">
        <w:rPr>
          <w:lang w:val="ru-RU"/>
        </w:rPr>
        <w:t>Практическое занятие. План проведения занятия:</w:t>
      </w:r>
    </w:p>
    <w:p w:rsidR="00F8188D" w:rsidRPr="00CC5022" w:rsidRDefault="00CC5022">
      <w:pPr>
        <w:shd w:val="clear" w:color="auto" w:fill="FFFFFF"/>
        <w:ind w:left="57" w:right="57" w:firstLine="992"/>
        <w:jc w:val="both"/>
        <w:rPr>
          <w:lang w:val="ru-RU"/>
        </w:rPr>
      </w:pPr>
      <w:proofErr w:type="spellStart"/>
      <w:r w:rsidRPr="00CC5022">
        <w:rPr>
          <w:lang w:val="ru-RU"/>
        </w:rPr>
        <w:t>Титриметрические</w:t>
      </w:r>
      <w:proofErr w:type="spellEnd"/>
      <w:r w:rsidRPr="00CC5022">
        <w:rPr>
          <w:lang w:val="ru-RU"/>
        </w:rPr>
        <w:t xml:space="preserve"> методы определения ионов отдельных металлов и нескольких ионов при совместном присутствии по ГОСТ 31954-2012. Вода питьевая. Методы определения жесткости</w:t>
      </w:r>
      <w:r w:rsidRPr="00CC5022">
        <w:rPr>
          <w:b/>
          <w:lang w:val="ru-RU"/>
        </w:rPr>
        <w:t>.</w:t>
      </w:r>
      <w:r w:rsidRPr="00CC5022">
        <w:rPr>
          <w:lang w:val="ru-RU"/>
        </w:rPr>
        <w:t xml:space="preserve"> </w:t>
      </w:r>
    </w:p>
    <w:p w:rsidR="00F8188D" w:rsidRPr="00CC5022" w:rsidRDefault="00F8188D">
      <w:pPr>
        <w:ind w:left="57" w:right="57" w:firstLine="992"/>
        <w:jc w:val="both"/>
        <w:rPr>
          <w:b/>
          <w:i/>
          <w:lang w:val="ru-RU"/>
        </w:rPr>
      </w:pPr>
    </w:p>
    <w:p w:rsidR="00F8188D" w:rsidRPr="00CC5022" w:rsidRDefault="00CC5022">
      <w:pPr>
        <w:ind w:left="57" w:right="57" w:firstLine="992"/>
        <w:jc w:val="both"/>
        <w:rPr>
          <w:b/>
          <w:i/>
          <w:lang w:val="ru-RU"/>
        </w:rPr>
      </w:pPr>
      <w:r w:rsidRPr="00CC5022">
        <w:rPr>
          <w:b/>
          <w:i/>
          <w:lang w:val="ru-RU"/>
        </w:rPr>
        <w:t xml:space="preserve">Модуль </w:t>
      </w:r>
      <w:r w:rsidR="007D1DC5">
        <w:rPr>
          <w:b/>
          <w:i/>
          <w:lang w:val="ru-RU"/>
        </w:rPr>
        <w:t>3</w:t>
      </w:r>
      <w:r w:rsidRPr="00CC5022">
        <w:rPr>
          <w:b/>
          <w:i/>
          <w:lang w:val="ru-RU"/>
        </w:rPr>
        <w:t>. Рефрактометрический метод анализа</w:t>
      </w:r>
    </w:p>
    <w:p w:rsidR="00F8188D" w:rsidRPr="00CC5022" w:rsidRDefault="00CC5022">
      <w:pPr>
        <w:ind w:left="57" w:right="57" w:firstLine="992"/>
        <w:jc w:val="both"/>
        <w:rPr>
          <w:b/>
          <w:lang w:val="ru-RU"/>
        </w:rPr>
      </w:pPr>
      <w:r w:rsidRPr="00CC5022">
        <w:rPr>
          <w:b/>
          <w:lang w:val="ru-RU"/>
        </w:rPr>
        <w:t>Тема 2.</w:t>
      </w:r>
      <w:r w:rsidR="007D1DC5">
        <w:rPr>
          <w:b/>
          <w:lang w:val="ru-RU"/>
        </w:rPr>
        <w:t>3</w:t>
      </w:r>
      <w:r w:rsidRPr="00CC5022">
        <w:rPr>
          <w:b/>
          <w:lang w:val="ru-RU"/>
        </w:rPr>
        <w:t>.1. Рефрактометрический метод анализа</w:t>
      </w:r>
    </w:p>
    <w:p w:rsidR="00F8188D" w:rsidRPr="00CC5022" w:rsidRDefault="00CC502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left="57" w:right="57" w:firstLine="992"/>
        <w:jc w:val="both"/>
        <w:rPr>
          <w:rFonts w:cs="Times New Roman"/>
          <w:lang w:val="ru-RU"/>
        </w:rPr>
      </w:pPr>
      <w:r w:rsidRPr="00CC5022">
        <w:rPr>
          <w:rFonts w:cs="Times New Roman"/>
          <w:lang w:val="ru-RU"/>
        </w:rPr>
        <w:t>Лекция. Вопросы, выносимые на занятие:</w:t>
      </w:r>
    </w:p>
    <w:p w:rsidR="00F8188D" w:rsidRPr="00CC5022" w:rsidRDefault="00CC5022">
      <w:pPr>
        <w:ind w:left="57" w:right="57" w:firstLine="992"/>
        <w:jc w:val="both"/>
        <w:rPr>
          <w:b/>
          <w:lang w:val="ru-RU"/>
        </w:rPr>
      </w:pPr>
      <w:r w:rsidRPr="00CC5022">
        <w:rPr>
          <w:lang w:val="ru-RU"/>
        </w:rPr>
        <w:t xml:space="preserve">Показатель преломления. Закон преломления. Принципиальная схема рефрактометра. Приборы для определения показателя преломления. Подготовка прибора к работе. Применение метода. Проведение измерения показателя преломления. </w:t>
      </w:r>
      <w:r w:rsidRPr="00CC5022">
        <w:rPr>
          <w:lang w:val="ru-RU"/>
        </w:rPr>
        <w:lastRenderedPageBreak/>
        <w:t xml:space="preserve">Определение фактора показателя преломления. Определение массовой доли сахарозы в растворе. Метрологические характеристики метода. Оформление результатов рефрактометрических определений. Расчет температурной поправки </w:t>
      </w:r>
    </w:p>
    <w:p w:rsidR="00F8188D" w:rsidRPr="00CC5022" w:rsidRDefault="00CC5022">
      <w:pPr>
        <w:shd w:val="clear" w:color="auto" w:fill="FFFFFF"/>
        <w:ind w:left="57" w:right="57" w:firstLine="992"/>
        <w:jc w:val="both"/>
        <w:rPr>
          <w:lang w:val="ru-RU"/>
        </w:rPr>
      </w:pPr>
      <w:r w:rsidRPr="00CC5022">
        <w:rPr>
          <w:lang w:val="ru-RU"/>
        </w:rPr>
        <w:t>Практическое занятие. План проведения занятия:</w:t>
      </w:r>
    </w:p>
    <w:p w:rsidR="00F8188D" w:rsidRPr="00CC5022" w:rsidRDefault="00CC5022">
      <w:pPr>
        <w:ind w:left="57" w:right="57" w:firstLine="992"/>
        <w:jc w:val="both"/>
        <w:rPr>
          <w:lang w:val="ru-RU"/>
        </w:rPr>
      </w:pPr>
      <w:r w:rsidRPr="00CC5022">
        <w:rPr>
          <w:lang w:val="ru-RU"/>
        </w:rPr>
        <w:t>1.Анализ лекарственных препаратов рефрактометрическим методом.</w:t>
      </w:r>
    </w:p>
    <w:p w:rsidR="00F8188D" w:rsidRPr="00CC5022" w:rsidRDefault="00CC5022">
      <w:pPr>
        <w:ind w:left="57" w:right="57" w:firstLine="992"/>
        <w:jc w:val="both"/>
        <w:rPr>
          <w:b/>
          <w:lang w:val="ru-RU"/>
        </w:rPr>
      </w:pPr>
      <w:r w:rsidRPr="00CC5022">
        <w:rPr>
          <w:lang w:val="ru-RU"/>
        </w:rPr>
        <w:t xml:space="preserve">Определение </w:t>
      </w:r>
      <w:proofErr w:type="gramStart"/>
      <w:r w:rsidRPr="00CC5022">
        <w:rPr>
          <w:lang w:val="ru-RU"/>
        </w:rPr>
        <w:t>фактора показателя преломления раствора хлорида натрия</w:t>
      </w:r>
      <w:proofErr w:type="gramEnd"/>
      <w:r w:rsidRPr="00CC5022">
        <w:rPr>
          <w:lang w:val="ru-RU"/>
        </w:rPr>
        <w:t xml:space="preserve">. Государственная фармакопея РФ </w:t>
      </w:r>
      <w:r>
        <w:t>XIII</w:t>
      </w:r>
      <w:r w:rsidRPr="00CC5022">
        <w:rPr>
          <w:lang w:val="ru-RU"/>
        </w:rPr>
        <w:t xml:space="preserve"> издания </w:t>
      </w:r>
    </w:p>
    <w:p w:rsidR="00F8188D" w:rsidRPr="00CC5022" w:rsidRDefault="00CC5022">
      <w:pPr>
        <w:ind w:left="57" w:right="57" w:firstLine="992"/>
        <w:jc w:val="both"/>
        <w:rPr>
          <w:lang w:val="ru-RU"/>
        </w:rPr>
      </w:pPr>
      <w:r w:rsidRPr="00CC5022">
        <w:rPr>
          <w:lang w:val="ru-RU"/>
        </w:rPr>
        <w:t xml:space="preserve">2.Рефрактометрический метод определения растворимых сухих веществ в соке. ГОСТ </w:t>
      </w:r>
      <w:r>
        <w:t>ISO</w:t>
      </w:r>
      <w:r w:rsidRPr="00CC5022">
        <w:rPr>
          <w:lang w:val="ru-RU"/>
        </w:rPr>
        <w:t xml:space="preserve"> 2173-2013 Продукты переработки фруктов и овощей. Рефрактометрический метод определения растворимых сухих веществ </w:t>
      </w:r>
    </w:p>
    <w:p w:rsidR="00F8188D" w:rsidRPr="00CC5022" w:rsidRDefault="00CC5022">
      <w:pPr>
        <w:ind w:left="57" w:right="57" w:firstLine="992"/>
        <w:jc w:val="both"/>
        <w:rPr>
          <w:lang w:val="ru-RU"/>
        </w:rPr>
      </w:pPr>
      <w:r w:rsidRPr="00CC5022">
        <w:rPr>
          <w:lang w:val="ru-RU"/>
        </w:rPr>
        <w:t xml:space="preserve">3. Рефрактометрический метод определения растворимых сухих веществ в пюре. ГОСТ </w:t>
      </w:r>
      <w:r>
        <w:t>ISO</w:t>
      </w:r>
      <w:r w:rsidRPr="00CC5022">
        <w:rPr>
          <w:lang w:val="ru-RU"/>
        </w:rPr>
        <w:t xml:space="preserve"> 2173-2013 Продукты переработки фруктов и овощей. Рефрактометрический метод определения растворимых сухих веществ </w:t>
      </w:r>
    </w:p>
    <w:p w:rsidR="00F8188D" w:rsidRPr="00CC5022" w:rsidRDefault="00CC5022">
      <w:pPr>
        <w:ind w:left="57" w:right="57" w:firstLine="992"/>
        <w:jc w:val="both"/>
        <w:rPr>
          <w:lang w:val="ru-RU"/>
        </w:rPr>
      </w:pPr>
      <w:r w:rsidRPr="00CC5022">
        <w:rPr>
          <w:lang w:val="ru-RU"/>
        </w:rPr>
        <w:t>3.Определение концентрации сахарозы в прозрачных сиропах рефрактометрическим методом. ГОСТ 15113.6-77 Концентраты пищевые. Методы определения сахарозы</w:t>
      </w:r>
    </w:p>
    <w:p w:rsidR="00F8188D" w:rsidRPr="00CC5022" w:rsidRDefault="00F8188D">
      <w:pPr>
        <w:ind w:left="57" w:right="57" w:firstLine="992"/>
        <w:jc w:val="both"/>
        <w:rPr>
          <w:b/>
          <w:i/>
          <w:lang w:val="ru-RU"/>
        </w:rPr>
      </w:pPr>
    </w:p>
    <w:p w:rsidR="00F8188D" w:rsidRPr="00CC5022" w:rsidRDefault="00CC5022">
      <w:pPr>
        <w:ind w:left="57" w:right="57" w:firstLine="992"/>
        <w:jc w:val="both"/>
        <w:rPr>
          <w:b/>
          <w:i/>
          <w:lang w:val="ru-RU"/>
        </w:rPr>
      </w:pPr>
      <w:r w:rsidRPr="00CC5022">
        <w:rPr>
          <w:b/>
          <w:i/>
          <w:lang w:val="ru-RU"/>
        </w:rPr>
        <w:t xml:space="preserve">Модуль </w:t>
      </w:r>
      <w:r w:rsidR="007D1DC5">
        <w:rPr>
          <w:b/>
          <w:i/>
          <w:lang w:val="ru-RU"/>
        </w:rPr>
        <w:t>4</w:t>
      </w:r>
      <w:r w:rsidRPr="00CC5022">
        <w:rPr>
          <w:b/>
          <w:i/>
          <w:lang w:val="ru-RU"/>
        </w:rPr>
        <w:t>. Кондуктометрический метод анализа</w:t>
      </w:r>
    </w:p>
    <w:p w:rsidR="00F8188D" w:rsidRPr="00CC5022" w:rsidRDefault="00CC5022">
      <w:pPr>
        <w:ind w:left="57" w:right="57" w:firstLine="992"/>
        <w:jc w:val="both"/>
        <w:rPr>
          <w:b/>
          <w:lang w:val="ru-RU"/>
        </w:rPr>
      </w:pPr>
      <w:r w:rsidRPr="00CC5022">
        <w:rPr>
          <w:b/>
          <w:lang w:val="ru-RU"/>
        </w:rPr>
        <w:t>Тема 2.</w:t>
      </w:r>
      <w:r w:rsidR="007D1DC5">
        <w:rPr>
          <w:b/>
          <w:lang w:val="ru-RU"/>
        </w:rPr>
        <w:t>4</w:t>
      </w:r>
      <w:r w:rsidRPr="00CC5022">
        <w:rPr>
          <w:b/>
          <w:lang w:val="ru-RU"/>
        </w:rPr>
        <w:t xml:space="preserve">.1. Кондуктометрический метод анализа. </w:t>
      </w:r>
    </w:p>
    <w:p w:rsidR="00F8188D" w:rsidRPr="00CC5022" w:rsidRDefault="00CC502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left="57" w:right="57" w:firstLine="992"/>
        <w:jc w:val="both"/>
        <w:rPr>
          <w:rFonts w:cs="Times New Roman"/>
          <w:lang w:val="ru-RU"/>
        </w:rPr>
      </w:pPr>
      <w:r w:rsidRPr="00CC5022">
        <w:rPr>
          <w:rFonts w:cs="Times New Roman"/>
          <w:lang w:val="ru-RU"/>
        </w:rPr>
        <w:t>Лекция. Вопросы, выносимые на занятие:</w:t>
      </w:r>
    </w:p>
    <w:p w:rsidR="00F8188D" w:rsidRPr="00CC5022" w:rsidRDefault="00CC5022">
      <w:pPr>
        <w:ind w:left="57" w:right="57" w:firstLine="992"/>
        <w:jc w:val="both"/>
        <w:rPr>
          <w:b/>
          <w:lang w:val="ru-RU"/>
        </w:rPr>
      </w:pPr>
      <w:r w:rsidRPr="00CC5022">
        <w:rPr>
          <w:lang w:val="ru-RU"/>
        </w:rPr>
        <w:t>Теоретические основы метода. Электрическая проводимость растворов. Удельная электрическая проводимость. Эквивалентная электрическая проводимость. Схема установки для определения электрической проводимости. Ячейки для кондуктометрического титрования. Прямая кондуктометрия. Кондуктометрическое определение физико-химических свойств и характеристик веществ. Кондуктометрическое титрование.  Практическое применение метода. Метрологические характеристики метода</w:t>
      </w:r>
      <w:r w:rsidRPr="00CC5022">
        <w:rPr>
          <w:b/>
          <w:lang w:val="ru-RU"/>
        </w:rPr>
        <w:t>.</w:t>
      </w:r>
    </w:p>
    <w:p w:rsidR="00F8188D" w:rsidRPr="00CC5022" w:rsidRDefault="00CC5022">
      <w:pPr>
        <w:shd w:val="clear" w:color="auto" w:fill="FFFFFF"/>
        <w:ind w:left="57" w:right="57" w:firstLine="992"/>
        <w:jc w:val="both"/>
        <w:rPr>
          <w:lang w:val="ru-RU"/>
        </w:rPr>
      </w:pPr>
      <w:r w:rsidRPr="00CC5022">
        <w:rPr>
          <w:lang w:val="ru-RU"/>
        </w:rPr>
        <w:t>Практическое занятие. План проведения занятия:</w:t>
      </w:r>
    </w:p>
    <w:p w:rsidR="00F8188D" w:rsidRPr="00CC5022" w:rsidRDefault="00CC5022">
      <w:pPr>
        <w:ind w:left="57" w:right="57" w:firstLine="992"/>
        <w:jc w:val="both"/>
        <w:rPr>
          <w:b/>
          <w:lang w:val="ru-RU"/>
        </w:rPr>
      </w:pPr>
      <w:r w:rsidRPr="00CC5022">
        <w:rPr>
          <w:lang w:val="ru-RU"/>
        </w:rPr>
        <w:t>1. Определение золы в сахаре кондуктометрическим методом ГОСТ 12574 – 93 Сахар-песок и сахар-рафинад. Методы определения золы</w:t>
      </w:r>
      <w:r w:rsidRPr="00CC5022">
        <w:rPr>
          <w:b/>
          <w:lang w:val="ru-RU"/>
        </w:rPr>
        <w:t>.</w:t>
      </w:r>
    </w:p>
    <w:p w:rsidR="00F8188D" w:rsidRPr="00CC5022" w:rsidRDefault="00CC5022">
      <w:pPr>
        <w:ind w:left="57" w:right="57" w:firstLine="992"/>
        <w:jc w:val="both"/>
        <w:rPr>
          <w:b/>
          <w:lang w:val="ru-RU"/>
        </w:rPr>
      </w:pPr>
      <w:r w:rsidRPr="00CC5022">
        <w:rPr>
          <w:lang w:val="ru-RU"/>
        </w:rPr>
        <w:t xml:space="preserve">2.Кондуктометрический метод определения содержания </w:t>
      </w:r>
      <w:proofErr w:type="spellStart"/>
      <w:r w:rsidRPr="00CC5022">
        <w:rPr>
          <w:lang w:val="ru-RU"/>
        </w:rPr>
        <w:t>водорастворимых</w:t>
      </w:r>
      <w:proofErr w:type="spellEnd"/>
      <w:r w:rsidRPr="00CC5022">
        <w:rPr>
          <w:lang w:val="ru-RU"/>
        </w:rPr>
        <w:t xml:space="preserve"> солей. ГОСТ 27894.9-88 Торф и продукты его переработки для сельского хозяйства. Метод определения содержания </w:t>
      </w:r>
      <w:proofErr w:type="spellStart"/>
      <w:r w:rsidRPr="00CC5022">
        <w:rPr>
          <w:lang w:val="ru-RU"/>
        </w:rPr>
        <w:t>водорастворимых</w:t>
      </w:r>
      <w:proofErr w:type="spellEnd"/>
      <w:r w:rsidRPr="00CC5022">
        <w:rPr>
          <w:lang w:val="ru-RU"/>
        </w:rPr>
        <w:t xml:space="preserve"> солей. </w:t>
      </w:r>
    </w:p>
    <w:p w:rsidR="00F8188D" w:rsidRPr="00CC5022" w:rsidRDefault="00CC5022">
      <w:pPr>
        <w:ind w:left="57" w:right="57" w:firstLine="992"/>
        <w:jc w:val="both"/>
        <w:rPr>
          <w:b/>
          <w:lang w:val="ru-RU"/>
        </w:rPr>
      </w:pPr>
      <w:r w:rsidRPr="00CC5022">
        <w:rPr>
          <w:lang w:val="ru-RU"/>
        </w:rPr>
        <w:t xml:space="preserve">3. Метод определения электропроводности. ГОСТ </w:t>
      </w:r>
      <w:proofErr w:type="gramStart"/>
      <w:r w:rsidRPr="00CC5022">
        <w:rPr>
          <w:lang w:val="ru-RU"/>
        </w:rPr>
        <w:t>Р</w:t>
      </w:r>
      <w:proofErr w:type="gramEnd"/>
      <w:r w:rsidRPr="00CC5022">
        <w:rPr>
          <w:lang w:val="ru-RU"/>
        </w:rPr>
        <w:t xml:space="preserve"> 53120-2008 МЕД</w:t>
      </w:r>
      <w:r w:rsidRPr="00CC5022">
        <w:rPr>
          <w:b/>
          <w:lang w:val="ru-RU"/>
        </w:rPr>
        <w:t>.</w:t>
      </w:r>
    </w:p>
    <w:p w:rsidR="00F8188D" w:rsidRPr="00CC5022" w:rsidRDefault="00CC5022">
      <w:pPr>
        <w:ind w:left="57" w:right="57" w:firstLine="992"/>
        <w:jc w:val="both"/>
        <w:rPr>
          <w:b/>
          <w:lang w:val="ru-RU"/>
        </w:rPr>
      </w:pPr>
      <w:r w:rsidRPr="00CC5022">
        <w:rPr>
          <w:lang w:val="ru-RU"/>
        </w:rPr>
        <w:t>4. Кондуктометрический метод определения массовой доли хлористого натрия. Метод определения электропроводности. ГОСТ 33569-2015 Молочная продукция</w:t>
      </w:r>
      <w:r w:rsidRPr="00CC5022">
        <w:rPr>
          <w:b/>
          <w:lang w:val="ru-RU"/>
        </w:rPr>
        <w:t>.</w:t>
      </w:r>
    </w:p>
    <w:p w:rsidR="00F8188D" w:rsidRPr="00CC5022" w:rsidRDefault="00F8188D">
      <w:pPr>
        <w:ind w:left="57" w:right="57" w:firstLine="992"/>
        <w:jc w:val="both"/>
        <w:rPr>
          <w:b/>
          <w:i/>
          <w:lang w:val="ru-RU"/>
        </w:rPr>
      </w:pPr>
    </w:p>
    <w:p w:rsidR="00F8188D" w:rsidRPr="00CC5022" w:rsidRDefault="00CC5022">
      <w:pPr>
        <w:ind w:left="57" w:right="57" w:firstLine="992"/>
        <w:jc w:val="both"/>
        <w:rPr>
          <w:b/>
          <w:i/>
          <w:lang w:val="ru-RU"/>
        </w:rPr>
      </w:pPr>
      <w:r w:rsidRPr="00CC5022">
        <w:rPr>
          <w:b/>
          <w:i/>
          <w:lang w:val="ru-RU"/>
        </w:rPr>
        <w:t xml:space="preserve">Модуль </w:t>
      </w:r>
      <w:r w:rsidR="007D1DC5">
        <w:rPr>
          <w:b/>
          <w:i/>
          <w:lang w:val="ru-RU"/>
        </w:rPr>
        <w:t>5</w:t>
      </w:r>
      <w:r w:rsidRPr="00CC5022">
        <w:rPr>
          <w:b/>
          <w:i/>
          <w:lang w:val="ru-RU"/>
        </w:rPr>
        <w:t>. Потенциометрический метод анализа</w:t>
      </w:r>
    </w:p>
    <w:p w:rsidR="00F8188D" w:rsidRPr="00CC5022" w:rsidRDefault="00CC5022">
      <w:pPr>
        <w:ind w:left="57" w:right="57" w:firstLine="992"/>
        <w:jc w:val="both"/>
        <w:rPr>
          <w:b/>
          <w:lang w:val="ru-RU"/>
        </w:rPr>
      </w:pPr>
      <w:r w:rsidRPr="007D1DC5">
        <w:rPr>
          <w:b/>
          <w:bCs/>
          <w:lang w:val="ru-RU"/>
        </w:rPr>
        <w:t>Тема 2.</w:t>
      </w:r>
      <w:r w:rsidR="007D1DC5" w:rsidRPr="007D1DC5">
        <w:rPr>
          <w:b/>
          <w:bCs/>
          <w:lang w:val="ru-RU"/>
        </w:rPr>
        <w:t>5</w:t>
      </w:r>
      <w:r w:rsidRPr="007D1DC5">
        <w:rPr>
          <w:b/>
          <w:bCs/>
          <w:lang w:val="ru-RU"/>
        </w:rPr>
        <w:t>.1 Потенциометрический</w:t>
      </w:r>
      <w:r w:rsidRPr="00CC5022">
        <w:rPr>
          <w:b/>
          <w:lang w:val="ru-RU"/>
        </w:rPr>
        <w:t xml:space="preserve"> метод анализа. </w:t>
      </w:r>
    </w:p>
    <w:p w:rsidR="00F8188D" w:rsidRPr="00CC5022" w:rsidRDefault="00CC502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left="57" w:right="57" w:firstLine="992"/>
        <w:jc w:val="both"/>
        <w:rPr>
          <w:rFonts w:cs="Times New Roman"/>
          <w:lang w:val="ru-RU"/>
        </w:rPr>
      </w:pPr>
      <w:r w:rsidRPr="00CC5022">
        <w:rPr>
          <w:rFonts w:cs="Times New Roman"/>
          <w:lang w:val="ru-RU"/>
        </w:rPr>
        <w:t>Лекция. Вопросы, выносимые на занятие:</w:t>
      </w:r>
    </w:p>
    <w:p w:rsidR="00F8188D" w:rsidRPr="00CC5022" w:rsidRDefault="00CC5022">
      <w:pPr>
        <w:ind w:left="57" w:right="57" w:firstLine="992"/>
        <w:jc w:val="both"/>
        <w:rPr>
          <w:b/>
          <w:lang w:val="ru-RU"/>
        </w:rPr>
      </w:pPr>
      <w:r w:rsidRPr="00CC5022">
        <w:rPr>
          <w:lang w:val="ru-RU"/>
        </w:rPr>
        <w:t xml:space="preserve">Потенциометрические методы анализа. </w:t>
      </w:r>
      <w:proofErr w:type="spellStart"/>
      <w:r w:rsidRPr="00CC5022">
        <w:rPr>
          <w:lang w:val="ru-RU"/>
        </w:rPr>
        <w:t>Ионометрия</w:t>
      </w:r>
      <w:proofErr w:type="spellEnd"/>
      <w:r w:rsidRPr="00CC5022">
        <w:rPr>
          <w:lang w:val="ru-RU"/>
        </w:rPr>
        <w:t xml:space="preserve">. Электроды второго рода. Электроды первого рода. Приборы и техника измерений. Подготовка приборов и электродов к работе. Прямая потенциометрия. Измерение окислительно-восстановительного потенциала. Измерение </w:t>
      </w:r>
      <w:proofErr w:type="spellStart"/>
      <w:r w:rsidRPr="00CC5022">
        <w:rPr>
          <w:lang w:val="ru-RU"/>
        </w:rPr>
        <w:t>рН</w:t>
      </w:r>
      <w:proofErr w:type="spellEnd"/>
      <w:r w:rsidRPr="00CC5022">
        <w:rPr>
          <w:lang w:val="ru-RU"/>
        </w:rPr>
        <w:t xml:space="preserve">. Стеклянный электрод. Метод </w:t>
      </w:r>
      <w:proofErr w:type="spellStart"/>
      <w:r w:rsidRPr="00CC5022">
        <w:rPr>
          <w:lang w:val="ru-RU"/>
        </w:rPr>
        <w:t>градурировочного</w:t>
      </w:r>
      <w:proofErr w:type="spellEnd"/>
      <w:r w:rsidRPr="00CC5022">
        <w:rPr>
          <w:lang w:val="ru-RU"/>
        </w:rPr>
        <w:t xml:space="preserve"> графика. Потенциометрическое титрование. Практическое применение метода. Метрологические характеристики метода. Оформление результатов потенциометрических определений</w:t>
      </w:r>
    </w:p>
    <w:p w:rsidR="00F8188D" w:rsidRPr="00CC5022" w:rsidRDefault="00CC5022">
      <w:pPr>
        <w:shd w:val="clear" w:color="auto" w:fill="FFFFFF"/>
        <w:ind w:left="57" w:right="57" w:firstLine="992"/>
        <w:jc w:val="both"/>
        <w:rPr>
          <w:lang w:val="ru-RU"/>
        </w:rPr>
      </w:pPr>
      <w:r w:rsidRPr="00CC5022">
        <w:rPr>
          <w:lang w:val="ru-RU"/>
        </w:rPr>
        <w:t>Практическое занятие. План проведения занятия:</w:t>
      </w:r>
    </w:p>
    <w:p w:rsidR="00F8188D" w:rsidRPr="00CC5022" w:rsidRDefault="00CC5022">
      <w:pPr>
        <w:ind w:left="57" w:right="57" w:firstLine="992"/>
        <w:jc w:val="both"/>
        <w:rPr>
          <w:b/>
          <w:lang w:val="ru-RU"/>
        </w:rPr>
      </w:pPr>
      <w:r w:rsidRPr="00CC5022">
        <w:rPr>
          <w:lang w:val="ru-RU"/>
        </w:rPr>
        <w:t xml:space="preserve">1. Градуировка </w:t>
      </w:r>
      <w:proofErr w:type="spellStart"/>
      <w:r w:rsidRPr="00CC5022">
        <w:rPr>
          <w:lang w:val="ru-RU"/>
        </w:rPr>
        <w:t>рН-метра</w:t>
      </w:r>
      <w:proofErr w:type="spellEnd"/>
      <w:r w:rsidRPr="00CC5022">
        <w:rPr>
          <w:lang w:val="ru-RU"/>
        </w:rPr>
        <w:t xml:space="preserve"> и определение </w:t>
      </w:r>
      <w:proofErr w:type="spellStart"/>
      <w:r w:rsidRPr="00CC5022">
        <w:rPr>
          <w:lang w:val="ru-RU"/>
        </w:rPr>
        <w:t>рН</w:t>
      </w:r>
      <w:proofErr w:type="spellEnd"/>
      <w:r w:rsidRPr="00CC5022">
        <w:rPr>
          <w:lang w:val="ru-RU"/>
        </w:rPr>
        <w:t xml:space="preserve"> дистиллированной воды». ГОСТ </w:t>
      </w:r>
      <w:proofErr w:type="gramStart"/>
      <w:r w:rsidRPr="00CC5022">
        <w:rPr>
          <w:lang w:val="ru-RU"/>
        </w:rPr>
        <w:t>Р</w:t>
      </w:r>
      <w:proofErr w:type="gramEnd"/>
      <w:r w:rsidRPr="00CC5022">
        <w:rPr>
          <w:lang w:val="ru-RU"/>
        </w:rPr>
        <w:t xml:space="preserve"> 58144-2018 Вода дистиллированная. Технические условия. </w:t>
      </w:r>
    </w:p>
    <w:p w:rsidR="00F8188D" w:rsidRPr="00CC5022" w:rsidRDefault="00CC5022">
      <w:pPr>
        <w:ind w:left="57" w:right="57" w:firstLine="992"/>
        <w:jc w:val="both"/>
        <w:rPr>
          <w:b/>
          <w:lang w:val="ru-RU"/>
        </w:rPr>
      </w:pPr>
      <w:r w:rsidRPr="00CC5022">
        <w:rPr>
          <w:lang w:val="ru-RU"/>
        </w:rPr>
        <w:t>2.Определение титруемой кислотности потенциометрическим методом ГОСТ 25555.0-82 Определение титруемой кислотности потенциометрическим методом.</w:t>
      </w:r>
      <w:r w:rsidRPr="00CC5022">
        <w:rPr>
          <w:b/>
          <w:lang w:val="ru-RU"/>
        </w:rPr>
        <w:t xml:space="preserve"> </w:t>
      </w:r>
    </w:p>
    <w:p w:rsidR="00F8188D" w:rsidRPr="00CC5022" w:rsidRDefault="00CC5022">
      <w:pPr>
        <w:ind w:left="57" w:right="57" w:firstLine="992"/>
        <w:jc w:val="both"/>
        <w:rPr>
          <w:b/>
          <w:lang w:val="ru-RU"/>
        </w:rPr>
      </w:pPr>
      <w:r w:rsidRPr="00CC5022">
        <w:rPr>
          <w:lang w:val="ru-RU"/>
        </w:rPr>
        <w:lastRenderedPageBreak/>
        <w:t xml:space="preserve">3.Определение титруемой кислотности потенциометрическим методом ГОСТ 33313-2015 Продукция соковая Определение </w:t>
      </w:r>
      <w:proofErr w:type="spellStart"/>
      <w:r w:rsidRPr="00CC5022">
        <w:rPr>
          <w:lang w:val="ru-RU"/>
        </w:rPr>
        <w:t>формольного</w:t>
      </w:r>
      <w:proofErr w:type="spellEnd"/>
      <w:r w:rsidRPr="00CC5022">
        <w:rPr>
          <w:lang w:val="ru-RU"/>
        </w:rPr>
        <w:t xml:space="preserve"> числа методом потенциометрического титрования. </w:t>
      </w:r>
    </w:p>
    <w:p w:rsidR="00F8188D" w:rsidRPr="00CC5022" w:rsidRDefault="00CC5022">
      <w:pPr>
        <w:ind w:left="57" w:right="57" w:firstLine="992"/>
        <w:jc w:val="both"/>
        <w:rPr>
          <w:b/>
          <w:lang w:val="ru-RU"/>
        </w:rPr>
      </w:pPr>
      <w:r w:rsidRPr="00CC5022">
        <w:rPr>
          <w:lang w:val="ru-RU"/>
        </w:rPr>
        <w:t>4.Определение массовой доли ортофосфорной кислоты. ГОСТ 6552-80 Реактивы. Кислота ортофосфорная. Технические условия</w:t>
      </w:r>
      <w:r w:rsidRPr="00CC5022">
        <w:rPr>
          <w:b/>
          <w:lang w:val="ru-RU"/>
        </w:rPr>
        <w:t>.</w:t>
      </w:r>
    </w:p>
    <w:p w:rsidR="00F8188D" w:rsidRPr="00CC5022" w:rsidRDefault="00F8188D">
      <w:pPr>
        <w:ind w:left="57" w:right="57" w:firstLine="992"/>
        <w:jc w:val="both"/>
        <w:rPr>
          <w:b/>
          <w:i/>
          <w:lang w:val="ru-RU"/>
        </w:rPr>
      </w:pPr>
    </w:p>
    <w:p w:rsidR="00F8188D" w:rsidRPr="00CC5022" w:rsidRDefault="00CC5022">
      <w:pPr>
        <w:ind w:left="57" w:right="57" w:firstLine="992"/>
        <w:jc w:val="both"/>
        <w:rPr>
          <w:b/>
          <w:i/>
          <w:lang w:val="ru-RU"/>
        </w:rPr>
      </w:pPr>
      <w:r w:rsidRPr="00CC5022">
        <w:rPr>
          <w:b/>
          <w:i/>
          <w:lang w:val="ru-RU"/>
        </w:rPr>
        <w:t xml:space="preserve">Модуль </w:t>
      </w:r>
      <w:r w:rsidR="007D1DC5">
        <w:rPr>
          <w:b/>
          <w:i/>
          <w:lang w:val="ru-RU"/>
        </w:rPr>
        <w:t>6</w:t>
      </w:r>
      <w:r w:rsidRPr="00CC5022">
        <w:rPr>
          <w:b/>
          <w:i/>
          <w:lang w:val="ru-RU"/>
        </w:rPr>
        <w:t>. Фотометрические методы анализа</w:t>
      </w:r>
    </w:p>
    <w:p w:rsidR="00F8188D" w:rsidRPr="00CC5022" w:rsidRDefault="00CC5022">
      <w:pPr>
        <w:ind w:left="57" w:right="57" w:firstLine="992"/>
        <w:jc w:val="both"/>
        <w:rPr>
          <w:b/>
          <w:lang w:val="ru-RU"/>
        </w:rPr>
      </w:pPr>
      <w:r w:rsidRPr="007D1DC5">
        <w:rPr>
          <w:b/>
          <w:bCs/>
          <w:lang w:val="ru-RU"/>
        </w:rPr>
        <w:t>Тема 2.</w:t>
      </w:r>
      <w:r w:rsidR="007D1DC5">
        <w:rPr>
          <w:b/>
          <w:bCs/>
          <w:lang w:val="ru-RU"/>
        </w:rPr>
        <w:t>6</w:t>
      </w:r>
      <w:r w:rsidRPr="007D1DC5">
        <w:rPr>
          <w:b/>
          <w:bCs/>
          <w:lang w:val="ru-RU"/>
        </w:rPr>
        <w:t>.1. Фотометрические</w:t>
      </w:r>
      <w:r w:rsidRPr="00CC5022">
        <w:rPr>
          <w:b/>
          <w:lang w:val="ru-RU"/>
        </w:rPr>
        <w:t xml:space="preserve"> методы анализа</w:t>
      </w:r>
    </w:p>
    <w:p w:rsidR="00F8188D" w:rsidRPr="00CC5022" w:rsidRDefault="00CC502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left="57" w:right="57" w:firstLine="992"/>
        <w:jc w:val="both"/>
        <w:rPr>
          <w:rFonts w:cs="Times New Roman"/>
          <w:lang w:val="ru-RU"/>
        </w:rPr>
      </w:pPr>
      <w:r w:rsidRPr="00CC5022">
        <w:rPr>
          <w:rFonts w:cs="Times New Roman"/>
          <w:lang w:val="ru-RU"/>
        </w:rPr>
        <w:t>Лекция. Вопросы, выносимые на занятие:</w:t>
      </w:r>
    </w:p>
    <w:p w:rsidR="00F8188D" w:rsidRPr="00CC5022" w:rsidRDefault="00CC5022">
      <w:pPr>
        <w:ind w:left="57" w:right="57" w:firstLine="992"/>
        <w:jc w:val="both"/>
        <w:rPr>
          <w:b/>
          <w:lang w:val="ru-RU"/>
        </w:rPr>
      </w:pPr>
      <w:r w:rsidRPr="00CC5022">
        <w:rPr>
          <w:lang w:val="ru-RU"/>
        </w:rPr>
        <w:t xml:space="preserve">Основные узлы спектрофотометрических приборов. Количественный фотометрический анализ. Правила работы на фотометре и </w:t>
      </w:r>
      <w:proofErr w:type="spellStart"/>
      <w:r w:rsidRPr="00CC5022">
        <w:rPr>
          <w:lang w:val="ru-RU"/>
        </w:rPr>
        <w:t>спекторофотометре</w:t>
      </w:r>
      <w:proofErr w:type="spellEnd"/>
      <w:r w:rsidRPr="00CC5022">
        <w:rPr>
          <w:lang w:val="ru-RU"/>
        </w:rPr>
        <w:t xml:space="preserve">. Построение </w:t>
      </w:r>
      <w:proofErr w:type="spellStart"/>
      <w:r w:rsidRPr="00CC5022">
        <w:rPr>
          <w:lang w:val="ru-RU"/>
        </w:rPr>
        <w:t>градуировочного</w:t>
      </w:r>
      <w:proofErr w:type="spellEnd"/>
      <w:r w:rsidRPr="00CC5022">
        <w:rPr>
          <w:lang w:val="ru-RU"/>
        </w:rPr>
        <w:t xml:space="preserve"> графика. Оптимальные условия фотометрического определения. Фотометрические методы </w:t>
      </w:r>
      <w:proofErr w:type="gramStart"/>
      <w:r w:rsidRPr="00CC5022">
        <w:rPr>
          <w:lang w:val="ru-RU"/>
        </w:rPr>
        <w:t>определении</w:t>
      </w:r>
      <w:proofErr w:type="gramEnd"/>
      <w:r w:rsidRPr="00CC5022">
        <w:rPr>
          <w:b/>
          <w:lang w:val="ru-RU"/>
        </w:rPr>
        <w:t xml:space="preserve"> </w:t>
      </w:r>
      <w:r w:rsidRPr="00CC5022">
        <w:rPr>
          <w:lang w:val="ru-RU"/>
        </w:rPr>
        <w:t>концентрации вещества в растворе Метрологические характеристики метода. Оформление результатов фотометрических определений.</w:t>
      </w:r>
    </w:p>
    <w:p w:rsidR="00F8188D" w:rsidRPr="00CC5022" w:rsidRDefault="00CC5022">
      <w:pPr>
        <w:shd w:val="clear" w:color="auto" w:fill="FFFFFF"/>
        <w:ind w:left="57" w:right="57" w:firstLine="992"/>
        <w:jc w:val="both"/>
        <w:rPr>
          <w:lang w:val="ru-RU"/>
        </w:rPr>
      </w:pPr>
      <w:r w:rsidRPr="00CC5022">
        <w:rPr>
          <w:lang w:val="ru-RU"/>
        </w:rPr>
        <w:t>Практическое занятие. План проведения занятия:</w:t>
      </w:r>
    </w:p>
    <w:p w:rsidR="00F8188D" w:rsidRPr="00CC5022" w:rsidRDefault="00CC5022">
      <w:pPr>
        <w:ind w:left="57" w:right="57" w:firstLine="992"/>
        <w:jc w:val="both"/>
        <w:rPr>
          <w:lang w:val="ru-RU"/>
        </w:rPr>
      </w:pPr>
      <w:r w:rsidRPr="00CC5022">
        <w:rPr>
          <w:lang w:val="ru-RU"/>
        </w:rPr>
        <w:t xml:space="preserve">1. Определение массовой концентрации меди. ГОСТ 4388-72 Вода питьевая. Методы определения массовой концентрации меди. </w:t>
      </w:r>
    </w:p>
    <w:p w:rsidR="00F8188D" w:rsidRPr="00CC5022" w:rsidRDefault="00CC5022">
      <w:pPr>
        <w:ind w:left="57" w:right="57" w:firstLine="992"/>
        <w:jc w:val="both"/>
        <w:rPr>
          <w:lang w:val="ru-RU"/>
        </w:rPr>
      </w:pPr>
      <w:r w:rsidRPr="00CC5022">
        <w:rPr>
          <w:lang w:val="ru-RU"/>
        </w:rPr>
        <w:t xml:space="preserve">2. Определение массовой концентрации общего железа. ГОСТ 4011-72 с </w:t>
      </w:r>
      <w:proofErr w:type="spellStart"/>
      <w:r w:rsidRPr="00CC5022">
        <w:rPr>
          <w:lang w:val="ru-RU"/>
        </w:rPr>
        <w:t>изм</w:t>
      </w:r>
      <w:proofErr w:type="spellEnd"/>
      <w:r w:rsidRPr="00CC5022">
        <w:rPr>
          <w:lang w:val="ru-RU"/>
        </w:rPr>
        <w:t xml:space="preserve">. № 1,2 Вода питьевая «Метод измерения массовой концентрации общего железа». </w:t>
      </w:r>
    </w:p>
    <w:p w:rsidR="00F8188D" w:rsidRPr="00CC5022" w:rsidRDefault="00CC5022">
      <w:pPr>
        <w:ind w:left="57" w:right="57" w:firstLine="992"/>
        <w:jc w:val="both"/>
        <w:rPr>
          <w:lang w:val="ru-RU"/>
        </w:rPr>
      </w:pPr>
      <w:r w:rsidRPr="00CC5022">
        <w:rPr>
          <w:lang w:val="ru-RU"/>
        </w:rPr>
        <w:t xml:space="preserve">3. Определение массовой концентрации ванадия. ГОСТ 22898-78 «Коксы нефтяные малосернистые. Технические условия». </w:t>
      </w:r>
    </w:p>
    <w:p w:rsidR="00F8188D" w:rsidRPr="00CC5022" w:rsidRDefault="00CC5022">
      <w:pPr>
        <w:ind w:left="57" w:right="57" w:firstLine="992"/>
        <w:jc w:val="both"/>
        <w:rPr>
          <w:lang w:val="ru-RU"/>
        </w:rPr>
      </w:pPr>
      <w:r w:rsidRPr="00CC5022">
        <w:rPr>
          <w:lang w:val="ru-RU"/>
        </w:rPr>
        <w:t xml:space="preserve">4. Определение содержания алюминия ГОСТ 18165-2014 Вода. Методы определения содержания алюминия. </w:t>
      </w:r>
    </w:p>
    <w:p w:rsidR="00F8188D" w:rsidRDefault="00CC5022">
      <w:pPr>
        <w:ind w:left="57" w:right="57" w:firstLine="992"/>
        <w:jc w:val="both"/>
      </w:pPr>
      <w:r w:rsidRPr="00CC5022">
        <w:rPr>
          <w:lang w:val="ru-RU"/>
        </w:rPr>
        <w:t>5. Определение содержания хрома (</w:t>
      </w:r>
      <w:r>
        <w:t>VI</w:t>
      </w:r>
      <w:r w:rsidRPr="00CC5022">
        <w:rPr>
          <w:lang w:val="ru-RU"/>
        </w:rPr>
        <w:t xml:space="preserve">) и общего хрома ГОСТ 31956-2012 Вода. </w:t>
      </w:r>
      <w:proofErr w:type="spellStart"/>
      <w:proofErr w:type="gramStart"/>
      <w:r>
        <w:t>Методы</w:t>
      </w:r>
      <w:proofErr w:type="spellEnd"/>
      <w:r>
        <w:t xml:space="preserve"> </w:t>
      </w:r>
      <w:proofErr w:type="spellStart"/>
      <w:r>
        <w:t>определения</w:t>
      </w:r>
      <w:proofErr w:type="spellEnd"/>
      <w:r>
        <w:t xml:space="preserve"> </w:t>
      </w:r>
      <w:proofErr w:type="spellStart"/>
      <w:r>
        <w:t>содержания</w:t>
      </w:r>
      <w:proofErr w:type="spellEnd"/>
      <w:r>
        <w:t xml:space="preserve"> </w:t>
      </w:r>
      <w:proofErr w:type="spellStart"/>
      <w:r>
        <w:t>хрома</w:t>
      </w:r>
      <w:proofErr w:type="spellEnd"/>
      <w:r>
        <w:t xml:space="preserve"> (VI) и </w:t>
      </w:r>
      <w:proofErr w:type="spellStart"/>
      <w:r>
        <w:t>общего</w:t>
      </w:r>
      <w:proofErr w:type="spellEnd"/>
      <w:r>
        <w:t xml:space="preserve"> </w:t>
      </w:r>
      <w:proofErr w:type="spellStart"/>
      <w:r>
        <w:t>хрома</w:t>
      </w:r>
      <w:proofErr w:type="spellEnd"/>
      <w:r>
        <w:t>.</w:t>
      </w:r>
      <w:proofErr w:type="gramEnd"/>
    </w:p>
    <w:p w:rsidR="00F8188D" w:rsidRDefault="00F8188D">
      <w:pPr>
        <w:rPr>
          <w:b/>
        </w:rPr>
      </w:pPr>
    </w:p>
    <w:p w:rsidR="00F8188D" w:rsidRPr="00CC5022" w:rsidRDefault="00CC5022" w:rsidP="00CC5022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ind w:hanging="720"/>
        <w:jc w:val="both"/>
        <w:rPr>
          <w:rFonts w:cs="Times New Roman"/>
          <w:b/>
          <w:lang w:val="ru-RU"/>
        </w:rPr>
      </w:pPr>
      <w:r w:rsidRPr="00CC5022">
        <w:rPr>
          <w:rFonts w:cs="Times New Roman"/>
          <w:b/>
          <w:lang w:val="ru-RU"/>
        </w:rPr>
        <w:t>Календарный учебный график (порядок освоения модулей)</w:t>
      </w:r>
    </w:p>
    <w:p w:rsidR="00F8188D" w:rsidRPr="00CC5022" w:rsidRDefault="00F8188D">
      <w:pPr>
        <w:jc w:val="center"/>
        <w:rPr>
          <w:b/>
          <w:lang w:val="ru-RU"/>
        </w:rPr>
      </w:pPr>
    </w:p>
    <w:tbl>
      <w:tblPr>
        <w:tblStyle w:val="af3"/>
        <w:tblW w:w="934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/>
      </w:tblPr>
      <w:tblGrid>
        <w:gridCol w:w="2849"/>
        <w:gridCol w:w="6496"/>
      </w:tblGrid>
      <w:tr w:rsidR="00F8188D">
        <w:trPr>
          <w:trHeight w:val="600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188D" w:rsidRDefault="00CC5022">
            <w:pPr>
              <w:widowControl w:val="0"/>
              <w:tabs>
                <w:tab w:val="center" w:pos="4677"/>
              </w:tabs>
              <w:ind w:firstLine="29"/>
              <w:jc w:val="center"/>
            </w:pPr>
            <w:proofErr w:type="spellStart"/>
            <w:r>
              <w:t>Период</w:t>
            </w:r>
            <w:proofErr w:type="spellEnd"/>
            <w:r>
              <w:t xml:space="preserve"> </w:t>
            </w:r>
            <w:proofErr w:type="spellStart"/>
            <w:r>
              <w:t>обучения</w:t>
            </w:r>
            <w:proofErr w:type="spellEnd"/>
            <w:r>
              <w:t xml:space="preserve"> </w:t>
            </w:r>
            <w:r>
              <w:rPr>
                <w:rFonts w:ascii="Arimo" w:eastAsia="Arimo" w:hAnsi="Arimo" w:cs="Arimo"/>
              </w:rPr>
              <w:br/>
            </w:r>
            <w:r>
              <w:t>(</w:t>
            </w:r>
            <w:proofErr w:type="spellStart"/>
            <w:r>
              <w:t>недели</w:t>
            </w:r>
            <w:proofErr w:type="spellEnd"/>
            <w:r>
              <w:t>)</w:t>
            </w:r>
            <w:r>
              <w:rPr>
                <w:vertAlign w:val="superscript"/>
              </w:rPr>
              <w:t>*</w:t>
            </w:r>
          </w:p>
        </w:tc>
        <w:tc>
          <w:tcPr>
            <w:tcW w:w="6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188D" w:rsidRDefault="00CC5022">
            <w:pPr>
              <w:widowControl w:val="0"/>
              <w:tabs>
                <w:tab w:val="center" w:pos="4677"/>
              </w:tabs>
              <w:ind w:firstLine="29"/>
              <w:jc w:val="center"/>
            </w:pPr>
            <w:proofErr w:type="spellStart"/>
            <w:r>
              <w:t>Наименование</w:t>
            </w:r>
            <w:proofErr w:type="spellEnd"/>
            <w:r>
              <w:t xml:space="preserve"> </w:t>
            </w:r>
            <w:proofErr w:type="spellStart"/>
            <w:r>
              <w:t>модуля</w:t>
            </w:r>
            <w:proofErr w:type="spellEnd"/>
          </w:p>
        </w:tc>
      </w:tr>
      <w:tr w:rsidR="00F8188D" w:rsidRPr="00826AB7">
        <w:trPr>
          <w:trHeight w:val="600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188D" w:rsidRDefault="00CC5022">
            <w:pPr>
              <w:widowControl w:val="0"/>
              <w:tabs>
                <w:tab w:val="center" w:pos="4677"/>
              </w:tabs>
              <w:jc w:val="both"/>
            </w:pPr>
            <w:r>
              <w:t xml:space="preserve">1 </w:t>
            </w:r>
            <w:proofErr w:type="spellStart"/>
            <w:r>
              <w:t>неделя</w:t>
            </w:r>
            <w:proofErr w:type="spellEnd"/>
          </w:p>
        </w:tc>
        <w:tc>
          <w:tcPr>
            <w:tcW w:w="6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188D" w:rsidRPr="00CC5022" w:rsidRDefault="00CC5022">
            <w:pPr>
              <w:widowControl w:val="0"/>
              <w:tabs>
                <w:tab w:val="center" w:pos="4677"/>
              </w:tabs>
              <w:jc w:val="both"/>
              <w:rPr>
                <w:lang w:val="ru-RU"/>
              </w:rPr>
            </w:pPr>
            <w:r w:rsidRPr="00CC5022">
              <w:rPr>
                <w:lang w:val="ru-RU"/>
              </w:rPr>
              <w:t>Раздел 1. Теоретическое обучение. Модуль 1. Современные технологии в профессиональной сфере</w:t>
            </w:r>
          </w:p>
        </w:tc>
      </w:tr>
      <w:tr w:rsidR="00F8188D">
        <w:trPr>
          <w:trHeight w:val="300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188D" w:rsidRDefault="00CC5022">
            <w:pPr>
              <w:widowControl w:val="0"/>
              <w:tabs>
                <w:tab w:val="center" w:pos="4677"/>
              </w:tabs>
              <w:jc w:val="both"/>
            </w:pPr>
            <w:r>
              <w:t xml:space="preserve">2 </w:t>
            </w:r>
            <w:proofErr w:type="spellStart"/>
            <w:r>
              <w:t>неделя</w:t>
            </w:r>
            <w:proofErr w:type="spellEnd"/>
            <w:r>
              <w:t xml:space="preserve"> </w:t>
            </w:r>
          </w:p>
        </w:tc>
        <w:tc>
          <w:tcPr>
            <w:tcW w:w="6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188D" w:rsidRDefault="00F8188D"/>
        </w:tc>
      </w:tr>
      <w:tr w:rsidR="00F8188D">
        <w:trPr>
          <w:trHeight w:val="300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188D" w:rsidRDefault="00F8188D"/>
        </w:tc>
        <w:tc>
          <w:tcPr>
            <w:tcW w:w="6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188D" w:rsidRDefault="00F8188D"/>
        </w:tc>
      </w:tr>
      <w:tr w:rsidR="00F8188D">
        <w:trPr>
          <w:trHeight w:val="300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188D" w:rsidRDefault="00F8188D"/>
        </w:tc>
        <w:tc>
          <w:tcPr>
            <w:tcW w:w="6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188D" w:rsidRDefault="00F8188D"/>
        </w:tc>
      </w:tr>
      <w:tr w:rsidR="00F8188D">
        <w:trPr>
          <w:trHeight w:val="300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188D" w:rsidRDefault="00F8188D"/>
        </w:tc>
        <w:tc>
          <w:tcPr>
            <w:tcW w:w="6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188D" w:rsidRDefault="00CC5022">
            <w:pPr>
              <w:widowControl w:val="0"/>
              <w:tabs>
                <w:tab w:val="center" w:pos="4677"/>
              </w:tabs>
              <w:jc w:val="both"/>
            </w:pPr>
            <w:proofErr w:type="spellStart"/>
            <w:r>
              <w:t>Итоговая</w:t>
            </w:r>
            <w:proofErr w:type="spellEnd"/>
            <w:r>
              <w:t xml:space="preserve"> </w:t>
            </w:r>
            <w:proofErr w:type="spellStart"/>
            <w:r>
              <w:t>аттестация</w:t>
            </w:r>
            <w:proofErr w:type="spellEnd"/>
          </w:p>
        </w:tc>
      </w:tr>
      <w:tr w:rsidR="00F8188D" w:rsidRPr="00826AB7">
        <w:trPr>
          <w:trHeight w:val="600"/>
          <w:jc w:val="center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188D" w:rsidRPr="00CC5022" w:rsidRDefault="00CC5022">
            <w:pPr>
              <w:tabs>
                <w:tab w:val="center" w:pos="4677"/>
              </w:tabs>
              <w:jc w:val="both"/>
              <w:rPr>
                <w:lang w:val="ru-RU"/>
              </w:rPr>
            </w:pPr>
            <w:r w:rsidRPr="00CC5022">
              <w:rPr>
                <w:lang w:val="ru-RU"/>
              </w:rPr>
              <w:t>*Точный порядок реализации разделов, модулей (дисциплин) обучения определяется в расписании занятий.</w:t>
            </w:r>
          </w:p>
        </w:tc>
      </w:tr>
    </w:tbl>
    <w:p w:rsidR="00F8188D" w:rsidRPr="00CC5022" w:rsidRDefault="00F8188D">
      <w:pPr>
        <w:widowControl w:val="0"/>
        <w:jc w:val="center"/>
        <w:rPr>
          <w:b/>
          <w:lang w:val="ru-RU"/>
        </w:rPr>
      </w:pPr>
    </w:p>
    <w:p w:rsidR="00F8188D" w:rsidRPr="00CC5022" w:rsidRDefault="00F8188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cs="Times New Roman"/>
          <w:b/>
          <w:lang w:val="ru-RU"/>
        </w:rPr>
      </w:pPr>
    </w:p>
    <w:p w:rsidR="00F8188D" w:rsidRDefault="00CC502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cs="Times New Roman"/>
          <w:b/>
        </w:rPr>
      </w:pPr>
      <w:proofErr w:type="spellStart"/>
      <w:r>
        <w:rPr>
          <w:rFonts w:cs="Times New Roman"/>
          <w:b/>
        </w:rPr>
        <w:t>Организационно-педагогические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условия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реализации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программы</w:t>
      </w:r>
      <w:proofErr w:type="spellEnd"/>
    </w:p>
    <w:p w:rsidR="00F8188D" w:rsidRDefault="00F8188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cs="Times New Roman"/>
          <w:b/>
        </w:rPr>
      </w:pPr>
    </w:p>
    <w:p w:rsidR="00F8188D" w:rsidRDefault="00CC502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720"/>
        <w:rPr>
          <w:rFonts w:cs="Times New Roman"/>
          <w:b/>
        </w:rPr>
      </w:pPr>
      <w:proofErr w:type="spellStart"/>
      <w:r>
        <w:rPr>
          <w:rFonts w:cs="Times New Roman"/>
          <w:b/>
        </w:rPr>
        <w:t>Материально-технические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условия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реализации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программы</w:t>
      </w:r>
      <w:proofErr w:type="spellEnd"/>
    </w:p>
    <w:p w:rsidR="00F8188D" w:rsidRDefault="00F8188D">
      <w:pPr>
        <w:rPr>
          <w:b/>
        </w:rPr>
      </w:pPr>
    </w:p>
    <w:tbl>
      <w:tblPr>
        <w:tblStyle w:val="af4"/>
        <w:tblW w:w="946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/>
      </w:tblPr>
      <w:tblGrid>
        <w:gridCol w:w="2689"/>
        <w:gridCol w:w="2806"/>
        <w:gridCol w:w="3969"/>
      </w:tblGrid>
      <w:tr w:rsidR="00F8188D">
        <w:trPr>
          <w:trHeight w:val="6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188D" w:rsidRDefault="00CC5022">
            <w:pPr>
              <w:jc w:val="center"/>
            </w:pPr>
            <w:proofErr w:type="spellStart"/>
            <w:r>
              <w:lastRenderedPageBreak/>
              <w:t>Наименование</w:t>
            </w:r>
            <w:proofErr w:type="spellEnd"/>
          </w:p>
          <w:p w:rsidR="00F8188D" w:rsidRDefault="00CC5022">
            <w:pPr>
              <w:jc w:val="center"/>
            </w:pPr>
            <w:proofErr w:type="spellStart"/>
            <w:r>
              <w:t>помещения</w:t>
            </w:r>
            <w:proofErr w:type="spellEnd"/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188D" w:rsidRDefault="00CC5022">
            <w:pPr>
              <w:jc w:val="center"/>
            </w:pPr>
            <w:proofErr w:type="spellStart"/>
            <w:r>
              <w:t>Вид</w:t>
            </w:r>
            <w:proofErr w:type="spellEnd"/>
            <w:r>
              <w:t xml:space="preserve"> </w:t>
            </w:r>
            <w:proofErr w:type="spellStart"/>
            <w:r>
              <w:t>занятий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188D" w:rsidRDefault="00CC5022">
            <w:pPr>
              <w:jc w:val="center"/>
            </w:pPr>
            <w:proofErr w:type="spellStart"/>
            <w:r>
              <w:t>Наименование</w:t>
            </w:r>
            <w:proofErr w:type="spellEnd"/>
            <w:r>
              <w:t xml:space="preserve"> </w:t>
            </w:r>
            <w:proofErr w:type="spellStart"/>
            <w:r>
              <w:t>оборудования</w:t>
            </w:r>
            <w:proofErr w:type="spellEnd"/>
            <w:r>
              <w:t>,</w:t>
            </w:r>
          </w:p>
          <w:p w:rsidR="00F8188D" w:rsidRDefault="00CC5022">
            <w:pPr>
              <w:jc w:val="center"/>
            </w:pPr>
            <w:proofErr w:type="spellStart"/>
            <w:r>
              <w:t>программного</w:t>
            </w:r>
            <w:proofErr w:type="spellEnd"/>
            <w:r>
              <w:t xml:space="preserve"> </w:t>
            </w:r>
            <w:proofErr w:type="spellStart"/>
            <w:r>
              <w:t>обеспечения</w:t>
            </w:r>
            <w:proofErr w:type="spellEnd"/>
          </w:p>
        </w:tc>
      </w:tr>
      <w:tr w:rsidR="00F8188D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188D" w:rsidRDefault="00CC5022">
            <w:pPr>
              <w:jc w:val="center"/>
            </w:pPr>
            <w:r>
              <w:rPr>
                <w:i/>
              </w:rPr>
              <w:t>1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188D" w:rsidRDefault="00CC5022">
            <w:pPr>
              <w:jc w:val="center"/>
            </w:pPr>
            <w:r>
              <w:rPr>
                <w:i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188D" w:rsidRDefault="00CC5022">
            <w:pPr>
              <w:jc w:val="center"/>
            </w:pPr>
            <w:r>
              <w:rPr>
                <w:i/>
              </w:rPr>
              <w:t>3</w:t>
            </w:r>
          </w:p>
        </w:tc>
      </w:tr>
      <w:tr w:rsidR="00F8188D" w:rsidRPr="00826AB7">
        <w:trPr>
          <w:trHeight w:val="6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188D" w:rsidRDefault="00CC5022">
            <w:proofErr w:type="spellStart"/>
            <w:r>
              <w:t>Аудитория</w:t>
            </w:r>
            <w:proofErr w:type="spellEnd"/>
            <w:r>
              <w:t xml:space="preserve">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188D" w:rsidRDefault="00CC5022">
            <w:proofErr w:type="spellStart"/>
            <w:r>
              <w:t>Лекции</w:t>
            </w:r>
            <w:proofErr w:type="spellEnd"/>
            <w: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188D" w:rsidRPr="00CC5022" w:rsidRDefault="00CC50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lang w:val="ru-RU"/>
              </w:rPr>
            </w:pPr>
            <w:r w:rsidRPr="00CC5022">
              <w:rPr>
                <w:rFonts w:cs="Times New Roman"/>
                <w:lang w:val="ru-RU"/>
              </w:rPr>
              <w:t xml:space="preserve">Компьютер, </w:t>
            </w:r>
            <w:proofErr w:type="spellStart"/>
            <w:r w:rsidRPr="00CC5022">
              <w:rPr>
                <w:rFonts w:cs="Times New Roman"/>
                <w:lang w:val="ru-RU"/>
              </w:rPr>
              <w:t>мультимедийный</w:t>
            </w:r>
            <w:proofErr w:type="spellEnd"/>
            <w:r w:rsidRPr="00CC5022">
              <w:rPr>
                <w:rFonts w:cs="Times New Roman"/>
                <w:lang w:val="ru-RU"/>
              </w:rPr>
              <w:t xml:space="preserve"> проектор, экран, доска, </w:t>
            </w:r>
            <w:proofErr w:type="spellStart"/>
            <w:r w:rsidRPr="00CC5022">
              <w:rPr>
                <w:rFonts w:cs="Times New Roman"/>
                <w:lang w:val="ru-RU"/>
              </w:rPr>
              <w:t>флипчарт</w:t>
            </w:r>
            <w:proofErr w:type="spellEnd"/>
          </w:p>
        </w:tc>
      </w:tr>
      <w:tr w:rsidR="00F8188D" w:rsidRPr="00826AB7">
        <w:trPr>
          <w:trHeight w:val="15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188D" w:rsidRDefault="00CC5022">
            <w:proofErr w:type="spellStart"/>
            <w:r>
              <w:t>Лаборатория</w:t>
            </w:r>
            <w:proofErr w:type="spellEnd"/>
            <w:r>
              <w:t xml:space="preserve">, </w:t>
            </w:r>
            <w:proofErr w:type="spellStart"/>
            <w:r>
              <w:t>компьютерный</w:t>
            </w:r>
            <w:proofErr w:type="spellEnd"/>
            <w:r>
              <w:t xml:space="preserve"> </w:t>
            </w:r>
            <w:proofErr w:type="spellStart"/>
            <w:r>
              <w:t>класс</w:t>
            </w:r>
            <w:proofErr w:type="spellEnd"/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188D" w:rsidRPr="00CC5022" w:rsidRDefault="00CC5022">
            <w:pPr>
              <w:rPr>
                <w:lang w:val="ru-RU"/>
              </w:rPr>
            </w:pPr>
            <w:r w:rsidRPr="00CC5022">
              <w:rPr>
                <w:lang w:val="ru-RU"/>
              </w:rPr>
              <w:t>Лабораторные и практические занятия, тестирование, демонстрационный экзамен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188D" w:rsidRPr="00CC5022" w:rsidRDefault="00CC50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lang w:val="ru-RU"/>
              </w:rPr>
            </w:pPr>
            <w:r w:rsidRPr="00CC5022">
              <w:rPr>
                <w:rFonts w:cs="Times New Roman"/>
                <w:lang w:val="ru-RU"/>
              </w:rPr>
              <w:t xml:space="preserve">Оборудование, оснащение рабочих мест, инструменты и расходные материалы – в соответствии с инфраструктурным листом по компетенции </w:t>
            </w:r>
            <w:proofErr w:type="spellStart"/>
            <w:r w:rsidRPr="00CC5022">
              <w:rPr>
                <w:rFonts w:cs="Times New Roman"/>
                <w:lang w:val="ru-RU"/>
              </w:rPr>
              <w:t>Ворлдскиллс</w:t>
            </w:r>
            <w:proofErr w:type="spellEnd"/>
          </w:p>
        </w:tc>
      </w:tr>
    </w:tbl>
    <w:p w:rsidR="00F8188D" w:rsidRPr="00CC5022" w:rsidRDefault="00F8188D">
      <w:pPr>
        <w:widowControl w:val="0"/>
        <w:rPr>
          <w:lang w:val="ru-RU"/>
        </w:rPr>
      </w:pPr>
    </w:p>
    <w:p w:rsidR="00F8188D" w:rsidRPr="00CC5022" w:rsidRDefault="00F8188D">
      <w:pPr>
        <w:jc w:val="both"/>
        <w:rPr>
          <w:lang w:val="ru-RU"/>
        </w:rPr>
      </w:pPr>
    </w:p>
    <w:p w:rsidR="00F8188D" w:rsidRDefault="00CC502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720"/>
        <w:rPr>
          <w:rFonts w:cs="Times New Roman"/>
          <w:b/>
        </w:rPr>
      </w:pPr>
      <w:proofErr w:type="spellStart"/>
      <w:r>
        <w:rPr>
          <w:rFonts w:cs="Times New Roman"/>
          <w:b/>
        </w:rPr>
        <w:t>Учебно-методическое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обеспечение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программы</w:t>
      </w:r>
      <w:proofErr w:type="spellEnd"/>
    </w:p>
    <w:p w:rsidR="00F8188D" w:rsidRDefault="00CC50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569"/>
        <w:jc w:val="both"/>
        <w:rPr>
          <w:rFonts w:cs="Times New Roman"/>
        </w:rPr>
      </w:pPr>
      <w:proofErr w:type="spellStart"/>
      <w:r>
        <w:rPr>
          <w:rFonts w:cs="Times New Roman"/>
        </w:rPr>
        <w:t>техническое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описание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компетенции</w:t>
      </w:r>
      <w:proofErr w:type="spellEnd"/>
      <w:r>
        <w:rPr>
          <w:rFonts w:cs="Times New Roman"/>
        </w:rPr>
        <w:t>;</w:t>
      </w:r>
    </w:p>
    <w:p w:rsidR="00F8188D" w:rsidRPr="00CC5022" w:rsidRDefault="00CC50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569"/>
        <w:jc w:val="both"/>
        <w:rPr>
          <w:rFonts w:cs="Times New Roman"/>
          <w:lang w:val="ru-RU"/>
        </w:rPr>
      </w:pPr>
      <w:r w:rsidRPr="00CC5022">
        <w:rPr>
          <w:rFonts w:cs="Times New Roman"/>
          <w:lang w:val="ru-RU"/>
        </w:rPr>
        <w:t>комплект оценочной документации по компетенции;</w:t>
      </w:r>
    </w:p>
    <w:p w:rsidR="00F8188D" w:rsidRPr="00CC5022" w:rsidRDefault="00CC50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569"/>
        <w:jc w:val="both"/>
        <w:rPr>
          <w:rFonts w:cs="Times New Roman"/>
          <w:lang w:val="ru-RU"/>
        </w:rPr>
      </w:pPr>
      <w:r w:rsidRPr="00CC5022">
        <w:rPr>
          <w:rFonts w:cs="Times New Roman"/>
          <w:lang w:val="ru-RU"/>
        </w:rPr>
        <w:t xml:space="preserve">печатные раздаточные материалы для слушателей; </w:t>
      </w:r>
    </w:p>
    <w:p w:rsidR="00F8188D" w:rsidRDefault="00CC5022">
      <w:pPr>
        <w:pBdr>
          <w:top w:val="nil"/>
          <w:left w:val="nil"/>
          <w:bottom w:val="nil"/>
          <w:right w:val="nil"/>
          <w:between w:val="nil"/>
        </w:pBdr>
        <w:ind w:left="1134"/>
        <w:jc w:val="both"/>
        <w:rPr>
          <w:rFonts w:cs="Times New Roman"/>
          <w:i/>
        </w:rPr>
      </w:pPr>
      <w:proofErr w:type="spellStart"/>
      <w:proofErr w:type="gramStart"/>
      <w:r>
        <w:rPr>
          <w:rFonts w:cs="Times New Roman"/>
          <w:i/>
        </w:rPr>
        <w:t>основные</w:t>
      </w:r>
      <w:proofErr w:type="spellEnd"/>
      <w:proofErr w:type="gramEnd"/>
      <w:r>
        <w:rPr>
          <w:rFonts w:cs="Times New Roman"/>
          <w:i/>
        </w:rPr>
        <w:t xml:space="preserve"> </w:t>
      </w:r>
      <w:proofErr w:type="spellStart"/>
      <w:r>
        <w:rPr>
          <w:rFonts w:cs="Times New Roman"/>
          <w:i/>
        </w:rPr>
        <w:t>источники</w:t>
      </w:r>
      <w:proofErr w:type="spellEnd"/>
      <w:r>
        <w:rPr>
          <w:rFonts w:cs="Times New Roman"/>
          <w:i/>
        </w:rPr>
        <w:t>:</w:t>
      </w:r>
    </w:p>
    <w:p w:rsidR="00F8188D" w:rsidRPr="00CC5022" w:rsidRDefault="00CC50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569"/>
        <w:jc w:val="both"/>
        <w:rPr>
          <w:rFonts w:cs="Times New Roman"/>
          <w:lang w:val="ru-RU"/>
        </w:rPr>
      </w:pPr>
      <w:r w:rsidRPr="00CC5022">
        <w:rPr>
          <w:rFonts w:cs="Times New Roman"/>
          <w:lang w:val="ru-RU"/>
        </w:rPr>
        <w:t xml:space="preserve">Александрова, Э. А. Аналитическая химия: в 2 кн. Кн. 1. Химические методы анализа: учебник и практикум для СПО / Э. А. Александрова, Н. Г. </w:t>
      </w:r>
      <w:proofErr w:type="spellStart"/>
      <w:r w:rsidRPr="00CC5022">
        <w:rPr>
          <w:rFonts w:cs="Times New Roman"/>
          <w:lang w:val="ru-RU"/>
        </w:rPr>
        <w:t>Гайдукова</w:t>
      </w:r>
      <w:proofErr w:type="spellEnd"/>
      <w:r w:rsidRPr="00CC5022">
        <w:rPr>
          <w:rFonts w:cs="Times New Roman"/>
          <w:lang w:val="ru-RU"/>
        </w:rPr>
        <w:t xml:space="preserve">. – 2-е изд., </w:t>
      </w:r>
      <w:proofErr w:type="spellStart"/>
      <w:r w:rsidRPr="00CC5022">
        <w:rPr>
          <w:rFonts w:cs="Times New Roman"/>
          <w:lang w:val="ru-RU"/>
        </w:rPr>
        <w:t>испр</w:t>
      </w:r>
      <w:proofErr w:type="spellEnd"/>
      <w:r w:rsidRPr="00CC5022">
        <w:rPr>
          <w:rFonts w:cs="Times New Roman"/>
          <w:lang w:val="ru-RU"/>
        </w:rPr>
        <w:t xml:space="preserve">. и доп. – Москва: </w:t>
      </w:r>
      <w:proofErr w:type="spellStart"/>
      <w:r w:rsidRPr="00CC5022">
        <w:rPr>
          <w:rFonts w:cs="Times New Roman"/>
          <w:lang w:val="ru-RU"/>
        </w:rPr>
        <w:t>Юрайт</w:t>
      </w:r>
      <w:proofErr w:type="spellEnd"/>
      <w:r w:rsidRPr="00CC5022">
        <w:rPr>
          <w:rFonts w:cs="Times New Roman"/>
          <w:lang w:val="ru-RU"/>
        </w:rPr>
        <w:t xml:space="preserve">, 2015. – 551 с. – </w:t>
      </w:r>
      <w:r>
        <w:rPr>
          <w:rFonts w:cs="Times New Roman"/>
        </w:rPr>
        <w:t>ISBN</w:t>
      </w:r>
      <w:r w:rsidRPr="00CC5022">
        <w:rPr>
          <w:rFonts w:cs="Times New Roman"/>
          <w:lang w:val="ru-RU"/>
        </w:rPr>
        <w:t xml:space="preserve"> 978-5-9916-4665-9</w:t>
      </w:r>
    </w:p>
    <w:p w:rsidR="00F8188D" w:rsidRPr="00CC5022" w:rsidRDefault="00CC50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569"/>
        <w:jc w:val="both"/>
        <w:rPr>
          <w:rFonts w:cs="Times New Roman"/>
          <w:lang w:val="ru-RU"/>
        </w:rPr>
      </w:pPr>
      <w:r w:rsidRPr="00CC5022">
        <w:rPr>
          <w:rFonts w:cs="Times New Roman"/>
          <w:lang w:val="ru-RU"/>
        </w:rPr>
        <w:t xml:space="preserve">Александрова, Э. А. Аналитическая химия: в 2 кн. Кн. 2. Физико-химические методы анализа: учебник и практикум для СПО / Э. А. Александрова, Н. Г. </w:t>
      </w:r>
      <w:proofErr w:type="spellStart"/>
      <w:r w:rsidRPr="00CC5022">
        <w:rPr>
          <w:rFonts w:cs="Times New Roman"/>
          <w:lang w:val="ru-RU"/>
        </w:rPr>
        <w:t>Гайдукова</w:t>
      </w:r>
      <w:proofErr w:type="spellEnd"/>
      <w:r w:rsidRPr="00CC5022">
        <w:rPr>
          <w:rFonts w:cs="Times New Roman"/>
          <w:lang w:val="ru-RU"/>
        </w:rPr>
        <w:t xml:space="preserve">. – 2-е изд., </w:t>
      </w:r>
      <w:proofErr w:type="spellStart"/>
      <w:r w:rsidRPr="00CC5022">
        <w:rPr>
          <w:rFonts w:cs="Times New Roman"/>
          <w:lang w:val="ru-RU"/>
        </w:rPr>
        <w:t>испр</w:t>
      </w:r>
      <w:proofErr w:type="spellEnd"/>
      <w:r w:rsidRPr="00CC5022">
        <w:rPr>
          <w:rFonts w:cs="Times New Roman"/>
          <w:lang w:val="ru-RU"/>
        </w:rPr>
        <w:t xml:space="preserve">. и доп. – Москва: </w:t>
      </w:r>
      <w:proofErr w:type="spellStart"/>
      <w:r w:rsidRPr="00CC5022">
        <w:rPr>
          <w:rFonts w:cs="Times New Roman"/>
          <w:lang w:val="ru-RU"/>
        </w:rPr>
        <w:t>Юрайт</w:t>
      </w:r>
      <w:proofErr w:type="spellEnd"/>
      <w:r w:rsidRPr="00CC5022">
        <w:rPr>
          <w:rFonts w:cs="Times New Roman"/>
          <w:lang w:val="ru-RU"/>
        </w:rPr>
        <w:t xml:space="preserve">, 2017. – 359 с. – </w:t>
      </w:r>
      <w:r>
        <w:rPr>
          <w:rFonts w:cs="Times New Roman"/>
        </w:rPr>
        <w:t>ISBN</w:t>
      </w:r>
      <w:r w:rsidRPr="00CC5022">
        <w:rPr>
          <w:rFonts w:cs="Times New Roman"/>
          <w:lang w:val="ru-RU"/>
        </w:rPr>
        <w:t xml:space="preserve"> 978-5-534-04223-8</w:t>
      </w:r>
    </w:p>
    <w:p w:rsidR="00F8188D" w:rsidRDefault="00CC50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569"/>
        <w:jc w:val="both"/>
        <w:rPr>
          <w:rFonts w:cs="Times New Roman"/>
        </w:rPr>
      </w:pPr>
      <w:r w:rsidRPr="00CC5022">
        <w:rPr>
          <w:rFonts w:cs="Times New Roman"/>
          <w:lang w:val="ru-RU"/>
        </w:rPr>
        <w:t xml:space="preserve">Анализ загрязненной воды. Практическое руководство / Ю.С. Другов, А.А. Родин. - 2-е изд. – Москва: БИНОМ. </w:t>
      </w:r>
      <w:r>
        <w:rPr>
          <w:rFonts w:cs="Times New Roman"/>
        </w:rPr>
        <w:t xml:space="preserve">ЛЗ, 2015. - 678 с. </w:t>
      </w:r>
    </w:p>
    <w:p w:rsidR="00F8188D" w:rsidRDefault="00CC50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569"/>
        <w:jc w:val="both"/>
        <w:rPr>
          <w:rFonts w:cs="Times New Roman"/>
        </w:rPr>
      </w:pPr>
      <w:r w:rsidRPr="00CC5022">
        <w:rPr>
          <w:rFonts w:cs="Times New Roman"/>
          <w:lang w:val="ru-RU"/>
        </w:rPr>
        <w:t xml:space="preserve">Аналитическая химия и физико-химические методы анализа. В 2 т. Т. 1: учебник / Ю. М. Глубоков и </w:t>
      </w:r>
      <w:proofErr w:type="spellStart"/>
      <w:proofErr w:type="gramStart"/>
      <w:r w:rsidRPr="00CC5022">
        <w:rPr>
          <w:rFonts w:cs="Times New Roman"/>
          <w:lang w:val="ru-RU"/>
        </w:rPr>
        <w:t>др</w:t>
      </w:r>
      <w:proofErr w:type="spellEnd"/>
      <w:proofErr w:type="gramEnd"/>
      <w:r w:rsidRPr="00CC5022">
        <w:rPr>
          <w:rFonts w:cs="Times New Roman"/>
          <w:lang w:val="ru-RU"/>
        </w:rPr>
        <w:t xml:space="preserve">; под ред. </w:t>
      </w:r>
      <w:r>
        <w:rPr>
          <w:rFonts w:cs="Times New Roman"/>
        </w:rPr>
        <w:t xml:space="preserve">А. А. </w:t>
      </w:r>
      <w:proofErr w:type="spellStart"/>
      <w:r>
        <w:rPr>
          <w:rFonts w:cs="Times New Roman"/>
        </w:rPr>
        <w:t>Ищенко</w:t>
      </w:r>
      <w:proofErr w:type="spellEnd"/>
      <w:r>
        <w:rPr>
          <w:rFonts w:cs="Times New Roman"/>
        </w:rPr>
        <w:t xml:space="preserve">. – </w:t>
      </w:r>
      <w:proofErr w:type="gramStart"/>
      <w:r>
        <w:rPr>
          <w:rFonts w:cs="Times New Roman"/>
        </w:rPr>
        <w:t>М.:</w:t>
      </w:r>
      <w:proofErr w:type="gram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Академия</w:t>
      </w:r>
      <w:proofErr w:type="spellEnd"/>
      <w:r>
        <w:rPr>
          <w:rFonts w:cs="Times New Roman"/>
        </w:rPr>
        <w:t>, 2012. - 352 с.</w:t>
      </w:r>
    </w:p>
    <w:p w:rsidR="00F8188D" w:rsidRPr="00CC5022" w:rsidRDefault="00CC50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569"/>
        <w:jc w:val="both"/>
        <w:rPr>
          <w:rFonts w:cs="Times New Roman"/>
          <w:lang w:val="ru-RU"/>
        </w:rPr>
      </w:pPr>
      <w:r w:rsidRPr="00CC5022">
        <w:rPr>
          <w:rFonts w:cs="Times New Roman"/>
          <w:lang w:val="ru-RU"/>
        </w:rPr>
        <w:t xml:space="preserve">Аналитическая химия и физико-химические методы анализа. В 2 т. Т. 2: учебник / под ред. А. А. Ищенко. – 2-е изд., </w:t>
      </w:r>
      <w:proofErr w:type="spellStart"/>
      <w:r w:rsidRPr="00CC5022">
        <w:rPr>
          <w:rFonts w:cs="Times New Roman"/>
          <w:lang w:val="ru-RU"/>
        </w:rPr>
        <w:t>испр</w:t>
      </w:r>
      <w:proofErr w:type="spellEnd"/>
      <w:r w:rsidRPr="00CC5022">
        <w:rPr>
          <w:rFonts w:cs="Times New Roman"/>
          <w:lang w:val="ru-RU"/>
        </w:rPr>
        <w:t xml:space="preserve">.  – Москва: Издательский центр «Академия», 2012. -  351 </w:t>
      </w:r>
      <w:proofErr w:type="gramStart"/>
      <w:r w:rsidRPr="00CC5022">
        <w:rPr>
          <w:rFonts w:cs="Times New Roman"/>
          <w:lang w:val="ru-RU"/>
        </w:rPr>
        <w:t>с</w:t>
      </w:r>
      <w:proofErr w:type="gramEnd"/>
      <w:r w:rsidRPr="00CC5022">
        <w:rPr>
          <w:rFonts w:cs="Times New Roman"/>
          <w:lang w:val="ru-RU"/>
        </w:rPr>
        <w:t>.</w:t>
      </w:r>
    </w:p>
    <w:p w:rsidR="00F8188D" w:rsidRDefault="00CC50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569"/>
        <w:jc w:val="both"/>
        <w:rPr>
          <w:rFonts w:cs="Times New Roman"/>
        </w:rPr>
      </w:pPr>
      <w:r w:rsidRPr="00CC5022">
        <w:rPr>
          <w:rFonts w:cs="Times New Roman"/>
          <w:lang w:val="ru-RU"/>
        </w:rPr>
        <w:t xml:space="preserve">Аналитическая химия.  Практикум: учебное пособие / А.И. </w:t>
      </w:r>
      <w:proofErr w:type="spellStart"/>
      <w:r w:rsidRPr="00CC5022">
        <w:rPr>
          <w:rFonts w:cs="Times New Roman"/>
          <w:lang w:val="ru-RU"/>
        </w:rPr>
        <w:t>Жебентяев</w:t>
      </w:r>
      <w:proofErr w:type="spellEnd"/>
      <w:r w:rsidRPr="00CC5022">
        <w:rPr>
          <w:rFonts w:cs="Times New Roman"/>
          <w:lang w:val="ru-RU"/>
        </w:rPr>
        <w:t xml:space="preserve">, А.К. Жерносек, И.Е. </w:t>
      </w:r>
      <w:proofErr w:type="spellStart"/>
      <w:r w:rsidRPr="00CC5022">
        <w:rPr>
          <w:rFonts w:cs="Times New Roman"/>
          <w:lang w:val="ru-RU"/>
        </w:rPr>
        <w:t>Талуть</w:t>
      </w:r>
      <w:proofErr w:type="spellEnd"/>
      <w:r w:rsidRPr="00CC5022">
        <w:rPr>
          <w:rFonts w:cs="Times New Roman"/>
          <w:lang w:val="ru-RU"/>
        </w:rPr>
        <w:t xml:space="preserve">. – Москва: НИЦ ИНФРА-М; Мн.: Нов. </w:t>
      </w:r>
      <w:proofErr w:type="spellStart"/>
      <w:r>
        <w:rPr>
          <w:rFonts w:cs="Times New Roman"/>
        </w:rPr>
        <w:t>Знание</w:t>
      </w:r>
      <w:proofErr w:type="spellEnd"/>
      <w:r>
        <w:rPr>
          <w:rFonts w:cs="Times New Roman"/>
        </w:rPr>
        <w:t>. 2013. -  429 с.</w:t>
      </w:r>
    </w:p>
    <w:p w:rsidR="00F8188D" w:rsidRPr="00CC5022" w:rsidRDefault="00CC50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569"/>
        <w:jc w:val="both"/>
        <w:rPr>
          <w:rFonts w:cs="Times New Roman"/>
          <w:lang w:val="ru-RU"/>
        </w:rPr>
      </w:pPr>
      <w:r w:rsidRPr="00CC5022">
        <w:rPr>
          <w:rFonts w:cs="Times New Roman"/>
          <w:lang w:val="ru-RU"/>
        </w:rPr>
        <w:t xml:space="preserve">Аналитическая химия. Химические методы анализа: </w:t>
      </w:r>
      <w:proofErr w:type="spellStart"/>
      <w:r w:rsidRPr="00CC5022">
        <w:rPr>
          <w:rFonts w:cs="Times New Roman"/>
          <w:lang w:val="ru-RU"/>
        </w:rPr>
        <w:t>учеб</w:t>
      </w:r>
      <w:proofErr w:type="gramStart"/>
      <w:r w:rsidRPr="00CC5022">
        <w:rPr>
          <w:rFonts w:cs="Times New Roman"/>
          <w:lang w:val="ru-RU"/>
        </w:rPr>
        <w:t>.п</w:t>
      </w:r>
      <w:proofErr w:type="gramEnd"/>
      <w:r w:rsidRPr="00CC5022">
        <w:rPr>
          <w:rFonts w:cs="Times New Roman"/>
          <w:lang w:val="ru-RU"/>
        </w:rPr>
        <w:t>ос</w:t>
      </w:r>
      <w:proofErr w:type="spellEnd"/>
      <w:r w:rsidRPr="00CC5022">
        <w:rPr>
          <w:rFonts w:cs="Times New Roman"/>
          <w:lang w:val="ru-RU"/>
        </w:rPr>
        <w:t xml:space="preserve">. / А.И. </w:t>
      </w:r>
      <w:proofErr w:type="spellStart"/>
      <w:r w:rsidRPr="00CC5022">
        <w:rPr>
          <w:rFonts w:cs="Times New Roman"/>
          <w:lang w:val="ru-RU"/>
        </w:rPr>
        <w:t>Жебентяев</w:t>
      </w:r>
      <w:proofErr w:type="spellEnd"/>
      <w:r w:rsidRPr="00CC5022">
        <w:rPr>
          <w:rFonts w:cs="Times New Roman"/>
          <w:lang w:val="ru-RU"/>
        </w:rPr>
        <w:t>, А.К. Жерносек и др. - 2-</w:t>
      </w:r>
      <w:r>
        <w:rPr>
          <w:rFonts w:cs="Times New Roman"/>
        </w:rPr>
        <w:t>e</w:t>
      </w:r>
      <w:r w:rsidRPr="00CC5022">
        <w:rPr>
          <w:rFonts w:cs="Times New Roman"/>
          <w:lang w:val="ru-RU"/>
        </w:rPr>
        <w:t xml:space="preserve"> изд., стер. – Москва: НИЦ ИНФРА-М; Минск: Новое знание, 2014. - 542 </w:t>
      </w:r>
      <w:proofErr w:type="gramStart"/>
      <w:r w:rsidRPr="00CC5022">
        <w:rPr>
          <w:rFonts w:cs="Times New Roman"/>
          <w:lang w:val="ru-RU"/>
        </w:rPr>
        <w:t>с</w:t>
      </w:r>
      <w:proofErr w:type="gramEnd"/>
      <w:r w:rsidRPr="00CC5022">
        <w:rPr>
          <w:rFonts w:cs="Times New Roman"/>
          <w:lang w:val="ru-RU"/>
        </w:rPr>
        <w:t>.</w:t>
      </w:r>
    </w:p>
    <w:p w:rsidR="00F8188D" w:rsidRPr="00CC5022" w:rsidRDefault="00CC50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569"/>
        <w:jc w:val="both"/>
        <w:rPr>
          <w:rFonts w:cs="Times New Roman"/>
          <w:lang w:val="ru-RU"/>
        </w:rPr>
      </w:pPr>
      <w:r w:rsidRPr="00CC5022">
        <w:rPr>
          <w:rFonts w:cs="Times New Roman"/>
          <w:lang w:val="ru-RU"/>
        </w:rPr>
        <w:t xml:space="preserve">Аналитическая химия. </w:t>
      </w:r>
      <w:proofErr w:type="spellStart"/>
      <w:r w:rsidRPr="00CC5022">
        <w:rPr>
          <w:rFonts w:cs="Times New Roman"/>
          <w:lang w:val="ru-RU"/>
        </w:rPr>
        <w:t>Хроматографические</w:t>
      </w:r>
      <w:proofErr w:type="spellEnd"/>
      <w:r w:rsidRPr="00CC5022">
        <w:rPr>
          <w:rFonts w:cs="Times New Roman"/>
          <w:lang w:val="ru-RU"/>
        </w:rPr>
        <w:t xml:space="preserve"> методы анализа: учебное пособие / А.И. </w:t>
      </w:r>
      <w:proofErr w:type="spellStart"/>
      <w:r w:rsidRPr="00CC5022">
        <w:rPr>
          <w:rFonts w:cs="Times New Roman"/>
          <w:lang w:val="ru-RU"/>
        </w:rPr>
        <w:t>Жебентяев</w:t>
      </w:r>
      <w:proofErr w:type="spellEnd"/>
      <w:r w:rsidRPr="00CC5022">
        <w:rPr>
          <w:rFonts w:cs="Times New Roman"/>
          <w:lang w:val="ru-RU"/>
        </w:rPr>
        <w:t xml:space="preserve">. – Москва: НИЦ </w:t>
      </w:r>
      <w:proofErr w:type="spellStart"/>
      <w:r w:rsidRPr="00CC5022">
        <w:rPr>
          <w:rFonts w:cs="Times New Roman"/>
          <w:lang w:val="ru-RU"/>
        </w:rPr>
        <w:t>Инфра-М</w:t>
      </w:r>
      <w:proofErr w:type="spellEnd"/>
      <w:r w:rsidRPr="00CC5022">
        <w:rPr>
          <w:rFonts w:cs="Times New Roman"/>
          <w:lang w:val="ru-RU"/>
        </w:rPr>
        <w:t xml:space="preserve">; Минск: Новое знание, 2013. – 206 </w:t>
      </w:r>
      <w:proofErr w:type="gramStart"/>
      <w:r w:rsidRPr="00CC5022">
        <w:rPr>
          <w:rFonts w:cs="Times New Roman"/>
          <w:lang w:val="ru-RU"/>
        </w:rPr>
        <w:t>с</w:t>
      </w:r>
      <w:proofErr w:type="gramEnd"/>
      <w:r w:rsidRPr="00CC5022">
        <w:rPr>
          <w:rFonts w:cs="Times New Roman"/>
          <w:lang w:val="ru-RU"/>
        </w:rPr>
        <w:t>.</w:t>
      </w:r>
    </w:p>
    <w:p w:rsidR="00F8188D" w:rsidRPr="00CC5022" w:rsidRDefault="00CC50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569"/>
        <w:jc w:val="both"/>
        <w:rPr>
          <w:rFonts w:cs="Times New Roman"/>
          <w:lang w:val="ru-RU"/>
        </w:rPr>
      </w:pPr>
      <w:r w:rsidRPr="00CC5022">
        <w:rPr>
          <w:rFonts w:cs="Times New Roman"/>
          <w:lang w:val="ru-RU"/>
        </w:rPr>
        <w:t xml:space="preserve">Борисов, А. Н. Аналитическая химия. Расчеты в количественном анализе: учебник и практикум для СПО /А. Н.  Борисов, И. Ю. Тихомирова. – 2-е изд., </w:t>
      </w:r>
      <w:proofErr w:type="spellStart"/>
      <w:r w:rsidRPr="00CC5022">
        <w:rPr>
          <w:rFonts w:cs="Times New Roman"/>
          <w:lang w:val="ru-RU"/>
        </w:rPr>
        <w:t>испр</w:t>
      </w:r>
      <w:proofErr w:type="spellEnd"/>
      <w:r w:rsidRPr="00CC5022">
        <w:rPr>
          <w:rFonts w:cs="Times New Roman"/>
          <w:lang w:val="ru-RU"/>
        </w:rPr>
        <w:t xml:space="preserve">. и доп. – Москва: </w:t>
      </w:r>
      <w:proofErr w:type="spellStart"/>
      <w:r w:rsidRPr="00CC5022">
        <w:rPr>
          <w:rFonts w:cs="Times New Roman"/>
          <w:lang w:val="ru-RU"/>
        </w:rPr>
        <w:t>Юрайт</w:t>
      </w:r>
      <w:proofErr w:type="spellEnd"/>
      <w:r w:rsidRPr="00CC5022">
        <w:rPr>
          <w:rFonts w:cs="Times New Roman"/>
          <w:lang w:val="ru-RU"/>
        </w:rPr>
        <w:t xml:space="preserve">, 2017. – 118 с. – </w:t>
      </w:r>
      <w:r>
        <w:rPr>
          <w:rFonts w:cs="Times New Roman"/>
        </w:rPr>
        <w:t>ISBN</w:t>
      </w:r>
      <w:r w:rsidRPr="00CC5022">
        <w:rPr>
          <w:rFonts w:cs="Times New Roman"/>
          <w:lang w:val="ru-RU"/>
        </w:rPr>
        <w:t xml:space="preserve"> 978-5-534-00807-4</w:t>
      </w:r>
    </w:p>
    <w:p w:rsidR="00F8188D" w:rsidRPr="00CC5022" w:rsidRDefault="00CC50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569"/>
        <w:jc w:val="both"/>
        <w:rPr>
          <w:rFonts w:cs="Times New Roman"/>
          <w:lang w:val="ru-RU"/>
        </w:rPr>
      </w:pPr>
      <w:proofErr w:type="spellStart"/>
      <w:r w:rsidRPr="00CC5022">
        <w:rPr>
          <w:rFonts w:cs="Times New Roman"/>
          <w:lang w:val="ru-RU"/>
        </w:rPr>
        <w:t>Валова</w:t>
      </w:r>
      <w:proofErr w:type="spellEnd"/>
      <w:r w:rsidRPr="00CC5022">
        <w:rPr>
          <w:rFonts w:cs="Times New Roman"/>
          <w:lang w:val="ru-RU"/>
        </w:rPr>
        <w:t xml:space="preserve"> (Копылова В. Д.). Физико-химические методы анализа: практикум / В. Д. </w:t>
      </w:r>
      <w:proofErr w:type="spellStart"/>
      <w:r w:rsidRPr="00CC5022">
        <w:rPr>
          <w:rFonts w:cs="Times New Roman"/>
          <w:lang w:val="ru-RU"/>
        </w:rPr>
        <w:t>Валова</w:t>
      </w:r>
      <w:proofErr w:type="spellEnd"/>
      <w:r w:rsidRPr="00CC5022">
        <w:rPr>
          <w:rFonts w:cs="Times New Roman"/>
          <w:lang w:val="ru-RU"/>
        </w:rPr>
        <w:t xml:space="preserve"> (Копылова), Л. Т. </w:t>
      </w:r>
      <w:proofErr w:type="spellStart"/>
      <w:r w:rsidRPr="00CC5022">
        <w:rPr>
          <w:rFonts w:cs="Times New Roman"/>
          <w:lang w:val="ru-RU"/>
        </w:rPr>
        <w:t>Абесадзе</w:t>
      </w:r>
      <w:proofErr w:type="spellEnd"/>
      <w:r w:rsidRPr="00CC5022">
        <w:rPr>
          <w:rFonts w:cs="Times New Roman"/>
          <w:lang w:val="ru-RU"/>
        </w:rPr>
        <w:t>. - Москва: Издательско-торговая корпорация «Дашков и</w:t>
      </w:r>
      <w:proofErr w:type="gramStart"/>
      <w:r w:rsidRPr="00CC5022">
        <w:rPr>
          <w:rFonts w:cs="Times New Roman"/>
          <w:lang w:val="ru-RU"/>
        </w:rPr>
        <w:t xml:space="preserve"> К</w:t>
      </w:r>
      <w:proofErr w:type="gramEnd"/>
      <w:r w:rsidRPr="00CC5022">
        <w:rPr>
          <w:rFonts w:cs="Times New Roman"/>
          <w:lang w:val="ru-RU"/>
        </w:rPr>
        <w:t xml:space="preserve">», 2012. - 224 с. </w:t>
      </w:r>
    </w:p>
    <w:p w:rsidR="00F8188D" w:rsidRDefault="00CC50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569"/>
        <w:jc w:val="both"/>
        <w:rPr>
          <w:rFonts w:cs="Times New Roman"/>
        </w:rPr>
      </w:pPr>
      <w:r w:rsidRPr="00CC5022">
        <w:rPr>
          <w:rFonts w:cs="Times New Roman"/>
          <w:lang w:val="ru-RU"/>
        </w:rPr>
        <w:t xml:space="preserve">Карпов, Ю. А. Методы </w:t>
      </w:r>
      <w:proofErr w:type="spellStart"/>
      <w:r w:rsidRPr="00CC5022">
        <w:rPr>
          <w:rFonts w:cs="Times New Roman"/>
          <w:lang w:val="ru-RU"/>
        </w:rPr>
        <w:t>пробоотбора</w:t>
      </w:r>
      <w:proofErr w:type="spellEnd"/>
      <w:r w:rsidRPr="00CC5022">
        <w:rPr>
          <w:rFonts w:cs="Times New Roman"/>
          <w:lang w:val="ru-RU"/>
        </w:rPr>
        <w:t xml:space="preserve"> и </w:t>
      </w:r>
      <w:proofErr w:type="spellStart"/>
      <w:r w:rsidRPr="00CC5022">
        <w:rPr>
          <w:rFonts w:cs="Times New Roman"/>
          <w:lang w:val="ru-RU"/>
        </w:rPr>
        <w:t>пробоподготовки</w:t>
      </w:r>
      <w:proofErr w:type="spellEnd"/>
      <w:r w:rsidRPr="00CC5022">
        <w:rPr>
          <w:rFonts w:cs="Times New Roman"/>
          <w:lang w:val="ru-RU"/>
        </w:rPr>
        <w:t xml:space="preserve"> / Ю. А. Карпов, А. П. Савостин. - 2-е изд. – Москва: БИНОМ. </w:t>
      </w:r>
      <w:proofErr w:type="spellStart"/>
      <w:r>
        <w:rPr>
          <w:rFonts w:cs="Times New Roman"/>
        </w:rPr>
        <w:t>Лаборатория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знаний</w:t>
      </w:r>
      <w:proofErr w:type="spellEnd"/>
      <w:r>
        <w:rPr>
          <w:rFonts w:cs="Times New Roman"/>
        </w:rPr>
        <w:t>, 2012. – 243 с.</w:t>
      </w:r>
    </w:p>
    <w:p w:rsidR="00F8188D" w:rsidRDefault="00CC50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569"/>
        <w:jc w:val="both"/>
        <w:rPr>
          <w:rFonts w:cs="Times New Roman"/>
        </w:rPr>
      </w:pPr>
      <w:proofErr w:type="spellStart"/>
      <w:r w:rsidRPr="00CC5022">
        <w:rPr>
          <w:rFonts w:cs="Times New Roman"/>
          <w:lang w:val="ru-RU"/>
        </w:rPr>
        <w:lastRenderedPageBreak/>
        <w:t>Кристиан</w:t>
      </w:r>
      <w:proofErr w:type="spellEnd"/>
      <w:r w:rsidRPr="00CC5022">
        <w:rPr>
          <w:rFonts w:cs="Times New Roman"/>
          <w:lang w:val="ru-RU"/>
        </w:rPr>
        <w:t xml:space="preserve">, Г. Аналитическая химия. В 2 т. Т. 1/ Г. </w:t>
      </w:r>
      <w:proofErr w:type="spellStart"/>
      <w:r w:rsidRPr="00CC5022">
        <w:rPr>
          <w:rFonts w:cs="Times New Roman"/>
          <w:lang w:val="ru-RU"/>
        </w:rPr>
        <w:t>Кристиан</w:t>
      </w:r>
      <w:proofErr w:type="spellEnd"/>
      <w:r w:rsidRPr="00CC5022">
        <w:rPr>
          <w:rFonts w:cs="Times New Roman"/>
          <w:lang w:val="ru-RU"/>
        </w:rPr>
        <w:t xml:space="preserve">; пер. с англ. – Москва: БИНОМ. </w:t>
      </w:r>
      <w:proofErr w:type="spellStart"/>
      <w:r>
        <w:rPr>
          <w:rFonts w:cs="Times New Roman"/>
        </w:rPr>
        <w:t>Лаборатория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знаний</w:t>
      </w:r>
      <w:proofErr w:type="spellEnd"/>
      <w:r>
        <w:rPr>
          <w:rFonts w:cs="Times New Roman"/>
        </w:rPr>
        <w:t>, 2013. – 623 с.</w:t>
      </w:r>
    </w:p>
    <w:p w:rsidR="00F8188D" w:rsidRPr="00CC5022" w:rsidRDefault="00CC50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569"/>
        <w:jc w:val="both"/>
        <w:rPr>
          <w:rFonts w:cs="Times New Roman"/>
          <w:lang w:val="ru-RU"/>
        </w:rPr>
      </w:pPr>
      <w:r w:rsidRPr="00CC5022">
        <w:rPr>
          <w:rFonts w:cs="Times New Roman"/>
          <w:lang w:val="ru-RU"/>
        </w:rPr>
        <w:t xml:space="preserve">Лесс, В. Р. Практическое руководство для лаборатории. Специальные методы / В. Р. Лесс. - Санкт-Петербург: ЦОП "Профессия", 2014. - 472 </w:t>
      </w:r>
      <w:proofErr w:type="gramStart"/>
      <w:r w:rsidRPr="00CC5022">
        <w:rPr>
          <w:rFonts w:cs="Times New Roman"/>
          <w:lang w:val="ru-RU"/>
        </w:rPr>
        <w:t>с</w:t>
      </w:r>
      <w:proofErr w:type="gramEnd"/>
      <w:r w:rsidRPr="00CC5022">
        <w:rPr>
          <w:rFonts w:cs="Times New Roman"/>
          <w:lang w:val="ru-RU"/>
        </w:rPr>
        <w:t>.</w:t>
      </w:r>
    </w:p>
    <w:p w:rsidR="00F8188D" w:rsidRDefault="00CC50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569"/>
        <w:jc w:val="both"/>
        <w:rPr>
          <w:rFonts w:cs="Times New Roman"/>
        </w:rPr>
      </w:pPr>
      <w:r w:rsidRPr="00CC5022">
        <w:rPr>
          <w:rFonts w:cs="Times New Roman"/>
          <w:lang w:val="ru-RU"/>
        </w:rPr>
        <w:t xml:space="preserve">Основы безопасности труда в </w:t>
      </w:r>
      <w:proofErr w:type="spellStart"/>
      <w:r w:rsidRPr="00CC5022">
        <w:rPr>
          <w:rFonts w:cs="Times New Roman"/>
          <w:lang w:val="ru-RU"/>
        </w:rPr>
        <w:t>техносфере</w:t>
      </w:r>
      <w:proofErr w:type="spellEnd"/>
      <w:r w:rsidRPr="00CC5022">
        <w:rPr>
          <w:rFonts w:cs="Times New Roman"/>
          <w:lang w:val="ru-RU"/>
        </w:rPr>
        <w:t xml:space="preserve">: учебник / В.Л. </w:t>
      </w:r>
      <w:proofErr w:type="spellStart"/>
      <w:r w:rsidRPr="00CC5022">
        <w:rPr>
          <w:rFonts w:cs="Times New Roman"/>
          <w:lang w:val="ru-RU"/>
        </w:rPr>
        <w:t>Ромейко</w:t>
      </w:r>
      <w:proofErr w:type="spellEnd"/>
      <w:r w:rsidRPr="00CC5022">
        <w:rPr>
          <w:rFonts w:cs="Times New Roman"/>
          <w:lang w:val="ru-RU"/>
        </w:rPr>
        <w:t xml:space="preserve">, О.П. </w:t>
      </w:r>
      <w:proofErr w:type="spellStart"/>
      <w:r w:rsidRPr="00CC5022">
        <w:rPr>
          <w:rFonts w:cs="Times New Roman"/>
          <w:lang w:val="ru-RU"/>
        </w:rPr>
        <w:t>Ляпина</w:t>
      </w:r>
      <w:proofErr w:type="spellEnd"/>
      <w:r w:rsidRPr="00CC5022">
        <w:rPr>
          <w:rFonts w:cs="Times New Roman"/>
          <w:lang w:val="ru-RU"/>
        </w:rPr>
        <w:t xml:space="preserve">, В.И. </w:t>
      </w:r>
      <w:proofErr w:type="spellStart"/>
      <w:r w:rsidRPr="00CC5022">
        <w:rPr>
          <w:rFonts w:cs="Times New Roman"/>
          <w:lang w:val="ru-RU"/>
        </w:rPr>
        <w:t>Татаренко</w:t>
      </w:r>
      <w:proofErr w:type="spellEnd"/>
      <w:r w:rsidRPr="00CC5022">
        <w:rPr>
          <w:rFonts w:cs="Times New Roman"/>
          <w:lang w:val="ru-RU"/>
        </w:rPr>
        <w:t xml:space="preserve">; под ред. </w:t>
      </w:r>
      <w:r>
        <w:rPr>
          <w:rFonts w:cs="Times New Roman"/>
        </w:rPr>
        <w:t xml:space="preserve">В.Л. </w:t>
      </w:r>
      <w:proofErr w:type="spellStart"/>
      <w:r>
        <w:rPr>
          <w:rFonts w:cs="Times New Roman"/>
        </w:rPr>
        <w:t>Ромейко</w:t>
      </w:r>
      <w:proofErr w:type="spellEnd"/>
      <w:r>
        <w:rPr>
          <w:rFonts w:cs="Times New Roman"/>
        </w:rPr>
        <w:t xml:space="preserve">. -  </w:t>
      </w:r>
      <w:proofErr w:type="spellStart"/>
      <w:r>
        <w:rPr>
          <w:rFonts w:cs="Times New Roman"/>
        </w:rPr>
        <w:t>Москва</w:t>
      </w:r>
      <w:proofErr w:type="spellEnd"/>
      <w:r>
        <w:rPr>
          <w:rFonts w:cs="Times New Roman"/>
        </w:rPr>
        <w:t>: НИЦ ИНФРА-М, 2013.  -  351 с.</w:t>
      </w:r>
    </w:p>
    <w:p w:rsidR="00F8188D" w:rsidRDefault="00CC50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569"/>
        <w:jc w:val="both"/>
        <w:rPr>
          <w:rFonts w:cs="Times New Roman"/>
        </w:rPr>
      </w:pPr>
      <w:proofErr w:type="spellStart"/>
      <w:r w:rsidRPr="00CC5022">
        <w:rPr>
          <w:rFonts w:cs="Times New Roman"/>
          <w:lang w:val="ru-RU"/>
        </w:rPr>
        <w:t>Подкорытов</w:t>
      </w:r>
      <w:proofErr w:type="spellEnd"/>
      <w:r w:rsidRPr="00CC5022">
        <w:rPr>
          <w:rFonts w:cs="Times New Roman"/>
          <w:lang w:val="ru-RU"/>
        </w:rPr>
        <w:t xml:space="preserve">, А. Л. Аналитическая химия. Окислительно-восстановительное титрование: учебное пособие для СПО / А. Л. </w:t>
      </w:r>
      <w:proofErr w:type="spellStart"/>
      <w:r w:rsidRPr="00CC5022">
        <w:rPr>
          <w:rFonts w:cs="Times New Roman"/>
          <w:lang w:val="ru-RU"/>
        </w:rPr>
        <w:t>Подкорытов</w:t>
      </w:r>
      <w:proofErr w:type="spellEnd"/>
      <w:r w:rsidRPr="00CC5022">
        <w:rPr>
          <w:rFonts w:cs="Times New Roman"/>
          <w:lang w:val="ru-RU"/>
        </w:rPr>
        <w:t xml:space="preserve">, Л. К. Неудачина, С. А. </w:t>
      </w:r>
      <w:proofErr w:type="spellStart"/>
      <w:r w:rsidRPr="00CC5022">
        <w:rPr>
          <w:rFonts w:cs="Times New Roman"/>
          <w:lang w:val="ru-RU"/>
        </w:rPr>
        <w:t>Штин</w:t>
      </w:r>
      <w:proofErr w:type="spellEnd"/>
      <w:r w:rsidRPr="00CC5022">
        <w:rPr>
          <w:rFonts w:cs="Times New Roman"/>
          <w:lang w:val="ru-RU"/>
        </w:rPr>
        <w:t xml:space="preserve">. – </w:t>
      </w:r>
      <w:proofErr w:type="spellStart"/>
      <w:r w:rsidRPr="00CC5022">
        <w:rPr>
          <w:rFonts w:cs="Times New Roman"/>
          <w:lang w:val="ru-RU"/>
        </w:rPr>
        <w:t>Москва</w:t>
      </w:r>
      <w:proofErr w:type="gramStart"/>
      <w:r w:rsidRPr="00CC5022">
        <w:rPr>
          <w:rFonts w:cs="Times New Roman"/>
          <w:lang w:val="ru-RU"/>
        </w:rPr>
        <w:t>:Ю</w:t>
      </w:r>
      <w:proofErr w:type="gramEnd"/>
      <w:r w:rsidRPr="00CC5022">
        <w:rPr>
          <w:rFonts w:cs="Times New Roman"/>
          <w:lang w:val="ru-RU"/>
        </w:rPr>
        <w:t>райт</w:t>
      </w:r>
      <w:proofErr w:type="spellEnd"/>
      <w:r w:rsidRPr="00CC5022">
        <w:rPr>
          <w:rFonts w:cs="Times New Roman"/>
          <w:lang w:val="ru-RU"/>
        </w:rPr>
        <w:t xml:space="preserve">, 2017. – 60 с.  </w:t>
      </w:r>
      <w:r>
        <w:rPr>
          <w:rFonts w:cs="Times New Roman"/>
        </w:rPr>
        <w:t>– ISBN 978-5-534-00111-2</w:t>
      </w:r>
    </w:p>
    <w:p w:rsidR="00F8188D" w:rsidRPr="00CC5022" w:rsidRDefault="00CC50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569"/>
        <w:jc w:val="both"/>
        <w:rPr>
          <w:rFonts w:cs="Times New Roman"/>
          <w:lang w:val="ru-RU"/>
        </w:rPr>
      </w:pPr>
      <w:r w:rsidRPr="00CC5022">
        <w:rPr>
          <w:rFonts w:cs="Times New Roman"/>
          <w:lang w:val="ru-RU"/>
        </w:rPr>
        <w:t xml:space="preserve">Производственная санитария и гигиена труда: учебное пособие / Т.Г. Феоктистова, О.Г. Феоктистова, Т.В. Наумова. – Москва: НИЦ </w:t>
      </w:r>
      <w:proofErr w:type="spellStart"/>
      <w:r w:rsidRPr="00CC5022">
        <w:rPr>
          <w:rFonts w:cs="Times New Roman"/>
          <w:lang w:val="ru-RU"/>
        </w:rPr>
        <w:t>Инфра-М</w:t>
      </w:r>
      <w:proofErr w:type="spellEnd"/>
      <w:r w:rsidRPr="00CC5022">
        <w:rPr>
          <w:rFonts w:cs="Times New Roman"/>
          <w:lang w:val="ru-RU"/>
        </w:rPr>
        <w:t>, 2013. - 382 с.</w:t>
      </w:r>
    </w:p>
    <w:p w:rsidR="00F8188D" w:rsidRPr="00CC5022" w:rsidRDefault="00CC50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569"/>
        <w:jc w:val="both"/>
        <w:rPr>
          <w:rFonts w:cs="Times New Roman"/>
          <w:lang w:val="ru-RU"/>
        </w:rPr>
      </w:pPr>
      <w:r w:rsidRPr="00CC5022">
        <w:rPr>
          <w:rFonts w:cs="Times New Roman"/>
          <w:lang w:val="ru-RU"/>
        </w:rPr>
        <w:t xml:space="preserve">Пустовалова, Л. М. Физико-химические методы исследования и техника лабораторных работ / Л. М. Пустовалова. – Ростов </w:t>
      </w:r>
      <w:proofErr w:type="spellStart"/>
      <w:r w:rsidRPr="00CC5022">
        <w:rPr>
          <w:rFonts w:cs="Times New Roman"/>
          <w:lang w:val="ru-RU"/>
        </w:rPr>
        <w:t>н</w:t>
      </w:r>
      <w:proofErr w:type="spellEnd"/>
      <w:proofErr w:type="gramStart"/>
      <w:r w:rsidRPr="00CC5022">
        <w:rPr>
          <w:rFonts w:cs="Times New Roman"/>
          <w:lang w:val="ru-RU"/>
        </w:rPr>
        <w:t>/Д</w:t>
      </w:r>
      <w:proofErr w:type="gramEnd"/>
      <w:r w:rsidRPr="00CC5022">
        <w:rPr>
          <w:rFonts w:cs="Times New Roman"/>
          <w:lang w:val="ru-RU"/>
        </w:rPr>
        <w:t>: Феникс, 2014. – 316 с.</w:t>
      </w:r>
    </w:p>
    <w:p w:rsidR="00F8188D" w:rsidRDefault="00CC50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569"/>
        <w:jc w:val="both"/>
        <w:rPr>
          <w:rFonts w:cs="Times New Roman"/>
        </w:rPr>
      </w:pPr>
      <w:r w:rsidRPr="00CC5022">
        <w:rPr>
          <w:rFonts w:cs="Times New Roman"/>
          <w:lang w:val="ru-RU"/>
        </w:rPr>
        <w:t xml:space="preserve">Терещенко, А. Г. </w:t>
      </w:r>
      <w:proofErr w:type="spellStart"/>
      <w:r w:rsidRPr="00CC5022">
        <w:rPr>
          <w:rFonts w:cs="Times New Roman"/>
          <w:lang w:val="ru-RU"/>
        </w:rPr>
        <w:t>Внутрилабораторный</w:t>
      </w:r>
      <w:proofErr w:type="spellEnd"/>
      <w:r w:rsidRPr="00CC5022">
        <w:rPr>
          <w:rFonts w:cs="Times New Roman"/>
          <w:lang w:val="ru-RU"/>
        </w:rPr>
        <w:t xml:space="preserve"> контроль качества результатов анализа с использованием лабораторной информационной системы / А. Г. Терещенко. - Москва: БИНОМ. </w:t>
      </w:r>
      <w:proofErr w:type="spellStart"/>
      <w:r>
        <w:rPr>
          <w:rFonts w:cs="Times New Roman"/>
        </w:rPr>
        <w:t>Лаборатория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знаний</w:t>
      </w:r>
      <w:proofErr w:type="spellEnd"/>
      <w:r>
        <w:rPr>
          <w:rFonts w:cs="Times New Roman"/>
        </w:rPr>
        <w:t>, 2012. - 312 с</w:t>
      </w:r>
      <w:proofErr w:type="gramStart"/>
      <w:r>
        <w:rPr>
          <w:rFonts w:cs="Times New Roman"/>
        </w:rPr>
        <w:t>. :</w:t>
      </w:r>
      <w:proofErr w:type="gram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ил</w:t>
      </w:r>
      <w:proofErr w:type="spellEnd"/>
      <w:r>
        <w:rPr>
          <w:rFonts w:cs="Times New Roman"/>
        </w:rPr>
        <w:t>.</w:t>
      </w:r>
    </w:p>
    <w:p w:rsidR="00F8188D" w:rsidRPr="00CC5022" w:rsidRDefault="00CC50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569"/>
        <w:jc w:val="both"/>
        <w:rPr>
          <w:rFonts w:cs="Times New Roman"/>
          <w:lang w:val="ru-RU"/>
        </w:rPr>
      </w:pPr>
      <w:r w:rsidRPr="00CC5022">
        <w:rPr>
          <w:rFonts w:cs="Times New Roman"/>
          <w:lang w:val="ru-RU"/>
        </w:rPr>
        <w:t xml:space="preserve">Трифонова, А.Н. Аналитическая химия. Лабораторный практикум: </w:t>
      </w:r>
      <w:proofErr w:type="spellStart"/>
      <w:r w:rsidRPr="00CC5022">
        <w:rPr>
          <w:rFonts w:cs="Times New Roman"/>
          <w:lang w:val="ru-RU"/>
        </w:rPr>
        <w:t>учеб</w:t>
      </w:r>
      <w:proofErr w:type="gramStart"/>
      <w:r w:rsidRPr="00CC5022">
        <w:rPr>
          <w:rFonts w:cs="Times New Roman"/>
          <w:lang w:val="ru-RU"/>
        </w:rPr>
        <w:t>.п</w:t>
      </w:r>
      <w:proofErr w:type="gramEnd"/>
      <w:r w:rsidRPr="00CC5022">
        <w:rPr>
          <w:rFonts w:cs="Times New Roman"/>
          <w:lang w:val="ru-RU"/>
        </w:rPr>
        <w:t>особие</w:t>
      </w:r>
      <w:proofErr w:type="spellEnd"/>
      <w:r w:rsidRPr="00CC5022">
        <w:rPr>
          <w:rFonts w:cs="Times New Roman"/>
          <w:lang w:val="ru-RU"/>
        </w:rPr>
        <w:t xml:space="preserve"> / А.Н. Трифонова, И.В. </w:t>
      </w:r>
      <w:proofErr w:type="spellStart"/>
      <w:r w:rsidRPr="00CC5022">
        <w:rPr>
          <w:rFonts w:cs="Times New Roman"/>
          <w:lang w:val="ru-RU"/>
        </w:rPr>
        <w:t>Мельситова</w:t>
      </w:r>
      <w:proofErr w:type="spellEnd"/>
      <w:r w:rsidRPr="00CC5022">
        <w:rPr>
          <w:rFonts w:cs="Times New Roman"/>
          <w:lang w:val="ru-RU"/>
        </w:rPr>
        <w:t xml:space="preserve">. – Минск: </w:t>
      </w:r>
      <w:proofErr w:type="spellStart"/>
      <w:r w:rsidRPr="00CC5022">
        <w:rPr>
          <w:rFonts w:cs="Times New Roman"/>
          <w:lang w:val="ru-RU"/>
        </w:rPr>
        <w:t>Высш</w:t>
      </w:r>
      <w:proofErr w:type="spellEnd"/>
      <w:r w:rsidRPr="00CC5022">
        <w:rPr>
          <w:rFonts w:cs="Times New Roman"/>
          <w:lang w:val="ru-RU"/>
        </w:rPr>
        <w:t xml:space="preserve">. </w:t>
      </w:r>
      <w:proofErr w:type="spellStart"/>
      <w:r w:rsidRPr="00CC5022">
        <w:rPr>
          <w:rFonts w:cs="Times New Roman"/>
          <w:lang w:val="ru-RU"/>
        </w:rPr>
        <w:t>шк</w:t>
      </w:r>
      <w:proofErr w:type="spellEnd"/>
      <w:r w:rsidRPr="00CC5022">
        <w:rPr>
          <w:rFonts w:cs="Times New Roman"/>
          <w:lang w:val="ru-RU"/>
        </w:rPr>
        <w:t>. 2013. – 160 с.</w:t>
      </w:r>
    </w:p>
    <w:p w:rsidR="00F8188D" w:rsidRPr="00CC5022" w:rsidRDefault="00CC50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569"/>
        <w:jc w:val="both"/>
        <w:rPr>
          <w:rFonts w:cs="Times New Roman"/>
          <w:lang w:val="ru-RU"/>
        </w:rPr>
      </w:pPr>
      <w:proofErr w:type="spellStart"/>
      <w:r w:rsidRPr="00CC5022">
        <w:rPr>
          <w:rFonts w:cs="Times New Roman"/>
          <w:lang w:val="ru-RU"/>
        </w:rPr>
        <w:t>Хаханина</w:t>
      </w:r>
      <w:proofErr w:type="spellEnd"/>
      <w:r w:rsidRPr="00CC5022">
        <w:rPr>
          <w:rFonts w:cs="Times New Roman"/>
          <w:lang w:val="ru-RU"/>
        </w:rPr>
        <w:t xml:space="preserve">, Т. И. Аналитическая химия: учебник и практикум для </w:t>
      </w:r>
      <w:proofErr w:type="gramStart"/>
      <w:r w:rsidRPr="00CC5022">
        <w:rPr>
          <w:rFonts w:cs="Times New Roman"/>
          <w:lang w:val="ru-RU"/>
        </w:rPr>
        <w:t>СПО / Т.</w:t>
      </w:r>
      <w:proofErr w:type="gramEnd"/>
      <w:r w:rsidRPr="00CC5022">
        <w:rPr>
          <w:rFonts w:cs="Times New Roman"/>
          <w:lang w:val="ru-RU"/>
        </w:rPr>
        <w:t xml:space="preserve"> И. </w:t>
      </w:r>
      <w:proofErr w:type="spellStart"/>
      <w:r w:rsidRPr="00CC5022">
        <w:rPr>
          <w:rFonts w:cs="Times New Roman"/>
          <w:lang w:val="ru-RU"/>
        </w:rPr>
        <w:t>Хаханина</w:t>
      </w:r>
      <w:proofErr w:type="spellEnd"/>
      <w:r w:rsidRPr="00CC5022">
        <w:rPr>
          <w:rFonts w:cs="Times New Roman"/>
          <w:lang w:val="ru-RU"/>
        </w:rPr>
        <w:t xml:space="preserve">, Н. Г.  Никитина. – 3-е изд., </w:t>
      </w:r>
      <w:proofErr w:type="spellStart"/>
      <w:r w:rsidRPr="00CC5022">
        <w:rPr>
          <w:rFonts w:cs="Times New Roman"/>
          <w:lang w:val="ru-RU"/>
        </w:rPr>
        <w:t>испр</w:t>
      </w:r>
      <w:proofErr w:type="spellEnd"/>
      <w:r w:rsidRPr="00CC5022">
        <w:rPr>
          <w:rFonts w:cs="Times New Roman"/>
          <w:lang w:val="ru-RU"/>
        </w:rPr>
        <w:t xml:space="preserve">. и доп. – Москва: </w:t>
      </w:r>
      <w:proofErr w:type="spellStart"/>
      <w:r w:rsidRPr="00CC5022">
        <w:rPr>
          <w:rFonts w:cs="Times New Roman"/>
          <w:lang w:val="ru-RU"/>
        </w:rPr>
        <w:t>Юрайт</w:t>
      </w:r>
      <w:proofErr w:type="spellEnd"/>
      <w:r w:rsidRPr="00CC5022">
        <w:rPr>
          <w:rFonts w:cs="Times New Roman"/>
          <w:lang w:val="ru-RU"/>
        </w:rPr>
        <w:t xml:space="preserve">, 2016. – 278 с. – </w:t>
      </w:r>
      <w:r>
        <w:rPr>
          <w:rFonts w:cs="Times New Roman"/>
        </w:rPr>
        <w:t>ISBN</w:t>
      </w:r>
      <w:r w:rsidRPr="00CC5022">
        <w:rPr>
          <w:rFonts w:cs="Times New Roman"/>
          <w:lang w:val="ru-RU"/>
        </w:rPr>
        <w:t xml:space="preserve"> 978-5-9916-7653-3</w:t>
      </w:r>
    </w:p>
    <w:p w:rsidR="00F8188D" w:rsidRDefault="00CC5022">
      <w:pPr>
        <w:pBdr>
          <w:top w:val="nil"/>
          <w:left w:val="nil"/>
          <w:bottom w:val="nil"/>
          <w:right w:val="nil"/>
          <w:between w:val="nil"/>
        </w:pBdr>
        <w:ind w:left="1134"/>
        <w:jc w:val="both"/>
        <w:rPr>
          <w:rFonts w:cs="Times New Roman"/>
          <w:i/>
        </w:rPr>
      </w:pPr>
      <w:proofErr w:type="spellStart"/>
      <w:proofErr w:type="gramStart"/>
      <w:r>
        <w:rPr>
          <w:rFonts w:cs="Times New Roman"/>
          <w:i/>
        </w:rPr>
        <w:t>дополнительные</w:t>
      </w:r>
      <w:proofErr w:type="spellEnd"/>
      <w:proofErr w:type="gramEnd"/>
      <w:r>
        <w:rPr>
          <w:rFonts w:cs="Times New Roman"/>
          <w:i/>
        </w:rPr>
        <w:t xml:space="preserve"> </w:t>
      </w:r>
      <w:proofErr w:type="spellStart"/>
      <w:r>
        <w:rPr>
          <w:rFonts w:cs="Times New Roman"/>
          <w:i/>
        </w:rPr>
        <w:t>источники</w:t>
      </w:r>
      <w:proofErr w:type="spellEnd"/>
      <w:r>
        <w:rPr>
          <w:rFonts w:cs="Times New Roman"/>
          <w:i/>
        </w:rPr>
        <w:t>:</w:t>
      </w:r>
    </w:p>
    <w:p w:rsidR="00F8188D" w:rsidRPr="00CC5022" w:rsidRDefault="00CC50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569"/>
        <w:jc w:val="both"/>
        <w:rPr>
          <w:rFonts w:cs="Times New Roman"/>
          <w:lang w:val="ru-RU"/>
        </w:rPr>
      </w:pPr>
      <w:r w:rsidRPr="00CC5022">
        <w:rPr>
          <w:rFonts w:cs="Times New Roman"/>
          <w:lang w:val="ru-RU"/>
        </w:rPr>
        <w:t xml:space="preserve">Булатов, М. И. Практическое руководство по фотоколориметрическим и спектрофотометрическим методам анализа / М. И. Булатов, И.П. Калинкин. – Л. Химия, 1986. – 376 </w:t>
      </w:r>
      <w:proofErr w:type="gramStart"/>
      <w:r w:rsidRPr="00CC5022">
        <w:rPr>
          <w:rFonts w:cs="Times New Roman"/>
          <w:lang w:val="ru-RU"/>
        </w:rPr>
        <w:t>с</w:t>
      </w:r>
      <w:proofErr w:type="gramEnd"/>
      <w:r w:rsidRPr="00CC5022">
        <w:rPr>
          <w:rFonts w:cs="Times New Roman"/>
          <w:lang w:val="ru-RU"/>
        </w:rPr>
        <w:t>.</w:t>
      </w:r>
    </w:p>
    <w:p w:rsidR="00F8188D" w:rsidRPr="00CC5022" w:rsidRDefault="00CC50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569"/>
        <w:jc w:val="both"/>
        <w:rPr>
          <w:rFonts w:cs="Times New Roman"/>
          <w:lang w:val="ru-RU"/>
        </w:rPr>
      </w:pPr>
      <w:r w:rsidRPr="00CC5022">
        <w:rPr>
          <w:rFonts w:cs="Times New Roman"/>
          <w:lang w:val="ru-RU"/>
        </w:rPr>
        <w:t xml:space="preserve">Васильев, В. П. Аналитическая химия. В 2 кн. Кн. 2. Физико-химические методы анализа: учебник / В. П. Васильев. - 3-е изд., стер. – Москва: Дрофа, 2007. – 384 </w:t>
      </w:r>
      <w:proofErr w:type="gramStart"/>
      <w:r w:rsidRPr="00CC5022">
        <w:rPr>
          <w:rFonts w:cs="Times New Roman"/>
          <w:lang w:val="ru-RU"/>
        </w:rPr>
        <w:t>с</w:t>
      </w:r>
      <w:proofErr w:type="gramEnd"/>
      <w:r w:rsidRPr="00CC5022">
        <w:rPr>
          <w:rFonts w:cs="Times New Roman"/>
          <w:lang w:val="ru-RU"/>
        </w:rPr>
        <w:t>.</w:t>
      </w:r>
    </w:p>
    <w:p w:rsidR="00F8188D" w:rsidRPr="00CC5022" w:rsidRDefault="00CC50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569"/>
        <w:jc w:val="both"/>
        <w:rPr>
          <w:rFonts w:cs="Times New Roman"/>
          <w:lang w:val="ru-RU"/>
        </w:rPr>
      </w:pPr>
      <w:r w:rsidRPr="00CC5022">
        <w:rPr>
          <w:rFonts w:cs="Times New Roman"/>
          <w:lang w:val="ru-RU"/>
        </w:rPr>
        <w:t xml:space="preserve">Васильев, В.П. Аналитическая химия: лабораторный практикум / В.П. Васильев, Р.П. Морозова, Л.А. Кочергина. – 3-е изд., стер. – Москва: Дрофа, 2006. – 414  </w:t>
      </w:r>
      <w:proofErr w:type="gramStart"/>
      <w:r w:rsidRPr="00CC5022">
        <w:rPr>
          <w:rFonts w:cs="Times New Roman"/>
          <w:lang w:val="ru-RU"/>
        </w:rPr>
        <w:t>с</w:t>
      </w:r>
      <w:proofErr w:type="gramEnd"/>
      <w:r w:rsidRPr="00CC5022">
        <w:rPr>
          <w:rFonts w:cs="Times New Roman"/>
          <w:lang w:val="ru-RU"/>
        </w:rPr>
        <w:t>.</w:t>
      </w:r>
    </w:p>
    <w:p w:rsidR="00F8188D" w:rsidRPr="00CC5022" w:rsidRDefault="00CC50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569"/>
        <w:jc w:val="both"/>
        <w:rPr>
          <w:rFonts w:cs="Times New Roman"/>
          <w:lang w:val="ru-RU"/>
        </w:rPr>
      </w:pPr>
      <w:proofErr w:type="spellStart"/>
      <w:r w:rsidRPr="00CC5022">
        <w:rPr>
          <w:rFonts w:cs="Times New Roman"/>
          <w:lang w:val="ru-RU"/>
        </w:rPr>
        <w:t>Гольберт</w:t>
      </w:r>
      <w:proofErr w:type="spellEnd"/>
      <w:r w:rsidRPr="00CC5022">
        <w:rPr>
          <w:rFonts w:cs="Times New Roman"/>
          <w:lang w:val="ru-RU"/>
        </w:rPr>
        <w:t xml:space="preserve">, К.А. Введение в газовую хроматографию /К.А </w:t>
      </w:r>
      <w:proofErr w:type="spellStart"/>
      <w:r w:rsidRPr="00CC5022">
        <w:rPr>
          <w:rFonts w:cs="Times New Roman"/>
          <w:lang w:val="ru-RU"/>
        </w:rPr>
        <w:t>Гольберт</w:t>
      </w:r>
      <w:proofErr w:type="spellEnd"/>
      <w:r w:rsidRPr="00CC5022">
        <w:rPr>
          <w:rFonts w:cs="Times New Roman"/>
          <w:lang w:val="ru-RU"/>
        </w:rPr>
        <w:t xml:space="preserve">, М.С. </w:t>
      </w:r>
      <w:proofErr w:type="spellStart"/>
      <w:r w:rsidRPr="00CC5022">
        <w:rPr>
          <w:rFonts w:cs="Times New Roman"/>
          <w:lang w:val="ru-RU"/>
        </w:rPr>
        <w:t>Вигдергауз</w:t>
      </w:r>
      <w:proofErr w:type="spellEnd"/>
      <w:r w:rsidRPr="00CC5022">
        <w:rPr>
          <w:rFonts w:cs="Times New Roman"/>
          <w:lang w:val="ru-RU"/>
        </w:rPr>
        <w:t xml:space="preserve">. – Москва: Химия, 1990. – 351 </w:t>
      </w:r>
      <w:proofErr w:type="gramStart"/>
      <w:r w:rsidRPr="00CC5022">
        <w:rPr>
          <w:rFonts w:cs="Times New Roman"/>
          <w:lang w:val="ru-RU"/>
        </w:rPr>
        <w:t>с</w:t>
      </w:r>
      <w:proofErr w:type="gramEnd"/>
      <w:r w:rsidRPr="00CC5022">
        <w:rPr>
          <w:rFonts w:cs="Times New Roman"/>
          <w:lang w:val="ru-RU"/>
        </w:rPr>
        <w:t>.</w:t>
      </w:r>
    </w:p>
    <w:p w:rsidR="00F8188D" w:rsidRPr="00CC5022" w:rsidRDefault="00CC50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569"/>
        <w:jc w:val="both"/>
        <w:rPr>
          <w:rFonts w:cs="Times New Roman"/>
          <w:lang w:val="ru-RU"/>
        </w:rPr>
      </w:pPr>
      <w:r w:rsidRPr="00CC5022">
        <w:rPr>
          <w:rFonts w:cs="Times New Roman"/>
          <w:lang w:val="ru-RU"/>
        </w:rPr>
        <w:t xml:space="preserve">Золотов, Ю. А. История и методология аналитической химии: </w:t>
      </w:r>
      <w:proofErr w:type="spellStart"/>
      <w:r w:rsidRPr="00CC5022">
        <w:rPr>
          <w:rFonts w:cs="Times New Roman"/>
          <w:lang w:val="ru-RU"/>
        </w:rPr>
        <w:t>учеб</w:t>
      </w:r>
      <w:proofErr w:type="gramStart"/>
      <w:r w:rsidRPr="00CC5022">
        <w:rPr>
          <w:rFonts w:cs="Times New Roman"/>
          <w:lang w:val="ru-RU"/>
        </w:rPr>
        <w:t>.п</w:t>
      </w:r>
      <w:proofErr w:type="gramEnd"/>
      <w:r w:rsidRPr="00CC5022">
        <w:rPr>
          <w:rFonts w:cs="Times New Roman"/>
          <w:lang w:val="ru-RU"/>
        </w:rPr>
        <w:t>особие</w:t>
      </w:r>
      <w:proofErr w:type="spellEnd"/>
      <w:r w:rsidRPr="00CC5022">
        <w:rPr>
          <w:rFonts w:cs="Times New Roman"/>
          <w:lang w:val="ru-RU"/>
        </w:rPr>
        <w:t xml:space="preserve">/ Ю. А. Золотов, В. И. </w:t>
      </w:r>
      <w:proofErr w:type="spellStart"/>
      <w:r w:rsidRPr="00CC5022">
        <w:rPr>
          <w:rFonts w:cs="Times New Roman"/>
          <w:lang w:val="ru-RU"/>
        </w:rPr>
        <w:t>Вершинин</w:t>
      </w:r>
      <w:proofErr w:type="spellEnd"/>
      <w:r w:rsidRPr="00CC5022">
        <w:rPr>
          <w:rFonts w:cs="Times New Roman"/>
          <w:lang w:val="ru-RU"/>
        </w:rPr>
        <w:t xml:space="preserve">. – Москва: Академия, 2007. - 464 </w:t>
      </w:r>
      <w:proofErr w:type="gramStart"/>
      <w:r w:rsidRPr="00CC5022">
        <w:rPr>
          <w:rFonts w:cs="Times New Roman"/>
          <w:lang w:val="ru-RU"/>
        </w:rPr>
        <w:t>с</w:t>
      </w:r>
      <w:proofErr w:type="gramEnd"/>
      <w:r w:rsidRPr="00CC5022">
        <w:rPr>
          <w:rFonts w:cs="Times New Roman"/>
          <w:lang w:val="ru-RU"/>
        </w:rPr>
        <w:t>.</w:t>
      </w:r>
    </w:p>
    <w:p w:rsidR="00F8188D" w:rsidRPr="006F7E8C" w:rsidRDefault="00CC50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569"/>
        <w:jc w:val="both"/>
        <w:rPr>
          <w:rFonts w:cs="Times New Roman"/>
          <w:lang w:val="ru-RU"/>
        </w:rPr>
      </w:pPr>
      <w:r w:rsidRPr="00CC5022">
        <w:rPr>
          <w:rFonts w:cs="Times New Roman"/>
          <w:lang w:val="ru-RU"/>
        </w:rPr>
        <w:t xml:space="preserve">Основы аналитической химии. В 2 кн. Кн.1. Общие вопросы. Методы разделения / под ред. </w:t>
      </w:r>
      <w:r w:rsidRPr="006F7E8C">
        <w:rPr>
          <w:rFonts w:cs="Times New Roman"/>
          <w:lang w:val="ru-RU"/>
        </w:rPr>
        <w:t xml:space="preserve">Ю.А. Золотова. – Москва: Высшая школа, 2004. – 359 с.; кн. 2. – 503 </w:t>
      </w:r>
      <w:proofErr w:type="gramStart"/>
      <w:r w:rsidRPr="006F7E8C">
        <w:rPr>
          <w:rFonts w:cs="Times New Roman"/>
          <w:lang w:val="ru-RU"/>
        </w:rPr>
        <w:t>с</w:t>
      </w:r>
      <w:proofErr w:type="gramEnd"/>
      <w:r w:rsidRPr="006F7E8C">
        <w:rPr>
          <w:rFonts w:cs="Times New Roman"/>
          <w:lang w:val="ru-RU"/>
        </w:rPr>
        <w:t>.</w:t>
      </w:r>
    </w:p>
    <w:p w:rsidR="00F8188D" w:rsidRPr="006F7E8C" w:rsidRDefault="00CC50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569"/>
        <w:jc w:val="both"/>
        <w:rPr>
          <w:rFonts w:cs="Times New Roman"/>
          <w:lang w:val="ru-RU"/>
        </w:rPr>
      </w:pPr>
      <w:r w:rsidRPr="00CC5022">
        <w:rPr>
          <w:rFonts w:cs="Times New Roman"/>
          <w:lang w:val="ru-RU"/>
        </w:rPr>
        <w:t xml:space="preserve">Основы аналитической химии. В 2 кн. Кн.2. Методы химического анализа / под ред. </w:t>
      </w:r>
      <w:r w:rsidRPr="006F7E8C">
        <w:rPr>
          <w:rFonts w:cs="Times New Roman"/>
          <w:lang w:val="ru-RU"/>
        </w:rPr>
        <w:t xml:space="preserve">Ю.А. Золотова. – Москва: Высшая школа, 2004. – 503 </w:t>
      </w:r>
      <w:proofErr w:type="gramStart"/>
      <w:r w:rsidRPr="006F7E8C">
        <w:rPr>
          <w:rFonts w:cs="Times New Roman"/>
          <w:lang w:val="ru-RU"/>
        </w:rPr>
        <w:t>с</w:t>
      </w:r>
      <w:proofErr w:type="gramEnd"/>
      <w:r w:rsidRPr="006F7E8C">
        <w:rPr>
          <w:rFonts w:cs="Times New Roman"/>
          <w:lang w:val="ru-RU"/>
        </w:rPr>
        <w:t>.</w:t>
      </w:r>
    </w:p>
    <w:p w:rsidR="00F8188D" w:rsidRPr="00CC5022" w:rsidRDefault="00CC50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569"/>
        <w:jc w:val="both"/>
        <w:rPr>
          <w:rFonts w:cs="Times New Roman"/>
          <w:lang w:val="ru-RU"/>
        </w:rPr>
      </w:pPr>
      <w:r w:rsidRPr="00CC5022">
        <w:rPr>
          <w:rFonts w:cs="Times New Roman"/>
          <w:lang w:val="ru-RU"/>
        </w:rPr>
        <w:t xml:space="preserve">Основы аналитической химии. Практическое руководство / под ред. Ю.А. Золотова. – Москва: Химия, 2001. – 463 </w:t>
      </w:r>
      <w:proofErr w:type="gramStart"/>
      <w:r w:rsidRPr="00CC5022">
        <w:rPr>
          <w:rFonts w:cs="Times New Roman"/>
          <w:lang w:val="ru-RU"/>
        </w:rPr>
        <w:t>с</w:t>
      </w:r>
      <w:proofErr w:type="gramEnd"/>
      <w:r w:rsidRPr="00CC5022">
        <w:rPr>
          <w:rFonts w:cs="Times New Roman"/>
          <w:lang w:val="ru-RU"/>
        </w:rPr>
        <w:t>.</w:t>
      </w:r>
    </w:p>
    <w:p w:rsidR="00F8188D" w:rsidRPr="00CC5022" w:rsidRDefault="00CC50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569"/>
        <w:jc w:val="both"/>
        <w:rPr>
          <w:rFonts w:cs="Times New Roman"/>
          <w:lang w:val="ru-RU"/>
        </w:rPr>
      </w:pPr>
      <w:r w:rsidRPr="00CC5022">
        <w:rPr>
          <w:rFonts w:cs="Times New Roman"/>
          <w:lang w:val="ru-RU"/>
        </w:rPr>
        <w:t xml:space="preserve">Основы современного электрохимического анализа / Г.К. </w:t>
      </w:r>
      <w:proofErr w:type="spellStart"/>
      <w:r w:rsidRPr="00CC5022">
        <w:rPr>
          <w:rFonts w:cs="Times New Roman"/>
          <w:lang w:val="ru-RU"/>
        </w:rPr>
        <w:t>Будников</w:t>
      </w:r>
      <w:proofErr w:type="spellEnd"/>
      <w:r w:rsidRPr="00CC5022">
        <w:rPr>
          <w:rFonts w:cs="Times New Roman"/>
          <w:lang w:val="ru-RU"/>
        </w:rPr>
        <w:t xml:space="preserve">, В.Н. Майстренко, М.Р. </w:t>
      </w:r>
      <w:proofErr w:type="spellStart"/>
      <w:r w:rsidRPr="00CC5022">
        <w:rPr>
          <w:rFonts w:cs="Times New Roman"/>
          <w:lang w:val="ru-RU"/>
        </w:rPr>
        <w:t>Вяселев</w:t>
      </w:r>
      <w:proofErr w:type="spellEnd"/>
      <w:r w:rsidRPr="00CC5022">
        <w:rPr>
          <w:rFonts w:cs="Times New Roman"/>
          <w:lang w:val="ru-RU"/>
        </w:rPr>
        <w:t xml:space="preserve">. – Москва: Мир: Бином: Лаборатория знаний, 2003. – 592 </w:t>
      </w:r>
      <w:proofErr w:type="gramStart"/>
      <w:r w:rsidRPr="00CC5022">
        <w:rPr>
          <w:rFonts w:cs="Times New Roman"/>
          <w:lang w:val="ru-RU"/>
        </w:rPr>
        <w:t>с</w:t>
      </w:r>
      <w:proofErr w:type="gramEnd"/>
      <w:r w:rsidRPr="00CC5022">
        <w:rPr>
          <w:rFonts w:cs="Times New Roman"/>
          <w:lang w:val="ru-RU"/>
        </w:rPr>
        <w:t>.</w:t>
      </w:r>
    </w:p>
    <w:p w:rsidR="00F8188D" w:rsidRDefault="00CC50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569"/>
        <w:jc w:val="both"/>
        <w:rPr>
          <w:rFonts w:cs="Times New Roman"/>
        </w:rPr>
      </w:pPr>
      <w:proofErr w:type="spellStart"/>
      <w:r w:rsidRPr="00CC5022">
        <w:rPr>
          <w:rFonts w:cs="Times New Roman"/>
          <w:lang w:val="ru-RU"/>
        </w:rPr>
        <w:t>Отто</w:t>
      </w:r>
      <w:proofErr w:type="spellEnd"/>
      <w:r w:rsidRPr="00CC5022">
        <w:rPr>
          <w:rFonts w:cs="Times New Roman"/>
          <w:lang w:val="ru-RU"/>
        </w:rPr>
        <w:t xml:space="preserve">, М. Современные методы аналитической химии. В 2 т. Т. 1 / М. </w:t>
      </w:r>
      <w:proofErr w:type="spellStart"/>
      <w:r w:rsidRPr="00CC5022">
        <w:rPr>
          <w:rFonts w:cs="Times New Roman"/>
          <w:lang w:val="ru-RU"/>
        </w:rPr>
        <w:t>Отто</w:t>
      </w:r>
      <w:proofErr w:type="spellEnd"/>
      <w:r w:rsidRPr="00CC5022">
        <w:rPr>
          <w:rFonts w:cs="Times New Roman"/>
          <w:lang w:val="ru-RU"/>
        </w:rPr>
        <w:t xml:space="preserve">; пер. </w:t>
      </w:r>
      <w:proofErr w:type="gramStart"/>
      <w:r w:rsidRPr="00CC5022">
        <w:rPr>
          <w:rFonts w:cs="Times New Roman"/>
          <w:lang w:val="ru-RU"/>
        </w:rPr>
        <w:t>с</w:t>
      </w:r>
      <w:proofErr w:type="gramEnd"/>
      <w:r w:rsidRPr="00CC5022">
        <w:rPr>
          <w:rFonts w:cs="Times New Roman"/>
          <w:lang w:val="ru-RU"/>
        </w:rPr>
        <w:t xml:space="preserve"> нем / под ред. </w:t>
      </w:r>
      <w:r>
        <w:rPr>
          <w:rFonts w:cs="Times New Roman"/>
        </w:rPr>
        <w:t xml:space="preserve">А. В. </w:t>
      </w:r>
      <w:proofErr w:type="spellStart"/>
      <w:r>
        <w:rPr>
          <w:rFonts w:cs="Times New Roman"/>
        </w:rPr>
        <w:t>Гармаша</w:t>
      </w:r>
      <w:proofErr w:type="spellEnd"/>
      <w:r>
        <w:rPr>
          <w:rFonts w:cs="Times New Roman"/>
        </w:rPr>
        <w:t xml:space="preserve">.  - </w:t>
      </w:r>
      <w:proofErr w:type="spellStart"/>
      <w:r>
        <w:rPr>
          <w:rFonts w:cs="Times New Roman"/>
        </w:rPr>
        <w:t>Москва</w:t>
      </w:r>
      <w:proofErr w:type="spellEnd"/>
      <w:r>
        <w:rPr>
          <w:rFonts w:cs="Times New Roman"/>
        </w:rPr>
        <w:t xml:space="preserve">: </w:t>
      </w:r>
      <w:proofErr w:type="spellStart"/>
      <w:r>
        <w:rPr>
          <w:rFonts w:cs="Times New Roman"/>
        </w:rPr>
        <w:t>Техносфера</w:t>
      </w:r>
      <w:proofErr w:type="spellEnd"/>
      <w:r>
        <w:rPr>
          <w:rFonts w:cs="Times New Roman"/>
        </w:rPr>
        <w:t>, 2006. - 416 с.</w:t>
      </w:r>
    </w:p>
    <w:p w:rsidR="00F8188D" w:rsidRPr="00CC5022" w:rsidRDefault="00CC50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569"/>
        <w:jc w:val="both"/>
        <w:rPr>
          <w:rFonts w:cs="Times New Roman"/>
          <w:lang w:val="ru-RU"/>
        </w:rPr>
      </w:pPr>
      <w:proofErr w:type="spellStart"/>
      <w:r w:rsidRPr="00CC5022">
        <w:rPr>
          <w:rFonts w:cs="Times New Roman"/>
          <w:lang w:val="ru-RU"/>
        </w:rPr>
        <w:t>Спейт</w:t>
      </w:r>
      <w:proofErr w:type="spellEnd"/>
      <w:r w:rsidRPr="00CC5022">
        <w:rPr>
          <w:rFonts w:cs="Times New Roman"/>
          <w:lang w:val="ru-RU"/>
        </w:rPr>
        <w:t xml:space="preserve">, Д. Г. Анализ нефти: Справочник / Д. Г. </w:t>
      </w:r>
      <w:proofErr w:type="spellStart"/>
      <w:r w:rsidRPr="00CC5022">
        <w:rPr>
          <w:rFonts w:cs="Times New Roman"/>
          <w:lang w:val="ru-RU"/>
        </w:rPr>
        <w:t>Спейт</w:t>
      </w:r>
      <w:proofErr w:type="spellEnd"/>
      <w:r w:rsidRPr="00CC5022">
        <w:rPr>
          <w:rFonts w:cs="Times New Roman"/>
          <w:lang w:val="ru-RU"/>
        </w:rPr>
        <w:t xml:space="preserve">. – Санкт - Петербург: ЦОП Профессия, 2012. - 480 </w:t>
      </w:r>
      <w:proofErr w:type="gramStart"/>
      <w:r w:rsidRPr="00CC5022">
        <w:rPr>
          <w:rFonts w:cs="Times New Roman"/>
          <w:lang w:val="ru-RU"/>
        </w:rPr>
        <w:t>с</w:t>
      </w:r>
      <w:proofErr w:type="gramEnd"/>
      <w:r w:rsidRPr="00CC5022">
        <w:rPr>
          <w:rFonts w:cs="Times New Roman"/>
          <w:lang w:val="ru-RU"/>
        </w:rPr>
        <w:t>.</w:t>
      </w:r>
    </w:p>
    <w:p w:rsidR="00F8188D" w:rsidRDefault="00CC50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569"/>
        <w:jc w:val="both"/>
        <w:rPr>
          <w:rFonts w:cs="Times New Roman"/>
        </w:rPr>
      </w:pPr>
      <w:r w:rsidRPr="00CC5022">
        <w:rPr>
          <w:rFonts w:cs="Times New Roman"/>
          <w:lang w:val="ru-RU"/>
        </w:rPr>
        <w:lastRenderedPageBreak/>
        <w:t xml:space="preserve">Федоровский, Н. Н. Фотометрические методы анализа [Электронный ресурс]: </w:t>
      </w:r>
      <w:proofErr w:type="spellStart"/>
      <w:r w:rsidRPr="00CC5022">
        <w:rPr>
          <w:rFonts w:cs="Times New Roman"/>
          <w:lang w:val="ru-RU"/>
        </w:rPr>
        <w:t>учеб</w:t>
      </w:r>
      <w:proofErr w:type="gramStart"/>
      <w:r w:rsidRPr="00CC5022">
        <w:rPr>
          <w:rFonts w:cs="Times New Roman"/>
          <w:lang w:val="ru-RU"/>
        </w:rPr>
        <w:t>.п</w:t>
      </w:r>
      <w:proofErr w:type="gramEnd"/>
      <w:r w:rsidRPr="00CC5022">
        <w:rPr>
          <w:rFonts w:cs="Times New Roman"/>
          <w:lang w:val="ru-RU"/>
        </w:rPr>
        <w:t>особие</w:t>
      </w:r>
      <w:proofErr w:type="spellEnd"/>
      <w:r w:rsidRPr="00CC5022">
        <w:rPr>
          <w:rFonts w:cs="Times New Roman"/>
          <w:lang w:val="ru-RU"/>
        </w:rPr>
        <w:t xml:space="preserve"> / Н. Н. Федоровский, Л. М. Якубович, А. И. </w:t>
      </w:r>
      <w:proofErr w:type="spellStart"/>
      <w:r w:rsidRPr="00CC5022">
        <w:rPr>
          <w:rFonts w:cs="Times New Roman"/>
          <w:lang w:val="ru-RU"/>
        </w:rPr>
        <w:t>Марахова</w:t>
      </w:r>
      <w:proofErr w:type="spellEnd"/>
      <w:r w:rsidRPr="00CC5022">
        <w:rPr>
          <w:rFonts w:cs="Times New Roman"/>
          <w:lang w:val="ru-RU"/>
        </w:rPr>
        <w:t xml:space="preserve">. – Москва: ФЛИНТА: Наука, 2012.  </w:t>
      </w:r>
      <w:r>
        <w:rPr>
          <w:rFonts w:cs="Times New Roman"/>
        </w:rPr>
        <w:t xml:space="preserve">– 72 </w:t>
      </w:r>
      <w:proofErr w:type="gramStart"/>
      <w:r>
        <w:rPr>
          <w:rFonts w:cs="Times New Roman"/>
        </w:rPr>
        <w:t>с</w:t>
      </w:r>
      <w:proofErr w:type="gramEnd"/>
      <w:r>
        <w:rPr>
          <w:rFonts w:cs="Times New Roman"/>
        </w:rPr>
        <w:t xml:space="preserve">. </w:t>
      </w:r>
    </w:p>
    <w:p w:rsidR="00F8188D" w:rsidRPr="00CC5022" w:rsidRDefault="00CC50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569"/>
        <w:jc w:val="both"/>
        <w:rPr>
          <w:rFonts w:cs="Times New Roman"/>
          <w:lang w:val="ru-RU"/>
        </w:rPr>
      </w:pPr>
      <w:r w:rsidRPr="00CC5022">
        <w:rPr>
          <w:rFonts w:cs="Times New Roman"/>
          <w:lang w:val="ru-RU"/>
        </w:rPr>
        <w:t xml:space="preserve">Учебник по психологии труда "Психологические аспекты совершенствования условий труда человека".  Разработано Е.В. Никитиной. Рекомендовано Министерством общего и профессионального образования Российской Федерации в качестве учебного пособия для студентов высших учебных заведений </w:t>
      </w:r>
      <w:r>
        <w:rPr>
          <w:rFonts w:cs="Times New Roman"/>
        </w:rPr>
        <w:t>http</w:t>
      </w:r>
      <w:r w:rsidRPr="00CC5022">
        <w:rPr>
          <w:rFonts w:cs="Times New Roman"/>
          <w:lang w:val="ru-RU"/>
        </w:rPr>
        <w:t>://</w:t>
      </w:r>
      <w:r>
        <w:rPr>
          <w:rFonts w:cs="Times New Roman"/>
        </w:rPr>
        <w:t>www</w:t>
      </w:r>
      <w:r w:rsidRPr="00CC5022">
        <w:rPr>
          <w:rFonts w:cs="Times New Roman"/>
          <w:lang w:val="ru-RU"/>
        </w:rPr>
        <w:t>.</w:t>
      </w:r>
      <w:proofErr w:type="spellStart"/>
      <w:r>
        <w:rPr>
          <w:rFonts w:cs="Times New Roman"/>
        </w:rPr>
        <w:t>studmed</w:t>
      </w:r>
      <w:proofErr w:type="spellEnd"/>
      <w:r w:rsidRPr="00CC5022">
        <w:rPr>
          <w:rFonts w:cs="Times New Roman"/>
          <w:lang w:val="ru-RU"/>
        </w:rPr>
        <w:t>.</w:t>
      </w:r>
      <w:proofErr w:type="spellStart"/>
      <w:r>
        <w:rPr>
          <w:rFonts w:cs="Times New Roman"/>
        </w:rPr>
        <w:t>ru</w:t>
      </w:r>
      <w:proofErr w:type="spellEnd"/>
      <w:r w:rsidRPr="00CC5022">
        <w:rPr>
          <w:rFonts w:cs="Times New Roman"/>
          <w:lang w:val="ru-RU"/>
        </w:rPr>
        <w:t>/</w:t>
      </w:r>
      <w:r>
        <w:rPr>
          <w:rFonts w:cs="Times New Roman"/>
        </w:rPr>
        <w:t>docs</w:t>
      </w:r>
      <w:r w:rsidRPr="00CC5022">
        <w:rPr>
          <w:rFonts w:cs="Times New Roman"/>
          <w:lang w:val="ru-RU"/>
        </w:rPr>
        <w:t>/</w:t>
      </w:r>
      <w:r>
        <w:rPr>
          <w:rFonts w:cs="Times New Roman"/>
        </w:rPr>
        <w:t>document</w:t>
      </w:r>
      <w:r w:rsidRPr="00CC5022">
        <w:rPr>
          <w:rFonts w:cs="Times New Roman"/>
          <w:lang w:val="ru-RU"/>
        </w:rPr>
        <w:t>31562/</w:t>
      </w:r>
      <w:r>
        <w:rPr>
          <w:rFonts w:cs="Times New Roman"/>
        </w:rPr>
        <w:t>content</w:t>
      </w:r>
      <w:r w:rsidRPr="00CC5022">
        <w:rPr>
          <w:rFonts w:cs="Times New Roman"/>
          <w:lang w:val="ru-RU"/>
        </w:rPr>
        <w:t xml:space="preserve">(Дата обращения 25.02.2016). </w:t>
      </w:r>
    </w:p>
    <w:p w:rsidR="00F8188D" w:rsidRPr="00CC5022" w:rsidRDefault="00CC50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569"/>
        <w:jc w:val="both"/>
        <w:rPr>
          <w:rFonts w:cs="Times New Roman"/>
          <w:lang w:val="ru-RU"/>
        </w:rPr>
      </w:pPr>
      <w:proofErr w:type="spellStart"/>
      <w:r w:rsidRPr="00CC5022">
        <w:rPr>
          <w:rFonts w:cs="Times New Roman"/>
          <w:lang w:val="ru-RU"/>
        </w:rPr>
        <w:t>Олейникова</w:t>
      </w:r>
      <w:proofErr w:type="spellEnd"/>
      <w:r w:rsidRPr="00CC5022">
        <w:rPr>
          <w:rFonts w:cs="Times New Roman"/>
          <w:lang w:val="ru-RU"/>
        </w:rPr>
        <w:t xml:space="preserve">, О.Н. Разработка модульных программ, основанных на компетенциях: </w:t>
      </w:r>
      <w:proofErr w:type="spellStart"/>
      <w:r w:rsidRPr="00CC5022">
        <w:rPr>
          <w:rFonts w:cs="Times New Roman"/>
          <w:lang w:val="ru-RU"/>
        </w:rPr>
        <w:t>учеб</w:t>
      </w:r>
      <w:proofErr w:type="gramStart"/>
      <w:r w:rsidRPr="00CC5022">
        <w:rPr>
          <w:rFonts w:cs="Times New Roman"/>
          <w:lang w:val="ru-RU"/>
        </w:rPr>
        <w:t>.п</w:t>
      </w:r>
      <w:proofErr w:type="gramEnd"/>
      <w:r w:rsidRPr="00CC5022">
        <w:rPr>
          <w:rFonts w:cs="Times New Roman"/>
          <w:lang w:val="ru-RU"/>
        </w:rPr>
        <w:t>особие</w:t>
      </w:r>
      <w:proofErr w:type="spellEnd"/>
      <w:r w:rsidRPr="00CC5022">
        <w:rPr>
          <w:rFonts w:cs="Times New Roman"/>
          <w:lang w:val="ru-RU"/>
        </w:rPr>
        <w:t xml:space="preserve"> / О.Н. </w:t>
      </w:r>
      <w:proofErr w:type="spellStart"/>
      <w:r w:rsidRPr="00CC5022">
        <w:rPr>
          <w:rFonts w:cs="Times New Roman"/>
          <w:lang w:val="ru-RU"/>
        </w:rPr>
        <w:t>Олейникова</w:t>
      </w:r>
      <w:proofErr w:type="spellEnd"/>
      <w:r w:rsidRPr="00CC5022">
        <w:rPr>
          <w:rFonts w:cs="Times New Roman"/>
          <w:lang w:val="ru-RU"/>
        </w:rPr>
        <w:t xml:space="preserve">, А.А. Муравьева, Ю.В. Коновалова, Е.В. </w:t>
      </w:r>
      <w:proofErr w:type="spellStart"/>
      <w:r w:rsidRPr="00CC5022">
        <w:rPr>
          <w:rFonts w:cs="Times New Roman"/>
          <w:lang w:val="ru-RU"/>
        </w:rPr>
        <w:t>Сартакова</w:t>
      </w:r>
      <w:proofErr w:type="spellEnd"/>
      <w:r w:rsidRPr="00CC5022">
        <w:rPr>
          <w:rFonts w:cs="Times New Roman"/>
          <w:lang w:val="ru-RU"/>
        </w:rPr>
        <w:t xml:space="preserve">. – Москва: Альфа </w:t>
      </w:r>
      <w:proofErr w:type="gramStart"/>
      <w:r w:rsidRPr="00CC5022">
        <w:rPr>
          <w:rFonts w:cs="Times New Roman"/>
          <w:lang w:val="ru-RU"/>
        </w:rPr>
        <w:t>–М</w:t>
      </w:r>
      <w:proofErr w:type="gramEnd"/>
      <w:r w:rsidRPr="00CC5022">
        <w:rPr>
          <w:rFonts w:cs="Times New Roman"/>
          <w:lang w:val="ru-RU"/>
        </w:rPr>
        <w:t>, 2005. – 160 с.</w:t>
      </w:r>
    </w:p>
    <w:p w:rsidR="00F8188D" w:rsidRPr="00CC5022" w:rsidRDefault="00CC5022">
      <w:pPr>
        <w:pBdr>
          <w:top w:val="nil"/>
          <w:left w:val="nil"/>
          <w:bottom w:val="nil"/>
          <w:right w:val="nil"/>
          <w:between w:val="nil"/>
        </w:pBdr>
        <w:ind w:left="1134"/>
        <w:jc w:val="both"/>
        <w:rPr>
          <w:rFonts w:cs="Times New Roman"/>
          <w:i/>
          <w:lang w:val="ru-RU"/>
        </w:rPr>
      </w:pPr>
      <w:r w:rsidRPr="00CC5022">
        <w:rPr>
          <w:rFonts w:cs="Times New Roman"/>
          <w:i/>
          <w:lang w:val="ru-RU"/>
        </w:rPr>
        <w:t>отраслевые и другие нормативные документы:</w:t>
      </w:r>
    </w:p>
    <w:p w:rsidR="00F8188D" w:rsidRPr="00CC5022" w:rsidRDefault="00CC50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569"/>
        <w:jc w:val="both"/>
        <w:rPr>
          <w:rFonts w:cs="Times New Roman"/>
          <w:lang w:val="ru-RU"/>
        </w:rPr>
      </w:pPr>
      <w:r w:rsidRPr="00CC5022">
        <w:rPr>
          <w:rFonts w:cs="Times New Roman"/>
          <w:lang w:val="ru-RU"/>
        </w:rPr>
        <w:t xml:space="preserve">ГОСТ 31954-2012. Вода питьевая. Методы определения жесткости. Методы анализа. - </w:t>
      </w:r>
      <w:proofErr w:type="spellStart"/>
      <w:r w:rsidRPr="00CC5022">
        <w:rPr>
          <w:rFonts w:cs="Times New Roman"/>
          <w:lang w:val="ru-RU"/>
        </w:rPr>
        <w:t>Введ</w:t>
      </w:r>
      <w:proofErr w:type="spellEnd"/>
      <w:r w:rsidRPr="00CC5022">
        <w:rPr>
          <w:rFonts w:cs="Times New Roman"/>
          <w:lang w:val="ru-RU"/>
        </w:rPr>
        <w:t xml:space="preserve">. 2013-09-05. - Москва: Изд-во стандартов, 2013. - 12 </w:t>
      </w:r>
      <w:proofErr w:type="gramStart"/>
      <w:r w:rsidRPr="00CC5022">
        <w:rPr>
          <w:rFonts w:cs="Times New Roman"/>
          <w:lang w:val="ru-RU"/>
        </w:rPr>
        <w:t>с</w:t>
      </w:r>
      <w:proofErr w:type="gramEnd"/>
      <w:r w:rsidRPr="00CC5022">
        <w:rPr>
          <w:rFonts w:cs="Times New Roman"/>
          <w:lang w:val="ru-RU"/>
        </w:rPr>
        <w:t>.</w:t>
      </w:r>
    </w:p>
    <w:p w:rsidR="00F8188D" w:rsidRPr="00CC5022" w:rsidRDefault="00CC50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569"/>
        <w:jc w:val="both"/>
        <w:rPr>
          <w:rFonts w:cs="Times New Roman"/>
          <w:lang w:val="ru-RU"/>
        </w:rPr>
      </w:pPr>
      <w:r w:rsidRPr="00CC5022">
        <w:rPr>
          <w:rFonts w:cs="Times New Roman"/>
          <w:lang w:val="ru-RU"/>
        </w:rPr>
        <w:t xml:space="preserve">ГОСТ 14870 -77. Продукты химические. Методы определения воды. Методы анализа. - </w:t>
      </w:r>
      <w:proofErr w:type="spellStart"/>
      <w:r w:rsidRPr="00CC5022">
        <w:rPr>
          <w:rFonts w:cs="Times New Roman"/>
          <w:lang w:val="ru-RU"/>
        </w:rPr>
        <w:t>Введ</w:t>
      </w:r>
      <w:proofErr w:type="spellEnd"/>
      <w:r w:rsidRPr="00CC5022">
        <w:rPr>
          <w:rFonts w:cs="Times New Roman"/>
          <w:lang w:val="ru-RU"/>
        </w:rPr>
        <w:t xml:space="preserve">. 2005-06-01. -  Москва: Изд-во стандартов, 2005. - 14 </w:t>
      </w:r>
      <w:proofErr w:type="gramStart"/>
      <w:r w:rsidRPr="00CC5022">
        <w:rPr>
          <w:rFonts w:cs="Times New Roman"/>
          <w:lang w:val="ru-RU"/>
        </w:rPr>
        <w:t>с</w:t>
      </w:r>
      <w:proofErr w:type="gramEnd"/>
      <w:r w:rsidRPr="00CC5022">
        <w:rPr>
          <w:rFonts w:cs="Times New Roman"/>
          <w:lang w:val="ru-RU"/>
        </w:rPr>
        <w:t>.</w:t>
      </w:r>
    </w:p>
    <w:p w:rsidR="00F8188D" w:rsidRPr="00CC5022" w:rsidRDefault="00CC50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569"/>
        <w:jc w:val="both"/>
        <w:rPr>
          <w:rFonts w:cs="Times New Roman"/>
          <w:lang w:val="ru-RU"/>
        </w:rPr>
      </w:pPr>
      <w:r w:rsidRPr="00CC5022">
        <w:rPr>
          <w:rFonts w:cs="Times New Roman"/>
          <w:lang w:val="ru-RU"/>
        </w:rPr>
        <w:t xml:space="preserve">ГОСТ 25794.1-83. Реактивы. Методы приготовления титрованных растворов для кислотно-основного титрования. - </w:t>
      </w:r>
      <w:proofErr w:type="spellStart"/>
      <w:r w:rsidRPr="00CC5022">
        <w:rPr>
          <w:rFonts w:cs="Times New Roman"/>
          <w:lang w:val="ru-RU"/>
        </w:rPr>
        <w:t>Введ</w:t>
      </w:r>
      <w:proofErr w:type="spellEnd"/>
      <w:r w:rsidRPr="00CC5022">
        <w:rPr>
          <w:rFonts w:cs="Times New Roman"/>
          <w:lang w:val="ru-RU"/>
        </w:rPr>
        <w:t>. 1985-06-30. -  Москва: Изд-во стандартов, 1983. - 40с.</w:t>
      </w:r>
    </w:p>
    <w:p w:rsidR="00F8188D" w:rsidRPr="00CC5022" w:rsidRDefault="00CC50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569"/>
        <w:jc w:val="both"/>
        <w:rPr>
          <w:rFonts w:cs="Times New Roman"/>
          <w:lang w:val="ru-RU"/>
        </w:rPr>
      </w:pPr>
      <w:r w:rsidRPr="00CC5022">
        <w:rPr>
          <w:rFonts w:cs="Times New Roman"/>
          <w:lang w:val="ru-RU"/>
        </w:rPr>
        <w:t xml:space="preserve">ГОСТ </w:t>
      </w:r>
      <w:proofErr w:type="gramStart"/>
      <w:r w:rsidRPr="00CC5022">
        <w:rPr>
          <w:rFonts w:cs="Times New Roman"/>
          <w:lang w:val="ru-RU"/>
        </w:rPr>
        <w:t>Р</w:t>
      </w:r>
      <w:proofErr w:type="gramEnd"/>
      <w:r w:rsidRPr="00CC5022">
        <w:rPr>
          <w:rFonts w:cs="Times New Roman"/>
          <w:lang w:val="ru-RU"/>
        </w:rPr>
        <w:t xml:space="preserve"> 51000.4-2011.  Общие требования к аккредитации испытательных лабораторий. - </w:t>
      </w:r>
      <w:proofErr w:type="spellStart"/>
      <w:r w:rsidRPr="00CC5022">
        <w:rPr>
          <w:rFonts w:cs="Times New Roman"/>
          <w:lang w:val="ru-RU"/>
        </w:rPr>
        <w:t>Введ</w:t>
      </w:r>
      <w:proofErr w:type="spellEnd"/>
      <w:r w:rsidRPr="00CC5022">
        <w:rPr>
          <w:rFonts w:cs="Times New Roman"/>
          <w:lang w:val="ru-RU"/>
        </w:rPr>
        <w:t xml:space="preserve">. 2013-01-01. -  Москва: Изд-во стандартов, 1983. - 15 </w:t>
      </w:r>
      <w:proofErr w:type="gramStart"/>
      <w:r w:rsidRPr="00CC5022">
        <w:rPr>
          <w:rFonts w:cs="Times New Roman"/>
          <w:lang w:val="ru-RU"/>
        </w:rPr>
        <w:t>с</w:t>
      </w:r>
      <w:proofErr w:type="gramEnd"/>
      <w:r w:rsidRPr="00CC5022">
        <w:rPr>
          <w:rFonts w:cs="Times New Roman"/>
          <w:lang w:val="ru-RU"/>
        </w:rPr>
        <w:t>.</w:t>
      </w:r>
    </w:p>
    <w:p w:rsidR="00F8188D" w:rsidRPr="00CC5022" w:rsidRDefault="00CC50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569"/>
        <w:jc w:val="both"/>
        <w:rPr>
          <w:rFonts w:cs="Times New Roman"/>
          <w:lang w:val="ru-RU"/>
        </w:rPr>
      </w:pPr>
      <w:r w:rsidRPr="00CC5022">
        <w:rPr>
          <w:rFonts w:cs="Times New Roman"/>
          <w:lang w:val="ru-RU"/>
        </w:rPr>
        <w:t xml:space="preserve">ГОСТ ИСО/МЭК 17025-2009. Общие требования к компетентности испытательных и калибровочных лабораторий. – </w:t>
      </w:r>
      <w:proofErr w:type="spellStart"/>
      <w:r w:rsidRPr="00CC5022">
        <w:rPr>
          <w:rFonts w:cs="Times New Roman"/>
          <w:lang w:val="ru-RU"/>
        </w:rPr>
        <w:t>Введ</w:t>
      </w:r>
      <w:proofErr w:type="spellEnd"/>
      <w:r w:rsidRPr="00CC5022">
        <w:rPr>
          <w:rFonts w:cs="Times New Roman"/>
          <w:lang w:val="ru-RU"/>
        </w:rPr>
        <w:t xml:space="preserve">. 2012-01-01. – Москва: Изд-во стандартов, 2012 - 34 </w:t>
      </w:r>
      <w:proofErr w:type="gramStart"/>
      <w:r w:rsidRPr="00CC5022">
        <w:rPr>
          <w:rFonts w:cs="Times New Roman"/>
          <w:lang w:val="ru-RU"/>
        </w:rPr>
        <w:t>с</w:t>
      </w:r>
      <w:proofErr w:type="gramEnd"/>
      <w:r w:rsidRPr="00CC5022">
        <w:rPr>
          <w:rFonts w:cs="Times New Roman"/>
          <w:lang w:val="ru-RU"/>
        </w:rPr>
        <w:t>.</w:t>
      </w:r>
    </w:p>
    <w:p w:rsidR="00F8188D" w:rsidRPr="00CC5022" w:rsidRDefault="00CC50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569"/>
        <w:jc w:val="both"/>
        <w:rPr>
          <w:rFonts w:cs="Times New Roman"/>
          <w:lang w:val="ru-RU"/>
        </w:rPr>
      </w:pPr>
      <w:proofErr w:type="spellStart"/>
      <w:r w:rsidRPr="00CC5022">
        <w:rPr>
          <w:rFonts w:cs="Times New Roman"/>
          <w:lang w:val="ru-RU"/>
        </w:rPr>
        <w:t>Завертаная</w:t>
      </w:r>
      <w:proofErr w:type="spellEnd"/>
      <w:r w:rsidRPr="00CC5022">
        <w:rPr>
          <w:rFonts w:cs="Times New Roman"/>
          <w:lang w:val="ru-RU"/>
        </w:rPr>
        <w:t xml:space="preserve">, Е. И. Управление качеством в области охраны труда и предупреждения профессиональных заболеваний: учебное пособие для </w:t>
      </w:r>
      <w:proofErr w:type="gramStart"/>
      <w:r w:rsidRPr="00CC5022">
        <w:rPr>
          <w:rFonts w:cs="Times New Roman"/>
          <w:lang w:val="ru-RU"/>
        </w:rPr>
        <w:t>СПО / Е.</w:t>
      </w:r>
      <w:proofErr w:type="gramEnd"/>
      <w:r w:rsidRPr="00CC5022">
        <w:rPr>
          <w:rFonts w:cs="Times New Roman"/>
          <w:lang w:val="ru-RU"/>
        </w:rPr>
        <w:t xml:space="preserve"> И. </w:t>
      </w:r>
      <w:proofErr w:type="spellStart"/>
      <w:r w:rsidRPr="00CC5022">
        <w:rPr>
          <w:rFonts w:cs="Times New Roman"/>
          <w:lang w:val="ru-RU"/>
        </w:rPr>
        <w:t>Завертаная</w:t>
      </w:r>
      <w:proofErr w:type="spellEnd"/>
      <w:r w:rsidRPr="00CC5022">
        <w:rPr>
          <w:rFonts w:cs="Times New Roman"/>
          <w:lang w:val="ru-RU"/>
        </w:rPr>
        <w:t xml:space="preserve">. – Москва: </w:t>
      </w:r>
      <w:proofErr w:type="spellStart"/>
      <w:r w:rsidRPr="00CC5022">
        <w:rPr>
          <w:rFonts w:cs="Times New Roman"/>
          <w:lang w:val="ru-RU"/>
        </w:rPr>
        <w:t>Юрайт</w:t>
      </w:r>
      <w:proofErr w:type="spellEnd"/>
      <w:r w:rsidRPr="00CC5022">
        <w:rPr>
          <w:rFonts w:cs="Times New Roman"/>
          <w:lang w:val="ru-RU"/>
        </w:rPr>
        <w:t xml:space="preserve">, 2016. – 307 с. – </w:t>
      </w:r>
      <w:r>
        <w:rPr>
          <w:rFonts w:cs="Times New Roman"/>
        </w:rPr>
        <w:t>ISBN</w:t>
      </w:r>
      <w:r w:rsidRPr="00CC5022">
        <w:rPr>
          <w:rFonts w:cs="Times New Roman"/>
          <w:lang w:val="ru-RU"/>
        </w:rPr>
        <w:t xml:space="preserve"> 978-5-9916-9502-2</w:t>
      </w:r>
    </w:p>
    <w:p w:rsidR="00F8188D" w:rsidRDefault="00CC5022">
      <w:pPr>
        <w:pBdr>
          <w:top w:val="nil"/>
          <w:left w:val="nil"/>
          <w:bottom w:val="nil"/>
          <w:right w:val="nil"/>
          <w:between w:val="nil"/>
        </w:pBdr>
        <w:ind w:left="1134"/>
        <w:jc w:val="both"/>
        <w:rPr>
          <w:rFonts w:cs="Times New Roman"/>
          <w:i/>
        </w:rPr>
      </w:pPr>
      <w:proofErr w:type="spellStart"/>
      <w:r>
        <w:rPr>
          <w:rFonts w:cs="Times New Roman"/>
          <w:i/>
        </w:rPr>
        <w:t>Нормативная</w:t>
      </w:r>
      <w:proofErr w:type="spellEnd"/>
      <w:r>
        <w:rPr>
          <w:rFonts w:cs="Times New Roman"/>
          <w:i/>
        </w:rPr>
        <w:t xml:space="preserve"> </w:t>
      </w:r>
      <w:proofErr w:type="spellStart"/>
      <w:r>
        <w:rPr>
          <w:rFonts w:cs="Times New Roman"/>
          <w:i/>
        </w:rPr>
        <w:t>документация</w:t>
      </w:r>
      <w:proofErr w:type="spellEnd"/>
      <w:r>
        <w:rPr>
          <w:rFonts w:cs="Times New Roman"/>
          <w:i/>
        </w:rPr>
        <w:t>:</w:t>
      </w:r>
    </w:p>
    <w:p w:rsidR="00F8188D" w:rsidRPr="00CC5022" w:rsidRDefault="00CC50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569"/>
        <w:jc w:val="both"/>
        <w:rPr>
          <w:rFonts w:cs="Times New Roman"/>
          <w:lang w:val="ru-RU"/>
        </w:rPr>
      </w:pPr>
      <w:r w:rsidRPr="00CC5022">
        <w:rPr>
          <w:rFonts w:cs="Times New Roman"/>
          <w:lang w:val="ru-RU"/>
        </w:rPr>
        <w:t xml:space="preserve">ГОСТ </w:t>
      </w:r>
      <w:r>
        <w:rPr>
          <w:rFonts w:cs="Times New Roman"/>
        </w:rPr>
        <w:t>ISO</w:t>
      </w:r>
      <w:r w:rsidRPr="00CC5022">
        <w:rPr>
          <w:rFonts w:cs="Times New Roman"/>
          <w:lang w:val="ru-RU"/>
        </w:rPr>
        <w:t xml:space="preserve"> 2173-2013 Продукты переработки фруктов и овощей. Рефрактометрический метод определения растворимых сухих веществ </w:t>
      </w:r>
    </w:p>
    <w:p w:rsidR="00F8188D" w:rsidRPr="00CC5022" w:rsidRDefault="00CC50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569"/>
        <w:jc w:val="both"/>
        <w:rPr>
          <w:rFonts w:cs="Times New Roman"/>
          <w:lang w:val="ru-RU"/>
        </w:rPr>
      </w:pPr>
      <w:r w:rsidRPr="00CC5022">
        <w:rPr>
          <w:rFonts w:cs="Times New Roman"/>
          <w:lang w:val="ru-RU"/>
        </w:rPr>
        <w:t>ГОСТ 15113.6-77 Концентраты пищевые. Методы определения сахарозы (4 часа).</w:t>
      </w:r>
    </w:p>
    <w:p w:rsidR="00F8188D" w:rsidRPr="00CC5022" w:rsidRDefault="00CC50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569"/>
        <w:jc w:val="both"/>
        <w:rPr>
          <w:rFonts w:cs="Times New Roman"/>
          <w:lang w:val="ru-RU"/>
        </w:rPr>
      </w:pPr>
      <w:r w:rsidRPr="00CC5022">
        <w:rPr>
          <w:rFonts w:cs="Times New Roman"/>
          <w:lang w:val="ru-RU"/>
        </w:rPr>
        <w:t xml:space="preserve">Государственная фармакопея РФ </w:t>
      </w:r>
      <w:r>
        <w:rPr>
          <w:rFonts w:cs="Times New Roman"/>
        </w:rPr>
        <w:t>XIII</w:t>
      </w:r>
      <w:r w:rsidRPr="00CC5022">
        <w:rPr>
          <w:rFonts w:cs="Times New Roman"/>
          <w:lang w:val="ru-RU"/>
        </w:rPr>
        <w:t xml:space="preserve"> издания. </w:t>
      </w:r>
    </w:p>
    <w:p w:rsidR="00F8188D" w:rsidRDefault="00CC50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569"/>
        <w:jc w:val="both"/>
        <w:rPr>
          <w:rFonts w:cs="Times New Roman"/>
        </w:rPr>
      </w:pPr>
      <w:r w:rsidRPr="00CC5022">
        <w:rPr>
          <w:rFonts w:cs="Times New Roman"/>
          <w:lang w:val="ru-RU"/>
        </w:rPr>
        <w:t xml:space="preserve">ГОСТ 12574 – 93 Сахар-песок и сахар-рафинад. </w:t>
      </w:r>
      <w:proofErr w:type="spellStart"/>
      <w:r>
        <w:rPr>
          <w:rFonts w:cs="Times New Roman"/>
        </w:rPr>
        <w:t>Методы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определения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золы</w:t>
      </w:r>
      <w:proofErr w:type="spellEnd"/>
      <w:r>
        <w:rPr>
          <w:rFonts w:cs="Times New Roman"/>
        </w:rPr>
        <w:t>.</w:t>
      </w:r>
    </w:p>
    <w:p w:rsidR="00F8188D" w:rsidRDefault="00CC50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569"/>
        <w:jc w:val="both"/>
        <w:rPr>
          <w:rFonts w:cs="Times New Roman"/>
        </w:rPr>
      </w:pPr>
      <w:r w:rsidRPr="00CC5022">
        <w:rPr>
          <w:rFonts w:cs="Times New Roman"/>
          <w:lang w:val="ru-RU"/>
        </w:rPr>
        <w:t xml:space="preserve">ГОСТ 27894.9-88 Торф и продукты его переработки для сельского хозяйства. </w:t>
      </w:r>
      <w:proofErr w:type="spellStart"/>
      <w:r>
        <w:rPr>
          <w:rFonts w:cs="Times New Roman"/>
        </w:rPr>
        <w:t>Метод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определения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содержания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водорастворимых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солей</w:t>
      </w:r>
      <w:proofErr w:type="spellEnd"/>
      <w:r>
        <w:rPr>
          <w:rFonts w:cs="Times New Roman"/>
        </w:rPr>
        <w:t xml:space="preserve">. </w:t>
      </w:r>
    </w:p>
    <w:p w:rsidR="00F8188D" w:rsidRDefault="00CC50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569"/>
        <w:jc w:val="both"/>
        <w:rPr>
          <w:rFonts w:cs="Times New Roman"/>
        </w:rPr>
      </w:pPr>
      <w:r>
        <w:rPr>
          <w:rFonts w:cs="Times New Roman"/>
        </w:rPr>
        <w:t>ГОСТ Р 53120-2008 МЕД.</w:t>
      </w:r>
    </w:p>
    <w:p w:rsidR="00F8188D" w:rsidRDefault="00CC50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569"/>
        <w:jc w:val="both"/>
        <w:rPr>
          <w:rFonts w:cs="Times New Roman"/>
        </w:rPr>
      </w:pPr>
      <w:r>
        <w:rPr>
          <w:rFonts w:cs="Times New Roman"/>
        </w:rPr>
        <w:t xml:space="preserve">ГОСТ 33569-2015 </w:t>
      </w:r>
      <w:proofErr w:type="spellStart"/>
      <w:r>
        <w:rPr>
          <w:rFonts w:cs="Times New Roman"/>
        </w:rPr>
        <w:t>Молочная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продукция</w:t>
      </w:r>
      <w:proofErr w:type="spellEnd"/>
      <w:r>
        <w:rPr>
          <w:rFonts w:cs="Times New Roman"/>
        </w:rPr>
        <w:t xml:space="preserve">». </w:t>
      </w:r>
    </w:p>
    <w:p w:rsidR="00F8188D" w:rsidRPr="00CC5022" w:rsidRDefault="00CC50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569"/>
        <w:jc w:val="both"/>
        <w:rPr>
          <w:rFonts w:cs="Times New Roman"/>
          <w:lang w:val="ru-RU"/>
        </w:rPr>
      </w:pPr>
      <w:r w:rsidRPr="00CC5022">
        <w:rPr>
          <w:rFonts w:cs="Times New Roman"/>
          <w:lang w:val="ru-RU"/>
        </w:rPr>
        <w:t xml:space="preserve">ГОСТ </w:t>
      </w:r>
      <w:proofErr w:type="gramStart"/>
      <w:r w:rsidRPr="00CC5022">
        <w:rPr>
          <w:rFonts w:cs="Times New Roman"/>
          <w:lang w:val="ru-RU"/>
        </w:rPr>
        <w:t>Р</w:t>
      </w:r>
      <w:proofErr w:type="gramEnd"/>
      <w:r w:rsidRPr="00CC5022">
        <w:rPr>
          <w:rFonts w:cs="Times New Roman"/>
          <w:lang w:val="ru-RU"/>
        </w:rPr>
        <w:t xml:space="preserve"> 58144-2018 Вода дистиллированная. Технические условия. </w:t>
      </w:r>
    </w:p>
    <w:p w:rsidR="00F8188D" w:rsidRPr="00CC5022" w:rsidRDefault="00CC50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569"/>
        <w:jc w:val="both"/>
        <w:rPr>
          <w:rFonts w:cs="Times New Roman"/>
          <w:lang w:val="ru-RU"/>
        </w:rPr>
      </w:pPr>
      <w:r w:rsidRPr="00CC5022">
        <w:rPr>
          <w:rFonts w:cs="Times New Roman"/>
          <w:lang w:val="ru-RU"/>
        </w:rPr>
        <w:t xml:space="preserve">ГОСТ 25555.0-82 Определение титруемой кислотности потенциометрическим методом. </w:t>
      </w:r>
    </w:p>
    <w:p w:rsidR="00F8188D" w:rsidRPr="00CC5022" w:rsidRDefault="00CC50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569"/>
        <w:jc w:val="both"/>
        <w:rPr>
          <w:rFonts w:cs="Times New Roman"/>
          <w:lang w:val="ru-RU"/>
        </w:rPr>
      </w:pPr>
      <w:r w:rsidRPr="00CC5022">
        <w:rPr>
          <w:rFonts w:cs="Times New Roman"/>
          <w:lang w:val="ru-RU"/>
        </w:rPr>
        <w:t xml:space="preserve">ГОСТ 33313-2015 Продукция соковая Определение </w:t>
      </w:r>
      <w:proofErr w:type="spellStart"/>
      <w:r w:rsidRPr="00CC5022">
        <w:rPr>
          <w:rFonts w:cs="Times New Roman"/>
          <w:lang w:val="ru-RU"/>
        </w:rPr>
        <w:t>формольного</w:t>
      </w:r>
      <w:proofErr w:type="spellEnd"/>
      <w:r w:rsidRPr="00CC5022">
        <w:rPr>
          <w:rFonts w:cs="Times New Roman"/>
          <w:lang w:val="ru-RU"/>
        </w:rPr>
        <w:t xml:space="preserve"> числа методом потенциометрического титрования. </w:t>
      </w:r>
    </w:p>
    <w:p w:rsidR="00F8188D" w:rsidRPr="00CC5022" w:rsidRDefault="00CC50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569"/>
        <w:jc w:val="both"/>
        <w:rPr>
          <w:rFonts w:cs="Times New Roman"/>
          <w:lang w:val="ru-RU"/>
        </w:rPr>
      </w:pPr>
      <w:r w:rsidRPr="00CC5022">
        <w:rPr>
          <w:rFonts w:cs="Times New Roman"/>
          <w:lang w:val="ru-RU"/>
        </w:rPr>
        <w:t>ГОСТ 6552-80 Реактивы. Кислота ортофосфорная. Технические условия.</w:t>
      </w:r>
    </w:p>
    <w:p w:rsidR="00F8188D" w:rsidRPr="00CC5022" w:rsidRDefault="00CC50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569"/>
        <w:jc w:val="both"/>
        <w:rPr>
          <w:rFonts w:cs="Times New Roman"/>
          <w:lang w:val="ru-RU"/>
        </w:rPr>
      </w:pPr>
      <w:r w:rsidRPr="00CC5022">
        <w:rPr>
          <w:rFonts w:cs="Times New Roman"/>
          <w:lang w:val="ru-RU"/>
        </w:rPr>
        <w:t xml:space="preserve">ГОСТ 4388-72 Вода питьевая. Методы определения массовой концентрации меди. </w:t>
      </w:r>
    </w:p>
    <w:p w:rsidR="00F8188D" w:rsidRPr="00CC5022" w:rsidRDefault="00CC50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569"/>
        <w:jc w:val="both"/>
        <w:rPr>
          <w:rFonts w:cs="Times New Roman"/>
          <w:lang w:val="ru-RU"/>
        </w:rPr>
      </w:pPr>
      <w:r w:rsidRPr="00CC5022">
        <w:rPr>
          <w:rFonts w:cs="Times New Roman"/>
          <w:lang w:val="ru-RU"/>
        </w:rPr>
        <w:t xml:space="preserve">ГОСТ 4011-72 с </w:t>
      </w:r>
      <w:proofErr w:type="spellStart"/>
      <w:r w:rsidRPr="00CC5022">
        <w:rPr>
          <w:rFonts w:cs="Times New Roman"/>
          <w:lang w:val="ru-RU"/>
        </w:rPr>
        <w:t>изм</w:t>
      </w:r>
      <w:proofErr w:type="spellEnd"/>
      <w:r w:rsidRPr="00CC5022">
        <w:rPr>
          <w:rFonts w:cs="Times New Roman"/>
          <w:lang w:val="ru-RU"/>
        </w:rPr>
        <w:t xml:space="preserve">. № 1,2 Вода питьевая «Метод измерения массовой концентрации общего железа». </w:t>
      </w:r>
    </w:p>
    <w:p w:rsidR="00F8188D" w:rsidRPr="00CC5022" w:rsidRDefault="00CC50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569"/>
        <w:jc w:val="both"/>
        <w:rPr>
          <w:rFonts w:cs="Times New Roman"/>
          <w:lang w:val="ru-RU"/>
        </w:rPr>
      </w:pPr>
      <w:r w:rsidRPr="00CC5022">
        <w:rPr>
          <w:rFonts w:cs="Times New Roman"/>
          <w:lang w:val="ru-RU"/>
        </w:rPr>
        <w:t xml:space="preserve">ГОСТ 22898-78 «Коксы нефтяные малосернистые. Технические условия». </w:t>
      </w:r>
    </w:p>
    <w:p w:rsidR="00F8188D" w:rsidRPr="00CC5022" w:rsidRDefault="00CC50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569"/>
        <w:jc w:val="both"/>
        <w:rPr>
          <w:rFonts w:cs="Times New Roman"/>
          <w:lang w:val="ru-RU"/>
        </w:rPr>
      </w:pPr>
      <w:r w:rsidRPr="00CC5022">
        <w:rPr>
          <w:rFonts w:cs="Times New Roman"/>
          <w:lang w:val="ru-RU"/>
        </w:rPr>
        <w:t xml:space="preserve">ГОСТ 18165-2014 Вода. Методы определения содержания алюминия. </w:t>
      </w:r>
    </w:p>
    <w:p w:rsidR="00F8188D" w:rsidRPr="00CC5022" w:rsidRDefault="00CC50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569"/>
        <w:jc w:val="both"/>
        <w:rPr>
          <w:rFonts w:cs="Times New Roman"/>
          <w:lang w:val="ru-RU"/>
        </w:rPr>
      </w:pPr>
      <w:r w:rsidRPr="00CC5022">
        <w:rPr>
          <w:rFonts w:cs="Times New Roman"/>
          <w:lang w:val="ru-RU"/>
        </w:rPr>
        <w:lastRenderedPageBreak/>
        <w:t>ГОСТ 31956-2012 Вода. Методы определения содержания хрома (</w:t>
      </w:r>
      <w:r>
        <w:rPr>
          <w:rFonts w:cs="Times New Roman"/>
        </w:rPr>
        <w:t>VI</w:t>
      </w:r>
      <w:r w:rsidRPr="00CC5022">
        <w:rPr>
          <w:rFonts w:cs="Times New Roman"/>
          <w:lang w:val="ru-RU"/>
        </w:rPr>
        <w:t xml:space="preserve">) и общего хрома. </w:t>
      </w:r>
    </w:p>
    <w:p w:rsidR="00F8188D" w:rsidRPr="00CC5022" w:rsidRDefault="00CC50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569"/>
        <w:jc w:val="both"/>
        <w:rPr>
          <w:rFonts w:cs="Times New Roman"/>
          <w:lang w:val="ru-RU"/>
        </w:rPr>
      </w:pPr>
      <w:r w:rsidRPr="00CC5022">
        <w:rPr>
          <w:rFonts w:cs="Times New Roman"/>
          <w:lang w:val="ru-RU"/>
        </w:rPr>
        <w:t>электронные ресурсы и т.д.</w:t>
      </w:r>
    </w:p>
    <w:p w:rsidR="00F8188D" w:rsidRPr="00CC5022" w:rsidRDefault="00CC50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569"/>
        <w:jc w:val="both"/>
        <w:rPr>
          <w:rFonts w:cs="Times New Roman"/>
          <w:lang w:val="ru-RU"/>
        </w:rPr>
      </w:pPr>
      <w:r w:rsidRPr="00CC5022">
        <w:rPr>
          <w:rFonts w:cs="Times New Roman"/>
          <w:lang w:val="ru-RU"/>
        </w:rPr>
        <w:t xml:space="preserve">Официальный сайт оператора международного некоммерческого движения </w:t>
      </w:r>
      <w:proofErr w:type="spellStart"/>
      <w:r>
        <w:rPr>
          <w:rFonts w:cs="Times New Roman"/>
        </w:rPr>
        <w:t>WorldSkills</w:t>
      </w:r>
      <w:proofErr w:type="spellEnd"/>
      <w:r w:rsidRPr="00CC5022">
        <w:rPr>
          <w:rFonts w:cs="Times New Roman"/>
          <w:lang w:val="ru-RU"/>
        </w:rPr>
        <w:t xml:space="preserve"> </w:t>
      </w:r>
      <w:r>
        <w:rPr>
          <w:rFonts w:cs="Times New Roman"/>
        </w:rPr>
        <w:t>International</w:t>
      </w:r>
      <w:r w:rsidRPr="00CC5022">
        <w:rPr>
          <w:rFonts w:cs="Times New Roman"/>
          <w:lang w:val="ru-RU"/>
        </w:rPr>
        <w:t xml:space="preserve"> - Союз «Молодые профессионалы (</w:t>
      </w:r>
      <w:proofErr w:type="spellStart"/>
      <w:r w:rsidRPr="00CC5022">
        <w:rPr>
          <w:rFonts w:cs="Times New Roman"/>
          <w:lang w:val="ru-RU"/>
        </w:rPr>
        <w:t>Ворлдскиллс</w:t>
      </w:r>
      <w:proofErr w:type="spellEnd"/>
      <w:r w:rsidRPr="00CC5022">
        <w:rPr>
          <w:rFonts w:cs="Times New Roman"/>
          <w:lang w:val="ru-RU"/>
        </w:rPr>
        <w:t xml:space="preserve"> Россия)» (электронный ресурс) режим доступа: </w:t>
      </w:r>
      <w:r>
        <w:rPr>
          <w:rFonts w:cs="Times New Roman"/>
        </w:rPr>
        <w:t>https</w:t>
      </w:r>
      <w:r w:rsidRPr="00CC5022">
        <w:rPr>
          <w:rFonts w:cs="Times New Roman"/>
          <w:lang w:val="ru-RU"/>
        </w:rPr>
        <w:t>://</w:t>
      </w:r>
      <w:proofErr w:type="spellStart"/>
      <w:r>
        <w:rPr>
          <w:rFonts w:cs="Times New Roman"/>
        </w:rPr>
        <w:t>worldskills</w:t>
      </w:r>
      <w:proofErr w:type="spellEnd"/>
      <w:r w:rsidRPr="00CC5022">
        <w:rPr>
          <w:rFonts w:cs="Times New Roman"/>
          <w:lang w:val="ru-RU"/>
        </w:rPr>
        <w:t>.</w:t>
      </w:r>
      <w:proofErr w:type="spellStart"/>
      <w:r>
        <w:rPr>
          <w:rFonts w:cs="Times New Roman"/>
        </w:rPr>
        <w:t>ru</w:t>
      </w:r>
      <w:proofErr w:type="spellEnd"/>
      <w:r w:rsidRPr="00CC5022">
        <w:rPr>
          <w:rFonts w:cs="Times New Roman"/>
          <w:lang w:val="ru-RU"/>
        </w:rPr>
        <w:t>;</w:t>
      </w:r>
    </w:p>
    <w:p w:rsidR="00F8188D" w:rsidRPr="00CC5022" w:rsidRDefault="00CC50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569"/>
        <w:jc w:val="both"/>
        <w:rPr>
          <w:rFonts w:cs="Times New Roman"/>
          <w:lang w:val="ru-RU"/>
        </w:rPr>
      </w:pPr>
      <w:r w:rsidRPr="00CC5022">
        <w:rPr>
          <w:rFonts w:cs="Times New Roman"/>
          <w:lang w:val="ru-RU"/>
        </w:rPr>
        <w:t xml:space="preserve">Единая система актуальных требований </w:t>
      </w:r>
      <w:proofErr w:type="spellStart"/>
      <w:r w:rsidRPr="00CC5022">
        <w:rPr>
          <w:rFonts w:cs="Times New Roman"/>
          <w:lang w:val="ru-RU"/>
        </w:rPr>
        <w:t>Ворлдскиллс</w:t>
      </w:r>
      <w:proofErr w:type="spellEnd"/>
      <w:r w:rsidRPr="00CC5022">
        <w:rPr>
          <w:rFonts w:cs="Times New Roman"/>
          <w:lang w:val="ru-RU"/>
        </w:rPr>
        <w:t xml:space="preserve"> (электронный ресурс) режим доступа: </w:t>
      </w:r>
      <w:r>
        <w:rPr>
          <w:rFonts w:cs="Times New Roman"/>
        </w:rPr>
        <w:t>https</w:t>
      </w:r>
      <w:r w:rsidRPr="00CC5022">
        <w:rPr>
          <w:rFonts w:cs="Times New Roman"/>
          <w:lang w:val="ru-RU"/>
        </w:rPr>
        <w:t>://</w:t>
      </w:r>
      <w:proofErr w:type="spellStart"/>
      <w:r>
        <w:rPr>
          <w:rFonts w:cs="Times New Roman"/>
        </w:rPr>
        <w:t>esat</w:t>
      </w:r>
      <w:proofErr w:type="spellEnd"/>
      <w:r w:rsidRPr="00CC5022">
        <w:rPr>
          <w:rFonts w:cs="Times New Roman"/>
          <w:lang w:val="ru-RU"/>
        </w:rPr>
        <w:t>.</w:t>
      </w:r>
      <w:proofErr w:type="spellStart"/>
      <w:r>
        <w:rPr>
          <w:rFonts w:cs="Times New Roman"/>
        </w:rPr>
        <w:t>worldskills</w:t>
      </w:r>
      <w:proofErr w:type="spellEnd"/>
      <w:r w:rsidRPr="00CC5022">
        <w:rPr>
          <w:rFonts w:cs="Times New Roman"/>
          <w:lang w:val="ru-RU"/>
        </w:rPr>
        <w:t>.</w:t>
      </w:r>
      <w:proofErr w:type="spellStart"/>
      <w:r>
        <w:rPr>
          <w:rFonts w:cs="Times New Roman"/>
        </w:rPr>
        <w:t>ru</w:t>
      </w:r>
      <w:proofErr w:type="spellEnd"/>
      <w:r w:rsidRPr="00CC5022">
        <w:rPr>
          <w:rFonts w:cs="Times New Roman"/>
          <w:lang w:val="ru-RU"/>
        </w:rPr>
        <w:t>.</w:t>
      </w:r>
    </w:p>
    <w:p w:rsidR="00F8188D" w:rsidRPr="00CC5022" w:rsidRDefault="00F8188D">
      <w:pPr>
        <w:pBdr>
          <w:top w:val="nil"/>
          <w:left w:val="nil"/>
          <w:bottom w:val="nil"/>
          <w:right w:val="nil"/>
          <w:between w:val="nil"/>
        </w:pBdr>
        <w:ind w:left="851"/>
        <w:rPr>
          <w:rFonts w:cs="Times New Roman"/>
          <w:b/>
          <w:lang w:val="ru-RU"/>
        </w:rPr>
      </w:pPr>
    </w:p>
    <w:p w:rsidR="007D1DC5" w:rsidRPr="00C57E1B" w:rsidRDefault="007D1DC5" w:rsidP="007D1DC5">
      <w:pPr>
        <w:pStyle w:val="a7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cs="Times New Roman"/>
          <w:b/>
        </w:rPr>
      </w:pPr>
      <w:bookmarkStart w:id="2" w:name="_Hlk70955075"/>
      <w:bookmarkStart w:id="3" w:name="_Hlk71053655"/>
      <w:bookmarkStart w:id="4" w:name="_Hlk70968255"/>
      <w:bookmarkStart w:id="5" w:name="_Hlk71060910"/>
      <w:proofErr w:type="spellStart"/>
      <w:r w:rsidRPr="00C57E1B">
        <w:rPr>
          <w:rFonts w:cs="Times New Roman"/>
          <w:b/>
        </w:rPr>
        <w:t>Кадровые</w:t>
      </w:r>
      <w:proofErr w:type="spellEnd"/>
      <w:r w:rsidRPr="00C57E1B">
        <w:rPr>
          <w:rFonts w:cs="Times New Roman"/>
          <w:b/>
        </w:rPr>
        <w:t xml:space="preserve"> </w:t>
      </w:r>
      <w:proofErr w:type="spellStart"/>
      <w:r w:rsidRPr="00C57E1B">
        <w:rPr>
          <w:rFonts w:cs="Times New Roman"/>
          <w:b/>
        </w:rPr>
        <w:t>условия</w:t>
      </w:r>
      <w:proofErr w:type="spellEnd"/>
      <w:r w:rsidRPr="00C57E1B">
        <w:rPr>
          <w:rFonts w:cs="Times New Roman"/>
          <w:b/>
        </w:rPr>
        <w:t xml:space="preserve"> </w:t>
      </w:r>
      <w:proofErr w:type="spellStart"/>
      <w:r w:rsidRPr="00C57E1B">
        <w:rPr>
          <w:rFonts w:cs="Times New Roman"/>
          <w:b/>
        </w:rPr>
        <w:t>реализации</w:t>
      </w:r>
      <w:proofErr w:type="spellEnd"/>
      <w:r w:rsidRPr="00C57E1B">
        <w:rPr>
          <w:rFonts w:cs="Times New Roman"/>
          <w:b/>
        </w:rPr>
        <w:t xml:space="preserve"> </w:t>
      </w:r>
      <w:proofErr w:type="spellStart"/>
      <w:r w:rsidRPr="00C57E1B">
        <w:rPr>
          <w:rFonts w:cs="Times New Roman"/>
          <w:b/>
        </w:rPr>
        <w:t>программы</w:t>
      </w:r>
      <w:proofErr w:type="spellEnd"/>
    </w:p>
    <w:p w:rsidR="007D1DC5" w:rsidRPr="003B2386" w:rsidRDefault="007D1DC5" w:rsidP="007D1DC5">
      <w:pPr>
        <w:jc w:val="both"/>
        <w:rPr>
          <w:rFonts w:cs="Times New Roman"/>
          <w:color w:val="auto"/>
          <w:lang w:val="ru-RU"/>
        </w:rPr>
      </w:pPr>
      <w:bookmarkStart w:id="6" w:name="_Hlk71042978"/>
      <w:r w:rsidRPr="003B2386">
        <w:rPr>
          <w:rFonts w:cs="Times New Roman"/>
          <w:lang w:val="ru-RU"/>
        </w:rPr>
        <w:t xml:space="preserve">Количество педагогических работников (физических лиц), привлеченных для реализации программы </w:t>
      </w:r>
      <w:r w:rsidR="0043317E">
        <w:rPr>
          <w:rFonts w:cs="Times New Roman"/>
          <w:lang w:val="ru-RU"/>
        </w:rPr>
        <w:t>1</w:t>
      </w:r>
      <w:bookmarkStart w:id="7" w:name="_GoBack"/>
      <w:bookmarkEnd w:id="7"/>
      <w:r w:rsidR="00BA720E">
        <w:rPr>
          <w:rFonts w:cs="Times New Roman"/>
          <w:lang w:val="ru-RU"/>
        </w:rPr>
        <w:t xml:space="preserve"> </w:t>
      </w:r>
      <w:r w:rsidRPr="003B2386">
        <w:rPr>
          <w:rFonts w:cs="Times New Roman"/>
          <w:lang w:val="ru-RU"/>
        </w:rPr>
        <w:t>чел. Из них:</w:t>
      </w:r>
    </w:p>
    <w:p w:rsidR="007D1DC5" w:rsidRPr="00557E39" w:rsidRDefault="007D1DC5" w:rsidP="007D1DC5">
      <w:pPr>
        <w:pStyle w:val="a7"/>
        <w:numPr>
          <w:ilvl w:val="0"/>
          <w:numId w:val="15"/>
        </w:numPr>
        <w:jc w:val="both"/>
        <w:textAlignment w:val="baseline"/>
        <w:rPr>
          <w:rFonts w:cs="Times New Roman"/>
          <w:lang w:val="ru-RU"/>
        </w:rPr>
      </w:pPr>
      <w:r w:rsidRPr="00557E39">
        <w:rPr>
          <w:rFonts w:cs="Times New Roman"/>
          <w:lang w:val="ru-RU"/>
        </w:rPr>
        <w:t xml:space="preserve">сертифицированных экспертов </w:t>
      </w:r>
      <w:proofErr w:type="spellStart"/>
      <w:r w:rsidRPr="00557E39">
        <w:rPr>
          <w:rFonts w:cs="Times New Roman"/>
          <w:lang w:val="ru-RU"/>
        </w:rPr>
        <w:t>Ворлдскиллс</w:t>
      </w:r>
      <w:proofErr w:type="spellEnd"/>
      <w:r w:rsidRPr="00557E39">
        <w:rPr>
          <w:rFonts w:cs="Times New Roman"/>
          <w:lang w:val="ru-RU"/>
        </w:rPr>
        <w:t xml:space="preserve"> по соответствующей компетенции </w:t>
      </w:r>
      <w:r w:rsidR="00BA720E">
        <w:rPr>
          <w:rFonts w:cs="Times New Roman"/>
          <w:lang w:val="ru-RU"/>
        </w:rPr>
        <w:t>1</w:t>
      </w:r>
      <w:r w:rsidRPr="00557E39">
        <w:rPr>
          <w:rFonts w:cs="Times New Roman"/>
          <w:lang w:val="ru-RU"/>
        </w:rPr>
        <w:t xml:space="preserve"> чел.;</w:t>
      </w:r>
    </w:p>
    <w:p w:rsidR="007D1DC5" w:rsidRPr="00557E39" w:rsidRDefault="007D1DC5" w:rsidP="007D1DC5">
      <w:pPr>
        <w:pStyle w:val="a7"/>
        <w:numPr>
          <w:ilvl w:val="0"/>
          <w:numId w:val="15"/>
        </w:numPr>
        <w:jc w:val="both"/>
        <w:textAlignment w:val="baseline"/>
        <w:rPr>
          <w:rFonts w:cs="Times New Roman"/>
          <w:lang w:val="ru-RU"/>
        </w:rPr>
      </w:pPr>
      <w:r w:rsidRPr="00557E39">
        <w:rPr>
          <w:rFonts w:cs="Times New Roman"/>
          <w:lang w:val="ru-RU"/>
        </w:rPr>
        <w:t xml:space="preserve">сертифицированных экспертов-мастеров </w:t>
      </w:r>
      <w:proofErr w:type="spellStart"/>
      <w:r w:rsidRPr="00557E39">
        <w:rPr>
          <w:rFonts w:cs="Times New Roman"/>
          <w:lang w:val="ru-RU"/>
        </w:rPr>
        <w:t>Ворлдскиллс</w:t>
      </w:r>
      <w:proofErr w:type="spellEnd"/>
      <w:r w:rsidRPr="00557E39">
        <w:rPr>
          <w:rFonts w:cs="Times New Roman"/>
          <w:lang w:val="ru-RU"/>
        </w:rPr>
        <w:t xml:space="preserve"> по соответствующей компетенции </w:t>
      </w:r>
      <w:r w:rsidR="00BA720E">
        <w:rPr>
          <w:rFonts w:cs="Times New Roman"/>
          <w:lang w:val="ru-RU"/>
        </w:rPr>
        <w:t>0</w:t>
      </w:r>
      <w:r w:rsidRPr="00557E39">
        <w:rPr>
          <w:rFonts w:cs="Times New Roman"/>
          <w:lang w:val="ru-RU"/>
        </w:rPr>
        <w:t xml:space="preserve"> чел.;</w:t>
      </w:r>
    </w:p>
    <w:p w:rsidR="007D1DC5" w:rsidRPr="00557E39" w:rsidRDefault="007D1DC5" w:rsidP="007D1DC5">
      <w:pPr>
        <w:pStyle w:val="a7"/>
        <w:numPr>
          <w:ilvl w:val="0"/>
          <w:numId w:val="15"/>
        </w:numPr>
        <w:jc w:val="both"/>
        <w:textAlignment w:val="baseline"/>
        <w:rPr>
          <w:rFonts w:cs="Times New Roman"/>
          <w:lang w:val="ru-RU"/>
        </w:rPr>
      </w:pPr>
      <w:r w:rsidRPr="00557E39">
        <w:rPr>
          <w:rFonts w:cs="Times New Roman"/>
          <w:lang w:val="ru-RU"/>
        </w:rPr>
        <w:t xml:space="preserve">экспертов с правом проведения чемпионата по стандартам </w:t>
      </w:r>
      <w:proofErr w:type="spellStart"/>
      <w:r w:rsidRPr="00557E39">
        <w:rPr>
          <w:rFonts w:cs="Times New Roman"/>
          <w:lang w:val="ru-RU"/>
        </w:rPr>
        <w:t>Ворлдскиллс</w:t>
      </w:r>
      <w:proofErr w:type="spellEnd"/>
      <w:r w:rsidRPr="00557E39">
        <w:rPr>
          <w:rFonts w:cs="Times New Roman"/>
          <w:lang w:val="ru-RU"/>
        </w:rPr>
        <w:t xml:space="preserve"> по соответствующей компетенции </w:t>
      </w:r>
      <w:r w:rsidR="00BA720E">
        <w:rPr>
          <w:rFonts w:cs="Times New Roman"/>
          <w:lang w:val="ru-RU"/>
        </w:rPr>
        <w:t xml:space="preserve">1 </w:t>
      </w:r>
      <w:r w:rsidRPr="00557E39">
        <w:rPr>
          <w:rFonts w:cs="Times New Roman"/>
          <w:lang w:val="ru-RU"/>
        </w:rPr>
        <w:t>чел.</w:t>
      </w:r>
    </w:p>
    <w:p w:rsidR="007D1DC5" w:rsidRPr="003B2386" w:rsidRDefault="007D1DC5" w:rsidP="007D1DC5">
      <w:pPr>
        <w:rPr>
          <w:rFonts w:cs="Times New Roman"/>
          <w:color w:val="auto"/>
          <w:lang w:val="ru-RU"/>
        </w:rPr>
      </w:pPr>
    </w:p>
    <w:p w:rsidR="007D1DC5" w:rsidRPr="003B2386" w:rsidRDefault="007D1DC5" w:rsidP="007D1DC5">
      <w:pPr>
        <w:ind w:firstLine="709"/>
        <w:jc w:val="both"/>
        <w:rPr>
          <w:rFonts w:cs="Times New Roman"/>
          <w:color w:val="auto"/>
          <w:lang w:val="ru-RU"/>
        </w:rPr>
      </w:pPr>
      <w:r w:rsidRPr="003B2386">
        <w:rPr>
          <w:rFonts w:cs="Times New Roman"/>
          <w:lang w:val="ru-RU"/>
        </w:rPr>
        <w:t xml:space="preserve">Ведущий преподаватель программы – эксперт </w:t>
      </w:r>
      <w:proofErr w:type="spellStart"/>
      <w:r w:rsidRPr="003B2386">
        <w:rPr>
          <w:rFonts w:cs="Times New Roman"/>
          <w:lang w:val="ru-RU"/>
        </w:rPr>
        <w:t>Ворлдскиллс</w:t>
      </w:r>
      <w:proofErr w:type="spellEnd"/>
      <w:r w:rsidRPr="003B2386">
        <w:rPr>
          <w:rFonts w:cs="Times New Roman"/>
          <w:lang w:val="ru-RU"/>
        </w:rPr>
        <w:t xml:space="preserve"> со статусом сертифицированного эксперта </w:t>
      </w:r>
      <w:proofErr w:type="spellStart"/>
      <w:r w:rsidRPr="003B2386">
        <w:rPr>
          <w:rFonts w:cs="Times New Roman"/>
          <w:lang w:val="ru-RU"/>
        </w:rPr>
        <w:t>Ворлдскиллс</w:t>
      </w:r>
      <w:proofErr w:type="spellEnd"/>
      <w:r w:rsidRPr="003B2386">
        <w:rPr>
          <w:rFonts w:cs="Times New Roman"/>
          <w:lang w:val="ru-RU"/>
        </w:rPr>
        <w:t xml:space="preserve">, или сертифицированного эксперта-мастера </w:t>
      </w:r>
      <w:proofErr w:type="spellStart"/>
      <w:r w:rsidRPr="003B2386">
        <w:rPr>
          <w:rFonts w:cs="Times New Roman"/>
          <w:lang w:val="ru-RU"/>
        </w:rPr>
        <w:t>Ворлдскиллс</w:t>
      </w:r>
      <w:proofErr w:type="spellEnd"/>
      <w:r w:rsidRPr="003B2386">
        <w:rPr>
          <w:rFonts w:cs="Times New Roman"/>
          <w:lang w:val="ru-RU"/>
        </w:rPr>
        <w:t xml:space="preserve">, или эксперта с правом и опытом проведения чемпионата по стандартам </w:t>
      </w:r>
      <w:proofErr w:type="spellStart"/>
      <w:r w:rsidRPr="003B2386">
        <w:rPr>
          <w:rFonts w:cs="Times New Roman"/>
          <w:lang w:val="ru-RU"/>
        </w:rPr>
        <w:t>Ворлдскиллс</w:t>
      </w:r>
      <w:proofErr w:type="spellEnd"/>
      <w:r w:rsidRPr="003B2386">
        <w:rPr>
          <w:rFonts w:cs="Times New Roman"/>
          <w:lang w:val="ru-RU"/>
        </w:rPr>
        <w:t>. Ведущий преподаватель программы принимает участие в реализации всех модулей и занятий программы, а также является главным экспертом на демонстрационном экзамене.</w:t>
      </w:r>
    </w:p>
    <w:p w:rsidR="007D1DC5" w:rsidRPr="003B2386" w:rsidRDefault="007D1DC5" w:rsidP="007D1DC5">
      <w:pPr>
        <w:ind w:firstLine="709"/>
        <w:jc w:val="both"/>
        <w:rPr>
          <w:rFonts w:cs="Times New Roman"/>
          <w:color w:val="auto"/>
          <w:lang w:val="ru-RU"/>
        </w:rPr>
      </w:pPr>
      <w:r w:rsidRPr="003B2386">
        <w:rPr>
          <w:rFonts w:cs="Times New Roman"/>
          <w:lang w:val="ru-RU"/>
        </w:rPr>
        <w:t>К отдельным темам и занятиям по программе могут быть привлечены дополнительные преподаватели. </w:t>
      </w:r>
    </w:p>
    <w:p w:rsidR="007D1DC5" w:rsidRPr="003B2386" w:rsidRDefault="007D1DC5" w:rsidP="007D1DC5">
      <w:pPr>
        <w:rPr>
          <w:rFonts w:cs="Times New Roman"/>
          <w:color w:val="auto"/>
          <w:lang w:val="ru-RU"/>
        </w:rPr>
      </w:pPr>
    </w:p>
    <w:p w:rsidR="007D1DC5" w:rsidRPr="003B2386" w:rsidRDefault="007D1DC5" w:rsidP="007D1DC5">
      <w:pPr>
        <w:ind w:firstLine="851"/>
        <w:jc w:val="center"/>
        <w:rPr>
          <w:rFonts w:cs="Times New Roman"/>
          <w:color w:val="auto"/>
          <w:lang w:val="ru-RU"/>
        </w:rPr>
      </w:pPr>
      <w:r w:rsidRPr="003B2386">
        <w:rPr>
          <w:rFonts w:cs="Times New Roman"/>
          <w:lang w:val="ru-RU"/>
        </w:rPr>
        <w:t>Данные педагогических работников, привлеченных для реализации программы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5"/>
        <w:gridCol w:w="3432"/>
        <w:gridCol w:w="2407"/>
        <w:gridCol w:w="3185"/>
      </w:tblGrid>
      <w:tr w:rsidR="007D1DC5" w:rsidRPr="003B2386" w:rsidTr="00BA720E">
        <w:trPr>
          <w:trHeight w:val="62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D1DC5" w:rsidRPr="003B2386" w:rsidRDefault="007D1DC5" w:rsidP="007E33F3">
            <w:pPr>
              <w:jc w:val="center"/>
              <w:rPr>
                <w:rFonts w:cs="Times New Roman"/>
                <w:color w:val="auto"/>
                <w:lang w:val="ru-RU"/>
              </w:rPr>
            </w:pPr>
            <w:r w:rsidRPr="003B2386">
              <w:rPr>
                <w:rFonts w:cs="Times New Roman"/>
                <w:sz w:val="20"/>
                <w:szCs w:val="20"/>
                <w:lang w:val="ru-RU"/>
              </w:rPr>
              <w:t xml:space="preserve">№ </w:t>
            </w:r>
            <w:proofErr w:type="spellStart"/>
            <w:proofErr w:type="gramStart"/>
            <w:r w:rsidRPr="003B2386">
              <w:rPr>
                <w:rFonts w:cs="Times New Roman"/>
                <w:sz w:val="20"/>
                <w:szCs w:val="20"/>
                <w:lang w:val="ru-RU"/>
              </w:rPr>
              <w:t>п</w:t>
            </w:r>
            <w:proofErr w:type="spellEnd"/>
            <w:proofErr w:type="gramEnd"/>
            <w:r w:rsidRPr="003B2386">
              <w:rPr>
                <w:rFonts w:cs="Times New Roman"/>
                <w:sz w:val="20"/>
                <w:szCs w:val="20"/>
                <w:lang w:val="ru-RU"/>
              </w:rPr>
              <w:t>/</w:t>
            </w:r>
            <w:proofErr w:type="spellStart"/>
            <w:r w:rsidRPr="003B2386">
              <w:rPr>
                <w:rFonts w:cs="Times New Roman"/>
                <w:sz w:val="20"/>
                <w:szCs w:val="20"/>
                <w:lang w:val="ru-RU"/>
              </w:rPr>
              <w:t>п</w:t>
            </w:r>
            <w:proofErr w:type="spellEnd"/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D1DC5" w:rsidRPr="003B2386" w:rsidRDefault="007D1DC5" w:rsidP="007E33F3">
            <w:pPr>
              <w:jc w:val="center"/>
              <w:rPr>
                <w:rFonts w:cs="Times New Roman"/>
                <w:color w:val="auto"/>
                <w:lang w:val="ru-RU"/>
              </w:rPr>
            </w:pPr>
            <w:r w:rsidRPr="003B2386">
              <w:rPr>
                <w:rFonts w:cs="Times New Roman"/>
                <w:sz w:val="20"/>
                <w:szCs w:val="20"/>
                <w:lang w:val="ru-RU"/>
              </w:rPr>
              <w:t>ФИО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D1DC5" w:rsidRPr="003B2386" w:rsidRDefault="007D1DC5" w:rsidP="007E33F3">
            <w:pPr>
              <w:jc w:val="center"/>
              <w:rPr>
                <w:rFonts w:cs="Times New Roman"/>
                <w:color w:val="auto"/>
                <w:lang w:val="ru-RU"/>
              </w:rPr>
            </w:pPr>
            <w:r w:rsidRPr="003B2386">
              <w:rPr>
                <w:rFonts w:cs="Times New Roman"/>
                <w:sz w:val="20"/>
                <w:szCs w:val="20"/>
                <w:lang w:val="ru-RU"/>
              </w:rPr>
              <w:t xml:space="preserve">Статус в экспертном сообществе </w:t>
            </w:r>
            <w:proofErr w:type="spellStart"/>
            <w:r w:rsidRPr="003B2386">
              <w:rPr>
                <w:rFonts w:cs="Times New Roman"/>
                <w:sz w:val="20"/>
                <w:szCs w:val="20"/>
                <w:lang w:val="ru-RU"/>
              </w:rPr>
              <w:t>Ворлдскиллс</w:t>
            </w:r>
            <w:proofErr w:type="spellEnd"/>
            <w:r w:rsidRPr="003B2386">
              <w:rPr>
                <w:rFonts w:cs="Times New Roman"/>
                <w:sz w:val="20"/>
                <w:szCs w:val="20"/>
                <w:lang w:val="ru-RU"/>
              </w:rPr>
              <w:t xml:space="preserve"> с указанием компетенции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D1DC5" w:rsidRPr="003B2386" w:rsidRDefault="007D1DC5" w:rsidP="007E33F3">
            <w:pPr>
              <w:jc w:val="center"/>
              <w:rPr>
                <w:rFonts w:cs="Times New Roman"/>
                <w:color w:val="auto"/>
                <w:lang w:val="ru-RU"/>
              </w:rPr>
            </w:pPr>
            <w:r w:rsidRPr="003B2386">
              <w:rPr>
                <w:rFonts w:cs="Times New Roman"/>
                <w:sz w:val="20"/>
                <w:szCs w:val="20"/>
                <w:lang w:val="ru-RU"/>
              </w:rPr>
              <w:t>Должность, наименование организации</w:t>
            </w:r>
          </w:p>
        </w:tc>
      </w:tr>
      <w:tr w:rsidR="007D1DC5" w:rsidRPr="003B2386" w:rsidTr="007E33F3">
        <w:trPr>
          <w:trHeight w:val="18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D1DC5" w:rsidRPr="003B2386" w:rsidRDefault="007D1DC5" w:rsidP="007E33F3">
            <w:pPr>
              <w:rPr>
                <w:rFonts w:cs="Times New Roman"/>
                <w:color w:val="auto"/>
                <w:lang w:val="ru-RU"/>
              </w:rPr>
            </w:pPr>
            <w:r w:rsidRPr="003B2386">
              <w:rPr>
                <w:rFonts w:cs="Times New Roman"/>
                <w:i/>
                <w:iCs/>
                <w:sz w:val="20"/>
                <w:szCs w:val="20"/>
                <w:lang w:val="ru-RU"/>
              </w:rPr>
              <w:t>Ведущий преподаватель программы</w:t>
            </w:r>
          </w:p>
        </w:tc>
      </w:tr>
      <w:tr w:rsidR="007D1DC5" w:rsidRPr="00826AB7" w:rsidTr="00BA720E">
        <w:trPr>
          <w:trHeight w:val="18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D1DC5" w:rsidRPr="003B2386" w:rsidRDefault="007D1DC5" w:rsidP="007D1DC5">
            <w:pPr>
              <w:numPr>
                <w:ilvl w:val="0"/>
                <w:numId w:val="10"/>
              </w:numPr>
              <w:spacing w:before="100" w:beforeAutospacing="1" w:after="100" w:afterAutospacing="1"/>
              <w:ind w:left="502"/>
              <w:textAlignment w:val="baseline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D1DC5" w:rsidRPr="003B2386" w:rsidRDefault="00BA720E" w:rsidP="007E33F3">
            <w:pPr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  <w:t>Королева Наталья Викторовна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D1DC5" w:rsidRPr="003B2386" w:rsidRDefault="0043317E" w:rsidP="007E33F3">
            <w:pPr>
              <w:rPr>
                <w:rFonts w:cs="Times New Roman"/>
                <w:color w:val="auto"/>
                <w:lang w:val="ru-RU"/>
              </w:rPr>
            </w:pPr>
            <w:r w:rsidRPr="0043317E">
              <w:rPr>
                <w:rFonts w:cs="Times New Roman"/>
                <w:color w:val="auto"/>
                <w:lang w:val="ru-RU"/>
              </w:rPr>
              <w:t xml:space="preserve">эксперта с правом и опытом проведения чемпионата по стандартам </w:t>
            </w:r>
            <w:proofErr w:type="spellStart"/>
            <w:r w:rsidRPr="0043317E">
              <w:rPr>
                <w:rFonts w:cs="Times New Roman"/>
                <w:color w:val="auto"/>
                <w:lang w:val="ru-RU"/>
              </w:rPr>
              <w:t>Ворлдскиллс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D1DC5" w:rsidRPr="003B2386" w:rsidRDefault="00BA720E" w:rsidP="007E33F3">
            <w:pPr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  <w:t>Преподаватель ГБП ОУ «Тверской химико-технологический колледж»</w:t>
            </w:r>
          </w:p>
        </w:tc>
      </w:tr>
      <w:tr w:rsidR="007D1DC5" w:rsidRPr="00826AB7" w:rsidTr="007E33F3">
        <w:trPr>
          <w:trHeight w:val="18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D1DC5" w:rsidRPr="003B2386" w:rsidRDefault="007D1DC5" w:rsidP="007E33F3">
            <w:pPr>
              <w:rPr>
                <w:rFonts w:cs="Times New Roman"/>
                <w:color w:val="auto"/>
                <w:lang w:val="ru-RU"/>
              </w:rPr>
            </w:pPr>
            <w:r w:rsidRPr="003B2386">
              <w:rPr>
                <w:rFonts w:cs="Times New Roman"/>
                <w:i/>
                <w:iCs/>
                <w:sz w:val="20"/>
                <w:szCs w:val="20"/>
                <w:lang w:val="ru-RU"/>
              </w:rPr>
              <w:t>Преподаватели, участвующие в реализации программы</w:t>
            </w:r>
          </w:p>
        </w:tc>
      </w:tr>
      <w:tr w:rsidR="007D1DC5" w:rsidRPr="00826AB7" w:rsidTr="00BA720E">
        <w:trPr>
          <w:trHeight w:val="18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D1DC5" w:rsidRPr="003B2386" w:rsidRDefault="007D1DC5" w:rsidP="00BA720E">
            <w:pPr>
              <w:numPr>
                <w:ilvl w:val="0"/>
                <w:numId w:val="11"/>
              </w:numPr>
              <w:spacing w:before="100" w:beforeAutospacing="1" w:after="100" w:afterAutospacing="1"/>
              <w:ind w:left="423" w:hanging="281"/>
              <w:textAlignment w:val="baseline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D1DC5" w:rsidRPr="003B2386" w:rsidRDefault="00BA720E" w:rsidP="007E33F3">
            <w:pPr>
              <w:rPr>
                <w:rFonts w:cs="Times New Roman"/>
                <w:color w:val="auto"/>
                <w:lang w:val="ru-RU"/>
              </w:rPr>
            </w:pPr>
            <w:proofErr w:type="spellStart"/>
            <w:r>
              <w:rPr>
                <w:rFonts w:cs="Times New Roman"/>
                <w:color w:val="auto"/>
                <w:lang w:val="ru-RU"/>
              </w:rPr>
              <w:t>Ряховская</w:t>
            </w:r>
            <w:proofErr w:type="spellEnd"/>
            <w:r>
              <w:rPr>
                <w:rFonts w:cs="Times New Roman"/>
                <w:color w:val="auto"/>
                <w:lang w:val="ru-RU"/>
              </w:rPr>
              <w:t xml:space="preserve"> Ольга Олеговна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D1DC5" w:rsidRPr="003B2386" w:rsidRDefault="00BA720E" w:rsidP="007E33F3">
            <w:pPr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  <w:t>Эксперт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D1DC5" w:rsidRPr="003B2386" w:rsidRDefault="00BA720E" w:rsidP="007E33F3">
            <w:pPr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  <w:t>Зав. практикой ГБП ОУ «Тверской химико-технологический колледж»</w:t>
            </w:r>
          </w:p>
        </w:tc>
      </w:tr>
      <w:bookmarkEnd w:id="2"/>
    </w:tbl>
    <w:p w:rsidR="007D1DC5" w:rsidRPr="00782CE2" w:rsidRDefault="007D1DC5" w:rsidP="007D1DC5">
      <w:pPr>
        <w:widowControl w:val="0"/>
        <w:ind w:left="137" w:hanging="137"/>
        <w:jc w:val="center"/>
        <w:rPr>
          <w:lang w:val="ru-RU"/>
        </w:rPr>
      </w:pPr>
    </w:p>
    <w:p w:rsidR="007D1DC5" w:rsidRPr="00BA720E" w:rsidRDefault="007D1DC5" w:rsidP="007D1DC5">
      <w:pPr>
        <w:pStyle w:val="a7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rPr>
          <w:rFonts w:cs="Times New Roman"/>
          <w:b/>
          <w:lang w:val="ru-RU"/>
        </w:rPr>
      </w:pPr>
      <w:r w:rsidRPr="00BA720E">
        <w:rPr>
          <w:rFonts w:cs="Times New Roman"/>
          <w:b/>
          <w:lang w:val="ru-RU"/>
        </w:rPr>
        <w:t>Оценка качества освоения программы</w:t>
      </w:r>
    </w:p>
    <w:p w:rsidR="007D1DC5" w:rsidRDefault="007D1DC5" w:rsidP="007D1DC5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lang w:val="ru-RU"/>
        </w:rPr>
      </w:pPr>
      <w:bookmarkStart w:id="8" w:name="_Hlk70961634"/>
      <w:r w:rsidRPr="00616010">
        <w:rPr>
          <w:lang w:val="ru-RU"/>
        </w:rPr>
        <w:t xml:space="preserve">Промежуточная аттестация по программе предназначена для оценки освоения слушателем модулей программы и проводится в виде зачетов и (или) экзаменов. </w:t>
      </w:r>
      <w:proofErr w:type="gramStart"/>
      <w:r w:rsidRPr="00616010">
        <w:rPr>
          <w:lang w:val="ru-RU"/>
        </w:rPr>
        <w:t xml:space="preserve">По результатам любого из видов итоговых промежуточных испытаний выставляются отметки по двухбалльной («удовлетворительно» («зачтено»), «неудовлетворительно» («не зачтено») или </w:t>
      </w:r>
      <w:proofErr w:type="spellStart"/>
      <w:r w:rsidRPr="00616010">
        <w:rPr>
          <w:lang w:val="ru-RU"/>
        </w:rPr>
        <w:t>четырехбалльной</w:t>
      </w:r>
      <w:proofErr w:type="spellEnd"/>
      <w:r w:rsidRPr="00616010">
        <w:rPr>
          <w:lang w:val="ru-RU"/>
        </w:rPr>
        <w:t xml:space="preserve"> системе («отлично», «хорошо», «удовлетворительно», «неудовлетворительно»).</w:t>
      </w:r>
      <w:proofErr w:type="gramEnd"/>
    </w:p>
    <w:p w:rsidR="007D1DC5" w:rsidRPr="00782CE2" w:rsidRDefault="007D1DC5" w:rsidP="007D1DC5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lang w:val="ru-RU"/>
        </w:rPr>
      </w:pPr>
      <w:r w:rsidRPr="00782CE2">
        <w:rPr>
          <w:lang w:val="ru-RU"/>
        </w:rPr>
        <w:lastRenderedPageBreak/>
        <w:t xml:space="preserve">Итоговая аттестация проводится в форме демонстрационного экзамена. </w:t>
      </w:r>
    </w:p>
    <w:p w:rsidR="007D1DC5" w:rsidRDefault="007D1DC5" w:rsidP="007D1DC5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lang w:val="ru-RU"/>
        </w:rPr>
      </w:pPr>
      <w:r w:rsidRPr="00782CE2">
        <w:rPr>
          <w:lang w:val="ru-RU"/>
        </w:rPr>
        <w:t>Для итоговой аттестации используется КОД №</w:t>
      </w:r>
      <w:r>
        <w:rPr>
          <w:lang w:val="ru-RU"/>
        </w:rPr>
        <w:t xml:space="preserve"> 1.1 </w:t>
      </w:r>
      <w:r w:rsidRPr="00782CE2">
        <w:rPr>
          <w:lang w:val="ru-RU"/>
        </w:rPr>
        <w:t>по компетенции «</w:t>
      </w:r>
      <w:r>
        <w:rPr>
          <w:lang w:val="ru-RU"/>
        </w:rPr>
        <w:t>Лабораторный химический анализ</w:t>
      </w:r>
      <w:r w:rsidRPr="00782CE2">
        <w:rPr>
          <w:lang w:val="ru-RU"/>
        </w:rPr>
        <w:t xml:space="preserve">», размещенный в Банке эталонных программ Академии </w:t>
      </w:r>
      <w:proofErr w:type="spellStart"/>
      <w:r w:rsidRPr="00782CE2">
        <w:rPr>
          <w:lang w:val="ru-RU"/>
        </w:rPr>
        <w:t>Ворлдскиллс</w:t>
      </w:r>
      <w:proofErr w:type="spellEnd"/>
      <w:r w:rsidRPr="00782CE2">
        <w:rPr>
          <w:lang w:val="ru-RU"/>
        </w:rPr>
        <w:t xml:space="preserve"> Россия. Баллы за выполнение заданий демонстрационного экзамена выставляются в соответствии со схемой начисления баллов, приведенной в КОД. Необходимо осуществить перевод полученного количества баллов в оценки «отлично», «хорошо», «удовлетворительно», «неудовлетворительно»</w:t>
      </w:r>
    </w:p>
    <w:bookmarkEnd w:id="6"/>
    <w:bookmarkEnd w:id="8"/>
    <w:p w:rsidR="007D1DC5" w:rsidRDefault="007D1DC5" w:rsidP="007D1DC5">
      <w:pPr>
        <w:rPr>
          <w:lang w:val="ru-RU"/>
        </w:rPr>
      </w:pPr>
    </w:p>
    <w:bookmarkEnd w:id="3"/>
    <w:p w:rsidR="007D1DC5" w:rsidRPr="00A30C95" w:rsidRDefault="007D1DC5" w:rsidP="007D1DC5">
      <w:pPr>
        <w:pStyle w:val="a7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rPr>
          <w:rFonts w:cs="Times New Roman"/>
          <w:i/>
        </w:rPr>
      </w:pPr>
      <w:proofErr w:type="spellStart"/>
      <w:r w:rsidRPr="00A30C95">
        <w:rPr>
          <w:rFonts w:cs="Times New Roman"/>
          <w:b/>
        </w:rPr>
        <w:t>Составители</w:t>
      </w:r>
      <w:proofErr w:type="spellEnd"/>
      <w:r w:rsidRPr="00A30C95">
        <w:rPr>
          <w:rFonts w:cs="Times New Roman"/>
          <w:b/>
        </w:rPr>
        <w:t xml:space="preserve"> </w:t>
      </w:r>
      <w:proofErr w:type="spellStart"/>
      <w:r w:rsidRPr="00A30C95">
        <w:rPr>
          <w:rFonts w:cs="Times New Roman"/>
          <w:b/>
        </w:rPr>
        <w:t>программы</w:t>
      </w:r>
      <w:proofErr w:type="spellEnd"/>
    </w:p>
    <w:p w:rsidR="007D1DC5" w:rsidRPr="00A15FDF" w:rsidRDefault="007D1DC5" w:rsidP="007D1DC5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rFonts w:cs="Times New Roman"/>
          <w:lang w:val="ru-RU"/>
        </w:rPr>
      </w:pPr>
      <w:r w:rsidRPr="00D7076B">
        <w:rPr>
          <w:rFonts w:cs="Times New Roman"/>
          <w:lang w:val="ru-RU"/>
        </w:rPr>
        <w:t xml:space="preserve">Разработано Академией </w:t>
      </w:r>
      <w:proofErr w:type="spellStart"/>
      <w:r w:rsidRPr="00D7076B">
        <w:rPr>
          <w:rFonts w:cs="Times New Roman"/>
          <w:lang w:val="ru-RU"/>
        </w:rPr>
        <w:t>Ворлдскиллс</w:t>
      </w:r>
      <w:proofErr w:type="spellEnd"/>
      <w:r w:rsidRPr="00D7076B">
        <w:rPr>
          <w:rFonts w:cs="Times New Roman"/>
          <w:lang w:val="ru-RU"/>
        </w:rPr>
        <w:t xml:space="preserve"> Россия совместно с сертифицированными экспертами </w:t>
      </w:r>
      <w:proofErr w:type="spellStart"/>
      <w:r w:rsidRPr="00D7076B">
        <w:rPr>
          <w:rFonts w:cs="Times New Roman"/>
          <w:lang w:val="ru-RU"/>
        </w:rPr>
        <w:t>Ворлдскиллс</w:t>
      </w:r>
      <w:proofErr w:type="spellEnd"/>
      <w:r w:rsidRPr="00D7076B">
        <w:rPr>
          <w:rFonts w:cs="Times New Roman"/>
          <w:lang w:val="ru-RU"/>
        </w:rPr>
        <w:t xml:space="preserve"> Россия.</w:t>
      </w:r>
    </w:p>
    <w:bookmarkEnd w:id="4"/>
    <w:bookmarkEnd w:id="5"/>
    <w:p w:rsidR="007D1DC5" w:rsidRDefault="007D1DC5" w:rsidP="007D1DC5">
      <w:pPr>
        <w:rPr>
          <w:lang w:val="ru-RU"/>
        </w:rPr>
      </w:pPr>
    </w:p>
    <w:p w:rsidR="00F8188D" w:rsidRPr="00CC5022" w:rsidRDefault="00F8188D" w:rsidP="007D1DC5">
      <w:pPr>
        <w:ind w:firstLine="709"/>
        <w:jc w:val="both"/>
        <w:rPr>
          <w:rFonts w:cs="Times New Roman"/>
          <w:lang w:val="ru-RU"/>
        </w:rPr>
      </w:pPr>
    </w:p>
    <w:sectPr w:rsidR="00F8188D" w:rsidRPr="00CC5022" w:rsidSect="00562A4B">
      <w:headerReference w:type="default" r:id="rId10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3E9E" w:rsidRDefault="00633E9E">
      <w:r>
        <w:separator/>
      </w:r>
    </w:p>
  </w:endnote>
  <w:endnote w:type="continuationSeparator" w:id="0">
    <w:p w:rsidR="00633E9E" w:rsidRDefault="00633E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mo">
    <w:altName w:val="Calibri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orbel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022" w:rsidRDefault="00CC5022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3E9E" w:rsidRDefault="00633E9E">
      <w:r>
        <w:separator/>
      </w:r>
    </w:p>
  </w:footnote>
  <w:footnote w:type="continuationSeparator" w:id="0">
    <w:p w:rsidR="00633E9E" w:rsidRDefault="00633E9E">
      <w:r>
        <w:continuationSeparator/>
      </w:r>
    </w:p>
  </w:footnote>
  <w:footnote w:id="1">
    <w:p w:rsidR="00861550" w:rsidRPr="006D7D95" w:rsidRDefault="00861550" w:rsidP="00861550">
      <w:pPr>
        <w:pStyle w:val="af6"/>
        <w:rPr>
          <w:lang w:val="ru-RU"/>
        </w:rPr>
      </w:pPr>
      <w:r>
        <w:rPr>
          <w:rStyle w:val="af8"/>
        </w:rPr>
        <w:footnoteRef/>
      </w:r>
      <w:r w:rsidRPr="006D7D95">
        <w:rPr>
          <w:lang w:val="ru-RU"/>
        </w:rPr>
        <w:t xml:space="preserve"> </w:t>
      </w:r>
      <w:r w:rsidRPr="00A33F66">
        <w:rPr>
          <w:color w:val="000000"/>
          <w:lang w:val="ru-RU"/>
        </w:rPr>
        <w:t>Демонстрационный экзамен по компетенции.</w:t>
      </w:r>
    </w:p>
  </w:footnote>
  <w:footnote w:id="2">
    <w:p w:rsidR="00AA1B5F" w:rsidRPr="000912DA" w:rsidRDefault="00AA1B5F" w:rsidP="00DC67F2">
      <w:pPr>
        <w:pStyle w:val="af6"/>
        <w:rPr>
          <w:lang w:val="ru-RU"/>
        </w:rPr>
      </w:pPr>
      <w:r>
        <w:rPr>
          <w:rStyle w:val="af8"/>
        </w:rPr>
        <w:footnoteRef/>
      </w:r>
      <w:r w:rsidRPr="000912DA">
        <w:rPr>
          <w:lang w:val="ru-RU"/>
        </w:rPr>
        <w:t xml:space="preserve"> Занятия по темам 2.1 и </w:t>
      </w:r>
      <w:r>
        <w:rPr>
          <w:lang w:val="ru-RU"/>
        </w:rPr>
        <w:t>2</w:t>
      </w:r>
      <w:r w:rsidRPr="000912DA">
        <w:rPr>
          <w:lang w:val="ru-RU"/>
        </w:rPr>
        <w:t xml:space="preserve">.2 проводятся с участием </w:t>
      </w:r>
      <w:proofErr w:type="gramStart"/>
      <w:r w:rsidRPr="000912DA">
        <w:rPr>
          <w:lang w:val="ru-RU"/>
        </w:rPr>
        <w:t>представителей профильных органов исполнительной власти субъекта Российской Федерации</w:t>
      </w:r>
      <w:proofErr w:type="gramEnd"/>
      <w:r w:rsidRPr="000912DA">
        <w:rPr>
          <w:lang w:val="ru-RU"/>
        </w:rPr>
        <w:t xml:space="preserve"> и/или органов местного самоуправления муниципального образования</w:t>
      </w:r>
    </w:p>
  </w:footnote>
  <w:footnote w:id="3">
    <w:p w:rsidR="00AA1B5F" w:rsidRPr="007121D6" w:rsidRDefault="00AA1B5F" w:rsidP="00AA1B5F">
      <w:pPr>
        <w:pStyle w:val="af6"/>
        <w:rPr>
          <w:lang w:val="ru-RU"/>
        </w:rPr>
      </w:pPr>
      <w:r>
        <w:rPr>
          <w:rStyle w:val="af8"/>
        </w:rPr>
        <w:footnoteRef/>
      </w:r>
      <w:r w:rsidRPr="007121D6">
        <w:rPr>
          <w:lang w:val="ru-RU"/>
        </w:rPr>
        <w:t xml:space="preserve"> </w:t>
      </w:r>
      <w:r w:rsidRPr="007121D6">
        <w:rPr>
          <w:color w:val="000000"/>
          <w:lang w:val="ru-RU"/>
        </w:rPr>
        <w:t>При освоении модулей компетенции должны быть предусмотрены занятия, проводимые с участием работодателей: мастер-классы, экскурсии на предприятия и иные формы.</w:t>
      </w:r>
    </w:p>
  </w:footnote>
  <w:footnote w:id="4">
    <w:p w:rsidR="00AA1B5F" w:rsidRPr="00C57E1B" w:rsidRDefault="00AA1B5F" w:rsidP="00AA1B5F">
      <w:pPr>
        <w:pStyle w:val="af6"/>
        <w:rPr>
          <w:lang w:val="ru-RU"/>
        </w:rPr>
      </w:pPr>
      <w:r>
        <w:rPr>
          <w:rStyle w:val="af8"/>
        </w:rPr>
        <w:footnoteRef/>
      </w:r>
      <w:r w:rsidRPr="00C57E1B">
        <w:rPr>
          <w:lang w:val="ru-RU"/>
        </w:rPr>
        <w:t xml:space="preserve"> </w:t>
      </w:r>
      <w:r w:rsidRPr="00C57E1B">
        <w:rPr>
          <w:color w:val="000000"/>
          <w:lang w:val="ru-RU"/>
        </w:rPr>
        <w:t xml:space="preserve">В рамках промежуточного контроля по модулям компетенции должно быть предусмотрено время и возможность для формирования слушателями личного </w:t>
      </w:r>
      <w:proofErr w:type="spellStart"/>
      <w:r w:rsidRPr="00C57E1B">
        <w:rPr>
          <w:color w:val="000000"/>
          <w:lang w:val="ru-RU"/>
        </w:rPr>
        <w:t>портфолио</w:t>
      </w:r>
      <w:proofErr w:type="spellEnd"/>
      <w:r w:rsidRPr="00C57E1B">
        <w:rPr>
          <w:color w:val="000000"/>
          <w:lang w:val="ru-RU"/>
        </w:rPr>
        <w:t>: результатов своих работ, которые они впоследствии смогут представить работодателю или клиенту.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022" w:rsidRDefault="00CC5022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022" w:rsidRDefault="00CC5022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01F76"/>
    <w:multiLevelType w:val="multilevel"/>
    <w:tmpl w:val="60A41132"/>
    <w:lvl w:ilvl="0">
      <w:start w:val="1"/>
      <w:numFmt w:val="bullet"/>
      <w:lvlText w:val="−"/>
      <w:lvlJc w:val="left"/>
      <w:pPr>
        <w:ind w:left="171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43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15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87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59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1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3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75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473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6F05DCA"/>
    <w:multiLevelType w:val="multilevel"/>
    <w:tmpl w:val="9D205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365BBE"/>
    <w:multiLevelType w:val="multilevel"/>
    <w:tmpl w:val="8034E06A"/>
    <w:lvl w:ilvl="0">
      <w:start w:val="1"/>
      <w:numFmt w:val="decimal"/>
      <w:lvlText w:val="%1."/>
      <w:lvlJc w:val="left"/>
      <w:pPr>
        <w:ind w:left="423" w:firstLine="570"/>
      </w:pPr>
      <w:rPr>
        <w:b/>
        <w:smallCaps w:val="0"/>
        <w:strike w:val="0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713" w:hanging="719"/>
      </w:pPr>
      <w:rPr>
        <w:b/>
        <w:smallCaps w:val="0"/>
        <w:strike w:val="0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346" w:hanging="720"/>
      </w:pPr>
      <w:rPr>
        <w:b/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3339" w:hanging="1080"/>
      </w:pPr>
      <w:rPr>
        <w:b/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3972" w:hanging="1080"/>
      </w:pPr>
      <w:rPr>
        <w:b/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b/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5958" w:hanging="1800"/>
      </w:pPr>
      <w:rPr>
        <w:b/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6591" w:hanging="1800"/>
      </w:pPr>
      <w:rPr>
        <w:b/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7584" w:hanging="2160"/>
      </w:pPr>
      <w:rPr>
        <w:b/>
        <w:smallCaps w:val="0"/>
        <w:strike w:val="0"/>
        <w:shd w:val="clear" w:color="auto" w:fill="auto"/>
        <w:vertAlign w:val="baseline"/>
      </w:rPr>
    </w:lvl>
  </w:abstractNum>
  <w:abstractNum w:abstractNumId="3">
    <w:nsid w:val="104E3A2A"/>
    <w:multiLevelType w:val="multilevel"/>
    <w:tmpl w:val="576E94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02696B"/>
    <w:multiLevelType w:val="multilevel"/>
    <w:tmpl w:val="0AD26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2B32566B"/>
    <w:multiLevelType w:val="multilevel"/>
    <w:tmpl w:val="2392E6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641804"/>
    <w:multiLevelType w:val="multilevel"/>
    <w:tmpl w:val="0D9ED668"/>
    <w:lvl w:ilvl="0">
      <w:start w:val="4"/>
      <w:numFmt w:val="decimal"/>
      <w:lvlText w:val="%1."/>
      <w:lvlJc w:val="left"/>
      <w:pPr>
        <w:ind w:left="423" w:firstLine="570"/>
      </w:pPr>
      <w:rPr>
        <w:b/>
        <w:smallCaps w:val="0"/>
        <w:strike w:val="0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713" w:hanging="719"/>
      </w:pPr>
      <w:rPr>
        <w:b/>
        <w:smallCaps w:val="0"/>
        <w:strike w:val="0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346" w:hanging="720"/>
      </w:pPr>
      <w:rPr>
        <w:b/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3339" w:hanging="1080"/>
      </w:pPr>
      <w:rPr>
        <w:b/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3972" w:hanging="1080"/>
      </w:pPr>
      <w:rPr>
        <w:b/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b/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5958" w:hanging="1800"/>
      </w:pPr>
      <w:rPr>
        <w:b/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6591" w:hanging="1800"/>
      </w:pPr>
      <w:rPr>
        <w:b/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7584" w:hanging="2160"/>
      </w:pPr>
      <w:rPr>
        <w:b/>
        <w:smallCaps w:val="0"/>
        <w:strike w:val="0"/>
        <w:shd w:val="clear" w:color="auto" w:fill="auto"/>
        <w:vertAlign w:val="baseline"/>
      </w:rPr>
    </w:lvl>
  </w:abstractNum>
  <w:abstractNum w:abstractNumId="7">
    <w:nsid w:val="48CE5583"/>
    <w:multiLevelType w:val="hybridMultilevel"/>
    <w:tmpl w:val="0A2A5090"/>
    <w:lvl w:ilvl="0" w:tplc="24F896DA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7753EB"/>
    <w:multiLevelType w:val="multilevel"/>
    <w:tmpl w:val="60F4D0A0"/>
    <w:lvl w:ilvl="0">
      <w:start w:val="5"/>
      <w:numFmt w:val="decimal"/>
      <w:lvlText w:val="%1."/>
      <w:lvlJc w:val="left"/>
      <w:pPr>
        <w:ind w:left="423" w:firstLine="570"/>
      </w:pPr>
      <w:rPr>
        <w:b/>
        <w:smallCaps w:val="0"/>
        <w:strike w:val="0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713" w:hanging="719"/>
      </w:pPr>
      <w:rPr>
        <w:b/>
        <w:smallCaps w:val="0"/>
        <w:strike w:val="0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346" w:hanging="720"/>
      </w:pPr>
      <w:rPr>
        <w:b/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3339" w:hanging="1080"/>
      </w:pPr>
      <w:rPr>
        <w:b/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3972" w:hanging="1080"/>
      </w:pPr>
      <w:rPr>
        <w:b/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b/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5958" w:hanging="1800"/>
      </w:pPr>
      <w:rPr>
        <w:b/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6591" w:hanging="1800"/>
      </w:pPr>
      <w:rPr>
        <w:b/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7584" w:hanging="2160"/>
      </w:pPr>
      <w:rPr>
        <w:b/>
        <w:smallCaps w:val="0"/>
        <w:strike w:val="0"/>
        <w:shd w:val="clear" w:color="auto" w:fill="auto"/>
        <w:vertAlign w:val="baseline"/>
      </w:rPr>
    </w:lvl>
  </w:abstractNum>
  <w:abstractNum w:abstractNumId="9">
    <w:nsid w:val="5A054CA4"/>
    <w:multiLevelType w:val="multilevel"/>
    <w:tmpl w:val="F9F4A51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8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48" w:hanging="1800"/>
      </w:pPr>
      <w:rPr>
        <w:rFonts w:hint="default"/>
      </w:rPr>
    </w:lvl>
  </w:abstractNum>
  <w:abstractNum w:abstractNumId="10">
    <w:nsid w:val="5CD474F3"/>
    <w:multiLevelType w:val="hybridMultilevel"/>
    <w:tmpl w:val="389056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4E1483"/>
    <w:multiLevelType w:val="multilevel"/>
    <w:tmpl w:val="18689180"/>
    <w:lvl w:ilvl="0">
      <w:start w:val="1"/>
      <w:numFmt w:val="decimal"/>
      <w:lvlText w:val="%1."/>
      <w:lvlJc w:val="left"/>
      <w:pPr>
        <w:ind w:left="423" w:firstLine="570"/>
      </w:pPr>
      <w:rPr>
        <w:b/>
        <w:smallCaps w:val="0"/>
        <w:strike w:val="0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1713" w:hanging="719"/>
      </w:pPr>
      <w:rPr>
        <w:b/>
        <w:smallCaps w:val="0"/>
        <w:strike w:val="0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346" w:hanging="720"/>
      </w:pPr>
      <w:rPr>
        <w:b/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3339" w:hanging="1080"/>
      </w:pPr>
      <w:rPr>
        <w:b/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3972" w:hanging="1080"/>
      </w:pPr>
      <w:rPr>
        <w:b/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b/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5958" w:hanging="1800"/>
      </w:pPr>
      <w:rPr>
        <w:b/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6591" w:hanging="1800"/>
      </w:pPr>
      <w:rPr>
        <w:b/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7584" w:hanging="2160"/>
      </w:pPr>
      <w:rPr>
        <w:b/>
        <w:smallCaps w:val="0"/>
        <w:strike w:val="0"/>
        <w:shd w:val="clear" w:color="auto" w:fill="auto"/>
        <w:vertAlign w:val="baseline"/>
      </w:rPr>
    </w:lvl>
  </w:abstractNum>
  <w:abstractNum w:abstractNumId="12">
    <w:nsid w:val="6D0A6086"/>
    <w:multiLevelType w:val="multilevel"/>
    <w:tmpl w:val="8708BD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52" w:hanging="1800"/>
      </w:pPr>
      <w:rPr>
        <w:rFonts w:hint="default"/>
      </w:rPr>
    </w:lvl>
  </w:abstractNum>
  <w:abstractNum w:abstractNumId="13">
    <w:nsid w:val="6E784300"/>
    <w:multiLevelType w:val="multilevel"/>
    <w:tmpl w:val="561ABF18"/>
    <w:lvl w:ilvl="0">
      <w:start w:val="1"/>
      <w:numFmt w:val="bullet"/>
      <w:lvlText w:val="−"/>
      <w:lvlJc w:val="left"/>
      <w:pPr>
        <w:ind w:left="565" w:firstLine="286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720" w:firstLine="298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440" w:firstLine="31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160" w:firstLine="322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880" w:firstLine="334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600" w:firstLine="346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4320" w:firstLine="358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040" w:firstLine="37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760" w:firstLine="382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num w:numId="1">
    <w:abstractNumId w:val="6"/>
  </w:num>
  <w:num w:numId="2">
    <w:abstractNumId w:val="13"/>
  </w:num>
  <w:num w:numId="3">
    <w:abstractNumId w:val="8"/>
  </w:num>
  <w:num w:numId="4">
    <w:abstractNumId w:val="0"/>
  </w:num>
  <w:num w:numId="5">
    <w:abstractNumId w:val="2"/>
  </w:num>
  <w:num w:numId="6">
    <w:abstractNumId w:val="11"/>
  </w:num>
  <w:num w:numId="7">
    <w:abstractNumId w:val="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"/>
  </w:num>
  <w:num w:numId="11">
    <w:abstractNumId w:val="3"/>
    <w:lvlOverride w:ilvl="0">
      <w:lvl w:ilvl="0">
        <w:numFmt w:val="decimal"/>
        <w:lvlText w:val="%1."/>
        <w:lvlJc w:val="left"/>
      </w:lvl>
    </w:lvlOverride>
  </w:num>
  <w:num w:numId="12">
    <w:abstractNumId w:val="5"/>
    <w:lvlOverride w:ilvl="0">
      <w:lvl w:ilvl="0">
        <w:numFmt w:val="decimal"/>
        <w:lvlText w:val="%1."/>
        <w:lvlJc w:val="left"/>
      </w:lvl>
    </w:lvlOverride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188D"/>
    <w:rsid w:val="001047FD"/>
    <w:rsid w:val="001770EC"/>
    <w:rsid w:val="001D2196"/>
    <w:rsid w:val="0024755B"/>
    <w:rsid w:val="0026542E"/>
    <w:rsid w:val="002B47D7"/>
    <w:rsid w:val="002C7F67"/>
    <w:rsid w:val="0032414D"/>
    <w:rsid w:val="0043317E"/>
    <w:rsid w:val="0049066C"/>
    <w:rsid w:val="004F4E7D"/>
    <w:rsid w:val="00562A4B"/>
    <w:rsid w:val="005D211C"/>
    <w:rsid w:val="00604A38"/>
    <w:rsid w:val="00633E9E"/>
    <w:rsid w:val="006A04CF"/>
    <w:rsid w:val="006F7E8C"/>
    <w:rsid w:val="007C0793"/>
    <w:rsid w:val="007D1DC5"/>
    <w:rsid w:val="00826AB7"/>
    <w:rsid w:val="00861550"/>
    <w:rsid w:val="00935E0C"/>
    <w:rsid w:val="00945070"/>
    <w:rsid w:val="00AA1B5F"/>
    <w:rsid w:val="00BA720E"/>
    <w:rsid w:val="00BF6BA9"/>
    <w:rsid w:val="00C3660E"/>
    <w:rsid w:val="00CC5022"/>
    <w:rsid w:val="00D47610"/>
    <w:rsid w:val="00F8188D"/>
    <w:rsid w:val="00FB5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A4B"/>
    <w:rPr>
      <w:rFonts w:cs="Arial Unicode MS"/>
      <w:color w:val="000000"/>
      <w:u w:color="000000"/>
      <w:lang w:val="en-US"/>
    </w:rPr>
  </w:style>
  <w:style w:type="paragraph" w:styleId="1">
    <w:name w:val="heading 1"/>
    <w:basedOn w:val="a"/>
    <w:next w:val="a"/>
    <w:uiPriority w:val="9"/>
    <w:qFormat/>
    <w:rsid w:val="00562A4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562A4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562A4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562A4B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562A4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562A4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562A4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562A4B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rsid w:val="00562A4B"/>
    <w:rPr>
      <w:u w:val="single"/>
    </w:rPr>
  </w:style>
  <w:style w:type="table" w:customStyle="1" w:styleId="TableNormal0">
    <w:name w:val="Table Normal"/>
    <w:rsid w:val="00562A4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Колонтитул"/>
    <w:rsid w:val="00562A4B"/>
    <w:pPr>
      <w:tabs>
        <w:tab w:val="right" w:pos="9020"/>
      </w:tabs>
    </w:pPr>
    <w:rPr>
      <w:rFonts w:ascii="Helvetica Neue" w:hAnsi="Helvetica Neue" w:cs="Arial Unicode MS"/>
      <w:color w:val="000000"/>
    </w:rPr>
  </w:style>
  <w:style w:type="paragraph" w:customStyle="1" w:styleId="a6">
    <w:name w:val="По умолчанию"/>
    <w:rsid w:val="00562A4B"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a7">
    <w:name w:val="List Paragraph"/>
    <w:aliases w:val="Содержание. 2 уровень,Нумерованый список,List Paragraph1"/>
    <w:link w:val="a8"/>
    <w:qFormat/>
    <w:rsid w:val="00562A4B"/>
    <w:pPr>
      <w:ind w:left="720"/>
    </w:pPr>
    <w:rPr>
      <w:rFonts w:cs="Arial Unicode MS"/>
      <w:color w:val="000000"/>
      <w:u w:color="000000"/>
      <w:lang w:val="en-US"/>
    </w:rPr>
  </w:style>
  <w:style w:type="numbering" w:customStyle="1" w:styleId="10">
    <w:name w:val="Импортированный стиль 1"/>
    <w:rsid w:val="00562A4B"/>
  </w:style>
  <w:style w:type="numbering" w:customStyle="1" w:styleId="20">
    <w:name w:val="Импортированный стиль 2"/>
    <w:rsid w:val="00562A4B"/>
  </w:style>
  <w:style w:type="numbering" w:customStyle="1" w:styleId="30">
    <w:name w:val="Импортированный стиль 3"/>
    <w:rsid w:val="00562A4B"/>
  </w:style>
  <w:style w:type="paragraph" w:customStyle="1" w:styleId="Default">
    <w:name w:val="Default"/>
    <w:rsid w:val="00562A4B"/>
    <w:rPr>
      <w:rFonts w:cs="Arial Unicode MS"/>
      <w:color w:val="000000"/>
      <w:u w:color="000000"/>
    </w:rPr>
  </w:style>
  <w:style w:type="numbering" w:customStyle="1" w:styleId="40">
    <w:name w:val="Импортированный стиль 4"/>
    <w:rsid w:val="00562A4B"/>
  </w:style>
  <w:style w:type="paragraph" w:styleId="a9">
    <w:name w:val="annotation text"/>
    <w:basedOn w:val="a"/>
    <w:link w:val="aa"/>
    <w:uiPriority w:val="99"/>
    <w:semiHidden/>
    <w:unhideWhenUsed/>
    <w:rsid w:val="00562A4B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62A4B"/>
    <w:rPr>
      <w:rFonts w:cs="Arial Unicode MS"/>
      <w:color w:val="000000"/>
      <w:u w:color="000000"/>
      <w:lang w:val="en-US"/>
    </w:rPr>
  </w:style>
  <w:style w:type="character" w:styleId="ab">
    <w:name w:val="annotation reference"/>
    <w:basedOn w:val="a0"/>
    <w:uiPriority w:val="99"/>
    <w:semiHidden/>
    <w:unhideWhenUsed/>
    <w:rsid w:val="00562A4B"/>
    <w:rPr>
      <w:sz w:val="16"/>
      <w:szCs w:val="16"/>
    </w:rPr>
  </w:style>
  <w:style w:type="paragraph" w:styleId="ac">
    <w:name w:val="Balloon Text"/>
    <w:basedOn w:val="a"/>
    <w:link w:val="ad"/>
    <w:uiPriority w:val="99"/>
    <w:semiHidden/>
    <w:unhideWhenUsed/>
    <w:rsid w:val="005036BF"/>
    <w:rPr>
      <w:rFonts w:cs="Times New Roman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036BF"/>
    <w:rPr>
      <w:color w:val="000000"/>
      <w:sz w:val="18"/>
      <w:szCs w:val="18"/>
      <w:u w:color="000000"/>
      <w:lang w:val="en-US"/>
    </w:rPr>
  </w:style>
  <w:style w:type="character" w:customStyle="1" w:styleId="a8">
    <w:name w:val="Абзац списка Знак"/>
    <w:aliases w:val="Содержание. 2 уровень Знак,Нумерованый список Знак,List Paragraph1 Знак"/>
    <w:link w:val="a7"/>
    <w:qFormat/>
    <w:rsid w:val="00802BB0"/>
    <w:rPr>
      <w:rFonts w:cs="Arial Unicode MS"/>
      <w:color w:val="000000"/>
      <w:sz w:val="24"/>
      <w:szCs w:val="24"/>
      <w:u w:color="000000"/>
      <w:lang w:val="en-US"/>
    </w:rPr>
  </w:style>
  <w:style w:type="paragraph" w:styleId="ae">
    <w:name w:val="Normal (Web)"/>
    <w:basedOn w:val="a"/>
    <w:uiPriority w:val="99"/>
    <w:unhideWhenUsed/>
    <w:rsid w:val="002100F7"/>
    <w:pPr>
      <w:spacing w:before="100" w:beforeAutospacing="1" w:after="100" w:afterAutospacing="1"/>
    </w:pPr>
    <w:rPr>
      <w:rFonts w:cs="Times New Roman"/>
      <w:color w:val="auto"/>
      <w:lang w:val="ru-RU"/>
    </w:rPr>
  </w:style>
  <w:style w:type="character" w:customStyle="1" w:styleId="mw-headline">
    <w:name w:val="mw-headline"/>
    <w:basedOn w:val="a0"/>
    <w:rsid w:val="002100F7"/>
  </w:style>
  <w:style w:type="paragraph" w:customStyle="1" w:styleId="11">
    <w:name w:val="Обычный1"/>
    <w:uiPriority w:val="99"/>
    <w:rsid w:val="004279D1"/>
  </w:style>
  <w:style w:type="paragraph" w:styleId="af">
    <w:name w:val="Subtitle"/>
    <w:basedOn w:val="a"/>
    <w:next w:val="a"/>
    <w:uiPriority w:val="11"/>
    <w:qFormat/>
    <w:rsid w:val="00562A4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0"/>
    <w:rsid w:val="00562A4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1">
    <w:basedOn w:val="TableNormal0"/>
    <w:rsid w:val="00562A4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2">
    <w:basedOn w:val="TableNormal0"/>
    <w:rsid w:val="00562A4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3">
    <w:basedOn w:val="TableNormal0"/>
    <w:rsid w:val="00562A4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4">
    <w:basedOn w:val="TableNormal0"/>
    <w:rsid w:val="00562A4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5">
    <w:basedOn w:val="TableNormal0"/>
    <w:rsid w:val="00562A4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6">
    <w:name w:val="footnote text"/>
    <w:basedOn w:val="a"/>
    <w:link w:val="af7"/>
    <w:uiPriority w:val="99"/>
    <w:unhideWhenUsed/>
    <w:rsid w:val="00945070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Times New Roman"/>
      <w:color w:val="auto"/>
      <w:sz w:val="20"/>
      <w:szCs w:val="20"/>
      <w:bdr w:val="nil"/>
    </w:rPr>
  </w:style>
  <w:style w:type="character" w:customStyle="1" w:styleId="af7">
    <w:name w:val="Текст сноски Знак"/>
    <w:basedOn w:val="a0"/>
    <w:link w:val="af6"/>
    <w:uiPriority w:val="99"/>
    <w:rsid w:val="00945070"/>
    <w:rPr>
      <w:rFonts w:eastAsia="Arial Unicode MS"/>
      <w:sz w:val="20"/>
      <w:szCs w:val="20"/>
      <w:u w:color="000000"/>
      <w:bdr w:val="nil"/>
      <w:lang w:val="en-US"/>
    </w:rPr>
  </w:style>
  <w:style w:type="character" w:styleId="af8">
    <w:name w:val="footnote reference"/>
    <w:basedOn w:val="a0"/>
    <w:uiPriority w:val="99"/>
    <w:semiHidden/>
    <w:unhideWhenUsed/>
    <w:rsid w:val="0094507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Arial Unicode MS"/>
      <w:color w:val="000000"/>
      <w:u w:color="000000"/>
      <w:lang w:val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rPr>
      <w:u w:val="single"/>
    </w:rPr>
  </w:style>
  <w:style w:type="table" w:customStyle="1" w:styleId="TableNormal0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Колонтитул"/>
    <w:pPr>
      <w:tabs>
        <w:tab w:val="right" w:pos="9020"/>
      </w:tabs>
    </w:pPr>
    <w:rPr>
      <w:rFonts w:ascii="Helvetica Neue" w:hAnsi="Helvetica Neue" w:cs="Arial Unicode MS"/>
      <w:color w:val="000000"/>
    </w:rPr>
  </w:style>
  <w:style w:type="paragraph" w:customStyle="1" w:styleId="a6">
    <w:name w:val="По умолчанию"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a7">
    <w:name w:val="List Paragraph"/>
    <w:aliases w:val="Содержание. 2 уровень,Нумерованый список,List Paragraph1"/>
    <w:link w:val="a8"/>
    <w:qFormat/>
    <w:pPr>
      <w:ind w:left="720"/>
    </w:pPr>
    <w:rPr>
      <w:rFonts w:cs="Arial Unicode MS"/>
      <w:color w:val="000000"/>
      <w:u w:color="000000"/>
      <w:lang w:val="en-US"/>
    </w:rPr>
  </w:style>
  <w:style w:type="numbering" w:customStyle="1" w:styleId="10">
    <w:name w:val="Импортированный стиль 1"/>
  </w:style>
  <w:style w:type="numbering" w:customStyle="1" w:styleId="20">
    <w:name w:val="Импортированный стиль 2"/>
  </w:style>
  <w:style w:type="numbering" w:customStyle="1" w:styleId="30">
    <w:name w:val="Импортированный стиль 3"/>
  </w:style>
  <w:style w:type="paragraph" w:customStyle="1" w:styleId="Default">
    <w:name w:val="Default"/>
    <w:rPr>
      <w:rFonts w:cs="Arial Unicode MS"/>
      <w:color w:val="000000"/>
      <w:u w:color="000000"/>
    </w:rPr>
  </w:style>
  <w:style w:type="numbering" w:customStyle="1" w:styleId="40">
    <w:name w:val="Импортированный стиль 4"/>
  </w:style>
  <w:style w:type="paragraph" w:styleId="a9">
    <w:name w:val="annotation text"/>
    <w:basedOn w:val="a"/>
    <w:link w:val="aa"/>
    <w:uiPriority w:val="99"/>
    <w:semiHidden/>
    <w:unhideWhenUsed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Pr>
      <w:rFonts w:cs="Arial Unicode MS"/>
      <w:color w:val="000000"/>
      <w:u w:color="000000"/>
      <w:lang w:val="en-US"/>
    </w:rPr>
  </w:style>
  <w:style w:type="character" w:styleId="a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c">
    <w:name w:val="Balloon Text"/>
    <w:basedOn w:val="a"/>
    <w:link w:val="ad"/>
    <w:uiPriority w:val="99"/>
    <w:semiHidden/>
    <w:unhideWhenUsed/>
    <w:rsid w:val="005036BF"/>
    <w:rPr>
      <w:rFonts w:cs="Times New Roman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036BF"/>
    <w:rPr>
      <w:color w:val="000000"/>
      <w:sz w:val="18"/>
      <w:szCs w:val="18"/>
      <w:u w:color="000000"/>
      <w:lang w:val="en-US"/>
    </w:rPr>
  </w:style>
  <w:style w:type="character" w:customStyle="1" w:styleId="a8">
    <w:name w:val="Абзац списка Знак"/>
    <w:aliases w:val="Содержание. 2 уровень Знак,Нумерованый список Знак,List Paragraph1 Знак"/>
    <w:link w:val="a7"/>
    <w:qFormat/>
    <w:rsid w:val="00802BB0"/>
    <w:rPr>
      <w:rFonts w:cs="Arial Unicode MS"/>
      <w:color w:val="000000"/>
      <w:sz w:val="24"/>
      <w:szCs w:val="24"/>
      <w:u w:color="000000"/>
      <w:lang w:val="en-US"/>
    </w:rPr>
  </w:style>
  <w:style w:type="paragraph" w:styleId="ae">
    <w:name w:val="Normal (Web)"/>
    <w:basedOn w:val="a"/>
    <w:uiPriority w:val="99"/>
    <w:unhideWhenUsed/>
    <w:rsid w:val="002100F7"/>
    <w:pPr>
      <w:spacing w:before="100" w:beforeAutospacing="1" w:after="100" w:afterAutospacing="1"/>
    </w:pPr>
    <w:rPr>
      <w:rFonts w:cs="Times New Roman"/>
      <w:color w:val="auto"/>
      <w:lang w:val="ru-RU"/>
    </w:rPr>
  </w:style>
  <w:style w:type="character" w:customStyle="1" w:styleId="mw-headline">
    <w:name w:val="mw-headline"/>
    <w:basedOn w:val="a0"/>
    <w:rsid w:val="002100F7"/>
  </w:style>
  <w:style w:type="paragraph" w:customStyle="1" w:styleId="11">
    <w:name w:val="Обычный1"/>
    <w:uiPriority w:val="99"/>
    <w:rsid w:val="004279D1"/>
  </w:style>
  <w:style w:type="paragraph" w:styleId="af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1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2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3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4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5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6">
    <w:name w:val="footnote text"/>
    <w:basedOn w:val="a"/>
    <w:link w:val="af7"/>
    <w:uiPriority w:val="99"/>
    <w:unhideWhenUsed/>
    <w:rsid w:val="00945070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Times New Roman"/>
      <w:color w:val="auto"/>
      <w:sz w:val="20"/>
      <w:szCs w:val="20"/>
      <w:bdr w:val="nil"/>
    </w:rPr>
  </w:style>
  <w:style w:type="character" w:customStyle="1" w:styleId="af7">
    <w:name w:val="Текст сноски Знак"/>
    <w:basedOn w:val="a0"/>
    <w:link w:val="af6"/>
    <w:uiPriority w:val="99"/>
    <w:rsid w:val="00945070"/>
    <w:rPr>
      <w:rFonts w:eastAsia="Arial Unicode MS"/>
      <w:sz w:val="20"/>
      <w:szCs w:val="20"/>
      <w:u w:color="000000"/>
      <w:bdr w:val="nil"/>
      <w:lang w:val="en-US"/>
    </w:rPr>
  </w:style>
  <w:style w:type="character" w:styleId="af8">
    <w:name w:val="footnote reference"/>
    <w:basedOn w:val="a0"/>
    <w:uiPriority w:val="99"/>
    <w:semiHidden/>
    <w:unhideWhenUsed/>
    <w:rsid w:val="0094507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bzhH3HORM91k8As3wtkGq/9fjxnKxmQiBsPm+eOYToA=</DigestValue>
    </Reference>
    <Reference Type="http://www.w3.org/2000/09/xmldsig#Object" URI="#idOfficeObject">
      <DigestMethod Algorithm="urn:ietf:params:xml:ns:cpxmlsec:algorithms:gostr34112012-256"/>
      <DigestValue>RdneklMOFxW0PD78d+IU+esk7M3yKRqWdaiuHNrsYLs=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7Utc64/F58ejKYzVcWmD3NWblXJrP8rxe6uzjLzXM2w=</DigestValue>
    </Reference>
  </SignedInfo>
  <SignatureValue>ffCIct3x12DmhWMgICGxTELzGhQ6xwz+nmqK8jllcXWRDG5csFBkh/V9wfhHmacz
YVaYd+rSTCtuxulcenqO4Q==</SignatureValue>
  <KeyInfo>
    <X509Data>
      <X509Certificate>MIII+TCCCKagAwIBAgIRBssBEwHvrdiQRE3VsJ8qG3QwCgYIKoUDBwEBAwIwggE5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0/09/xmldsig#sha1"/>
        <DigestValue>2boAeZ55kh/x3SMJlSpT+GfZoE0=</DigestValue>
      </Reference>
      <Reference URI="/word/document.xml?ContentType=application/vnd.openxmlformats-officedocument.wordprocessingml.document.main+xml">
        <DigestMethod Algorithm="http://www.w3.org/2000/09/xmldsig#sha1"/>
        <DigestValue>LqdMa1fzlrPg60Ous0T060gmoyg=</DigestValue>
      </Reference>
      <Reference URI="/word/endnotes.xml?ContentType=application/vnd.openxmlformats-officedocument.wordprocessingml.endnotes+xml">
        <DigestMethod Algorithm="http://www.w3.org/2000/09/xmldsig#sha1"/>
        <DigestValue>eCCQz0XIGMKFir5iWF2x7QMIseQ=</DigestValue>
      </Reference>
      <Reference URI="/word/fontTable.xml?ContentType=application/vnd.openxmlformats-officedocument.wordprocessingml.fontTable+xml">
        <DigestMethod Algorithm="http://www.w3.org/2000/09/xmldsig#sha1"/>
        <DigestValue>cblreHWq6aQu6niDW6Fl4HsvPxE=</DigestValue>
      </Reference>
      <Reference URI="/word/footer1.xml?ContentType=application/vnd.openxmlformats-officedocument.wordprocessingml.footer+xml">
        <DigestMethod Algorithm="http://www.w3.org/2000/09/xmldsig#sha1"/>
        <DigestValue>TIiBZNttyNLSbNA3g6gRz39kEFw=</DigestValue>
      </Reference>
      <Reference URI="/word/footnotes.xml?ContentType=application/vnd.openxmlformats-officedocument.wordprocessingml.footnotes+xml">
        <DigestMethod Algorithm="http://www.w3.org/2000/09/xmldsig#sha1"/>
        <DigestValue>tyXWxJv25OqOTmnuIH20JfTbupA=</DigestValue>
      </Reference>
      <Reference URI="/word/header1.xml?ContentType=application/vnd.openxmlformats-officedocument.wordprocessingml.header+xml">
        <DigestMethod Algorithm="http://www.w3.org/2000/09/xmldsig#sha1"/>
        <DigestValue>Q3+HezfXZt/Oe+hyHfoONtJ4g3U=</DigestValue>
      </Reference>
      <Reference URI="/word/header2.xml?ContentType=application/vnd.openxmlformats-officedocument.wordprocessingml.header+xml">
        <DigestMethod Algorithm="http://www.w3.org/2000/09/xmldsig#sha1"/>
        <DigestValue>Q3+HezfXZt/Oe+hyHfoONtJ4g3U=</DigestValue>
      </Reference>
      <Reference URI="/word/numbering.xml?ContentType=application/vnd.openxmlformats-officedocument.wordprocessingml.numbering+xml">
        <DigestMethod Algorithm="http://www.w3.org/2000/09/xmldsig#sha1"/>
        <DigestValue>0rnSpRMXl2RKMderhlqjWt5SESQ=</DigestValue>
      </Reference>
      <Reference URI="/word/settings.xml?ContentType=application/vnd.openxmlformats-officedocument.wordprocessingml.settings+xml">
        <DigestMethod Algorithm="http://www.w3.org/2000/09/xmldsig#sha1"/>
        <DigestValue>/rVGaf0nxOAfuzcZPZyidf5JWzk=</DigestValue>
      </Reference>
      <Reference URI="/word/styles.xml?ContentType=application/vnd.openxmlformats-officedocument.wordprocessingml.styles+xml">
        <DigestMethod Algorithm="http://www.w3.org/2000/09/xmldsig#sha1"/>
        <DigestValue>kDNS8ilPujTyEqxSMQuNlpUV/4w=</DigestValue>
      </Reference>
      <Reference URI="/word/stylesWithEffects.xml?ContentType=application/vnd.ms-word.stylesWithEffects+xml">
        <DigestMethod Algorithm="http://www.w3.org/2000/09/xmldsig#sha1"/>
        <DigestValue>1mNahDcVP9HsRqJtwZwNl9IqgUo=</DigestValue>
      </Reference>
      <Reference URI="/word/theme/theme1.xml?ContentType=application/vnd.openxmlformats-officedocument.theme+xml">
        <DigestMethod Algorithm="http://www.w3.org/2000/09/xmldsig#sha1"/>
        <DigestValue>aGU6BD2EmgfMFCadt8ce0VaNaXk=</DigestValue>
      </Reference>
      <Reference URI="/word/webSettings.xml?ContentType=application/vnd.openxmlformats-officedocument.wordprocessingml.webSettings+xml">
        <DigestMethod Algorithm="http://www.w3.org/2000/09/xmldsig#sha1"/>
        <DigestValue>iFvTi8PaDdNFS6nQs/caZIF7N0Q=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2022-03-10T13:46:52Z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15.0</OfficeVersion>
          <ApplicationVersion>15.0</ApplicationVersion>
          <Monitors>1</Monitors>
          <HorizontalResolution>1360</HorizontalResolution>
          <VerticalResolution>768</VerticalResolution>
          <ColorDepth>16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2022-03-10T13:46:52Z</xd:SigningTime>
          <xd:SigningCertificate>
            <xd:Cert>
              <xd:CertDigest>
                <DigestMethod Algorithm="http://www.w3.org/2000/09/xmldsig#sha1"/>
                <DigestValue>eQK+4+Iht4/yjwmF17jEFIN4lOM=</DigestValue>
              </xd:CertDigest>
              <xd:IssuerSerial>
                <X509IssuerName>CN="АО ""КАЛУГА АСТРАЛ""", O="АО ""КАЛУГА АСТРАЛ""", STREET="переулок Теренинский, д. 6", L=г. Калуга, S=40 Калужская область, C=RU, ИНН=004029017981, ОГРН=1024001434049, E=ca@astral.ru</X509IssuerName>
                <X509SerialNumber>2311533062486014953909859474567502371700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HLBNcsx/jkW3aDEFNfcLSTxrLA==">AMUW2mWceSPXZr6IBPdGtdqzK6zr1d39OOG4tBHxA8yv/AprtXjv4JD2WR7z7D1NFXSgD94GODYE8fHaHfQ4CRIe1NRyQkYRIruFEXjKCb73KXaqxifC0vqwXO/RqBZ6kCWDcHOOn3ow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</Pages>
  <Words>4748</Words>
  <Characters>27067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</dc:creator>
  <cp:lastModifiedBy>Сотрудник</cp:lastModifiedBy>
  <cp:revision>11</cp:revision>
  <cp:lastPrinted>2021-09-06T12:21:00Z</cp:lastPrinted>
  <dcterms:created xsi:type="dcterms:W3CDTF">2021-07-14T11:16:00Z</dcterms:created>
  <dcterms:modified xsi:type="dcterms:W3CDTF">2022-03-05T06:22:00Z</dcterms:modified>
</cp:coreProperties>
</file>