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7E" w:rsidRPr="00220630" w:rsidRDefault="00F0317E" w:rsidP="00F031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Министерство промышленности и торговли Тверской области</w:t>
      </w:r>
    </w:p>
    <w:p w:rsidR="00F0317E" w:rsidRPr="00220630" w:rsidRDefault="00F0317E" w:rsidP="00F031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Государственное бюджетное профессиональное</w:t>
      </w:r>
    </w:p>
    <w:p w:rsidR="00F0317E" w:rsidRPr="00220630" w:rsidRDefault="00F0317E" w:rsidP="00F031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образовательное учреждение</w:t>
      </w:r>
    </w:p>
    <w:p w:rsidR="00F0317E" w:rsidRDefault="00F0317E" w:rsidP="00F031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«Тверской химико-технологический колледж»</w:t>
      </w:r>
    </w:p>
    <w:p w:rsidR="00296BE8" w:rsidRPr="00F0317E" w:rsidRDefault="006606FF" w:rsidP="00296BE8">
      <w:pPr>
        <w:spacing w:after="0" w:line="360" w:lineRule="auto"/>
        <w:jc w:val="center"/>
        <w:rPr>
          <w:rFonts w:ascii="Times New Roman" w:hAnsi="Times New Roman" w:cs="Times New Roman"/>
          <w:bCs/>
          <w:color w:val="000000"/>
          <w:sz w:val="28"/>
          <w:szCs w:val="28"/>
        </w:rPr>
      </w:pPr>
      <w:r w:rsidRPr="00296BE8">
        <w:rPr>
          <w:rFonts w:ascii="Times New Roman" w:hAnsi="Times New Roman" w:cs="Times New Roman"/>
          <w:color w:val="000000"/>
          <w:sz w:val="28"/>
          <w:szCs w:val="28"/>
        </w:rPr>
        <w:br/>
      </w:r>
      <w:r w:rsidRPr="00F0317E">
        <w:rPr>
          <w:rFonts w:ascii="Times New Roman" w:hAnsi="Times New Roman" w:cs="Times New Roman"/>
          <w:bCs/>
          <w:color w:val="000000"/>
          <w:sz w:val="28"/>
          <w:szCs w:val="28"/>
        </w:rPr>
        <w:t>Цикловая комиссия дисциплин профессионального цикла</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AF4FF1" w:rsidRDefault="006606FF" w:rsidP="00AF4FF1">
      <w:pPr>
        <w:spacing w:after="0"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МЕТОДИЧЕСКИЕ УКАЗАНИЯ К САМОСТОЯТЕЛЬНОЙ РАБОТЕ</w:t>
      </w:r>
      <w:r w:rsidRPr="00296BE8">
        <w:rPr>
          <w:rFonts w:ascii="Times New Roman" w:hAnsi="Times New Roman" w:cs="Times New Roman"/>
          <w:color w:val="000000"/>
          <w:sz w:val="28"/>
          <w:szCs w:val="28"/>
        </w:rPr>
        <w:br/>
      </w:r>
      <w:r w:rsidR="00AF4FF1" w:rsidRPr="00AF4FF1">
        <w:rPr>
          <w:rFonts w:ascii="Times New Roman" w:hAnsi="Times New Roman" w:cs="Times New Roman"/>
          <w:b/>
          <w:bCs/>
          <w:color w:val="000000"/>
          <w:sz w:val="28"/>
          <w:szCs w:val="28"/>
        </w:rPr>
        <w:t xml:space="preserve">по дисциплине </w:t>
      </w:r>
    </w:p>
    <w:p w:rsidR="00AF4FF1" w:rsidRPr="00AF4FF1" w:rsidRDefault="00AF4FF1" w:rsidP="00AF4FF1">
      <w:pPr>
        <w:spacing w:after="0" w:line="360" w:lineRule="auto"/>
        <w:jc w:val="center"/>
        <w:rPr>
          <w:rFonts w:ascii="Times New Roman" w:hAnsi="Times New Roman" w:cs="Times New Roman"/>
          <w:b/>
          <w:bCs/>
          <w:color w:val="000000"/>
          <w:sz w:val="28"/>
          <w:szCs w:val="28"/>
        </w:rPr>
      </w:pPr>
      <w:r w:rsidRPr="00AF4FF1">
        <w:rPr>
          <w:rFonts w:ascii="Times New Roman" w:hAnsi="Times New Roman" w:cs="Times New Roman"/>
          <w:b/>
          <w:bCs/>
          <w:color w:val="000000"/>
          <w:sz w:val="28"/>
          <w:szCs w:val="28"/>
        </w:rPr>
        <w:t>ЕН.02. Экологические основы природопользования</w:t>
      </w:r>
      <w:r w:rsidRPr="00AF4FF1">
        <w:rPr>
          <w:rFonts w:ascii="Times New Roman" w:hAnsi="Times New Roman" w:cs="Times New Roman"/>
          <w:b/>
          <w:bCs/>
          <w:color w:val="000000"/>
          <w:sz w:val="28"/>
          <w:szCs w:val="28"/>
        </w:rPr>
        <w:br/>
      </w:r>
    </w:p>
    <w:p w:rsidR="009843A7" w:rsidRPr="00F0317E" w:rsidRDefault="009843A7" w:rsidP="009843A7">
      <w:pPr>
        <w:spacing w:after="0" w:line="360" w:lineRule="auto"/>
        <w:jc w:val="center"/>
        <w:rPr>
          <w:rFonts w:ascii="Times New Roman" w:hAnsi="Times New Roman" w:cs="Times New Roman"/>
          <w:bCs/>
          <w:color w:val="000000"/>
          <w:sz w:val="28"/>
          <w:szCs w:val="28"/>
        </w:rPr>
      </w:pPr>
      <w:r w:rsidRPr="00F0317E">
        <w:rPr>
          <w:rFonts w:ascii="Times New Roman" w:hAnsi="Times New Roman" w:cs="Times New Roman"/>
          <w:bCs/>
          <w:color w:val="000000"/>
          <w:sz w:val="28"/>
          <w:szCs w:val="28"/>
        </w:rPr>
        <w:t xml:space="preserve">для специальности </w:t>
      </w:r>
    </w:p>
    <w:p w:rsidR="009843A7" w:rsidRPr="00F0317E" w:rsidRDefault="009843A7" w:rsidP="009843A7">
      <w:pPr>
        <w:spacing w:after="0" w:line="360" w:lineRule="auto"/>
        <w:jc w:val="center"/>
        <w:rPr>
          <w:rFonts w:ascii="Times New Roman" w:hAnsi="Times New Roman" w:cs="Times New Roman"/>
          <w:bCs/>
          <w:color w:val="000000"/>
          <w:sz w:val="28"/>
          <w:szCs w:val="28"/>
        </w:rPr>
      </w:pPr>
      <w:r w:rsidRPr="00F0317E">
        <w:rPr>
          <w:rFonts w:ascii="Times New Roman" w:hAnsi="Times New Roman" w:cs="Times New Roman"/>
          <w:bCs/>
          <w:color w:val="000000"/>
          <w:sz w:val="28"/>
          <w:szCs w:val="28"/>
        </w:rPr>
        <w:t>19.02.03 Технология хлеба, кондитерских и макаронных изделий</w:t>
      </w:r>
    </w:p>
    <w:p w:rsidR="00296BE8" w:rsidRDefault="00296BE8" w:rsidP="00AF4FF1">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1C3BB6" w:rsidRPr="00F0317E" w:rsidRDefault="001C3BB6" w:rsidP="00296BE8">
      <w:pPr>
        <w:spacing w:after="0" w:line="360" w:lineRule="auto"/>
        <w:jc w:val="center"/>
        <w:rPr>
          <w:rFonts w:ascii="Times New Roman" w:hAnsi="Times New Roman" w:cs="Times New Roman"/>
          <w:bCs/>
          <w:color w:val="000000"/>
          <w:sz w:val="28"/>
          <w:szCs w:val="28"/>
        </w:rPr>
      </w:pPr>
    </w:p>
    <w:p w:rsidR="00296BE8" w:rsidRPr="00AF4FF1" w:rsidRDefault="00AF4FF1" w:rsidP="00296BE8">
      <w:pPr>
        <w:spacing w:after="0" w:line="360" w:lineRule="auto"/>
        <w:jc w:val="center"/>
        <w:rPr>
          <w:rFonts w:ascii="Times New Roman" w:hAnsi="Times New Roman" w:cs="Times New Roman"/>
          <w:b/>
          <w:bCs/>
          <w:color w:val="000000"/>
          <w:sz w:val="28"/>
          <w:szCs w:val="28"/>
        </w:rPr>
      </w:pPr>
      <w:r w:rsidRPr="00F0317E">
        <w:rPr>
          <w:rFonts w:ascii="Times New Roman" w:hAnsi="Times New Roman" w:cs="Times New Roman"/>
          <w:bCs/>
          <w:color w:val="000000"/>
          <w:sz w:val="28"/>
          <w:szCs w:val="28"/>
        </w:rPr>
        <w:t>Тверь 2019</w:t>
      </w:r>
      <w:r w:rsidRPr="00AF4FF1">
        <w:rPr>
          <w:rFonts w:ascii="Times New Roman" w:hAnsi="Times New Roman" w:cs="Times New Roman"/>
          <w:b/>
          <w:bCs/>
          <w:color w:val="000000"/>
          <w:sz w:val="28"/>
          <w:szCs w:val="28"/>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F0317E" w:rsidRPr="00F679D7" w:rsidTr="00CA29E6">
        <w:tc>
          <w:tcPr>
            <w:tcW w:w="5495" w:type="dxa"/>
          </w:tcPr>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lastRenderedPageBreak/>
              <w:t>Рассмотрено</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цикловой комиссией</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дисциплин профессионального цикла</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w:t>
            </w:r>
            <w:proofErr w:type="gramStart"/>
            <w:r w:rsidRPr="00F679D7">
              <w:rPr>
                <w:sz w:val="28"/>
                <w:szCs w:val="28"/>
              </w:rPr>
              <w:t>_»_</w:t>
            </w:r>
            <w:proofErr w:type="gramEnd"/>
            <w:r w:rsidRPr="00F679D7">
              <w:rPr>
                <w:sz w:val="28"/>
                <w:szCs w:val="28"/>
              </w:rPr>
              <w:t>_________ 201__ г.</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Председатель ЦК</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Н.В. Королёва</w:t>
            </w:r>
          </w:p>
        </w:tc>
        <w:tc>
          <w:tcPr>
            <w:tcW w:w="4075" w:type="dxa"/>
          </w:tcPr>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Принято</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Методическим советом</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w:t>
            </w:r>
            <w:proofErr w:type="gramStart"/>
            <w:r w:rsidRPr="00F679D7">
              <w:rPr>
                <w:sz w:val="28"/>
                <w:szCs w:val="28"/>
              </w:rPr>
              <w:t>_»_</w:t>
            </w:r>
            <w:proofErr w:type="gramEnd"/>
            <w:r w:rsidRPr="00F679D7">
              <w:rPr>
                <w:sz w:val="28"/>
                <w:szCs w:val="28"/>
              </w:rPr>
              <w:t>_________ 201__ г.</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Зам. руководителя по МР</w:t>
            </w:r>
          </w:p>
          <w:p w:rsidR="00F0317E" w:rsidRPr="00F679D7" w:rsidRDefault="00F0317E"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А.А. Пирогова</w:t>
            </w:r>
          </w:p>
        </w:tc>
      </w:tr>
    </w:tbl>
    <w:p w:rsidR="00F0317E" w:rsidRDefault="00F0317E" w:rsidP="00F0317E">
      <w:pPr>
        <w:spacing w:after="0" w:line="360" w:lineRule="auto"/>
        <w:jc w:val="both"/>
        <w:rPr>
          <w:rFonts w:ascii="Times New Roman" w:hAnsi="Times New Roman" w:cs="Times New Roman"/>
          <w:color w:val="000000"/>
          <w:sz w:val="28"/>
          <w:szCs w:val="28"/>
        </w:rPr>
      </w:pPr>
    </w:p>
    <w:p w:rsidR="00296BE8" w:rsidRDefault="00AF4FF1" w:rsidP="00F0317E">
      <w:pPr>
        <w:spacing w:after="0"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Разработчик: </w:t>
      </w:r>
      <w:proofErr w:type="spellStart"/>
      <w:r>
        <w:rPr>
          <w:rFonts w:ascii="Times New Roman" w:hAnsi="Times New Roman" w:cs="Times New Roman"/>
          <w:color w:val="000000"/>
          <w:sz w:val="28"/>
          <w:szCs w:val="28"/>
        </w:rPr>
        <w:t>Каева</w:t>
      </w:r>
      <w:proofErr w:type="spellEnd"/>
      <w:r>
        <w:rPr>
          <w:rFonts w:ascii="Times New Roman" w:hAnsi="Times New Roman" w:cs="Times New Roman"/>
          <w:color w:val="000000"/>
          <w:sz w:val="28"/>
          <w:szCs w:val="28"/>
        </w:rPr>
        <w:t xml:space="preserve"> Е.С</w:t>
      </w:r>
      <w:r w:rsidR="006606FF" w:rsidRPr="00296BE8">
        <w:rPr>
          <w:rFonts w:ascii="Times New Roman" w:hAnsi="Times New Roman" w:cs="Times New Roman"/>
          <w:color w:val="000000"/>
          <w:sz w:val="28"/>
          <w:szCs w:val="28"/>
        </w:rPr>
        <w:t>., преподаватель ди</w:t>
      </w:r>
      <w:r w:rsidR="00296BE8">
        <w:rPr>
          <w:rFonts w:ascii="Times New Roman" w:hAnsi="Times New Roman" w:cs="Times New Roman"/>
          <w:color w:val="000000"/>
          <w:sz w:val="28"/>
          <w:szCs w:val="28"/>
        </w:rPr>
        <w:t>сциплин профессионального</w:t>
      </w:r>
      <w:r w:rsidR="00296BE8">
        <w:rPr>
          <w:rFonts w:ascii="Times New Roman" w:hAnsi="Times New Roman" w:cs="Times New Roman"/>
          <w:color w:val="000000"/>
          <w:sz w:val="28"/>
          <w:szCs w:val="28"/>
        </w:rPr>
        <w:br/>
        <w:t>цикла</w:t>
      </w:r>
      <w:r w:rsidR="006606FF" w:rsidRPr="00296BE8">
        <w:rPr>
          <w:rFonts w:ascii="Times New Roman" w:hAnsi="Times New Roman" w:cs="Times New Roman"/>
          <w:color w:val="000000"/>
          <w:sz w:val="28"/>
          <w:szCs w:val="28"/>
        </w:rPr>
        <w:br/>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3D3370" w:rsidRPr="001C3BB6" w:rsidRDefault="006606FF" w:rsidP="00296BE8">
      <w:pPr>
        <w:spacing w:after="0" w:line="360" w:lineRule="auto"/>
        <w:jc w:val="center"/>
        <w:rPr>
          <w:rFonts w:ascii="Times New Roman" w:hAnsi="Times New Roman" w:cs="Times New Roman"/>
          <w:b/>
          <w:bCs/>
          <w:sz w:val="28"/>
          <w:szCs w:val="28"/>
        </w:rPr>
      </w:pPr>
      <w:r w:rsidRPr="001C3BB6">
        <w:rPr>
          <w:rFonts w:ascii="Times New Roman" w:hAnsi="Times New Roman" w:cs="Times New Roman"/>
          <w:b/>
          <w:bCs/>
          <w:sz w:val="28"/>
          <w:szCs w:val="28"/>
        </w:rPr>
        <w:lastRenderedPageBreak/>
        <w:t>СОДЕРЖАНИЕ</w:t>
      </w:r>
    </w:p>
    <w:p w:rsidR="00296BE8" w:rsidRPr="003D3370" w:rsidRDefault="006606FF" w:rsidP="003D3370">
      <w:pPr>
        <w:autoSpaceDE w:val="0"/>
        <w:autoSpaceDN w:val="0"/>
        <w:adjustRightInd w:val="0"/>
        <w:spacing w:after="0" w:line="360" w:lineRule="auto"/>
        <w:rPr>
          <w:rFonts w:ascii="Times New Roman" w:eastAsia="Times New Roman" w:hAnsi="Times New Roman" w:cs="Times New Roman"/>
          <w:sz w:val="28"/>
          <w:szCs w:val="28"/>
          <w:lang w:eastAsia="ru-RU"/>
        </w:rPr>
      </w:pPr>
      <w:r w:rsidRPr="003D3370">
        <w:rPr>
          <w:rFonts w:ascii="Times New Roman" w:hAnsi="Times New Roman" w:cs="Times New Roman"/>
          <w:color w:val="000000"/>
          <w:sz w:val="28"/>
          <w:szCs w:val="28"/>
        </w:rPr>
        <w:br/>
      </w:r>
      <w:r w:rsidRPr="00296BE8">
        <w:rPr>
          <w:rFonts w:ascii="Times New Roman" w:hAnsi="Times New Roman" w:cs="Times New Roman"/>
          <w:color w:val="000000"/>
          <w:sz w:val="28"/>
          <w:szCs w:val="28"/>
        </w:rPr>
        <w:t>1. Пояснительная записка …………………………………………………...</w:t>
      </w:r>
      <w:r w:rsidR="001C3BB6">
        <w:rPr>
          <w:rFonts w:ascii="Times New Roman" w:hAnsi="Times New Roman" w:cs="Times New Roman"/>
          <w:color w:val="000000"/>
          <w:sz w:val="28"/>
          <w:szCs w:val="28"/>
        </w:rPr>
        <w:t>.</w:t>
      </w:r>
      <w:r w:rsidRPr="00296BE8">
        <w:rPr>
          <w:rFonts w:ascii="Times New Roman" w:hAnsi="Times New Roman" w:cs="Times New Roman"/>
          <w:color w:val="000000"/>
          <w:sz w:val="28"/>
          <w:szCs w:val="28"/>
        </w:rPr>
        <w:t xml:space="preserve"> 3</w:t>
      </w:r>
      <w:r w:rsidRPr="00296BE8">
        <w:rPr>
          <w:rFonts w:ascii="Times New Roman" w:hAnsi="Times New Roman" w:cs="Times New Roman"/>
          <w:color w:val="000000"/>
          <w:sz w:val="28"/>
          <w:szCs w:val="28"/>
        </w:rPr>
        <w:br/>
        <w:t>2. Методические указания по выполнению самостоятельной работы ......</w:t>
      </w:r>
      <w:r w:rsidR="003D3370">
        <w:rPr>
          <w:rFonts w:ascii="Times New Roman" w:hAnsi="Times New Roman" w:cs="Times New Roman"/>
          <w:color w:val="000000"/>
          <w:sz w:val="28"/>
          <w:szCs w:val="28"/>
        </w:rPr>
        <w:t>...</w:t>
      </w:r>
      <w:r w:rsidR="00296BE8">
        <w:rPr>
          <w:rFonts w:ascii="Times New Roman" w:hAnsi="Times New Roman" w:cs="Times New Roman"/>
          <w:color w:val="000000"/>
          <w:sz w:val="28"/>
          <w:szCs w:val="28"/>
        </w:rPr>
        <w:t>6</w:t>
      </w:r>
      <w:r w:rsidRPr="00296BE8">
        <w:rPr>
          <w:rFonts w:ascii="Times New Roman" w:hAnsi="Times New Roman" w:cs="Times New Roman"/>
          <w:color w:val="000000"/>
          <w:sz w:val="28"/>
          <w:szCs w:val="28"/>
        </w:rPr>
        <w:br/>
        <w:t xml:space="preserve">2.1. </w:t>
      </w:r>
      <w:r w:rsidR="003D3370">
        <w:rPr>
          <w:rFonts w:ascii="Times New Roman" w:eastAsia="Times New Roman" w:hAnsi="Times New Roman" w:cs="Times New Roman"/>
          <w:sz w:val="28"/>
          <w:szCs w:val="28"/>
          <w:lang w:eastAsia="ru-RU"/>
        </w:rPr>
        <w:t>И</w:t>
      </w:r>
      <w:r w:rsidR="003D3370" w:rsidRPr="001E2230">
        <w:rPr>
          <w:rFonts w:ascii="Times New Roman" w:eastAsia="Times New Roman" w:hAnsi="Times New Roman" w:cs="Times New Roman"/>
          <w:sz w:val="28"/>
          <w:szCs w:val="28"/>
          <w:lang w:eastAsia="ru-RU"/>
        </w:rPr>
        <w:t>нформационные сообщения</w:t>
      </w:r>
      <w:r w:rsidR="003D3370">
        <w:rPr>
          <w:rFonts w:ascii="Times New Roman" w:hAnsi="Times New Roman" w:cs="Times New Roman"/>
          <w:color w:val="000000"/>
          <w:sz w:val="28"/>
          <w:szCs w:val="28"/>
        </w:rPr>
        <w:t>……………………………………………</w:t>
      </w:r>
      <w:r w:rsidR="00296BE8">
        <w:rPr>
          <w:rFonts w:ascii="Times New Roman" w:hAnsi="Times New Roman" w:cs="Times New Roman"/>
          <w:color w:val="000000"/>
          <w:sz w:val="28"/>
          <w:szCs w:val="28"/>
        </w:rPr>
        <w:t>6</w:t>
      </w:r>
      <w:r w:rsidRPr="00296BE8">
        <w:rPr>
          <w:rFonts w:ascii="Times New Roman" w:hAnsi="Times New Roman" w:cs="Times New Roman"/>
          <w:color w:val="000000"/>
          <w:sz w:val="28"/>
          <w:szCs w:val="28"/>
        </w:rPr>
        <w:br/>
        <w:t xml:space="preserve">2.2. </w:t>
      </w:r>
      <w:r w:rsidR="003D3370" w:rsidRPr="003D3370">
        <w:rPr>
          <w:rFonts w:ascii="Times New Roman" w:hAnsi="Times New Roman" w:cs="Times New Roman"/>
          <w:bCs/>
          <w:color w:val="000000"/>
          <w:sz w:val="28"/>
          <w:szCs w:val="28"/>
        </w:rPr>
        <w:t>Электронные презентации</w:t>
      </w:r>
      <w:r w:rsidR="003D3370" w:rsidRPr="003D3370">
        <w:rPr>
          <w:rFonts w:ascii="Times New Roman" w:hAnsi="Times New Roman" w:cs="Times New Roman"/>
          <w:color w:val="000000"/>
          <w:sz w:val="28"/>
          <w:szCs w:val="28"/>
        </w:rPr>
        <w:t xml:space="preserve"> </w:t>
      </w:r>
      <w:r w:rsidRPr="00296BE8">
        <w:rPr>
          <w:rFonts w:ascii="Times New Roman" w:hAnsi="Times New Roman" w:cs="Times New Roman"/>
          <w:color w:val="000000"/>
          <w:sz w:val="28"/>
          <w:szCs w:val="28"/>
        </w:rPr>
        <w:t>…….……………………………………</w:t>
      </w:r>
      <w:r w:rsidR="003D3370">
        <w:rPr>
          <w:rFonts w:ascii="Times New Roman" w:hAnsi="Times New Roman" w:cs="Times New Roman"/>
          <w:color w:val="000000"/>
          <w:sz w:val="28"/>
          <w:szCs w:val="28"/>
        </w:rPr>
        <w:t>…..12</w:t>
      </w:r>
      <w:r w:rsidRPr="00296BE8">
        <w:rPr>
          <w:rFonts w:ascii="Times New Roman" w:hAnsi="Times New Roman" w:cs="Times New Roman"/>
          <w:color w:val="000000"/>
          <w:sz w:val="28"/>
          <w:szCs w:val="28"/>
        </w:rPr>
        <w:br/>
        <w:t>СПИСОК ЛИТЕРАТУРЫ …………………………………………</w:t>
      </w:r>
      <w:r w:rsidR="003D3370">
        <w:rPr>
          <w:rFonts w:ascii="Times New Roman" w:hAnsi="Times New Roman" w:cs="Times New Roman"/>
          <w:color w:val="000000"/>
          <w:sz w:val="28"/>
          <w:szCs w:val="28"/>
        </w:rPr>
        <w:t>……….. .21</w:t>
      </w:r>
      <w:r w:rsidRPr="00296BE8">
        <w:rPr>
          <w:rFonts w:ascii="Times New Roman" w:hAnsi="Times New Roman" w:cs="Times New Roman"/>
          <w:color w:val="000000"/>
          <w:sz w:val="28"/>
          <w:szCs w:val="28"/>
        </w:rPr>
        <w:br/>
      </w: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3D3370" w:rsidRDefault="003D3370" w:rsidP="00115BE3">
      <w:pPr>
        <w:spacing w:after="0" w:line="360" w:lineRule="auto"/>
        <w:ind w:firstLine="708"/>
        <w:rPr>
          <w:rFonts w:ascii="Times New Roman" w:hAnsi="Times New Roman" w:cs="Times New Roman"/>
          <w:color w:val="000000"/>
          <w:sz w:val="28"/>
          <w:szCs w:val="28"/>
        </w:rPr>
      </w:pPr>
    </w:p>
    <w:p w:rsidR="00F0317E" w:rsidRDefault="00F0317E" w:rsidP="00814D06">
      <w:pPr>
        <w:spacing w:after="0" w:line="360" w:lineRule="auto"/>
        <w:ind w:firstLine="708"/>
        <w:rPr>
          <w:rFonts w:ascii="Times New Roman" w:hAnsi="Times New Roman" w:cs="Times New Roman"/>
          <w:color w:val="000000"/>
          <w:sz w:val="28"/>
          <w:szCs w:val="28"/>
        </w:rPr>
      </w:pPr>
    </w:p>
    <w:p w:rsidR="00814D06" w:rsidRPr="00104986" w:rsidRDefault="006606FF" w:rsidP="00814D06">
      <w:pPr>
        <w:spacing w:after="0" w:line="360" w:lineRule="auto"/>
        <w:ind w:firstLine="708"/>
        <w:rPr>
          <w:rFonts w:ascii="Times New Roman" w:hAnsi="Times New Roman" w:cs="Times New Roman"/>
          <w:color w:val="000000"/>
          <w:sz w:val="28"/>
          <w:szCs w:val="28"/>
        </w:rPr>
      </w:pPr>
      <w:bookmarkStart w:id="0" w:name="_GoBack"/>
      <w:bookmarkEnd w:id="0"/>
      <w:r w:rsidRPr="00296BE8">
        <w:rPr>
          <w:rFonts w:ascii="Times New Roman" w:hAnsi="Times New Roman" w:cs="Times New Roman"/>
          <w:b/>
          <w:bCs/>
          <w:color w:val="000000"/>
          <w:sz w:val="28"/>
          <w:szCs w:val="28"/>
        </w:rPr>
        <w:lastRenderedPageBreak/>
        <w:t>1. Пояснительная записка</w:t>
      </w: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r w:rsidR="00814D06" w:rsidRPr="00104986">
        <w:rPr>
          <w:rFonts w:ascii="Times New Roman" w:hAnsi="Times New Roman" w:cs="Times New Roman"/>
          <w:color w:val="000000"/>
          <w:sz w:val="28"/>
          <w:szCs w:val="28"/>
        </w:rPr>
        <w:t xml:space="preserve">Методические указания к </w:t>
      </w:r>
      <w:r w:rsidR="00814D06" w:rsidRPr="00814D06">
        <w:rPr>
          <w:rFonts w:ascii="Times New Roman" w:hAnsi="Times New Roman" w:cs="Times New Roman"/>
          <w:color w:val="000000"/>
          <w:sz w:val="28"/>
          <w:szCs w:val="28"/>
        </w:rPr>
        <w:t xml:space="preserve">самостоятельным работам </w:t>
      </w:r>
      <w:r w:rsidR="00814D06" w:rsidRPr="00104986">
        <w:rPr>
          <w:rFonts w:ascii="Times New Roman" w:hAnsi="Times New Roman" w:cs="Times New Roman"/>
          <w:color w:val="000000"/>
          <w:sz w:val="28"/>
          <w:szCs w:val="28"/>
        </w:rPr>
        <w:t xml:space="preserve">по дисциплине </w:t>
      </w:r>
      <w:r w:rsidR="00814D06" w:rsidRPr="00104986">
        <w:rPr>
          <w:rFonts w:ascii="Times New Roman" w:hAnsi="Times New Roman" w:cs="Times New Roman"/>
          <w:bCs/>
          <w:color w:val="000000"/>
          <w:sz w:val="28"/>
          <w:szCs w:val="28"/>
        </w:rPr>
        <w:t>ЕН.02.</w:t>
      </w:r>
      <w:r w:rsidR="00814D06" w:rsidRPr="00104986">
        <w:rPr>
          <w:rFonts w:ascii="Times New Roman" w:hAnsi="Times New Roman" w:cs="Times New Roman"/>
          <w:b/>
          <w:bCs/>
          <w:color w:val="000000"/>
          <w:sz w:val="28"/>
          <w:szCs w:val="28"/>
        </w:rPr>
        <w:t xml:space="preserve"> </w:t>
      </w:r>
      <w:r w:rsidR="00814D06" w:rsidRPr="00104986">
        <w:rPr>
          <w:rFonts w:ascii="Times New Roman" w:hAnsi="Times New Roman" w:cs="Times New Roman"/>
          <w:bCs/>
          <w:color w:val="000000"/>
          <w:sz w:val="28"/>
          <w:szCs w:val="28"/>
        </w:rPr>
        <w:t>Экологические основы природопользования</w:t>
      </w:r>
      <w:r w:rsidR="00814D06" w:rsidRPr="00104986">
        <w:rPr>
          <w:rFonts w:ascii="Times New Roman" w:hAnsi="Times New Roman" w:cs="Times New Roman"/>
          <w:color w:val="000000"/>
          <w:sz w:val="28"/>
          <w:szCs w:val="28"/>
        </w:rPr>
        <w:t xml:space="preserve"> </w:t>
      </w:r>
      <w:r w:rsidR="00814D06" w:rsidRPr="00104986">
        <w:rPr>
          <w:rFonts w:ascii="Times New Roman" w:hAnsi="Times New Roman" w:cs="Times New Roman"/>
          <w:b/>
          <w:bCs/>
          <w:color w:val="000000"/>
          <w:sz w:val="28"/>
          <w:szCs w:val="28"/>
        </w:rPr>
        <w:t xml:space="preserve"> </w:t>
      </w:r>
      <w:r w:rsidR="00814D06" w:rsidRPr="00104986">
        <w:rPr>
          <w:rFonts w:ascii="Times New Roman" w:hAnsi="Times New Roman" w:cs="Times New Roman"/>
          <w:color w:val="000000"/>
          <w:sz w:val="28"/>
          <w:szCs w:val="28"/>
        </w:rPr>
        <w:t xml:space="preserve">предназначены для студентов специальности </w:t>
      </w:r>
      <w:r w:rsidR="00814D06" w:rsidRPr="0043752A">
        <w:rPr>
          <w:rFonts w:ascii="Times New Roman" w:hAnsi="Times New Roman" w:cs="Times New Roman"/>
          <w:color w:val="000000"/>
          <w:sz w:val="28"/>
          <w:szCs w:val="28"/>
        </w:rPr>
        <w:t>19.02.03 Технология хлеба, кондитерских и макаронных изделий</w:t>
      </w:r>
      <w:r w:rsidR="00814D06" w:rsidRPr="00104986">
        <w:rPr>
          <w:rFonts w:ascii="Times New Roman" w:hAnsi="Times New Roman" w:cs="Times New Roman"/>
          <w:color w:val="000000"/>
          <w:sz w:val="28"/>
          <w:szCs w:val="28"/>
        </w:rPr>
        <w:t xml:space="preserve">. </w:t>
      </w:r>
    </w:p>
    <w:p w:rsidR="00814D06" w:rsidRPr="00104986" w:rsidRDefault="00814D06" w:rsidP="00814D06">
      <w:pPr>
        <w:spacing w:after="0" w:line="360" w:lineRule="auto"/>
        <w:ind w:firstLine="708"/>
        <w:jc w:val="both"/>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Цель методических указаний: оказание помощи студентам в выполнении </w:t>
      </w:r>
      <w:r w:rsidRPr="00296BE8">
        <w:rPr>
          <w:rFonts w:ascii="Times New Roman" w:hAnsi="Times New Roman" w:cs="Times New Roman"/>
          <w:color w:val="000000"/>
          <w:sz w:val="28"/>
          <w:szCs w:val="28"/>
        </w:rPr>
        <w:t xml:space="preserve">самостоятельной работы </w:t>
      </w:r>
      <w:r w:rsidRPr="00104986">
        <w:rPr>
          <w:rFonts w:ascii="Times New Roman" w:hAnsi="Times New Roman" w:cs="Times New Roman"/>
          <w:color w:val="000000"/>
          <w:sz w:val="28"/>
          <w:szCs w:val="28"/>
        </w:rPr>
        <w:t xml:space="preserve">по дисциплине </w:t>
      </w:r>
      <w:r w:rsidRPr="00104986">
        <w:rPr>
          <w:rFonts w:ascii="Times New Roman" w:hAnsi="Times New Roman" w:cs="Times New Roman"/>
          <w:bCs/>
          <w:color w:val="000000"/>
          <w:sz w:val="28"/>
          <w:szCs w:val="28"/>
        </w:rPr>
        <w:t>ЕН.02.</w:t>
      </w:r>
      <w:r w:rsidRPr="00104986">
        <w:rPr>
          <w:rFonts w:ascii="Times New Roman" w:hAnsi="Times New Roman" w:cs="Times New Roman"/>
          <w:b/>
          <w:bCs/>
          <w:color w:val="000000"/>
          <w:sz w:val="28"/>
          <w:szCs w:val="28"/>
        </w:rPr>
        <w:t xml:space="preserve"> </w:t>
      </w:r>
      <w:r w:rsidRPr="00104986">
        <w:rPr>
          <w:rFonts w:ascii="Times New Roman" w:hAnsi="Times New Roman" w:cs="Times New Roman"/>
          <w:bCs/>
          <w:color w:val="000000"/>
          <w:sz w:val="28"/>
          <w:szCs w:val="28"/>
        </w:rPr>
        <w:t>Экологические основы природопользования</w:t>
      </w:r>
      <w:r w:rsidRPr="00104986">
        <w:rPr>
          <w:rFonts w:ascii="Times New Roman" w:hAnsi="Times New Roman" w:cs="Times New Roman"/>
          <w:color w:val="000000"/>
          <w:sz w:val="28"/>
          <w:szCs w:val="28"/>
        </w:rPr>
        <w:t xml:space="preserve">. </w:t>
      </w:r>
    </w:p>
    <w:p w:rsidR="00814D06" w:rsidRPr="0043752A" w:rsidRDefault="00814D06" w:rsidP="00814D06">
      <w:pPr>
        <w:spacing w:line="360" w:lineRule="auto"/>
        <w:ind w:firstLine="709"/>
        <w:jc w:val="both"/>
        <w:rPr>
          <w:rFonts w:ascii="Times New Roman" w:eastAsia="Times New Roman" w:hAnsi="Times New Roman" w:cs="Times New Roman"/>
          <w:sz w:val="28"/>
          <w:szCs w:val="28"/>
          <w:lang w:eastAsia="ru-RU"/>
        </w:rPr>
      </w:pPr>
      <w:r w:rsidRPr="00104986">
        <w:rPr>
          <w:rFonts w:ascii="Times New Roman" w:hAnsi="Times New Roman" w:cs="Times New Roman"/>
          <w:color w:val="000000"/>
          <w:sz w:val="28"/>
          <w:szCs w:val="28"/>
        </w:rPr>
        <w:t xml:space="preserve">Настоящие методические указания содержат </w:t>
      </w:r>
      <w:r w:rsidRPr="00814D06">
        <w:rPr>
          <w:rFonts w:ascii="Times New Roman" w:hAnsi="Times New Roman" w:cs="Times New Roman"/>
          <w:color w:val="000000"/>
          <w:sz w:val="28"/>
          <w:szCs w:val="28"/>
        </w:rPr>
        <w:t>виды деятельности</w:t>
      </w:r>
      <w:r w:rsidRPr="00104986">
        <w:rPr>
          <w:rFonts w:ascii="Times New Roman" w:hAnsi="Times New Roman" w:cs="Times New Roman"/>
          <w:color w:val="000000"/>
          <w:sz w:val="28"/>
          <w:szCs w:val="28"/>
        </w:rPr>
        <w:t>,</w:t>
      </w:r>
      <w:r w:rsidRPr="00104986">
        <w:rPr>
          <w:rFonts w:ascii="Times New Roman" w:hAnsi="Times New Roman" w:cs="Times New Roman"/>
          <w:color w:val="000000"/>
          <w:sz w:val="28"/>
          <w:szCs w:val="28"/>
        </w:rPr>
        <w:br/>
        <w:t>которые позволят студентам закрепить теорию по наиболее сложным</w:t>
      </w:r>
      <w:r w:rsidRPr="00104986">
        <w:rPr>
          <w:rFonts w:ascii="Times New Roman" w:hAnsi="Times New Roman" w:cs="Times New Roman"/>
          <w:color w:val="000000"/>
          <w:sz w:val="28"/>
          <w:szCs w:val="28"/>
        </w:rPr>
        <w:br/>
        <w:t>разделам курса и направлены на формирование следующих компетенций:</w:t>
      </w:r>
      <w:r w:rsidRPr="00104986">
        <w:rPr>
          <w:rFonts w:ascii="Times New Roman" w:hAnsi="Times New Roman" w:cs="Times New Roman"/>
          <w:color w:val="000000"/>
          <w:sz w:val="28"/>
          <w:szCs w:val="28"/>
        </w:rPr>
        <w:br/>
      </w:r>
      <w:bookmarkStart w:id="1" w:name="sub_1511"/>
      <w:r>
        <w:rPr>
          <w:rFonts w:ascii="Times New Roman" w:eastAsia="Times New Roman" w:hAnsi="Times New Roman" w:cs="Times New Roman"/>
          <w:sz w:val="28"/>
          <w:szCs w:val="28"/>
          <w:lang w:eastAsia="ru-RU"/>
        </w:rPr>
        <w:tab/>
      </w:r>
      <w:r w:rsidRPr="0043752A">
        <w:rPr>
          <w:rFonts w:ascii="Times New Roman" w:eastAsia="Times New Roman" w:hAnsi="Times New Roman" w:cs="Times New Roman"/>
          <w:sz w:val="28"/>
          <w:szCs w:val="28"/>
          <w:lang w:eastAsia="ru-RU"/>
        </w:rPr>
        <w:t>ОК 1. Понимать сущность и социальную значимость своей будущей профессии, проявлять к ней устойчивый интерес.</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 w:name="sub_1512"/>
      <w:bookmarkEnd w:id="1"/>
      <w:r w:rsidRPr="0043752A">
        <w:rPr>
          <w:rFonts w:ascii="Times New Roman" w:eastAsia="Times New Roman" w:hAnsi="Times New Roman" w:cs="Times New Roman"/>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3" w:name="sub_1513"/>
      <w:bookmarkEnd w:id="2"/>
      <w:r w:rsidRPr="0043752A">
        <w:rPr>
          <w:rFonts w:ascii="Times New Roman" w:eastAsia="Times New Roman" w:hAnsi="Times New Roman" w:cs="Times New Roman"/>
          <w:sz w:val="28"/>
          <w:szCs w:val="28"/>
          <w:lang w:eastAsia="ru-RU"/>
        </w:rPr>
        <w:t>ОК 3. Принимать решения в стандартных и нестандартных ситуациях и нести за них ответственность.</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4" w:name="sub_1514"/>
      <w:bookmarkEnd w:id="3"/>
      <w:r w:rsidRPr="0043752A">
        <w:rPr>
          <w:rFonts w:ascii="Times New Roman" w:eastAsia="Times New Roman" w:hAnsi="Times New Roman" w:cs="Times New Roman"/>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5" w:name="sub_1515"/>
      <w:bookmarkEnd w:id="4"/>
      <w:r w:rsidRPr="0043752A">
        <w:rPr>
          <w:rFonts w:ascii="Times New Roman" w:eastAsia="Times New Roman" w:hAnsi="Times New Roman" w:cs="Times New Roman"/>
          <w:sz w:val="28"/>
          <w:szCs w:val="28"/>
          <w:lang w:eastAsia="ru-RU"/>
        </w:rPr>
        <w:t>ОК 5. Использовать информационно-коммуникационные технологии в профессиональной деятельности.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6" w:name="sub_1516"/>
      <w:bookmarkEnd w:id="5"/>
      <w:r w:rsidRPr="0043752A">
        <w:rPr>
          <w:rFonts w:ascii="Times New Roman" w:eastAsia="Times New Roman" w:hAnsi="Times New Roman" w:cs="Times New Roman"/>
          <w:sz w:val="28"/>
          <w:szCs w:val="28"/>
          <w:lang w:eastAsia="ru-RU"/>
        </w:rPr>
        <w:t>ОК 6. Работать в коллективе и команде, эффективно общаться с коллегами, руководством, потребителями.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7" w:name="sub_1517"/>
      <w:bookmarkEnd w:id="6"/>
      <w:r w:rsidRPr="0043752A">
        <w:rPr>
          <w:rFonts w:ascii="Times New Roman" w:eastAsia="Times New Roman" w:hAnsi="Times New Roman" w:cs="Times New Roman"/>
          <w:sz w:val="28"/>
          <w:szCs w:val="28"/>
          <w:lang w:eastAsia="ru-RU"/>
        </w:rPr>
        <w:t>ОК 7. Брать на себя ответственность за работу членов команды (подчиненных), результат выполнения заданий.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8" w:name="sub_1518"/>
      <w:bookmarkEnd w:id="7"/>
      <w:r w:rsidRPr="0043752A">
        <w:rPr>
          <w:rFonts w:ascii="Times New Roman" w:eastAsia="Times New Roman" w:hAnsi="Times New Roman" w:cs="Times New Roman"/>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9" w:name="sub_1519"/>
      <w:bookmarkEnd w:id="8"/>
      <w:r w:rsidRPr="0043752A">
        <w:rPr>
          <w:rFonts w:ascii="Times New Roman" w:eastAsia="Times New Roman" w:hAnsi="Times New Roman" w:cs="Times New Roman"/>
          <w:sz w:val="28"/>
          <w:szCs w:val="28"/>
          <w:lang w:eastAsia="ru-RU"/>
        </w:rPr>
        <w:lastRenderedPageBreak/>
        <w:t>ОК 9. Ориентироваться в условиях частой смены технологий в профессиональной деятельности.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0" w:name="sub_15211"/>
      <w:bookmarkEnd w:id="9"/>
      <w:r w:rsidRPr="0043752A">
        <w:rPr>
          <w:rFonts w:ascii="Times New Roman" w:eastAsia="Times New Roman" w:hAnsi="Times New Roman" w:cs="Times New Roman"/>
          <w:sz w:val="28"/>
          <w:szCs w:val="28"/>
          <w:lang w:eastAsia="ru-RU"/>
        </w:rPr>
        <w:t>ПК 1.1. Организовывать и производить приемку сырья.</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1" w:name="sub_15212"/>
      <w:bookmarkEnd w:id="10"/>
      <w:r w:rsidRPr="0043752A">
        <w:rPr>
          <w:rFonts w:ascii="Times New Roman" w:eastAsia="Times New Roman" w:hAnsi="Times New Roman" w:cs="Times New Roman"/>
          <w:sz w:val="28"/>
          <w:szCs w:val="28"/>
          <w:lang w:eastAsia="ru-RU"/>
        </w:rPr>
        <w:t>ПК 1.2. Контролировать качество поступившего сырья.</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2" w:name="sub_15213"/>
      <w:bookmarkEnd w:id="11"/>
      <w:r w:rsidRPr="0043752A">
        <w:rPr>
          <w:rFonts w:ascii="Times New Roman" w:eastAsia="Times New Roman" w:hAnsi="Times New Roman" w:cs="Times New Roman"/>
          <w:sz w:val="28"/>
          <w:szCs w:val="28"/>
          <w:lang w:eastAsia="ru-RU"/>
        </w:rPr>
        <w:t>ПК 1.3. Организовывать и осуществлять хранение сырья.</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3" w:name="sub_15214"/>
      <w:bookmarkEnd w:id="12"/>
      <w:r w:rsidRPr="0043752A">
        <w:rPr>
          <w:rFonts w:ascii="Times New Roman" w:eastAsia="Times New Roman" w:hAnsi="Times New Roman" w:cs="Times New Roman"/>
          <w:sz w:val="28"/>
          <w:szCs w:val="28"/>
          <w:lang w:eastAsia="ru-RU"/>
        </w:rPr>
        <w:t>ПК 1.4. Организовывать и осуществлять подготовку сырья к переработке.</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4" w:name="sub_15221"/>
      <w:bookmarkEnd w:id="13"/>
      <w:r w:rsidRPr="0043752A">
        <w:rPr>
          <w:rFonts w:ascii="Times New Roman" w:eastAsia="Times New Roman" w:hAnsi="Times New Roman" w:cs="Times New Roman"/>
          <w:sz w:val="28"/>
          <w:szCs w:val="28"/>
          <w:lang w:eastAsia="ru-RU"/>
        </w:rPr>
        <w:t>ПК 2.1. Контролировать соблюдение требований к сырью при производстве хлеба и хлебобулочных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5" w:name="sub_15222"/>
      <w:bookmarkEnd w:id="14"/>
      <w:r w:rsidRPr="0043752A">
        <w:rPr>
          <w:rFonts w:ascii="Times New Roman" w:eastAsia="Times New Roman" w:hAnsi="Times New Roman" w:cs="Times New Roman"/>
          <w:sz w:val="28"/>
          <w:szCs w:val="28"/>
          <w:lang w:eastAsia="ru-RU"/>
        </w:rPr>
        <w:t>ПК 2.2. Организовывать и осуществлять технологический процесс изготовления полуфабрикатов при производстве хлеба и хлебобулочных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6" w:name="sub_15223"/>
      <w:bookmarkEnd w:id="15"/>
      <w:r w:rsidRPr="0043752A">
        <w:rPr>
          <w:rFonts w:ascii="Times New Roman" w:eastAsia="Times New Roman" w:hAnsi="Times New Roman" w:cs="Times New Roman"/>
          <w:sz w:val="28"/>
          <w:szCs w:val="28"/>
          <w:lang w:eastAsia="ru-RU"/>
        </w:rPr>
        <w:t>ПК 2.3. Организовывать и осуществлять технологический процесс производства хлеба и хлебобулочных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7" w:name="sub_15224"/>
      <w:bookmarkEnd w:id="16"/>
      <w:r w:rsidRPr="0043752A">
        <w:rPr>
          <w:rFonts w:ascii="Times New Roman" w:eastAsia="Times New Roman" w:hAnsi="Times New Roman" w:cs="Times New Roman"/>
          <w:sz w:val="28"/>
          <w:szCs w:val="28"/>
          <w:lang w:eastAsia="ru-RU"/>
        </w:rPr>
        <w:t>ПК 2.4. Обеспечивать эксплуатацию технологического оборудования хлебопекарного производства.</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8" w:name="sub_15231"/>
      <w:bookmarkEnd w:id="17"/>
      <w:r w:rsidRPr="0043752A">
        <w:rPr>
          <w:rFonts w:ascii="Times New Roman" w:eastAsia="Times New Roman" w:hAnsi="Times New Roman" w:cs="Times New Roman"/>
          <w:sz w:val="28"/>
          <w:szCs w:val="28"/>
          <w:lang w:eastAsia="ru-RU"/>
        </w:rPr>
        <w:t>ПК 3.1. Контролировать соблюдение требований к сырью при производстве кондитерских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19" w:name="sub_15232"/>
      <w:bookmarkEnd w:id="18"/>
      <w:r w:rsidRPr="0043752A">
        <w:rPr>
          <w:rFonts w:ascii="Times New Roman" w:eastAsia="Times New Roman" w:hAnsi="Times New Roman" w:cs="Times New Roman"/>
          <w:sz w:val="28"/>
          <w:szCs w:val="28"/>
          <w:lang w:eastAsia="ru-RU"/>
        </w:rPr>
        <w:t>ПК 3.2. Организовывать и осуществлять технологический процесс производства сахаристых кондитерских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0" w:name="sub_15233"/>
      <w:bookmarkEnd w:id="19"/>
      <w:r w:rsidRPr="0043752A">
        <w:rPr>
          <w:rFonts w:ascii="Times New Roman" w:eastAsia="Times New Roman" w:hAnsi="Times New Roman" w:cs="Times New Roman"/>
          <w:sz w:val="28"/>
          <w:szCs w:val="28"/>
          <w:lang w:eastAsia="ru-RU"/>
        </w:rPr>
        <w:t>ПК 3.3. Организовывать и осуществлять технологический процесс производства мучных кондитерских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1" w:name="sub_15234"/>
      <w:bookmarkEnd w:id="20"/>
      <w:r w:rsidRPr="0043752A">
        <w:rPr>
          <w:rFonts w:ascii="Times New Roman" w:eastAsia="Times New Roman" w:hAnsi="Times New Roman" w:cs="Times New Roman"/>
          <w:sz w:val="28"/>
          <w:szCs w:val="28"/>
          <w:lang w:eastAsia="ru-RU"/>
        </w:rPr>
        <w:t>ПК 3.4. Обеспечивать эксплуатацию технологического оборудования при производстве кондитерских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2" w:name="sub_15241"/>
      <w:bookmarkEnd w:id="21"/>
      <w:r w:rsidRPr="0043752A">
        <w:rPr>
          <w:rFonts w:ascii="Times New Roman" w:eastAsia="Times New Roman" w:hAnsi="Times New Roman" w:cs="Times New Roman"/>
          <w:sz w:val="28"/>
          <w:szCs w:val="28"/>
          <w:lang w:eastAsia="ru-RU"/>
        </w:rPr>
        <w:t>ПК 4.1. Контролировать соблюдение требований к качеству сырья при производстве различных видов макаронных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3" w:name="sub_15242"/>
      <w:bookmarkEnd w:id="22"/>
      <w:r w:rsidRPr="0043752A">
        <w:rPr>
          <w:rFonts w:ascii="Times New Roman" w:eastAsia="Times New Roman" w:hAnsi="Times New Roman" w:cs="Times New Roman"/>
          <w:sz w:val="28"/>
          <w:szCs w:val="28"/>
          <w:lang w:eastAsia="ru-RU"/>
        </w:rPr>
        <w:t>ПК 4.2. Организовывать и осуществлять технологический процесс производства различных видов макаронных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4" w:name="sub_15243"/>
      <w:bookmarkEnd w:id="23"/>
      <w:r w:rsidRPr="0043752A">
        <w:rPr>
          <w:rFonts w:ascii="Times New Roman" w:eastAsia="Times New Roman" w:hAnsi="Times New Roman" w:cs="Times New Roman"/>
          <w:sz w:val="28"/>
          <w:szCs w:val="28"/>
          <w:lang w:eastAsia="ru-RU"/>
        </w:rPr>
        <w:t>ПК 4.3. Обеспечивать эксплуатацию технологического оборудования при производстве различных видов макаронных изделий.</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5" w:name="sub_15251"/>
      <w:bookmarkEnd w:id="24"/>
      <w:r w:rsidRPr="0043752A">
        <w:rPr>
          <w:rFonts w:ascii="Times New Roman" w:eastAsia="Times New Roman" w:hAnsi="Times New Roman" w:cs="Times New Roman"/>
          <w:sz w:val="28"/>
          <w:szCs w:val="28"/>
          <w:lang w:eastAsia="ru-RU"/>
        </w:rPr>
        <w:lastRenderedPageBreak/>
        <w:t>ПК 5.1. Участвовать в планировании основных показателей производства.</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6" w:name="sub_15252"/>
      <w:bookmarkEnd w:id="25"/>
      <w:r w:rsidRPr="0043752A">
        <w:rPr>
          <w:rFonts w:ascii="Times New Roman" w:eastAsia="Times New Roman" w:hAnsi="Times New Roman" w:cs="Times New Roman"/>
          <w:sz w:val="28"/>
          <w:szCs w:val="28"/>
          <w:lang w:eastAsia="ru-RU"/>
        </w:rPr>
        <w:t>ПК 5.2. Планировать выполнение работ исполнителями.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7" w:name="sub_15253"/>
      <w:bookmarkEnd w:id="26"/>
      <w:r w:rsidRPr="0043752A">
        <w:rPr>
          <w:rFonts w:ascii="Times New Roman" w:eastAsia="Times New Roman" w:hAnsi="Times New Roman" w:cs="Times New Roman"/>
          <w:sz w:val="28"/>
          <w:szCs w:val="28"/>
          <w:lang w:eastAsia="ru-RU"/>
        </w:rPr>
        <w:t>ПК 5.3. Организовывать работу трудового коллектива.</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bookmarkStart w:id="28" w:name="sub_15254"/>
      <w:bookmarkEnd w:id="27"/>
      <w:r w:rsidRPr="0043752A">
        <w:rPr>
          <w:rFonts w:ascii="Times New Roman" w:eastAsia="Times New Roman" w:hAnsi="Times New Roman" w:cs="Times New Roman"/>
          <w:sz w:val="28"/>
          <w:szCs w:val="28"/>
          <w:lang w:eastAsia="ru-RU"/>
        </w:rPr>
        <w:t>ПК 5.4. Контролировать ход и оценивать результаты выполнения работ исполнителями.</w:t>
      </w:r>
    </w:p>
    <w:bookmarkEnd w:id="28"/>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ПК 5.5. Вести утвержденную учетно-отчетную документацию.</w:t>
      </w:r>
    </w:p>
    <w:p w:rsidR="00814D06" w:rsidRPr="0043752A" w:rsidRDefault="00814D06" w:rsidP="00814D0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0914D0">
        <w:rPr>
          <w:rFonts w:ascii="Times New Roman" w:hAnsi="Times New Roman" w:cs="Times New Roman"/>
          <w:color w:val="000000"/>
          <w:sz w:val="28"/>
          <w:szCs w:val="28"/>
        </w:rPr>
        <w:t xml:space="preserve">В результате выполнения </w:t>
      </w:r>
      <w:r w:rsidRPr="00814D06">
        <w:rPr>
          <w:rFonts w:ascii="Times New Roman" w:hAnsi="Times New Roman" w:cs="Times New Roman"/>
          <w:color w:val="000000"/>
          <w:sz w:val="28"/>
          <w:szCs w:val="28"/>
        </w:rPr>
        <w:t xml:space="preserve">самостоятельной работы </w:t>
      </w:r>
      <w:r w:rsidRPr="000914D0">
        <w:rPr>
          <w:rFonts w:ascii="Times New Roman" w:hAnsi="Times New Roman" w:cs="Times New Roman"/>
          <w:color w:val="000000"/>
          <w:sz w:val="28"/>
          <w:szCs w:val="28"/>
        </w:rPr>
        <w:t>по дисциплине студенты должны</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 </w:t>
      </w:r>
      <w:r w:rsidRPr="00814D06">
        <w:rPr>
          <w:rFonts w:ascii="Times New Roman" w:hAnsi="Times New Roman" w:cs="Times New Roman"/>
          <w:color w:val="000000"/>
          <w:sz w:val="28"/>
          <w:szCs w:val="28"/>
        </w:rPr>
        <w:t>отработать   умения</w:t>
      </w:r>
      <w:r w:rsidRPr="009820C7">
        <w:rPr>
          <w:rFonts w:ascii="Times New Roman" w:hAnsi="Times New Roman" w:cs="Times New Roman"/>
          <w:color w:val="000000"/>
          <w:sz w:val="28"/>
          <w:szCs w:val="28"/>
        </w:rPr>
        <w:t>:</w:t>
      </w:r>
      <w:r w:rsidRPr="009820C7">
        <w:rPr>
          <w:rFonts w:ascii="Times New Roman" w:hAnsi="Times New Roman" w:cs="Times New Roman"/>
          <w:color w:val="000000"/>
          <w:sz w:val="28"/>
          <w:szCs w:val="28"/>
        </w:rPr>
        <w:br/>
      </w:r>
      <w:r>
        <w:rPr>
          <w:rFonts w:ascii="Times New Roman" w:eastAsia="Times New Roman" w:hAnsi="Times New Roman" w:cs="Times New Roman"/>
          <w:sz w:val="28"/>
          <w:szCs w:val="28"/>
          <w:lang w:eastAsia="ru-RU"/>
        </w:rPr>
        <w:tab/>
      </w:r>
      <w:r w:rsidRPr="0043752A">
        <w:rPr>
          <w:rFonts w:ascii="Times New Roman" w:eastAsia="Times New Roman" w:hAnsi="Times New Roman" w:cs="Times New Roman"/>
          <w:sz w:val="28"/>
          <w:szCs w:val="28"/>
          <w:lang w:eastAsia="ru-RU"/>
        </w:rPr>
        <w:t>- анализировать и прогнозировать экологические последствия различных видов деятельности;</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использовать в профессиональной деятельности представления о взаимосвязи организмов и среды обитания;</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соблюдать в профессиональной деятельности регламенты экологической безопасности;</w:t>
      </w:r>
    </w:p>
    <w:p w:rsidR="00814D06" w:rsidRPr="0043752A" w:rsidRDefault="00814D06" w:rsidP="0081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оценивать уровень загрязнения окружающей среды.</w:t>
      </w:r>
    </w:p>
    <w:p w:rsidR="00814D06" w:rsidRPr="0043752A" w:rsidRDefault="00814D06" w:rsidP="00814D06">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0914D0">
        <w:rPr>
          <w:rFonts w:ascii="Times New Roman" w:hAnsi="Times New Roman" w:cs="Times New Roman"/>
          <w:color w:val="000000"/>
          <w:sz w:val="28"/>
          <w:szCs w:val="28"/>
        </w:rPr>
        <w:t>Практические занятия также ставят целью актуализацию и применение</w:t>
      </w:r>
      <w:r w:rsidRPr="000914D0">
        <w:rPr>
          <w:rFonts w:ascii="Times New Roman" w:hAnsi="Times New Roman" w:cs="Times New Roman"/>
          <w:color w:val="000000"/>
          <w:sz w:val="28"/>
          <w:szCs w:val="28"/>
        </w:rPr>
        <w:br/>
        <w:t xml:space="preserve">обучающимися </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следующего объема </w:t>
      </w:r>
      <w:r w:rsidRPr="009820C7">
        <w:rPr>
          <w:rFonts w:ascii="Times New Roman" w:hAnsi="Times New Roman" w:cs="Times New Roman"/>
          <w:color w:val="000000"/>
          <w:sz w:val="28"/>
          <w:szCs w:val="28"/>
        </w:rPr>
        <w:t>знаний:</w:t>
      </w:r>
      <w:r w:rsidRPr="009820C7">
        <w:rPr>
          <w:rFonts w:ascii="Times New Roman" w:hAnsi="Times New Roman" w:cs="Times New Roman"/>
          <w:color w:val="000000"/>
          <w:sz w:val="28"/>
          <w:szCs w:val="28"/>
        </w:rPr>
        <w:br/>
      </w:r>
      <w:r>
        <w:rPr>
          <w:rFonts w:ascii="Times New Roman" w:eastAsia="Times New Roman" w:hAnsi="Times New Roman" w:cs="Times New Roman"/>
          <w:sz w:val="28"/>
          <w:szCs w:val="28"/>
          <w:lang w:eastAsia="ru-RU"/>
        </w:rPr>
        <w:tab/>
      </w:r>
      <w:r w:rsidRPr="0043752A">
        <w:rPr>
          <w:rFonts w:ascii="Times New Roman" w:eastAsia="Times New Roman" w:hAnsi="Times New Roman" w:cs="Times New Roman"/>
          <w:sz w:val="28"/>
          <w:szCs w:val="28"/>
          <w:lang w:eastAsia="ru-RU"/>
        </w:rPr>
        <w:t>- принципы взаимодействия живых организмов и среды обитания;</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особенности взаимодействия общества и природы, основные источники техногенного воздействия на окружающую среду;</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об условиях устойчивого развития экосистем и возможных причинах возникновения экологического кризиса;</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принципы и методы рационального природопользования;</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методы экологического регулирования;</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принципы размещения производств различного типа;</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основные группы отходов, их источники и масштабы образования;</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понятие и принципы мониторинга окружающей среды;</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правовые и социальные вопросы природопользования и экологической безопасности;</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lastRenderedPageBreak/>
        <w:t>- принципы и правила международного сотрудничества в области природопользования и охраны окружающей среды;</w:t>
      </w:r>
    </w:p>
    <w:p w:rsidR="00814D06" w:rsidRPr="0043752A" w:rsidRDefault="00814D06" w:rsidP="00814D0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xml:space="preserve">- </w:t>
      </w:r>
      <w:proofErr w:type="spellStart"/>
      <w:r w:rsidRPr="0043752A">
        <w:rPr>
          <w:rFonts w:ascii="Times New Roman" w:eastAsia="Times New Roman" w:hAnsi="Times New Roman" w:cs="Times New Roman"/>
          <w:sz w:val="28"/>
          <w:szCs w:val="28"/>
          <w:lang w:eastAsia="ru-RU"/>
        </w:rPr>
        <w:t>природоресурсный</w:t>
      </w:r>
      <w:proofErr w:type="spellEnd"/>
      <w:r w:rsidRPr="0043752A">
        <w:rPr>
          <w:rFonts w:ascii="Times New Roman" w:eastAsia="Times New Roman" w:hAnsi="Times New Roman" w:cs="Times New Roman"/>
          <w:sz w:val="28"/>
          <w:szCs w:val="28"/>
          <w:lang w:eastAsia="ru-RU"/>
        </w:rPr>
        <w:t xml:space="preserve"> потенциал Российской Федерации;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охраняемые природные территории;</w:t>
      </w:r>
    </w:p>
    <w:p w:rsidR="00814D06" w:rsidRPr="0043752A" w:rsidRDefault="00814D06" w:rsidP="00814D06">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методы оценки уровня загрязнения окружающей среды.</w:t>
      </w:r>
    </w:p>
    <w:p w:rsidR="001E2230" w:rsidRPr="00794640" w:rsidRDefault="006606FF" w:rsidP="00794640">
      <w:pPr>
        <w:spacing w:after="0" w:line="360" w:lineRule="auto"/>
        <w:ind w:firstLine="708"/>
        <w:rPr>
          <w:rFonts w:ascii="Times New Roman" w:eastAsia="Times New Roman" w:hAnsi="Times New Roman" w:cs="Times New Roman"/>
          <w:b/>
          <w:sz w:val="28"/>
          <w:szCs w:val="28"/>
          <w:lang w:eastAsia="ru-RU"/>
        </w:rPr>
      </w:pPr>
      <w:r w:rsidRPr="00296BE8">
        <w:rPr>
          <w:rFonts w:ascii="Times New Roman" w:hAnsi="Times New Roman" w:cs="Times New Roman"/>
          <w:color w:val="000000"/>
          <w:sz w:val="28"/>
          <w:szCs w:val="28"/>
        </w:rPr>
        <w:br/>
      </w:r>
      <w:r w:rsidRPr="001C3BB6">
        <w:rPr>
          <w:rFonts w:ascii="Times New Roman" w:hAnsi="Times New Roman" w:cs="Times New Roman"/>
          <w:b/>
          <w:bCs/>
          <w:sz w:val="28"/>
          <w:szCs w:val="28"/>
        </w:rPr>
        <w:t>2. Методические указания по выполнению</w:t>
      </w:r>
      <w:r w:rsidRPr="001C3BB6">
        <w:rPr>
          <w:rFonts w:ascii="Times New Roman" w:hAnsi="Times New Roman" w:cs="Times New Roman"/>
          <w:sz w:val="28"/>
          <w:szCs w:val="28"/>
        </w:rPr>
        <w:br/>
      </w:r>
      <w:r w:rsidRPr="001C3BB6">
        <w:rPr>
          <w:rFonts w:ascii="Times New Roman" w:hAnsi="Times New Roman" w:cs="Times New Roman"/>
          <w:b/>
          <w:bCs/>
          <w:sz w:val="28"/>
          <w:szCs w:val="28"/>
        </w:rPr>
        <w:t>самостоятельной работы</w:t>
      </w:r>
      <w:r w:rsidRPr="001C3BB6">
        <w:rPr>
          <w:rFonts w:ascii="Times New Roman" w:hAnsi="Times New Roman" w:cs="Times New Roman"/>
          <w:sz w:val="28"/>
          <w:szCs w:val="28"/>
        </w:rPr>
        <w:br/>
      </w:r>
      <w:r w:rsidRPr="00296BE8">
        <w:rPr>
          <w:rFonts w:ascii="Times New Roman" w:hAnsi="Times New Roman" w:cs="Times New Roman"/>
          <w:b/>
          <w:bCs/>
          <w:color w:val="000000"/>
          <w:sz w:val="28"/>
          <w:szCs w:val="28"/>
        </w:rPr>
        <w:t>2.1</w:t>
      </w:r>
      <w:r w:rsidRPr="001E2230">
        <w:rPr>
          <w:rFonts w:ascii="Times New Roman" w:hAnsi="Times New Roman" w:cs="Times New Roman"/>
          <w:b/>
          <w:bCs/>
          <w:color w:val="000000"/>
          <w:sz w:val="28"/>
          <w:szCs w:val="28"/>
        </w:rPr>
        <w:t>.</w:t>
      </w:r>
      <w:r w:rsidR="001E2230">
        <w:rPr>
          <w:rFonts w:ascii="Times New Roman" w:eastAsia="Times New Roman" w:hAnsi="Times New Roman" w:cs="Times New Roman"/>
          <w:sz w:val="28"/>
          <w:szCs w:val="28"/>
          <w:lang w:eastAsia="ru-RU"/>
        </w:rPr>
        <w:t xml:space="preserve">  </w:t>
      </w:r>
      <w:r w:rsidR="001E2230" w:rsidRPr="00D105C8">
        <w:rPr>
          <w:rFonts w:ascii="Times New Roman" w:eastAsia="Times New Roman" w:hAnsi="Times New Roman" w:cs="Times New Roman"/>
          <w:b/>
          <w:sz w:val="28"/>
          <w:szCs w:val="28"/>
          <w:lang w:eastAsia="ru-RU"/>
        </w:rPr>
        <w:t>Информационные сообщения</w:t>
      </w:r>
      <w:r w:rsidR="00D90F74" w:rsidRPr="00D105C8">
        <w:rPr>
          <w:rFonts w:ascii="Times New Roman" w:eastAsia="Times New Roman" w:hAnsi="Times New Roman" w:cs="Times New Roman"/>
          <w:b/>
          <w:sz w:val="28"/>
          <w:szCs w:val="28"/>
          <w:lang w:eastAsia="ru-RU"/>
        </w:rPr>
        <w:t>.</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Задача: </w:t>
      </w:r>
      <w:r w:rsidRPr="001E2230">
        <w:rPr>
          <w:rFonts w:ascii="Times New Roman" w:hAnsi="Times New Roman" w:cs="Times New Roman"/>
          <w:sz w:val="28"/>
          <w:szCs w:val="28"/>
        </w:rPr>
        <w:t>написание рефератов и докладов по заданию преподавателя.</w:t>
      </w:r>
      <w:r w:rsidRPr="001E2230">
        <w:rPr>
          <w:rFonts w:ascii="Times New Roman" w:hAnsi="Times New Roman" w:cs="Times New Roman"/>
          <w:sz w:val="28"/>
          <w:szCs w:val="28"/>
        </w:rPr>
        <w:br/>
      </w:r>
      <w:r w:rsidRPr="00296BE8">
        <w:rPr>
          <w:rFonts w:ascii="Times New Roman" w:hAnsi="Times New Roman" w:cs="Times New Roman"/>
          <w:color w:val="000000"/>
          <w:sz w:val="28"/>
          <w:szCs w:val="28"/>
        </w:rPr>
        <w:t>Темы:</w:t>
      </w:r>
      <w:r w:rsidRPr="00296BE8">
        <w:rPr>
          <w:rFonts w:ascii="Times New Roman" w:hAnsi="Times New Roman" w:cs="Times New Roman"/>
          <w:color w:val="000000"/>
          <w:sz w:val="28"/>
          <w:szCs w:val="28"/>
        </w:rPr>
        <w:br/>
        <w:t xml:space="preserve">1. </w:t>
      </w:r>
      <w:r w:rsidRPr="001E2230">
        <w:rPr>
          <w:rFonts w:ascii="Times New Roman" w:hAnsi="Times New Roman" w:cs="Times New Roman"/>
          <w:color w:val="000000"/>
          <w:sz w:val="28"/>
          <w:szCs w:val="28"/>
        </w:rPr>
        <w:t xml:space="preserve">Роль человека в решении проблем охраны биосферы.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2. </w:t>
      </w:r>
      <w:r w:rsidRPr="001E2230">
        <w:rPr>
          <w:rFonts w:ascii="Times New Roman" w:hAnsi="Times New Roman" w:cs="Times New Roman"/>
          <w:color w:val="000000"/>
          <w:sz w:val="28"/>
          <w:szCs w:val="28"/>
        </w:rPr>
        <w:t xml:space="preserve">Основные пути миграции и накопление в биосфере токсичных и радиоактивных веществ.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3. </w:t>
      </w:r>
      <w:r w:rsidRPr="001E2230">
        <w:rPr>
          <w:rFonts w:ascii="Times New Roman" w:hAnsi="Times New Roman" w:cs="Times New Roman"/>
          <w:color w:val="000000"/>
          <w:sz w:val="28"/>
          <w:szCs w:val="28"/>
        </w:rPr>
        <w:t xml:space="preserve">Загрязнение почв.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4. </w:t>
      </w:r>
      <w:r w:rsidRPr="001E2230">
        <w:rPr>
          <w:rFonts w:ascii="Times New Roman" w:hAnsi="Times New Roman" w:cs="Times New Roman"/>
          <w:color w:val="000000"/>
          <w:sz w:val="28"/>
          <w:szCs w:val="28"/>
        </w:rPr>
        <w:t xml:space="preserve">Экологическая роль пестицидов и удобрений. </w:t>
      </w:r>
    </w:p>
    <w:p w:rsidR="00D90F74" w:rsidRPr="00794640" w:rsidRDefault="001E2230" w:rsidP="00794640">
      <w:pPr>
        <w:autoSpaceDE w:val="0"/>
        <w:autoSpaceDN w:val="0"/>
        <w:adjustRightInd w:val="0"/>
        <w:spacing w:after="0" w:line="360" w:lineRule="auto"/>
        <w:rPr>
          <w:rFonts w:ascii="Times New Roman" w:hAnsi="Times New Roman" w:cs="Times New Roman"/>
          <w:b/>
          <w:bCs/>
          <w:color w:val="FF0000"/>
          <w:sz w:val="28"/>
          <w:szCs w:val="28"/>
        </w:rPr>
      </w:pPr>
      <w:r w:rsidRPr="00296BE8">
        <w:rPr>
          <w:rFonts w:ascii="Times New Roman" w:hAnsi="Times New Roman" w:cs="Times New Roman"/>
          <w:color w:val="000000"/>
          <w:sz w:val="28"/>
          <w:szCs w:val="28"/>
        </w:rPr>
        <w:t xml:space="preserve">5. </w:t>
      </w:r>
      <w:r w:rsidRPr="001E2230">
        <w:rPr>
          <w:rFonts w:ascii="Times New Roman" w:hAnsi="Times New Roman" w:cs="Times New Roman"/>
          <w:color w:val="000000"/>
          <w:sz w:val="28"/>
          <w:szCs w:val="28"/>
        </w:rPr>
        <w:t xml:space="preserve">Понятие экологического риска. </w:t>
      </w:r>
    </w:p>
    <w:p w:rsidR="00D90F74" w:rsidRPr="00794640" w:rsidRDefault="00D90F74" w:rsidP="00794640">
      <w:pPr>
        <w:spacing w:after="0" w:line="360" w:lineRule="auto"/>
        <w:ind w:firstLine="709"/>
        <w:rPr>
          <w:rFonts w:ascii="Times New Roman" w:eastAsia="Times New Roman" w:hAnsi="Times New Roman" w:cs="Times New Roman"/>
          <w:sz w:val="28"/>
          <w:szCs w:val="28"/>
          <w:lang w:eastAsia="ru-RU"/>
        </w:rPr>
      </w:pPr>
      <w:r w:rsidRPr="00794640">
        <w:rPr>
          <w:rFonts w:ascii="Times New Roman" w:eastAsia="Times New Roman" w:hAnsi="Times New Roman" w:cs="Times New Roman"/>
          <w:sz w:val="28"/>
          <w:szCs w:val="28"/>
          <w:lang w:eastAsia="ru-RU"/>
        </w:rPr>
        <w:t>Методические указания для написания реферата</w:t>
      </w:r>
      <w:r w:rsidR="00794640">
        <w:rPr>
          <w:rFonts w:ascii="Times New Roman" w:eastAsia="Times New Roman" w:hAnsi="Times New Roman" w:cs="Times New Roman"/>
          <w:sz w:val="28"/>
          <w:szCs w:val="28"/>
          <w:lang w:eastAsia="ru-RU"/>
        </w:rPr>
        <w:t>.</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Реферат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или вида деятельности и т.д., рассматриваемых как в литературных или иных источниках, отобранных для составления реферата, так и в материалах практической деятельности.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Целью реферата является приобретение студентами навыков применения теоретических знаний, полученных в процессе изучения учебной дисциплины, при решении конкретных задач в практических деятельности; самостоятельного формулирования выводов и рекомендаций по их реализации, а также подбора и анализа необходимой специальной и научной информации. Кроме того, написать реферат означает также оценку уровня </w:t>
      </w:r>
      <w:r w:rsidRPr="00D90F74">
        <w:rPr>
          <w:rFonts w:ascii="Times New Roman" w:eastAsia="Times New Roman" w:hAnsi="Times New Roman" w:cs="Times New Roman"/>
          <w:sz w:val="28"/>
          <w:szCs w:val="28"/>
          <w:lang w:eastAsia="ru-RU"/>
        </w:rPr>
        <w:lastRenderedPageBreak/>
        <w:t xml:space="preserve">подготовки студента по данной учебной дисциплине, а также глубины знаний рассматриваемой темы. </w:t>
      </w:r>
    </w:p>
    <w:p w:rsidR="00D90F74" w:rsidRPr="0079464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794640">
        <w:rPr>
          <w:rFonts w:ascii="Times New Roman" w:eastAsia="Times New Roman" w:hAnsi="Times New Roman" w:cs="Times New Roman"/>
          <w:i/>
          <w:sz w:val="28"/>
          <w:szCs w:val="28"/>
          <w:lang w:eastAsia="ru-RU"/>
        </w:rPr>
        <w:t>Требования к выполнению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b/>
          <w:sz w:val="28"/>
          <w:szCs w:val="28"/>
          <w:lang w:eastAsia="ru-RU"/>
        </w:rPr>
        <w:t xml:space="preserve">- </w:t>
      </w:r>
      <w:r w:rsidRPr="00D90F74">
        <w:rPr>
          <w:rFonts w:ascii="Times New Roman" w:eastAsia="Times New Roman" w:hAnsi="Times New Roman" w:cs="Times New Roman"/>
          <w:sz w:val="28"/>
          <w:szCs w:val="28"/>
          <w:lang w:eastAsia="ru-RU"/>
        </w:rPr>
        <w:t xml:space="preserve">индивидуальное задание должно быть выполнено самостоятельно, как собственное рассуждение автора на основе информации, полученной из различных источников;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содержание индивидуального задания должно быть изложено от имени автора;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цель и задачи реферата должны быть четкими и отображать суть исследуемой проблемы;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содержимое индивидуального задания должно соответствовать теме задания и отображать состояния проблемы, степень раскрытия сути проблемы в работе должна быть приемлемой;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 разработке индивидуального задания должны быть использованы не менее 7 различных источников;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работа должна содержать обобщенные выводы и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 не должен превышать 20 страниц машинописного текста, приложения в рекомендуемый объем реферата не входят.</w:t>
      </w:r>
    </w:p>
    <w:p w:rsidR="00D90F74" w:rsidRPr="0079464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794640">
        <w:rPr>
          <w:rFonts w:ascii="Times New Roman" w:eastAsia="Times New Roman" w:hAnsi="Times New Roman" w:cs="Times New Roman"/>
          <w:i/>
          <w:sz w:val="28"/>
          <w:szCs w:val="28"/>
          <w:lang w:eastAsia="ru-RU"/>
        </w:rPr>
        <w:t>Требования к структуре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Титульный лист (титульный лист является первой страницей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Содержание (содержание включает: введение; наименования всех разделов, подразделов, пунктов и подпунктов основной части задания; выводы; список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Введение (во введении кратко формулируется проблема, указывается цель и задачи реферата).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Основная часть (состоит из нескольких разделов, в которых излагается суть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Заключение (в выводах приводят оценку полученных результатов работы, предлагаются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Список источников информации (содержит перечень источников, на которые ссылаются в основной части реферата).</w:t>
      </w:r>
    </w:p>
    <w:p w:rsidR="00D90F74" w:rsidRPr="0079464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794640">
        <w:rPr>
          <w:rFonts w:ascii="Times New Roman" w:eastAsia="Times New Roman" w:hAnsi="Times New Roman" w:cs="Times New Roman"/>
          <w:i/>
          <w:sz w:val="28"/>
          <w:szCs w:val="28"/>
          <w:lang w:eastAsia="ru-RU"/>
        </w:rPr>
        <w:t>К оформлению рефератов предъявляются следующие требования: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рефераты и контрольные работы оформляют на листах формата А4 (210х297), текст печатается на одной стороне листа через полтора интервала;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параметры шрифта: гарнитура шрифта – </w:t>
      </w:r>
      <w:proofErr w:type="spellStart"/>
      <w:r w:rsidRPr="00D90F74">
        <w:rPr>
          <w:rFonts w:ascii="Times New Roman" w:eastAsia="Times New Roman" w:hAnsi="Times New Roman" w:cs="Times New Roman"/>
          <w:sz w:val="28"/>
          <w:szCs w:val="28"/>
          <w:lang w:eastAsia="ru-RU"/>
        </w:rPr>
        <w:t>Times</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New</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Roman</w:t>
      </w:r>
      <w:proofErr w:type="spellEnd"/>
      <w:r w:rsidRPr="00D90F74">
        <w:rPr>
          <w:rFonts w:ascii="Times New Roman" w:eastAsia="Times New Roman" w:hAnsi="Times New Roman" w:cs="Times New Roman"/>
          <w:sz w:val="28"/>
          <w:szCs w:val="28"/>
          <w:lang w:eastAsia="ru-RU"/>
        </w:rPr>
        <w:t>, начертание – обычный, кегль шрифта – 14 пунктов, цвет текста – авто (черный);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параметры абзаца: выравнивание текста – по ширине страницы, отступ первой строки – 12,5 мм, межстрочный интервал – полуторный;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страницы для титульного листа: верхнее и нижнее поля – 20 мм; правое и левое поля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всех остальных страниц: верхнее и нижнее поля – 20 мм, размер левого поля 30 мм, правого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проверяющего, место и год выполнения работы;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каждую структурную часть необходимо начинать с нового раздела со следующей страницы (Вставка/Разрыв/Новый раздел, со следующей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страницы нумеруют арабскими цифрами, соблюдая сквозную нумерацию по всему тексту. Порядковый номер ставят внизу страницы, по центру;</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текст основной части индивидуальных заданий разбивают на разделы, подразделы, пункты и подпункты;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разделы, подразделы, пункты, подпункты нумеруют арабскими цифрами;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разделы должны иметь порядковую нумерацию в пределах излагаемого материала и обозначаться арабскими цифрами, в конце номера 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подразделы нумеруют в пределах каждого раздела. Номер подраздела состоит из номера раздела и порядкового номера подраздела, разделенных точкой. В конце номера подраздела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пункты нумеруют в пределах каждого подраздела. Номер пункта состоит из порядкового номера раздела, подраздела, пункта, между цифрами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подпункты нумеруют в пределах каждого пункта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(заголовки 1 уровня) каждой структурной части индивидуального задания (например, содержание, введение и т.д.) и заголовки разделов основной части следует располагать в середине строки и печатать прописными буквами без подчеркивания и без точки в конце;</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подразделов, пунктов и подпунктов следует начинать с абзацного отступа и печатать строчными буквами, кроме первой. Точка в конце заголовка не ставится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иллюстрации (рисунки, схемы, графики) и таблицы, которые размещаются на отдельных страницах, включают в общую нумерацию страниц;</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иллюстрации необходимо помещать непосредственно после первого упоминания о них в тексте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графические материалы рекомендуется сохранять в форматах: .</w:t>
      </w:r>
      <w:proofErr w:type="spellStart"/>
      <w:r w:rsidRPr="00D90F74">
        <w:rPr>
          <w:rFonts w:ascii="Times New Roman" w:eastAsia="Times New Roman" w:hAnsi="Times New Roman" w:cs="Times New Roman"/>
          <w:sz w:val="28"/>
          <w:szCs w:val="28"/>
          <w:lang w:eastAsia="ru-RU"/>
        </w:rPr>
        <w:t>bmp</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dib</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tif</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gif</w:t>
      </w:r>
      <w:proofErr w:type="spellEnd"/>
      <w:r w:rsidRPr="00D90F74">
        <w:rPr>
          <w:rFonts w:ascii="Times New Roman" w:eastAsia="Times New Roman" w:hAnsi="Times New Roman" w:cs="Times New Roman"/>
          <w:sz w:val="28"/>
          <w:szCs w:val="28"/>
          <w:lang w:eastAsia="ru-RU"/>
        </w:rPr>
        <w:t>;</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таблица располагается непосредственно после текста, в котором она упоминается в первый раз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таблицы нумеруют арабскими цифрами по порядку в пределах раздела;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примечания помещают в тексте при необходимости пояснения содержания текста, таблицы или иллюстрации;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пояснения к отдельным данным, приведенным в тексте или таблицах, допускается оформлять сносками;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формулы и уравнения располагают непосредственно после их упоминания в тексте, посередине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 индивидуальном задании могут быть указаны ссылки на используемую литературу;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ссылки на источники следует указывать в квадратных скобках, например: [1 – 3], где 1 - 3 порядковый номер источников, указанных в списке источников информации;</w:t>
      </w:r>
    </w:p>
    <w:p w:rsidR="001D2E09" w:rsidRPr="00794640" w:rsidRDefault="00D90F74" w:rsidP="00794640">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1D2E09" w:rsidRPr="00794640" w:rsidRDefault="001D2E09" w:rsidP="001D2E09">
      <w:pPr>
        <w:widowControl w:val="0"/>
        <w:spacing w:after="0" w:line="360" w:lineRule="auto"/>
        <w:ind w:firstLine="709"/>
        <w:jc w:val="both"/>
        <w:rPr>
          <w:rFonts w:ascii="Times New Roman" w:eastAsia="Times New Roman" w:hAnsi="Times New Roman" w:cs="Times New Roman"/>
          <w:i/>
          <w:sz w:val="28"/>
          <w:szCs w:val="28"/>
          <w:lang w:eastAsia="ru-RU"/>
        </w:rPr>
      </w:pPr>
      <w:r w:rsidRPr="00794640">
        <w:rPr>
          <w:rFonts w:ascii="Times New Roman" w:eastAsia="Times New Roman" w:hAnsi="Times New Roman" w:cs="Times New Roman"/>
          <w:i/>
          <w:sz w:val="28"/>
          <w:szCs w:val="28"/>
          <w:lang w:eastAsia="ru-RU"/>
        </w:rPr>
        <w:t>Методические рекомендации по написанию доклада</w:t>
      </w:r>
      <w:r w:rsidR="00794640" w:rsidRPr="00794640">
        <w:rPr>
          <w:rFonts w:ascii="Times New Roman" w:eastAsia="Times New Roman" w:hAnsi="Times New Roman" w:cs="Times New Roman"/>
          <w:i/>
          <w:sz w:val="28"/>
          <w:szCs w:val="28"/>
          <w:lang w:eastAsia="ru-RU"/>
        </w:rPr>
        <w:t>.</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Доклад – научный жанр, который многие путают с эссе, сочинением или лекцией. Или же считают, что хороший доклад – это кусок главы из диссертации или научной книги. На самом деле, доклад имеет четкую структуру и объем, предполагает анализ тематического материала, а не его копирование. Таким образом, доклад – вид самостоятельной научно-исследовательской работы, где автор раскрывает суть исследуемой проблемы; приводит различные точки зрения, а также собственные взгляды на нее.</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Правила по написанию доклада:</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1. Вначале нужно сформулировать тему так, чтобы она звучала понятно для самого докладчика. Потом собрать доступный материал по ней. Имеется в виду настоящий список используемой литературы, а не тот, который пишут, чтобы произвести впечатление на преподавателя. Студентам </w:t>
      </w:r>
      <w:r w:rsidRPr="001D2E09">
        <w:rPr>
          <w:rFonts w:ascii="Times New Roman" w:eastAsia="Times New Roman" w:hAnsi="Times New Roman" w:cs="Times New Roman"/>
          <w:sz w:val="28"/>
          <w:szCs w:val="28"/>
          <w:lang w:eastAsia="ru-RU"/>
        </w:rPr>
        <w:lastRenderedPageBreak/>
        <w:t>рекомендуется использовать от десяти источников. После этого начинается работа с источниками информации.</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2. В отдельном файле или отдельной тетрадке выписываются основные положения. Чтобы облегчить себе жизнь, можно сделать табличку: в строчках будут вопросы, а в колонках авторы. Вопросы зависят от темы доклада, но в общих чертах звучат так: «Что нового сказал данный автор по данной теме? На чьи труды опирался? К каким последствия это привело?» После этого этап подготовительной работы можно считать завершенным.</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3. Доклад начинается с правильно оформленного титульного листа, затем следует оглавление, потом введение, основная часть и заключение. Введение может быть совсем коротким, буквально две-три фразы. А может занимать первую страницу. Докладчику нужно обозначить, какую тему он затронул и с чем это связано. Основная часть может быть разбита на пункты. В докладе </w:t>
      </w:r>
      <w:hyperlink r:id="rId5" w:history="1">
        <w:proofErr w:type="spellStart"/>
        <w:r w:rsidRPr="001D2E09">
          <w:rPr>
            <w:rFonts w:ascii="Times New Roman" w:eastAsia="Times New Roman" w:hAnsi="Times New Roman" w:cs="Times New Roman"/>
            <w:sz w:val="28"/>
            <w:szCs w:val="28"/>
            <w:lang w:eastAsia="ru-RU"/>
          </w:rPr>
          <w:t>автор</w:t>
        </w:r>
      </w:hyperlink>
      <w:r w:rsidRPr="001D2E09">
        <w:rPr>
          <w:rFonts w:ascii="Times New Roman" w:eastAsia="Times New Roman" w:hAnsi="Times New Roman" w:cs="Times New Roman"/>
          <w:sz w:val="28"/>
          <w:szCs w:val="28"/>
          <w:lang w:eastAsia="ru-RU"/>
        </w:rPr>
        <w:t>практически</w:t>
      </w:r>
      <w:proofErr w:type="spellEnd"/>
      <w:r w:rsidRPr="001D2E09">
        <w:rPr>
          <w:rFonts w:ascii="Times New Roman" w:eastAsia="Times New Roman" w:hAnsi="Times New Roman" w:cs="Times New Roman"/>
          <w:sz w:val="28"/>
          <w:szCs w:val="28"/>
          <w:lang w:eastAsia="ru-RU"/>
        </w:rPr>
        <w:t xml:space="preserve"> не имеет права делать свои </w:t>
      </w:r>
      <w:hyperlink r:id="rId6" w:history="1">
        <w:r w:rsidRPr="001D2E09">
          <w:rPr>
            <w:rFonts w:ascii="Times New Roman" w:eastAsia="Times New Roman" w:hAnsi="Times New Roman" w:cs="Times New Roman"/>
            <w:sz w:val="28"/>
            <w:szCs w:val="28"/>
            <w:lang w:eastAsia="ru-RU"/>
          </w:rPr>
          <w:t>выводы</w:t>
        </w:r>
      </w:hyperlink>
      <w:r w:rsidRPr="001D2E09">
        <w:rPr>
          <w:rFonts w:ascii="Times New Roman" w:eastAsia="Times New Roman" w:hAnsi="Times New Roman" w:cs="Times New Roman"/>
          <w:sz w:val="28"/>
          <w:szCs w:val="28"/>
          <w:lang w:eastAsia="ru-RU"/>
        </w:rPr>
        <w:t>. Он лишь обобщает и систематизирует то, что написали другие. В заключении докладчик может сказать, что тема требует дальнейшего исследования, либо она отражена неполно, либо укажет, что исследования активно ведутся по сей день.</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4. Доклад бывает письменный и устный. Письменный мало чем отличается от реферата. Разве что объем меньше. Устный </w:t>
      </w:r>
      <w:hyperlink r:id="rId7" w:history="1">
        <w:r w:rsidRPr="001D2E09">
          <w:rPr>
            <w:rFonts w:ascii="Times New Roman" w:eastAsia="Times New Roman" w:hAnsi="Times New Roman" w:cs="Times New Roman"/>
            <w:sz w:val="28"/>
            <w:szCs w:val="28"/>
            <w:lang w:eastAsia="ru-RU"/>
          </w:rPr>
          <w:t>доклад</w:t>
        </w:r>
      </w:hyperlink>
      <w:r w:rsidRPr="001D2E09">
        <w:rPr>
          <w:rFonts w:ascii="Times New Roman" w:eastAsia="Times New Roman" w:hAnsi="Times New Roman" w:cs="Times New Roman"/>
          <w:sz w:val="28"/>
          <w:szCs w:val="28"/>
          <w:lang w:eastAsia="ru-RU"/>
        </w:rPr>
        <w:t xml:space="preserve"> – это концентрат письменного. Для того, чтобы подготовить устный доклад, нужно сделать подачу материала еще более четкой и внятной. Это достигается за счет терминов, особого построения фраз (научный стиль), отсутствия авторских рассуждений. Устный доклад не превышает пятнадцати минут, причем скорость речи докладчика – не чаще ста двадцати слов в минуту.</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Обратите внимание. У докладчика в процессе подготовки может возникнуть психологический дискомфорт: кажется, что материала слишком много и в рамки короткого доклада он не умещается. В этом случае стоит сделать передышку.</w:t>
      </w:r>
    </w:p>
    <w:p w:rsidR="001E2230" w:rsidRPr="00794640" w:rsidRDefault="001D2E09" w:rsidP="00794640">
      <w:pPr>
        <w:spacing w:after="0" w:line="360" w:lineRule="auto"/>
        <w:ind w:firstLine="709"/>
        <w:jc w:val="both"/>
        <w:rPr>
          <w:rFonts w:ascii="Times New Roman" w:eastAsia="Times New Roman" w:hAnsi="Times New Roman" w:cs="Times New Roman"/>
          <w:sz w:val="24"/>
          <w:szCs w:val="24"/>
          <w:lang w:eastAsia="ru-RU"/>
        </w:rPr>
      </w:pPr>
      <w:r w:rsidRPr="001D2E09">
        <w:rPr>
          <w:rFonts w:ascii="Times New Roman" w:eastAsia="Times New Roman" w:hAnsi="Times New Roman" w:cs="Times New Roman"/>
          <w:sz w:val="24"/>
          <w:szCs w:val="24"/>
          <w:lang w:eastAsia="ru-RU"/>
        </w:rPr>
        <w:lastRenderedPageBreak/>
        <w:t xml:space="preserve">Полезные советы. В процессе работы над докладом стоит делать пометки, выделяя основные и наиболее яркие мысли авторов. Устный доклад стоит два-три раза отрепетировать: прочитать его перед друзьями, родственниками или на диктофон. </w:t>
      </w:r>
    </w:p>
    <w:p w:rsidR="001E2230" w:rsidRDefault="006606FF" w:rsidP="00115BE3">
      <w:pPr>
        <w:autoSpaceDE w:val="0"/>
        <w:autoSpaceDN w:val="0"/>
        <w:adjustRightInd w:val="0"/>
        <w:spacing w:after="0" w:line="360" w:lineRule="auto"/>
        <w:rPr>
          <w:rFonts w:ascii="Times New Roman" w:hAnsi="Times New Roman" w:cs="Times New Roman"/>
          <w:sz w:val="28"/>
          <w:szCs w:val="28"/>
        </w:rPr>
      </w:pPr>
      <w:r w:rsidRPr="00296BE8">
        <w:rPr>
          <w:rFonts w:ascii="Times New Roman" w:hAnsi="Times New Roman" w:cs="Times New Roman"/>
          <w:b/>
          <w:bCs/>
          <w:color w:val="000000"/>
          <w:sz w:val="28"/>
          <w:szCs w:val="28"/>
        </w:rPr>
        <w:t>2.2.</w:t>
      </w:r>
      <w:r w:rsidR="001E2230">
        <w:rPr>
          <w:rFonts w:ascii="Times New Roman" w:hAnsi="Times New Roman" w:cs="Times New Roman"/>
          <w:b/>
          <w:bCs/>
          <w:color w:val="000000"/>
          <w:sz w:val="28"/>
          <w:szCs w:val="28"/>
        </w:rPr>
        <w:t xml:space="preserve">  Э</w:t>
      </w:r>
      <w:r w:rsidR="001E2230" w:rsidRPr="001E2230">
        <w:rPr>
          <w:rFonts w:ascii="Times New Roman" w:hAnsi="Times New Roman" w:cs="Times New Roman"/>
          <w:b/>
          <w:bCs/>
          <w:color w:val="000000"/>
          <w:sz w:val="28"/>
          <w:szCs w:val="28"/>
        </w:rPr>
        <w:t>лектронные презентации</w:t>
      </w:r>
      <w:r w:rsidRPr="00296BE8">
        <w:rPr>
          <w:rFonts w:ascii="Times New Roman" w:hAnsi="Times New Roman" w:cs="Times New Roman"/>
          <w:color w:val="000000"/>
          <w:sz w:val="28"/>
          <w:szCs w:val="28"/>
        </w:rPr>
        <w:br/>
        <w:t xml:space="preserve">Задача: </w:t>
      </w:r>
      <w:r w:rsidR="001E2230">
        <w:rPr>
          <w:rFonts w:ascii="Times New Roman" w:hAnsi="Times New Roman" w:cs="Times New Roman"/>
          <w:color w:val="000000"/>
          <w:sz w:val="28"/>
          <w:szCs w:val="28"/>
        </w:rPr>
        <w:t xml:space="preserve">составление электронных презентаций </w:t>
      </w:r>
      <w:r w:rsidR="001E2230" w:rsidRPr="001E2230">
        <w:rPr>
          <w:rFonts w:ascii="Times New Roman" w:hAnsi="Times New Roman" w:cs="Times New Roman"/>
          <w:sz w:val="28"/>
          <w:szCs w:val="28"/>
        </w:rPr>
        <w:t>по заданию преподавателя.</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Темы:</w:t>
      </w:r>
      <w:r w:rsidR="006606FF" w:rsidRPr="00296BE8">
        <w:rPr>
          <w:rFonts w:ascii="Times New Roman" w:hAnsi="Times New Roman" w:cs="Times New Roman"/>
          <w:color w:val="000000"/>
          <w:sz w:val="28"/>
          <w:szCs w:val="28"/>
        </w:rPr>
        <w:br/>
      </w:r>
      <w:r>
        <w:rPr>
          <w:rFonts w:ascii="Times New Roman" w:hAnsi="Times New Roman" w:cs="Times New Roman"/>
          <w:color w:val="000000"/>
          <w:sz w:val="28"/>
          <w:szCs w:val="28"/>
        </w:rPr>
        <w:t xml:space="preserve">1. </w:t>
      </w:r>
      <w:r w:rsidR="001E2230" w:rsidRPr="001E2230">
        <w:rPr>
          <w:rFonts w:ascii="Times New Roman" w:hAnsi="Times New Roman" w:cs="Times New Roman"/>
          <w:color w:val="000000"/>
          <w:sz w:val="28"/>
          <w:szCs w:val="28"/>
        </w:rPr>
        <w:t>Особо охраняемые природные террит</w:t>
      </w:r>
      <w:r>
        <w:rPr>
          <w:rFonts w:ascii="Times New Roman" w:hAnsi="Times New Roman" w:cs="Times New Roman"/>
          <w:color w:val="000000"/>
          <w:sz w:val="28"/>
          <w:szCs w:val="28"/>
        </w:rPr>
        <w:t xml:space="preserve">ории.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1E2230" w:rsidRPr="001E2230">
        <w:rPr>
          <w:rFonts w:ascii="Times New Roman" w:hAnsi="Times New Roman" w:cs="Times New Roman"/>
          <w:color w:val="000000"/>
          <w:sz w:val="28"/>
          <w:szCs w:val="28"/>
        </w:rPr>
        <w:t>Оценка и прогнозирование состояния</w:t>
      </w:r>
      <w:r>
        <w:rPr>
          <w:rFonts w:ascii="Times New Roman" w:hAnsi="Times New Roman" w:cs="Times New Roman"/>
          <w:color w:val="000000"/>
          <w:sz w:val="28"/>
          <w:szCs w:val="28"/>
        </w:rPr>
        <w:t xml:space="preserve"> окружающей среды.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1E2230" w:rsidRPr="001E2230">
        <w:rPr>
          <w:rFonts w:ascii="Times New Roman" w:hAnsi="Times New Roman" w:cs="Times New Roman"/>
          <w:color w:val="000000"/>
          <w:sz w:val="28"/>
          <w:szCs w:val="28"/>
        </w:rPr>
        <w:t>Па</w:t>
      </w:r>
      <w:r>
        <w:rPr>
          <w:rFonts w:ascii="Times New Roman" w:hAnsi="Times New Roman" w:cs="Times New Roman"/>
          <w:color w:val="000000"/>
          <w:sz w:val="28"/>
          <w:szCs w:val="28"/>
        </w:rPr>
        <w:t xml:space="preserve">спорт предприятия. </w:t>
      </w:r>
    </w:p>
    <w:p w:rsidR="00D90F74"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D90F74">
        <w:rPr>
          <w:rFonts w:ascii="Times New Roman" w:hAnsi="Times New Roman" w:cs="Times New Roman"/>
          <w:color w:val="000000"/>
          <w:sz w:val="28"/>
          <w:szCs w:val="28"/>
        </w:rPr>
        <w:t>Экологическая оц</w:t>
      </w:r>
      <w:r>
        <w:rPr>
          <w:rFonts w:ascii="Times New Roman" w:hAnsi="Times New Roman" w:cs="Times New Roman"/>
          <w:color w:val="000000"/>
          <w:sz w:val="28"/>
          <w:szCs w:val="28"/>
        </w:rPr>
        <w:t xml:space="preserve">енка производства.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D90F74">
        <w:rPr>
          <w:rFonts w:ascii="Times New Roman" w:hAnsi="Times New Roman" w:cs="Times New Roman"/>
          <w:color w:val="000000"/>
          <w:sz w:val="28"/>
          <w:szCs w:val="28"/>
        </w:rPr>
        <w:t>История Российского природоохранного законодате</w:t>
      </w:r>
      <w:r>
        <w:rPr>
          <w:rFonts w:ascii="Times New Roman" w:hAnsi="Times New Roman" w:cs="Times New Roman"/>
          <w:color w:val="000000"/>
          <w:sz w:val="28"/>
          <w:szCs w:val="28"/>
        </w:rPr>
        <w:t xml:space="preserve">льства. </w:t>
      </w:r>
    </w:p>
    <w:p w:rsidR="001D2E09" w:rsidRPr="00794640" w:rsidRDefault="00794640" w:rsidP="0079464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ab/>
      </w:r>
      <w:r w:rsidR="001D2E09" w:rsidRPr="00794640">
        <w:rPr>
          <w:rFonts w:ascii="Times New Roman" w:eastAsia="Times New Roman" w:hAnsi="Times New Roman" w:cs="Times New Roman"/>
          <w:sz w:val="28"/>
          <w:szCs w:val="28"/>
          <w:lang w:eastAsia="ru-RU"/>
        </w:rPr>
        <w:t>Методические рекомендации по оформлению мультимедийных презентаций</w:t>
      </w:r>
    </w:p>
    <w:p w:rsidR="001D2E09" w:rsidRPr="001D2E09" w:rsidRDefault="001D2E09" w:rsidP="00794640">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Цель данной методической разработки – обучение грамотному созданию слайдов и последующей корректировки с учётом общепринятых требований оформления презентации.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 Структура презентации: титульный лист, слайд информацией об авторе, содержание с кнопками навигации, основные пункты презентации, заключение, список источников, завершающий слайд – обычно содержит благодарность за внимание.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Примечания: На титульном листе необходимо разместить в верхней части слайда название организации, которую вы представляете. По центру слайда – тема презентации, затем, чуть ниже и с выравниванием по правому краю, – информации о составителе и в самом низу по центру – город и дата создания.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2 слайде размещается фотография автора и информация о нём, контактная информация. Используйте навигацию для обеспечения интерактивности и нелинейной структуры  презентации. Это расширит её область применения. Кнопки навигации нужны для быстроты перемещения </w:t>
      </w:r>
      <w:r w:rsidRPr="001D2E09">
        <w:rPr>
          <w:rFonts w:ascii="Times New Roman" w:eastAsia="Times New Roman" w:hAnsi="Times New Roman" w:cs="Times New Roman"/>
          <w:sz w:val="28"/>
          <w:szCs w:val="28"/>
          <w:lang w:eastAsia="ru-RU"/>
        </w:rPr>
        <w:lastRenderedPageBreak/>
        <w:t xml:space="preserve">внутри презентации. Навигация должна быть настолько удобна, чтобы к любому слайду можно было добраться в 1-3 щелчка.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Список источников должен быть с подробным указанием исходных материалов. Кроме адресов из Интернета нужно указывать ещё и печатные издания.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2. Общие требования к оформлению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Технические условия демонстрации должны соответствовать целям презентации. Презентации должна соответствовать особенностям целевой аудитории, поэтому при подготовке презентации рекомендуется представить себя на месте слушателя. </w:t>
      </w:r>
      <w:r w:rsidRPr="001D2E09">
        <w:rPr>
          <w:rFonts w:ascii="Times New Roman" w:eastAsia="Times New Roman" w:hAnsi="Times New Roman" w:cs="Times New Roman"/>
          <w:sz w:val="28"/>
          <w:szCs w:val="28"/>
          <w:lang w:eastAsia="ru-RU"/>
        </w:rPr>
        <w:tab/>
        <w:t xml:space="preserve">Необходимо наличие единого стилевого оформления для всех слайдов. В стилевом оформлении презентации нежелательно использовать более 3-х цветов, нежелательно также использовать фотографии и рисунки в качестве фона.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одном слайде нежелательно использовать больше семи значимых объектов, так как человек не в состоянии запомнить за один раз более семи элементов. Наибольшая эффективность достигается тогда, когда ключевые пункты отображаются по одному на каждом отдельном слайде. Логотип на слайде должен располагаться справа снизу (слева наверху). Логотип должен быть простой и лаконичной формы.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Оформление слайдов не должно отвлекать внимание слушателей от его содержательной части. При сочетании материалов различных типов: текста, графики, видео следует учитывать специфику их комбинирования и время восприятия.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3. Оформление и расположение информационных блоков на слайде.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Если у вас мало навыков создания собственного фона – желательно использовать встроенные шаблоны. При использовании стандартного шаблона лучше изменять только рекомендуемые цвета шрифтов, оставляя фон без изменений.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Рекомендуется использовать в презентации следующие типы слайдов: «Титульный слайд» для начальных и конечных слайдов; «Заголовок и текст» </w:t>
      </w:r>
      <w:r w:rsidRPr="001D2E09">
        <w:rPr>
          <w:rFonts w:ascii="Times New Roman" w:eastAsia="Times New Roman" w:hAnsi="Times New Roman" w:cs="Times New Roman"/>
          <w:sz w:val="28"/>
          <w:szCs w:val="28"/>
          <w:lang w:eastAsia="ru-RU"/>
        </w:rPr>
        <w:lastRenderedPageBreak/>
        <w:t xml:space="preserve">– для планов и  основного текста; «Заголовок, текст, объект» – для слайдов с рисунками. Тип слайда выбирается при его создании или вызове опции «Разметка слайда» в контекстном меню.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Каждый слайд должен иметь заголовок, который необходимо оформлять в стандартной рамке, не прибегая к объемному тексту. Рекомендуется указывать дату только на титульном слайде, а не на всех подряд.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Тема располагается по центру титульного слайда. В нижнем правом углу необходимо обозначить свою Ф.И.О. Внизу, по центру прописывается город и год, в котором выполнена презентация. На слайдах необходимо расположить тезисы – они сопровождают подробное изложение мыслей докладчика, но не наоборот. Необходимо учитывать контраст цвета фона и шрифта. Точка в конце заголовка не ставится. Между предложениями ставиться точка с запятой.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Не рекомендуется писать длинные многострочные заголовки. Слайды не могут иметь одинаковые заголовки. Если необходимо назвать несколько слайдов одинаково, то рекомендуется писать в конце 1, 2 или продолжение: Продолжение 1, Продолжение 2. </w:t>
      </w:r>
      <w:r w:rsidRPr="001D2E09">
        <w:rPr>
          <w:rFonts w:ascii="Times New Roman" w:eastAsia="Times New Roman" w:hAnsi="Times New Roman" w:cs="Times New Roman"/>
          <w:sz w:val="28"/>
          <w:szCs w:val="28"/>
          <w:lang w:eastAsia="ru-RU"/>
        </w:rPr>
        <w:tab/>
        <w:t xml:space="preserve">Информационных блоков на слайде не должно быть слишком много. Рекомендуемый размер одного информационного блока – не более 50% слайда. Желательно присутствие на странице блоков с разнотипной информацией, дополняющей друг друга. Ключевые слова в информационном блоке необходимо выделить. </w:t>
      </w:r>
      <w:r w:rsidRPr="001D2E09">
        <w:rPr>
          <w:rFonts w:ascii="Times New Roman" w:eastAsia="Times New Roman" w:hAnsi="Times New Roman" w:cs="Times New Roman"/>
          <w:sz w:val="28"/>
          <w:szCs w:val="28"/>
          <w:lang w:eastAsia="ru-RU"/>
        </w:rPr>
        <w:tab/>
        <w:t xml:space="preserve">Информационные блоки лучше располагать горизонтально, связанные по смыслу блоки – слева направо. Наиболее важную информацию следует поместить в центр слайда. Логика предъявления информации на слайдах и в презентации должна соответствовать логике её изложения. Проще считывать информацию расположенную горизонтально, а не вертикально.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Наиболее важная информация должна располагаться в центре экрана. Форматировать текст желательно по ширине. Не допускать «рваных» краёв текста. Уровень запоминания информации зависит от её расположения на </w:t>
      </w:r>
      <w:r w:rsidRPr="001D2E09">
        <w:rPr>
          <w:rFonts w:ascii="Times New Roman" w:eastAsia="Times New Roman" w:hAnsi="Times New Roman" w:cs="Times New Roman"/>
          <w:sz w:val="28"/>
          <w:szCs w:val="28"/>
          <w:lang w:eastAsia="ru-RU"/>
        </w:rPr>
        <w:lastRenderedPageBreak/>
        <w:t>экране (в левом верхнем углу слайда располагается самая важная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4. Оформление текстовой информации.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Размер шрифта: 28-36 (заголовок), 20-26 (основной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Цвет шрифта и фона должны контрастировать, но не «резать» глаза.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Для основного текста лучше всего использовать следующие шрифты: </w:t>
      </w:r>
      <w:proofErr w:type="spellStart"/>
      <w:r w:rsidRPr="001D2E09">
        <w:rPr>
          <w:rFonts w:ascii="Times New Roman" w:eastAsia="Times New Roman" w:hAnsi="Times New Roman" w:cs="Times New Roman"/>
          <w:sz w:val="28"/>
          <w:szCs w:val="28"/>
          <w:lang w:eastAsia="ru-RU"/>
        </w:rPr>
        <w:t>Arial</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Tahoma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Verdana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TimesNewRoman</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CourierNew</w:t>
      </w:r>
      <w:proofErr w:type="spellEnd"/>
      <w:r w:rsidRPr="001D2E09">
        <w:rPr>
          <w:rFonts w:ascii="Times New Roman" w:eastAsia="Times New Roman" w:hAnsi="Times New Roman" w:cs="Times New Roman"/>
          <w:sz w:val="28"/>
          <w:szCs w:val="28"/>
          <w:lang w:eastAsia="ru-RU"/>
        </w:rPr>
        <w:t xml:space="preserve">, а для заголовка – декоративный шрифт, если он хорошо читаем.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Курсив, подчёркивание, жирный шрифт, прописные буквы рекомендуется использовать только для смыслового выделения фрагмента текста. Рекомендуется выверять все слайды на наличие возможных грамматических, пунктуационных и синтаксических ошибок. Нежелательно использовать профессиональный жаргон и аббревиатуры без соответствующей расшифровки. Списки использовать только там, где они нужны. Списки из большого числа пунктов не приветствуются. Большие списки и таблицы разбивать на 2 слайда.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5. Оформление гиперссылок.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Текстовые гиперссылки должны хорошо выделяться на фоне остального текста. Обратите внимание на цвет гиперссылок до и после использования. Наведение мышки на ссылку должно вызвать эффект подсветки. Текст ссылки должен быть, по возможности, коротким, но достаточным, чтобы чётко описать следующее: куда вы попадёте; что увидите; что произойдёт. Гиперссылки на различные документы должны чётко различаться. Гиперссылки, вызывающие неожиданные для пользователя действия, должны об этом предупреждать.</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6. Оптимизация и расположение графической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В презентации желательно размещать только оптимизированные изображения. Материалы располагаются на слайдах так, чтобы слева, справа, сверху, снизу от края слайда оставались свободные поля.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 Если графическое изображение используется в качестве фона, то текст на этом фоне должен быть хорошо читаем. Иллюстрации на одном слайде должны быть выдержаны в одном стиле, одного размера и формата.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Не следует растягивать небольшие графические файлы, делая их размытыми или искажая пропорции, лучше поискать этот рисунок подходящего размера и в хорошем качестве. Нежелательно использовать фотографии и пёстрые рисунки в качестве фона слайда. Рисунки, фотографии, диаграммы призваны дополнить текстовую информацию или передать её в более наглядном виде. Желательно избегать в презентации рисунков, не несущих смысловой нагрузки, если они не являются частью стилевого оформления.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7. Оформление таблиц.</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У каждой таблицы должно быть название, или таким название может служить заголовок слайда. Элементы таблицы и сам текст должны быть хорошо читаемы издалека. Рекомендуется использовать контраст в оформлении шапки и основных данных таблицы.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8. Оформление диаграмм.</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У диаграммы должно быть название или таким названием может служить заголовок слайда. Диаграмма должна занимать примерно 50-75% всего слайда. Линии и подписи должны быть хорошо видны. Цвета секторов диаграммы должны быть контрастных цветов.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9. Звуковая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Звуковое сопровождение должно отражать суть или подчёркивать особенность темы слайда, презентации. Необходимо выбрать оптимальную </w:t>
      </w:r>
      <w:r w:rsidRPr="001D2E09">
        <w:rPr>
          <w:rFonts w:ascii="Times New Roman" w:eastAsia="Times New Roman" w:hAnsi="Times New Roman" w:cs="Times New Roman"/>
          <w:sz w:val="28"/>
          <w:szCs w:val="28"/>
          <w:lang w:eastAsia="ru-RU"/>
        </w:rPr>
        <w:lastRenderedPageBreak/>
        <w:t>громкость, чтобы звук был слышен всем слушателям, но не оглушал. Фоновая музыка не должна отвлекать внимание слушателей и заглушать слова докладчика.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10. Сохранение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Сохранять презентацию лучше как «Демонстрация </w:t>
      </w:r>
      <w:proofErr w:type="spellStart"/>
      <w:r w:rsidRPr="001D2E09">
        <w:rPr>
          <w:rFonts w:ascii="Times New Roman" w:eastAsia="Times New Roman" w:hAnsi="Times New Roman" w:cs="Times New Roman"/>
          <w:sz w:val="28"/>
          <w:szCs w:val="28"/>
          <w:lang w:eastAsia="ru-RU"/>
        </w:rPr>
        <w:t>PowerPoint</w:t>
      </w:r>
      <w:proofErr w:type="spellEnd"/>
      <w:r w:rsidRPr="001D2E09">
        <w:rPr>
          <w:rFonts w:ascii="Times New Roman" w:eastAsia="Times New Roman" w:hAnsi="Times New Roman" w:cs="Times New Roman"/>
          <w:sz w:val="28"/>
          <w:szCs w:val="28"/>
          <w:lang w:eastAsia="ru-RU"/>
        </w:rPr>
        <w:t>». С расширением .</w:t>
      </w:r>
      <w:proofErr w:type="spellStart"/>
      <w:r w:rsidRPr="001D2E09">
        <w:rPr>
          <w:rFonts w:ascii="Times New Roman" w:eastAsia="Times New Roman" w:hAnsi="Times New Roman" w:cs="Times New Roman"/>
          <w:sz w:val="28"/>
          <w:szCs w:val="28"/>
          <w:lang w:eastAsia="ru-RU"/>
        </w:rPr>
        <w:t>pps</w:t>
      </w:r>
      <w:proofErr w:type="spellEnd"/>
      <w:r w:rsidRPr="001D2E09">
        <w:rPr>
          <w:rFonts w:ascii="Times New Roman" w:eastAsia="Times New Roman" w:hAnsi="Times New Roman" w:cs="Times New Roman"/>
          <w:sz w:val="28"/>
          <w:szCs w:val="28"/>
          <w:lang w:eastAsia="ru-RU"/>
        </w:rPr>
        <w:t>. В случае сохранения в формате .</w:t>
      </w:r>
      <w:proofErr w:type="spellStart"/>
      <w:r w:rsidRPr="001D2E09">
        <w:rPr>
          <w:rFonts w:ascii="Times New Roman" w:eastAsia="Times New Roman" w:hAnsi="Times New Roman" w:cs="Times New Roman"/>
          <w:sz w:val="28"/>
          <w:szCs w:val="28"/>
          <w:lang w:eastAsia="ru-RU"/>
        </w:rPr>
        <w:t>pptx</w:t>
      </w:r>
      <w:proofErr w:type="spellEnd"/>
      <w:r w:rsidRPr="001D2E09">
        <w:rPr>
          <w:rFonts w:ascii="Times New Roman" w:eastAsia="Times New Roman" w:hAnsi="Times New Roman" w:cs="Times New Roman"/>
          <w:sz w:val="28"/>
          <w:szCs w:val="28"/>
          <w:lang w:eastAsia="ru-RU"/>
        </w:rPr>
        <w:t>, обязательно делайте дубликат в формате .</w:t>
      </w:r>
      <w:proofErr w:type="spellStart"/>
      <w:r w:rsidRPr="001D2E09">
        <w:rPr>
          <w:rFonts w:ascii="Times New Roman" w:eastAsia="Times New Roman" w:hAnsi="Times New Roman" w:cs="Times New Roman"/>
          <w:sz w:val="28"/>
          <w:szCs w:val="28"/>
          <w:lang w:eastAsia="ru-RU"/>
        </w:rPr>
        <w:t>ppt</w:t>
      </w:r>
      <w:proofErr w:type="spellEnd"/>
      <w:r w:rsidRPr="001D2E09">
        <w:rPr>
          <w:rFonts w:ascii="Times New Roman" w:eastAsia="Times New Roman" w:hAnsi="Times New Roman" w:cs="Times New Roman"/>
          <w:sz w:val="28"/>
          <w:szCs w:val="28"/>
          <w:lang w:eastAsia="ru-RU"/>
        </w:rPr>
        <w:t>. Данная операция подстраховывает вас в случае несоответствия вашей версии офиса и той, что будет на выступлении.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11. Рекомендации по оформлению списка литературы.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Соблюдайте авторские права. Обязательно размещайте в презентации ссылки на источники использованных материалов.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Возможны следующие варианты расположения списка литературы в списке: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алфавитное – означает, что выдерживается строгий алфавитный порядок заголовков библиографического описания;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типам документов – материал в списке литературы располагается сначала по типам изданий: книги, статьи и т.д., а внутри раздела – по алфавиту;</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систематическое – означает деление списка на разделы в соответствии с системой науки или отрасли;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мере использования (по главам и разделам) – простая структура такого списка неудобна в связи с тем, что в нем трудно ориентироваться и искать нужный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хронологическое – используется чаще всего в работах исторического характера, где важно показать периоды и обратить внимание на то, в какое время был опубликован тот или иной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Библиографическое описание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 зависимости от структуры описания различают:</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одноуровневое библиографическое описание – описание одного отдельно взятого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многоуровневое библиографическое описание – описание многотомного издание;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аналитическое библиографическое описание – описание части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одноуровневого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Сведения об издании. – Место издания: Издательство, год издания.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многоуровневого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Обозначение и номер тома: заглавие тома: сведения, относящиеся к заглавию. – Год издания тома. – Объем. Обозначение и номер тома: Заглавие тома: сведения, относящиеся к заглавию. – Год издания тома.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Возможен другой вариант описания структуры и состава многоуровневого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 Количество томов. Рекомендуемая структура и состав аналитического библиографического описания: 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1D2E09" w:rsidRPr="00794640" w:rsidRDefault="001D2E09" w:rsidP="001D2E09">
      <w:pPr>
        <w:spacing w:after="0" w:line="360" w:lineRule="auto"/>
        <w:jc w:val="both"/>
        <w:rPr>
          <w:rFonts w:ascii="Times New Roman" w:eastAsia="Times New Roman" w:hAnsi="Times New Roman" w:cs="Times New Roman"/>
          <w:i/>
          <w:sz w:val="28"/>
          <w:szCs w:val="28"/>
          <w:lang w:eastAsia="ru-RU"/>
        </w:rPr>
      </w:pPr>
      <w:r w:rsidRPr="001D2E09">
        <w:rPr>
          <w:rFonts w:ascii="Times New Roman" w:eastAsia="Times New Roman" w:hAnsi="Times New Roman" w:cs="Times New Roman"/>
          <w:sz w:val="28"/>
          <w:szCs w:val="28"/>
          <w:lang w:eastAsia="ru-RU"/>
        </w:rPr>
        <w:tab/>
      </w:r>
      <w:r w:rsidRPr="00794640">
        <w:rPr>
          <w:rFonts w:ascii="Times New Roman" w:eastAsia="Times New Roman" w:hAnsi="Times New Roman" w:cs="Times New Roman"/>
          <w:i/>
          <w:sz w:val="28"/>
          <w:szCs w:val="28"/>
          <w:lang w:eastAsia="ru-RU"/>
        </w:rPr>
        <w:t xml:space="preserve">Основные ошибки в оформлении презентаций: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титульного листа; отсутствие содержания;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в заголовках слайдов присутствует точка;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интуитивно понятной навигации по слайдам;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слишком пёстрые фоны, на которых не виден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 наличие большого количество текста на одном слайде, в особенности мелкого;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присутствие множества неоправданных различных технических эффектов, которые отвлекают внимание от содержательной </w:t>
      </w:r>
      <w:proofErr w:type="spellStart"/>
      <w:proofErr w:type="gramStart"/>
      <w:r w:rsidRPr="001D2E09">
        <w:rPr>
          <w:rFonts w:ascii="Times New Roman" w:eastAsia="Times New Roman" w:hAnsi="Times New Roman" w:cs="Times New Roman"/>
          <w:sz w:val="28"/>
          <w:szCs w:val="28"/>
          <w:lang w:eastAsia="ru-RU"/>
        </w:rPr>
        <w:t>части;неоправданное</w:t>
      </w:r>
      <w:proofErr w:type="spellEnd"/>
      <w:proofErr w:type="gramEnd"/>
      <w:r w:rsidRPr="001D2E09">
        <w:rPr>
          <w:rFonts w:ascii="Times New Roman" w:eastAsia="Times New Roman" w:hAnsi="Times New Roman" w:cs="Times New Roman"/>
          <w:sz w:val="28"/>
          <w:szCs w:val="28"/>
          <w:lang w:eastAsia="ru-RU"/>
        </w:rPr>
        <w:t xml:space="preserve"> использование списков;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большое количество объектов </w:t>
      </w:r>
      <w:proofErr w:type="spellStart"/>
      <w:r w:rsidRPr="001D2E09">
        <w:rPr>
          <w:rFonts w:ascii="Times New Roman" w:eastAsia="Times New Roman" w:hAnsi="Times New Roman" w:cs="Times New Roman"/>
          <w:sz w:val="28"/>
          <w:szCs w:val="28"/>
          <w:lang w:eastAsia="ru-RU"/>
        </w:rPr>
        <w:t>WordArt</w:t>
      </w:r>
      <w:proofErr w:type="spellEnd"/>
      <w:r w:rsidRPr="001D2E09">
        <w:rPr>
          <w:rFonts w:ascii="Times New Roman" w:eastAsia="Times New Roman" w:hAnsi="Times New Roman" w:cs="Times New Roman"/>
          <w:sz w:val="28"/>
          <w:szCs w:val="28"/>
          <w:lang w:eastAsia="ru-RU"/>
        </w:rPr>
        <w:t xml:space="preserve"> с волной и тенями (не рекомендуется часто использовать, так как они затрудняют чтение текста);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подчёркивание, похожее на ссылки (не рекомендуется применять во избежание ошибок); использование курсива для большого блока текста (затрудняет и замедляет скорость чтения и восприятия текста);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использование заглавных букв для большого блока текста.</w:t>
      </w:r>
    </w:p>
    <w:p w:rsidR="001D2E09" w:rsidRPr="00794640" w:rsidRDefault="001D2E09" w:rsidP="001D2E09">
      <w:pPr>
        <w:spacing w:after="0" w:line="360" w:lineRule="auto"/>
        <w:jc w:val="both"/>
        <w:rPr>
          <w:rFonts w:ascii="Times New Roman" w:eastAsia="Times New Roman" w:hAnsi="Times New Roman" w:cs="Times New Roman"/>
          <w:i/>
          <w:sz w:val="28"/>
          <w:szCs w:val="28"/>
          <w:lang w:eastAsia="ru-RU"/>
        </w:rPr>
      </w:pPr>
      <w:r w:rsidRPr="001D2E09">
        <w:rPr>
          <w:rFonts w:ascii="Times New Roman" w:eastAsia="Times New Roman" w:hAnsi="Times New Roman" w:cs="Times New Roman"/>
          <w:sz w:val="28"/>
          <w:szCs w:val="28"/>
          <w:lang w:eastAsia="ru-RU"/>
        </w:rPr>
        <w:tab/>
      </w:r>
      <w:r w:rsidRPr="00794640">
        <w:rPr>
          <w:rFonts w:ascii="Times New Roman" w:eastAsia="Times New Roman" w:hAnsi="Times New Roman" w:cs="Times New Roman"/>
          <w:i/>
          <w:sz w:val="28"/>
          <w:szCs w:val="28"/>
          <w:lang w:eastAsia="ru-RU"/>
        </w:rPr>
        <w:t>Критерии правильности оформления образовательных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полнота раскрытия темы;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структуризация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удобство навигации;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грамматических, орфографических и речевых ошибок;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фактических ошибок, достоверность представленной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грамотное оформление обязательных слайдов;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обоснованность и рациональность использования средств мультимедиа и анимационных эффектов;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применимость презентации для выбранной целевой аудитории;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грамотность использования цветового оформления;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использование авторских иллюстраций, фонов, фотографий, видеоматериалов;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обоснованность и грамотность использования фонового звука;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логичное размещение и комплектование объектов;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единый стиль слайдов.</w:t>
      </w:r>
    </w:p>
    <w:p w:rsidR="00D90F74" w:rsidRPr="00D90F74" w:rsidRDefault="00D90F74" w:rsidP="001D2E09">
      <w:pPr>
        <w:spacing w:line="360" w:lineRule="auto"/>
        <w:ind w:firstLine="709"/>
        <w:jc w:val="center"/>
        <w:rPr>
          <w:rFonts w:ascii="Times New Roman" w:eastAsia="Times New Roman" w:hAnsi="Times New Roman" w:cs="Times New Roman"/>
          <w:sz w:val="28"/>
          <w:szCs w:val="28"/>
          <w:lang w:eastAsia="ru-RU"/>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3D3370" w:rsidRDefault="003D3370" w:rsidP="00115BE3">
      <w:pPr>
        <w:autoSpaceDE w:val="0"/>
        <w:autoSpaceDN w:val="0"/>
        <w:adjustRightInd w:val="0"/>
        <w:spacing w:after="0" w:line="360" w:lineRule="auto"/>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794640" w:rsidRDefault="00794640" w:rsidP="003D3370">
      <w:pPr>
        <w:autoSpaceDE w:val="0"/>
        <w:autoSpaceDN w:val="0"/>
        <w:adjustRightInd w:val="0"/>
        <w:spacing w:after="0" w:line="360" w:lineRule="auto"/>
        <w:jc w:val="center"/>
        <w:rPr>
          <w:rFonts w:ascii="Times New Roman" w:hAnsi="Times New Roman" w:cs="Times New Roman"/>
          <w:color w:val="000000"/>
          <w:sz w:val="28"/>
          <w:szCs w:val="28"/>
        </w:rPr>
      </w:pPr>
    </w:p>
    <w:p w:rsidR="00CF7085" w:rsidRDefault="001D2E09" w:rsidP="003D3370">
      <w:pPr>
        <w:autoSpaceDE w:val="0"/>
        <w:autoSpaceDN w:val="0"/>
        <w:adjustRightInd w:val="0"/>
        <w:spacing w:after="0" w:line="360" w:lineRule="auto"/>
        <w:jc w:val="center"/>
        <w:rPr>
          <w:rFonts w:ascii="Times New Roman" w:hAnsi="Times New Roman" w:cs="Times New Roman"/>
          <w:color w:val="000000"/>
          <w:sz w:val="28"/>
          <w:szCs w:val="28"/>
        </w:rPr>
      </w:pPr>
      <w:r w:rsidRPr="00296BE8">
        <w:rPr>
          <w:rFonts w:ascii="Times New Roman" w:hAnsi="Times New Roman" w:cs="Times New Roman"/>
          <w:color w:val="000000"/>
          <w:sz w:val="28"/>
          <w:szCs w:val="28"/>
        </w:rPr>
        <w:t>СПИСОК ЛИТЕРАТУРЫ</w:t>
      </w:r>
    </w:p>
    <w:p w:rsidR="001D2E09" w:rsidRPr="001D2E09" w:rsidRDefault="001D2E09" w:rsidP="001D2E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8"/>
          <w:szCs w:val="28"/>
          <w:lang w:eastAsia="ru-RU"/>
        </w:rPr>
      </w:pPr>
      <w:r w:rsidRPr="001D2E09">
        <w:rPr>
          <w:rFonts w:ascii="Times New Roman" w:eastAsia="Times New Roman" w:hAnsi="Times New Roman" w:cs="Times New Roman"/>
          <w:b/>
          <w:bCs/>
          <w:sz w:val="28"/>
          <w:szCs w:val="28"/>
          <w:lang w:eastAsia="ru-RU"/>
        </w:rPr>
        <w:t>Основные источники</w:t>
      </w:r>
    </w:p>
    <w:p w:rsidR="001D2E09" w:rsidRPr="001D2E09" w:rsidRDefault="001D2E09" w:rsidP="001D2E09">
      <w:pPr>
        <w:numPr>
          <w:ilvl w:val="0"/>
          <w:numId w:val="1"/>
        </w:numPr>
        <w:spacing w:after="0" w:line="360" w:lineRule="auto"/>
        <w:jc w:val="both"/>
        <w:rPr>
          <w:rFonts w:ascii="Times New Roman" w:eastAsia="Times New Roman" w:hAnsi="Times New Roman" w:cs="Times New Roman"/>
          <w:bCs/>
          <w:sz w:val="28"/>
          <w:szCs w:val="28"/>
          <w:lang w:eastAsia="ru-RU"/>
        </w:rPr>
      </w:pPr>
      <w:r w:rsidRPr="001D2E09">
        <w:rPr>
          <w:rFonts w:ascii="Times New Roman" w:eastAsia="Times New Roman" w:hAnsi="Times New Roman" w:cs="Times New Roman"/>
          <w:bCs/>
          <w:sz w:val="28"/>
          <w:szCs w:val="28"/>
          <w:lang w:eastAsia="ru-RU"/>
        </w:rPr>
        <w:t xml:space="preserve">Константинов В.М., </w:t>
      </w:r>
      <w:proofErr w:type="spellStart"/>
      <w:r w:rsidRPr="001D2E09">
        <w:rPr>
          <w:rFonts w:ascii="Times New Roman" w:eastAsia="Times New Roman" w:hAnsi="Times New Roman" w:cs="Times New Roman"/>
          <w:bCs/>
          <w:sz w:val="28"/>
          <w:szCs w:val="28"/>
          <w:lang w:eastAsia="ru-RU"/>
        </w:rPr>
        <w:t>Челидзе</w:t>
      </w:r>
      <w:proofErr w:type="spellEnd"/>
      <w:r w:rsidRPr="001D2E09">
        <w:rPr>
          <w:rFonts w:ascii="Times New Roman" w:eastAsia="Times New Roman" w:hAnsi="Times New Roman" w:cs="Times New Roman"/>
          <w:bCs/>
          <w:sz w:val="28"/>
          <w:szCs w:val="28"/>
          <w:lang w:eastAsia="ru-RU"/>
        </w:rPr>
        <w:t xml:space="preserve"> Ю.Б. Экологические основы природопользования. – М.: ОИЦ «Академия», 2014.</w:t>
      </w:r>
    </w:p>
    <w:p w:rsidR="001D2E09" w:rsidRPr="001D2E09" w:rsidRDefault="001D2E09" w:rsidP="001D2E09">
      <w:pPr>
        <w:spacing w:after="0" w:line="360" w:lineRule="auto"/>
        <w:ind w:left="1069"/>
        <w:jc w:val="both"/>
        <w:rPr>
          <w:rFonts w:ascii="Times New Roman" w:eastAsia="Times New Roman" w:hAnsi="Times New Roman" w:cs="Times New Roman"/>
          <w:bCs/>
          <w:sz w:val="28"/>
          <w:szCs w:val="28"/>
          <w:lang w:eastAsia="ru-RU"/>
        </w:rPr>
      </w:pPr>
    </w:p>
    <w:p w:rsidR="001D2E09" w:rsidRPr="001D2E09" w:rsidRDefault="001D2E09" w:rsidP="001D2E09">
      <w:pPr>
        <w:widowControl w:val="0"/>
        <w:spacing w:after="0" w:line="360" w:lineRule="auto"/>
        <w:ind w:firstLine="709"/>
        <w:jc w:val="both"/>
        <w:rPr>
          <w:rFonts w:ascii="Times New Roman" w:eastAsia="Times New Roman" w:hAnsi="Times New Roman" w:cs="Times New Roman"/>
          <w:b/>
          <w:bCs/>
          <w:sz w:val="28"/>
          <w:szCs w:val="28"/>
          <w:lang w:eastAsia="ru-RU"/>
        </w:rPr>
      </w:pPr>
      <w:r w:rsidRPr="001D2E09">
        <w:rPr>
          <w:rFonts w:ascii="Times New Roman" w:eastAsia="Times New Roman" w:hAnsi="Times New Roman" w:cs="Times New Roman"/>
          <w:b/>
          <w:bCs/>
          <w:sz w:val="28"/>
          <w:szCs w:val="28"/>
          <w:lang w:eastAsia="ru-RU"/>
        </w:rPr>
        <w:lastRenderedPageBreak/>
        <w:t>Дополнительные источники</w:t>
      </w:r>
    </w:p>
    <w:p w:rsidR="001D2E09" w:rsidRPr="001D2E09" w:rsidRDefault="001D2E09" w:rsidP="001D2E09">
      <w:pPr>
        <w:spacing w:after="0" w:line="360" w:lineRule="auto"/>
        <w:ind w:left="709"/>
        <w:jc w:val="both"/>
        <w:rPr>
          <w:rFonts w:ascii="Times New Roman" w:eastAsia="Times New Roman" w:hAnsi="Times New Roman" w:cs="Times New Roman"/>
          <w:bCs/>
          <w:sz w:val="28"/>
          <w:szCs w:val="28"/>
          <w:lang w:eastAsia="ru-RU"/>
        </w:rPr>
      </w:pPr>
      <w:r w:rsidRPr="001D2E09">
        <w:rPr>
          <w:rFonts w:ascii="Times New Roman" w:eastAsia="Times New Roman" w:hAnsi="Times New Roman" w:cs="Times New Roman"/>
          <w:sz w:val="28"/>
          <w:szCs w:val="28"/>
          <w:lang w:eastAsia="ru-RU"/>
        </w:rPr>
        <w:t xml:space="preserve">1. Сухачев А.А. </w:t>
      </w:r>
      <w:r w:rsidRPr="001D2E09">
        <w:rPr>
          <w:rFonts w:ascii="Times New Roman" w:eastAsia="Times New Roman" w:hAnsi="Times New Roman" w:cs="Times New Roman"/>
          <w:bCs/>
          <w:sz w:val="28"/>
          <w:szCs w:val="28"/>
          <w:lang w:eastAsia="ru-RU"/>
        </w:rPr>
        <w:t>Экологические основы природопользования. – М.: ООО «</w:t>
      </w:r>
      <w:proofErr w:type="spellStart"/>
      <w:r w:rsidRPr="001D2E09">
        <w:rPr>
          <w:rFonts w:ascii="Times New Roman" w:eastAsia="Times New Roman" w:hAnsi="Times New Roman" w:cs="Times New Roman"/>
          <w:bCs/>
          <w:sz w:val="28"/>
          <w:szCs w:val="28"/>
          <w:lang w:eastAsia="ru-RU"/>
        </w:rPr>
        <w:t>КноРус</w:t>
      </w:r>
      <w:proofErr w:type="spellEnd"/>
      <w:r w:rsidRPr="001D2E09">
        <w:rPr>
          <w:rFonts w:ascii="Times New Roman" w:eastAsia="Times New Roman" w:hAnsi="Times New Roman" w:cs="Times New Roman"/>
          <w:bCs/>
          <w:sz w:val="28"/>
          <w:szCs w:val="28"/>
          <w:lang w:eastAsia="ru-RU"/>
        </w:rPr>
        <w:t>», 2012.</w:t>
      </w:r>
    </w:p>
    <w:p w:rsidR="001D2E09" w:rsidRPr="001D2E09" w:rsidRDefault="001D2E09" w:rsidP="001D2E09">
      <w:pPr>
        <w:spacing w:after="0" w:line="360" w:lineRule="auto"/>
        <w:ind w:left="709"/>
        <w:jc w:val="both"/>
        <w:rPr>
          <w:rFonts w:ascii="Times New Roman" w:eastAsia="Times New Roman" w:hAnsi="Times New Roman" w:cs="Times New Roman"/>
          <w:sz w:val="28"/>
          <w:szCs w:val="28"/>
          <w:lang w:eastAsia="ru-RU"/>
        </w:rPr>
      </w:pPr>
    </w:p>
    <w:p w:rsidR="001D2E09" w:rsidRPr="001D2E09" w:rsidRDefault="001D2E09" w:rsidP="001D2E09">
      <w:pPr>
        <w:widowControl w:val="0"/>
        <w:spacing w:after="0" w:line="360" w:lineRule="auto"/>
        <w:ind w:firstLine="709"/>
        <w:jc w:val="both"/>
        <w:rPr>
          <w:rFonts w:ascii="Times New Roman" w:eastAsia="Times New Roman" w:hAnsi="Times New Roman" w:cs="Times New Roman"/>
          <w:b/>
          <w:sz w:val="28"/>
          <w:szCs w:val="28"/>
          <w:lang w:val="en-US" w:eastAsia="ru-RU"/>
        </w:rPr>
      </w:pPr>
      <w:r w:rsidRPr="001D2E09">
        <w:rPr>
          <w:rFonts w:ascii="Times New Roman" w:eastAsia="Times New Roman" w:hAnsi="Times New Roman" w:cs="Times New Roman"/>
          <w:b/>
          <w:sz w:val="28"/>
          <w:szCs w:val="28"/>
          <w:lang w:eastAsia="ru-RU"/>
        </w:rPr>
        <w:t>Интернет</w:t>
      </w:r>
      <w:r w:rsidRPr="001D2E09">
        <w:rPr>
          <w:rFonts w:ascii="Times New Roman" w:eastAsia="Times New Roman" w:hAnsi="Times New Roman" w:cs="Times New Roman"/>
          <w:b/>
          <w:sz w:val="28"/>
          <w:szCs w:val="28"/>
          <w:lang w:val="en-US" w:eastAsia="ru-RU"/>
        </w:rPr>
        <w:t>-</w:t>
      </w:r>
      <w:r w:rsidRPr="001D2E09">
        <w:rPr>
          <w:rFonts w:ascii="Times New Roman" w:eastAsia="Times New Roman" w:hAnsi="Times New Roman" w:cs="Times New Roman"/>
          <w:b/>
          <w:sz w:val="28"/>
          <w:szCs w:val="28"/>
          <w:lang w:eastAsia="ru-RU"/>
        </w:rPr>
        <w:t>ресурсы</w:t>
      </w:r>
    </w:p>
    <w:p w:rsidR="001D2E09" w:rsidRPr="001D2E09" w:rsidRDefault="001D2E09" w:rsidP="001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1D2E09">
        <w:rPr>
          <w:rFonts w:ascii="Times New Roman" w:eastAsia="Times New Roman" w:hAnsi="Times New Roman" w:cs="Times New Roman"/>
          <w:bCs/>
          <w:sz w:val="28"/>
          <w:szCs w:val="28"/>
          <w:lang w:val="en-US" w:eastAsia="ru-RU"/>
        </w:rPr>
        <w:t xml:space="preserve">1. http: \\ </w:t>
      </w:r>
      <w:proofErr w:type="spellStart"/>
      <w:proofErr w:type="gramStart"/>
      <w:r w:rsidRPr="001D2E09">
        <w:rPr>
          <w:rFonts w:ascii="Times New Roman" w:eastAsia="Times New Roman" w:hAnsi="Times New Roman" w:cs="Times New Roman"/>
          <w:bCs/>
          <w:sz w:val="28"/>
          <w:szCs w:val="28"/>
          <w:lang w:val="en-US" w:eastAsia="ru-RU"/>
        </w:rPr>
        <w:t>revolution.allbest</w:t>
      </w:r>
      <w:proofErr w:type="spellEnd"/>
      <w:proofErr w:type="gramEnd"/>
      <w:r w:rsidRPr="001D2E09">
        <w:rPr>
          <w:rFonts w:ascii="Times New Roman" w:eastAsia="Times New Roman" w:hAnsi="Times New Roman" w:cs="Times New Roman"/>
          <w:bCs/>
          <w:sz w:val="28"/>
          <w:szCs w:val="28"/>
          <w:lang w:val="en-US" w:eastAsia="ru-RU"/>
        </w:rPr>
        <w:t xml:space="preserve">. </w:t>
      </w:r>
      <w:proofErr w:type="spellStart"/>
      <w:r w:rsidRPr="001D2E09">
        <w:rPr>
          <w:rFonts w:ascii="Times New Roman" w:eastAsia="Times New Roman" w:hAnsi="Times New Roman" w:cs="Times New Roman"/>
          <w:bCs/>
          <w:sz w:val="28"/>
          <w:szCs w:val="28"/>
          <w:lang w:val="en-US" w:eastAsia="ru-RU"/>
        </w:rPr>
        <w:t>ru</w:t>
      </w:r>
      <w:proofErr w:type="spellEnd"/>
      <w:r w:rsidRPr="001D2E09">
        <w:rPr>
          <w:rFonts w:ascii="Times New Roman" w:eastAsia="Times New Roman" w:hAnsi="Times New Roman" w:cs="Times New Roman"/>
          <w:bCs/>
          <w:sz w:val="28"/>
          <w:szCs w:val="28"/>
          <w:lang w:val="en-US" w:eastAsia="ru-RU"/>
        </w:rPr>
        <w:t>\ ecology</w:t>
      </w:r>
    </w:p>
    <w:p w:rsidR="001D2E09" w:rsidRPr="001C3BB6" w:rsidRDefault="001D2E09" w:rsidP="001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1D2E09">
        <w:rPr>
          <w:rFonts w:ascii="Times New Roman" w:eastAsia="Times New Roman" w:hAnsi="Times New Roman" w:cs="Times New Roman"/>
          <w:bCs/>
          <w:sz w:val="28"/>
          <w:szCs w:val="28"/>
          <w:lang w:val="en-US" w:eastAsia="ru-RU"/>
        </w:rPr>
        <w:t>2. http: \\ do. rksi.ru\ library\ courses\ ecology</w:t>
      </w:r>
      <w:r w:rsidR="001C3BB6" w:rsidRPr="001C3BB6">
        <w:rPr>
          <w:rFonts w:ascii="Times New Roman" w:eastAsia="Times New Roman" w:hAnsi="Times New Roman" w:cs="Times New Roman"/>
          <w:bCs/>
          <w:sz w:val="28"/>
          <w:szCs w:val="28"/>
          <w:lang w:val="en-US" w:eastAsia="ru-RU"/>
        </w:rPr>
        <w:t xml:space="preserve">             </w:t>
      </w:r>
    </w:p>
    <w:p w:rsidR="001D2E09" w:rsidRPr="00814D06" w:rsidRDefault="001D2E09"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p w:rsidR="00814D06" w:rsidRPr="00814D06" w:rsidRDefault="00814D06" w:rsidP="00115BE3">
      <w:pPr>
        <w:autoSpaceDE w:val="0"/>
        <w:autoSpaceDN w:val="0"/>
        <w:adjustRightInd w:val="0"/>
        <w:spacing w:after="0" w:line="360" w:lineRule="auto"/>
        <w:rPr>
          <w:rFonts w:ascii="Times New Roman" w:hAnsi="Times New Roman" w:cs="Times New Roman"/>
          <w:sz w:val="28"/>
          <w:szCs w:val="28"/>
          <w:lang w:val="en-US"/>
        </w:rPr>
      </w:pPr>
    </w:p>
    <w:sectPr w:rsidR="00814D06" w:rsidRPr="00814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7CC1"/>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F4"/>
    <w:rsid w:val="00115BE3"/>
    <w:rsid w:val="001C3BB6"/>
    <w:rsid w:val="001D2E09"/>
    <w:rsid w:val="001E2230"/>
    <w:rsid w:val="00296BE8"/>
    <w:rsid w:val="003D3370"/>
    <w:rsid w:val="006606FF"/>
    <w:rsid w:val="00744FF9"/>
    <w:rsid w:val="00794640"/>
    <w:rsid w:val="00814D06"/>
    <w:rsid w:val="008D0467"/>
    <w:rsid w:val="009843A7"/>
    <w:rsid w:val="00AF4FF1"/>
    <w:rsid w:val="00CF7085"/>
    <w:rsid w:val="00D105C8"/>
    <w:rsid w:val="00D77B97"/>
    <w:rsid w:val="00D90F74"/>
    <w:rsid w:val="00F0317E"/>
    <w:rsid w:val="00F23D1E"/>
    <w:rsid w:val="00F23F7F"/>
    <w:rsid w:val="00F52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F1FE"/>
  <w15:docId w15:val="{1CB1ACB1-2F65-4011-B164-89AA8F8D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15BE3"/>
    <w:pPr>
      <w:widowControl w:val="0"/>
      <w:autoSpaceDE w:val="0"/>
      <w:autoSpaceDN w:val="0"/>
      <w:adjustRightInd w:val="0"/>
      <w:spacing w:after="0" w:line="240" w:lineRule="auto"/>
    </w:pPr>
    <w:rPr>
      <w:rFonts w:ascii="Arial" w:eastAsiaTheme="minorEastAsia" w:hAnsi="Arial" w:cs="Arial"/>
      <w:sz w:val="26"/>
      <w:szCs w:val="26"/>
      <w:lang w:eastAsia="ru-RU"/>
    </w:rPr>
  </w:style>
  <w:style w:type="table" w:styleId="a4">
    <w:name w:val="Table Grid"/>
    <w:basedOn w:val="a1"/>
    <w:uiPriority w:val="59"/>
    <w:rsid w:val="00F0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F0317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0317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kprosto.ru/kak-12915-oformit-titulnyy-list-dokl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kprosto.ru/kak-77123-kak-napisat-vyvody-k-diplomnoy-rabote" TargetMode="External"/><Relationship Id="rId5" Type="http://schemas.openxmlformats.org/officeDocument/2006/relationships/hyperlink" Target="http://www.kakprosto.ru/kak-6-priglashaem-avtor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22</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laptop-2122</cp:lastModifiedBy>
  <cp:revision>23</cp:revision>
  <dcterms:created xsi:type="dcterms:W3CDTF">2019-04-03T10:55:00Z</dcterms:created>
  <dcterms:modified xsi:type="dcterms:W3CDTF">2022-12-20T07:12:00Z</dcterms:modified>
</cp:coreProperties>
</file>