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5F6867" w:rsidRPr="00E62BF0" w:rsidRDefault="005F6867" w:rsidP="005F6867">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5F6867" w:rsidRPr="00E62BF0" w:rsidRDefault="005F6867" w:rsidP="005F6867">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5F6867" w:rsidRPr="00E62BF0" w:rsidRDefault="005F6867" w:rsidP="005F6867">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5F6867" w:rsidRPr="00E62BF0" w:rsidRDefault="005F6867" w:rsidP="005F6867">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5F6867" w:rsidRPr="00E62BF0" w:rsidRDefault="005F6867" w:rsidP="005F6867">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5F6867" w:rsidRPr="00E62BF0" w:rsidRDefault="005F6867" w:rsidP="005F6867">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Pr>
          <w:rFonts w:ascii="Times New Roman" w:hAnsi="Times New Roman" w:cs="Times New Roman"/>
          <w:sz w:val="28"/>
          <w:szCs w:val="28"/>
        </w:rPr>
        <w:t>5</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04738A"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38</w:t>
      </w:r>
      <w:r w:rsidR="004859D9" w:rsidRPr="00E62BF0">
        <w:rPr>
          <w:rFonts w:ascii="Times New Roman" w:hAnsi="Times New Roman" w:cs="Times New Roman"/>
          <w:b/>
          <w:sz w:val="36"/>
          <w:szCs w:val="36"/>
        </w:rPr>
        <w:t>.02.</w:t>
      </w:r>
      <w:r w:rsidR="00690E97">
        <w:rPr>
          <w:rFonts w:ascii="Times New Roman" w:hAnsi="Times New Roman" w:cs="Times New Roman"/>
          <w:b/>
          <w:sz w:val="36"/>
          <w:szCs w:val="36"/>
        </w:rPr>
        <w:t>0</w:t>
      </w:r>
      <w:r w:rsidR="004D74E5">
        <w:rPr>
          <w:rFonts w:ascii="Times New Roman" w:hAnsi="Times New Roman" w:cs="Times New Roman"/>
          <w:b/>
          <w:sz w:val="36"/>
          <w:szCs w:val="36"/>
        </w:rPr>
        <w:t>7</w:t>
      </w:r>
      <w:r w:rsidR="00D31B03" w:rsidRPr="00E62BF0">
        <w:rPr>
          <w:rFonts w:ascii="Times New Roman" w:hAnsi="Times New Roman" w:cs="Times New Roman"/>
          <w:b/>
          <w:sz w:val="36"/>
          <w:szCs w:val="36"/>
        </w:rPr>
        <w:t xml:space="preserve"> </w:t>
      </w:r>
      <w:r w:rsidR="004D74E5">
        <w:rPr>
          <w:rFonts w:ascii="Times New Roman" w:hAnsi="Times New Roman" w:cs="Times New Roman"/>
          <w:b/>
          <w:sz w:val="36"/>
          <w:szCs w:val="36"/>
        </w:rPr>
        <w:t>Банковское дело</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4D74E5">
        <w:rPr>
          <w:rFonts w:ascii="Times New Roman" w:hAnsi="Times New Roman" w:cs="Times New Roman"/>
          <w:b/>
          <w:sz w:val="32"/>
          <w:szCs w:val="32"/>
        </w:rPr>
        <w:t>специалист банковского дела</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F6867" w:rsidRPr="00E62BF0" w:rsidRDefault="005F6867" w:rsidP="005F6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 Педагогическим советом</w:t>
      </w:r>
    </w:p>
    <w:p w:rsidR="005F6867" w:rsidRPr="00E62BF0" w:rsidRDefault="005F6867" w:rsidP="005F6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Pr>
          <w:rFonts w:ascii="Times New Roman" w:hAnsi="Times New Roman" w:cs="Times New Roman"/>
          <w:sz w:val="26"/>
          <w:szCs w:val="26"/>
        </w:rPr>
        <w:t>5</w:t>
      </w:r>
      <w:r w:rsidRPr="00E62BF0">
        <w:rPr>
          <w:rFonts w:ascii="Times New Roman" w:hAnsi="Times New Roman" w:cs="Times New Roman"/>
          <w:sz w:val="26"/>
          <w:szCs w:val="26"/>
        </w:rPr>
        <w:t xml:space="preserve"> г.</w:t>
      </w:r>
    </w:p>
    <w:p w:rsidR="005F6867" w:rsidRPr="00E62BF0" w:rsidRDefault="005F6867" w:rsidP="005F6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04738A" w:rsidRDefault="0004738A"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5F6867">
        <w:rPr>
          <w:rFonts w:ascii="Times New Roman" w:hAnsi="Times New Roman" w:cs="Times New Roman"/>
          <w:sz w:val="26"/>
          <w:szCs w:val="26"/>
        </w:rPr>
        <w:t>5</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4D74E5">
        <w:rPr>
          <w:rFonts w:ascii="Times New Roman" w:hAnsi="Times New Roman" w:cs="Times New Roman"/>
          <w:b/>
          <w:sz w:val="28"/>
          <w:szCs w:val="28"/>
        </w:rPr>
        <w:t>38.02.07 Банковское дело</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0004738A">
        <w:rPr>
          <w:rFonts w:ascii="Times New Roman" w:hAnsi="Times New Roman" w:cs="Times New Roman"/>
          <w:b/>
          <w:sz w:val="28"/>
          <w:szCs w:val="28"/>
        </w:rPr>
        <w:t>38</w:t>
      </w:r>
      <w:r w:rsidRPr="0065693D">
        <w:rPr>
          <w:rFonts w:ascii="Times New Roman" w:hAnsi="Times New Roman" w:cs="Times New Roman"/>
          <w:b/>
          <w:sz w:val="28"/>
          <w:szCs w:val="28"/>
        </w:rPr>
        <w:t xml:space="preserve">.00.00 </w:t>
      </w:r>
      <w:r w:rsidR="0004738A">
        <w:rPr>
          <w:rFonts w:ascii="Times New Roman" w:hAnsi="Times New Roman" w:cs="Times New Roman"/>
          <w:b/>
          <w:sz w:val="28"/>
          <w:szCs w:val="28"/>
        </w:rPr>
        <w:t>Экономика и управление</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 </w:t>
      </w:r>
      <w:r w:rsidR="004D74E5">
        <w:rPr>
          <w:rFonts w:ascii="Times New Roman" w:hAnsi="Times New Roman" w:cs="Times New Roman"/>
          <w:b/>
          <w:sz w:val="28"/>
          <w:szCs w:val="28"/>
        </w:rPr>
        <w:t>38.02.07 Банковское дело</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AF3E77">
        <w:rPr>
          <w:rFonts w:ascii="Times New Roman" w:hAnsi="Times New Roman" w:cs="Times New Roman"/>
          <w:b/>
          <w:sz w:val="28"/>
          <w:szCs w:val="28"/>
        </w:rPr>
        <w:t>просвещения</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AF3E77" w:rsidRPr="00740165">
        <w:rPr>
          <w:rFonts w:ascii="Times New Roman" w:hAnsi="Times New Roman"/>
          <w:b/>
          <w:sz w:val="28"/>
          <w:szCs w:val="28"/>
        </w:rPr>
        <w:t>14</w:t>
      </w:r>
      <w:r w:rsidR="00AF3E77" w:rsidRPr="00D17B33">
        <w:rPr>
          <w:rFonts w:ascii="Times New Roman" w:hAnsi="Times New Roman"/>
          <w:b/>
          <w:sz w:val="28"/>
          <w:szCs w:val="28"/>
        </w:rPr>
        <w:t>.</w:t>
      </w:r>
      <w:r w:rsidR="00AF3E77" w:rsidRPr="00740165">
        <w:rPr>
          <w:rFonts w:ascii="Times New Roman" w:hAnsi="Times New Roman"/>
          <w:b/>
          <w:sz w:val="28"/>
          <w:szCs w:val="28"/>
        </w:rPr>
        <w:t>11</w:t>
      </w:r>
      <w:r w:rsidR="00AF3E77" w:rsidRPr="00D17B33">
        <w:rPr>
          <w:rFonts w:ascii="Times New Roman" w:hAnsi="Times New Roman"/>
          <w:b/>
          <w:sz w:val="28"/>
          <w:szCs w:val="28"/>
        </w:rPr>
        <w:t>.202</w:t>
      </w:r>
      <w:r w:rsidR="00AF3E77" w:rsidRPr="00740165">
        <w:rPr>
          <w:rFonts w:ascii="Times New Roman" w:hAnsi="Times New Roman"/>
          <w:b/>
          <w:sz w:val="28"/>
          <w:szCs w:val="28"/>
        </w:rPr>
        <w:t>3</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AF3E77">
        <w:rPr>
          <w:rFonts w:ascii="Times New Roman" w:hAnsi="Times New Roman"/>
          <w:b/>
          <w:sz w:val="28"/>
          <w:szCs w:val="28"/>
        </w:rPr>
        <w:t>856</w:t>
      </w:r>
      <w:r w:rsidR="00D84F03">
        <w:rPr>
          <w:rFonts w:ascii="Times New Roman" w:hAnsi="Times New Roman" w:cs="Times New Roman"/>
          <w:sz w:val="28"/>
          <w:szCs w:val="28"/>
        </w:rPr>
        <w:t xml:space="preserve">) и </w:t>
      </w:r>
      <w:r w:rsidR="005F6867">
        <w:rPr>
          <w:rFonts w:ascii="Times New Roman" w:hAnsi="Times New Roman" w:cs="Times New Roman"/>
          <w:sz w:val="28"/>
          <w:szCs w:val="28"/>
        </w:rPr>
        <w:t xml:space="preserve">Федерального государственного образовательного стандарта среднего общего образования (утв. </w:t>
      </w:r>
      <w:r w:rsidR="005F6867" w:rsidRPr="00D84F03">
        <w:rPr>
          <w:rFonts w:ascii="Times New Roman" w:hAnsi="Times New Roman" w:cs="Times New Roman"/>
          <w:b/>
          <w:sz w:val="28"/>
          <w:szCs w:val="28"/>
        </w:rPr>
        <w:t xml:space="preserve">Приказом Министерства образования и науки РФ от 17.05.2012 № 413, </w:t>
      </w:r>
      <w:r w:rsidR="005F6867">
        <w:rPr>
          <w:rFonts w:ascii="Times New Roman" w:hAnsi="Times New Roman" w:cs="Times New Roman"/>
          <w:b/>
          <w:sz w:val="28"/>
          <w:szCs w:val="28"/>
        </w:rPr>
        <w:t xml:space="preserve">ред. от 27.12.2023, </w:t>
      </w:r>
      <w:r w:rsidR="005F6867" w:rsidRPr="002A54BF">
        <w:rPr>
          <w:rFonts w:ascii="Times New Roman" w:hAnsi="Times New Roman"/>
          <w:b/>
          <w:sz w:val="28"/>
          <w:szCs w:val="28"/>
        </w:rPr>
        <w:t>с изм., внесенными приказами Министерства просвещения РФ № 732 от 12.08.2022, № 1028 от 27.12.2023, № 62 от 01.02.2024 и № 171 от 19.03.2024</w:t>
      </w:r>
      <w:r w:rsidR="005F6867" w:rsidRPr="000C7FBE">
        <w:rPr>
          <w:rFonts w:ascii="Times New Roman" w:hAnsi="Times New Roman"/>
          <w:sz w:val="28"/>
          <w:szCs w:val="28"/>
        </w:rPr>
        <w:t>)</w:t>
      </w:r>
      <w:r w:rsidR="005F6867" w:rsidRPr="000C7FBE">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firstRow="1" w:lastRow="0" w:firstColumn="1" w:lastColumn="0" w:noHBand="0" w:noVBand="1"/>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Default="00D31B03"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5F686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7</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3. ХАРАКТЕРИСТИКА ПРОФЕССИОНАЛЬНОЙ</w:t>
            </w:r>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E30CB6" w:rsidRDefault="00E30CB6" w:rsidP="0017532B">
            <w:pPr>
              <w:spacing w:line="360" w:lineRule="auto"/>
              <w:jc w:val="right"/>
              <w:rPr>
                <w:rFonts w:ascii="Times New Roman" w:hAnsi="Times New Roman" w:cs="Times New Roman"/>
                <w:sz w:val="28"/>
                <w:szCs w:val="28"/>
              </w:rPr>
            </w:pPr>
          </w:p>
          <w:p w:rsidR="00574F5F" w:rsidRPr="00E62BF0" w:rsidRDefault="005F686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9</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753550" w:rsidRDefault="00753550" w:rsidP="0017532B">
            <w:pPr>
              <w:spacing w:line="360" w:lineRule="auto"/>
              <w:jc w:val="right"/>
              <w:rPr>
                <w:rFonts w:ascii="Times New Roman" w:hAnsi="Times New Roman" w:cs="Times New Roman"/>
                <w:sz w:val="28"/>
                <w:szCs w:val="28"/>
              </w:rPr>
            </w:pPr>
          </w:p>
          <w:p w:rsidR="00574F5F" w:rsidRPr="00E62BF0" w:rsidRDefault="00574F5F" w:rsidP="005F6867">
            <w:pPr>
              <w:spacing w:line="360" w:lineRule="auto"/>
              <w:jc w:val="right"/>
              <w:rPr>
                <w:rFonts w:ascii="Times New Roman" w:hAnsi="Times New Roman" w:cs="Times New Roman"/>
                <w:sz w:val="28"/>
                <w:szCs w:val="28"/>
              </w:rPr>
            </w:pPr>
            <w:r>
              <w:rPr>
                <w:rFonts w:ascii="Times New Roman" w:hAnsi="Times New Roman" w:cs="Times New Roman"/>
                <w:sz w:val="28"/>
                <w:szCs w:val="28"/>
              </w:rPr>
              <w:t>1</w:t>
            </w:r>
            <w:r w:rsidR="005F6867">
              <w:rPr>
                <w:rFonts w:ascii="Times New Roman" w:hAnsi="Times New Roman" w:cs="Times New Roman"/>
                <w:sz w:val="28"/>
                <w:szCs w:val="28"/>
              </w:rPr>
              <w:t>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574F5F" w:rsidP="005F6867">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5F6867">
              <w:rPr>
                <w:rFonts w:ascii="Times New Roman" w:hAnsi="Times New Roman" w:cs="Times New Roman"/>
                <w:sz w:val="28"/>
                <w:szCs w:val="28"/>
              </w:rPr>
              <w:t>1</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574F5F" w:rsidP="005F6867">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5F6867">
              <w:rPr>
                <w:rFonts w:ascii="Times New Roman" w:hAnsi="Times New Roman" w:cs="Times New Roman"/>
                <w:sz w:val="28"/>
                <w:szCs w:val="28"/>
              </w:rPr>
              <w:t>2</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574F5F" w:rsidP="005F6867">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5F6867">
              <w:rPr>
                <w:rFonts w:ascii="Times New Roman" w:hAnsi="Times New Roman" w:cs="Times New Roman"/>
                <w:sz w:val="28"/>
                <w:szCs w:val="28"/>
              </w:rPr>
              <w:t>7</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стандарт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стандарт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5F6867"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w:t>
      </w:r>
      <w:r w:rsidR="00685296" w:rsidRPr="00E62BF0">
        <w:rPr>
          <w:rFonts w:ascii="Times New Roman" w:hAnsi="Times New Roman" w:cs="Times New Roman"/>
          <w:sz w:val="28"/>
          <w:szCs w:val="28"/>
        </w:rPr>
        <w:t xml:space="preserve">П – примерная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04738A">
        <w:rPr>
          <w:rFonts w:ascii="Times New Roman" w:eastAsia="Times New Roman" w:hAnsi="Times New Roman" w:cs="Times New Roman"/>
          <w:b/>
          <w:bCs/>
          <w:sz w:val="28"/>
          <w:szCs w:val="28"/>
        </w:rPr>
        <w:t>социально-экономическому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5F6867" w:rsidRPr="00E62BF0" w:rsidRDefault="005F6867" w:rsidP="005F686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Российской Федерации» (</w:t>
      </w:r>
      <w:r>
        <w:rPr>
          <w:rFonts w:ascii="Times New Roman" w:hAnsi="Times New Roman" w:cs="Times New Roman"/>
          <w:sz w:val="28"/>
          <w:szCs w:val="28"/>
        </w:rPr>
        <w:t>ред. от 21.04.2025</w:t>
      </w:r>
      <w:r w:rsidRPr="00E62BF0">
        <w:rPr>
          <w:rFonts w:ascii="Times New Roman" w:hAnsi="Times New Roman" w:cs="Times New Roman"/>
          <w:sz w:val="28"/>
          <w:szCs w:val="28"/>
        </w:rPr>
        <w:t>);</w:t>
      </w:r>
    </w:p>
    <w:p w:rsidR="002B5FE2" w:rsidRDefault="002B5FE2"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DE115D" w:rsidRPr="00740165">
        <w:rPr>
          <w:rFonts w:ascii="Times New Roman" w:hAnsi="Times New Roman"/>
          <w:b/>
          <w:sz w:val="28"/>
          <w:szCs w:val="28"/>
        </w:rPr>
        <w:t>14</w:t>
      </w:r>
      <w:r w:rsidR="00DE115D" w:rsidRPr="00D17B33">
        <w:rPr>
          <w:rFonts w:ascii="Times New Roman" w:hAnsi="Times New Roman"/>
          <w:b/>
          <w:sz w:val="28"/>
          <w:szCs w:val="28"/>
        </w:rPr>
        <w:t>.</w:t>
      </w:r>
      <w:r w:rsidR="00DE115D" w:rsidRPr="00740165">
        <w:rPr>
          <w:rFonts w:ascii="Times New Roman" w:hAnsi="Times New Roman"/>
          <w:b/>
          <w:sz w:val="28"/>
          <w:szCs w:val="28"/>
        </w:rPr>
        <w:t>11</w:t>
      </w:r>
      <w:r w:rsidR="00DE115D" w:rsidRPr="00D17B33">
        <w:rPr>
          <w:rFonts w:ascii="Times New Roman" w:hAnsi="Times New Roman"/>
          <w:b/>
          <w:sz w:val="28"/>
          <w:szCs w:val="28"/>
        </w:rPr>
        <w:t>.202</w:t>
      </w:r>
      <w:r w:rsidR="00DE115D" w:rsidRPr="00740165">
        <w:rPr>
          <w:rFonts w:ascii="Times New Roman" w:hAnsi="Times New Roman"/>
          <w:b/>
          <w:sz w:val="28"/>
          <w:szCs w:val="28"/>
        </w:rPr>
        <w:t>3</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DE115D">
        <w:rPr>
          <w:rFonts w:ascii="Times New Roman" w:hAnsi="Times New Roman"/>
          <w:b/>
          <w:sz w:val="28"/>
          <w:szCs w:val="28"/>
        </w:rPr>
        <w:t>856</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4D74E5">
        <w:rPr>
          <w:rFonts w:ascii="Times New Roman" w:hAnsi="Times New Roman" w:cs="Times New Roman"/>
          <w:b/>
          <w:sz w:val="28"/>
          <w:szCs w:val="28"/>
        </w:rPr>
        <w:t>38.02.07 Банковское дело</w:t>
      </w:r>
      <w:r w:rsidRPr="00E62BF0">
        <w:rPr>
          <w:rFonts w:ascii="Times New Roman" w:hAnsi="Times New Roman" w:cs="Times New Roman"/>
          <w:sz w:val="28"/>
          <w:szCs w:val="28"/>
        </w:rPr>
        <w:t>»;</w:t>
      </w:r>
    </w:p>
    <w:p w:rsidR="005F6867" w:rsidRPr="00E62BF0" w:rsidRDefault="005F6867" w:rsidP="005F686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w:t>
      </w:r>
      <w:r w:rsidRPr="0090764D">
        <w:rPr>
          <w:rFonts w:ascii="Times New Roman" w:hAnsi="Times New Roman"/>
          <w:sz w:val="28"/>
          <w:szCs w:val="28"/>
        </w:rPr>
        <w:t>(</w:t>
      </w:r>
      <w:r>
        <w:rPr>
          <w:rFonts w:ascii="Times New Roman" w:hAnsi="Times New Roman"/>
          <w:sz w:val="28"/>
          <w:szCs w:val="28"/>
        </w:rPr>
        <w:t xml:space="preserve">ред. от 27.12.2023, </w:t>
      </w:r>
      <w:r w:rsidRPr="0090764D">
        <w:rPr>
          <w:rFonts w:ascii="Times New Roman" w:hAnsi="Times New Roman"/>
          <w:sz w:val="28"/>
          <w:szCs w:val="28"/>
        </w:rPr>
        <w:t>с изм</w:t>
      </w:r>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Министерства просвещения РФ № 732 от 12.08.2022</w:t>
      </w:r>
      <w:r>
        <w:rPr>
          <w:rFonts w:ascii="Times New Roman" w:hAnsi="Times New Roman"/>
          <w:sz w:val="28"/>
          <w:szCs w:val="28"/>
        </w:rPr>
        <w:t>, № 1028 от 27.12.2023, № 62 от 01.02.2024 и № 171 от 19.03.2024</w:t>
      </w:r>
      <w:r w:rsidRPr="0090764D">
        <w:rPr>
          <w:rFonts w:ascii="Times New Roman" w:hAnsi="Times New Roman"/>
          <w:sz w:val="28"/>
          <w:szCs w:val="28"/>
        </w:rPr>
        <w:t>)</w:t>
      </w:r>
      <w:r w:rsidRPr="00E62BF0">
        <w:rPr>
          <w:rFonts w:ascii="Times New Roman" w:hAnsi="Times New Roman" w:cs="Times New Roman"/>
          <w:sz w:val="28"/>
          <w:szCs w:val="28"/>
        </w:rPr>
        <w:t>;</w:t>
      </w:r>
    </w:p>
    <w:p w:rsidR="005F6867" w:rsidRPr="00E62BF0" w:rsidRDefault="005F6867" w:rsidP="005F686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Pr>
          <w:rFonts w:ascii="Times New Roman" w:hAnsi="Times New Roman" w:cs="Times New Roman"/>
          <w:sz w:val="28"/>
          <w:szCs w:val="28"/>
        </w:rPr>
        <w:t xml:space="preserve"> (с изм. и доп. от 01.02.2024, 19.03.2024)</w:t>
      </w:r>
      <w:r w:rsidRPr="00E62BF0">
        <w:rPr>
          <w:rFonts w:ascii="Times New Roman" w:hAnsi="Times New Roman" w:cs="Times New Roman"/>
          <w:sz w:val="28"/>
          <w:szCs w:val="28"/>
        </w:rPr>
        <w:t>;</w:t>
      </w:r>
    </w:p>
    <w:p w:rsidR="005F6867" w:rsidRPr="00E62BF0" w:rsidRDefault="005F6867" w:rsidP="005F686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утверждении Порядка приема на обучение по образовательным программам среднего профессионального образования» (с изм. и доп. от </w:t>
      </w:r>
      <w:r>
        <w:rPr>
          <w:rFonts w:ascii="Times New Roman" w:hAnsi="Times New Roman" w:cs="Times New Roman"/>
          <w:sz w:val="28"/>
          <w:szCs w:val="28"/>
        </w:rPr>
        <w:t>28</w:t>
      </w:r>
      <w:r w:rsidRPr="00E62BF0">
        <w:rPr>
          <w:rFonts w:ascii="Times New Roman" w:hAnsi="Times New Roman" w:cs="Times New Roman"/>
          <w:sz w:val="28"/>
          <w:szCs w:val="28"/>
        </w:rPr>
        <w:t>.</w:t>
      </w:r>
      <w:r>
        <w:rPr>
          <w:rFonts w:ascii="Times New Roman" w:hAnsi="Times New Roman" w:cs="Times New Roman"/>
          <w:sz w:val="28"/>
          <w:szCs w:val="28"/>
        </w:rPr>
        <w:t>10</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5F6867" w:rsidRPr="00E62BF0" w:rsidRDefault="005F6867" w:rsidP="005F686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w:t>
      </w:r>
      <w:r>
        <w:rPr>
          <w:rFonts w:ascii="Times New Roman" w:hAnsi="Times New Roman" w:cs="Times New Roman"/>
          <w:sz w:val="28"/>
          <w:szCs w:val="28"/>
        </w:rPr>
        <w:t>вания» (с изм., внесенными приказом Министерства просвещения РФ от 20.12.2022 № 1152);</w:t>
      </w:r>
    </w:p>
    <w:p w:rsidR="005F6867" w:rsidRPr="00E62BF0" w:rsidRDefault="005F6867" w:rsidP="005F686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05.08.2020 № 885/390 «О практической подготовке обучающихся» (с изм. и доп. от 18.112020);</w:t>
      </w:r>
    </w:p>
    <w:p w:rsidR="005F6867" w:rsidRPr="00E62BF0" w:rsidRDefault="005F6867" w:rsidP="005F686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w:t>
      </w:r>
      <w:r w:rsidRPr="00E62BF0">
        <w:rPr>
          <w:rFonts w:ascii="Times New Roman" w:hAnsi="Times New Roman" w:cs="Times New Roman"/>
          <w:sz w:val="28"/>
          <w:szCs w:val="28"/>
        </w:rPr>
        <w:lastRenderedPageBreak/>
        <w:t xml:space="preserve">утверждении Порядка проведения государственной итоговой аттестации по образовательным программам среднего профессионального образования» (с изм. и доп. от </w:t>
      </w:r>
      <w:r>
        <w:rPr>
          <w:rFonts w:ascii="Times New Roman" w:hAnsi="Times New Roman" w:cs="Times New Roman"/>
          <w:sz w:val="28"/>
          <w:szCs w:val="28"/>
        </w:rPr>
        <w:t>22</w:t>
      </w:r>
      <w:r w:rsidRPr="00E62BF0">
        <w:rPr>
          <w:rFonts w:ascii="Times New Roman" w:hAnsi="Times New Roman" w:cs="Times New Roman"/>
          <w:sz w:val="28"/>
          <w:szCs w:val="28"/>
        </w:rPr>
        <w:t>.</w:t>
      </w:r>
      <w:r>
        <w:rPr>
          <w:rFonts w:ascii="Times New Roman" w:hAnsi="Times New Roman" w:cs="Times New Roman"/>
          <w:sz w:val="28"/>
          <w:szCs w:val="28"/>
        </w:rPr>
        <w:t>11</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5F6867" w:rsidRPr="00E62BF0" w:rsidRDefault="005F6867" w:rsidP="005F686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5F6867" w:rsidRPr="006C5E83" w:rsidRDefault="005F6867" w:rsidP="005F6867">
      <w:pPr>
        <w:spacing w:after="0" w:line="360" w:lineRule="auto"/>
        <w:ind w:firstLine="709"/>
        <w:jc w:val="both"/>
        <w:rPr>
          <w:rFonts w:ascii="Times New Roman" w:hAnsi="Times New Roman"/>
          <w:sz w:val="28"/>
          <w:szCs w:val="28"/>
        </w:rPr>
      </w:pPr>
      <w:r w:rsidRPr="006C5E83">
        <w:rPr>
          <w:rFonts w:ascii="Times New Roman" w:hAnsi="Times New Roman"/>
          <w:sz w:val="28"/>
          <w:szCs w:val="28"/>
        </w:rPr>
        <w:t xml:space="preserve">- Примерная образовательная программа по специальности СПО </w:t>
      </w:r>
      <w:r w:rsidRPr="006C5E83">
        <w:rPr>
          <w:rFonts w:ascii="Times New Roman" w:hAnsi="Times New Roman"/>
          <w:b/>
          <w:sz w:val="28"/>
          <w:szCs w:val="28"/>
        </w:rPr>
        <w:t>38.02.07 Банковское дело</w:t>
      </w:r>
      <w:r w:rsidRPr="006C5E83">
        <w:rPr>
          <w:rFonts w:ascii="Times New Roman" w:hAnsi="Times New Roman"/>
          <w:sz w:val="28"/>
          <w:szCs w:val="28"/>
        </w:rPr>
        <w:t xml:space="preserve"> (разработчик: </w:t>
      </w:r>
      <w:r w:rsidRPr="006C5E83">
        <w:rPr>
          <w:rFonts w:ascii="Times New Roman" w:hAnsi="Times New Roman"/>
          <w:b/>
          <w:sz w:val="28"/>
          <w:szCs w:val="28"/>
        </w:rPr>
        <w:t>Федеральное учебно-методическое объединение СПО по укрупненной группе профессий и специальностей 38.00.00 Экономика и управление</w:t>
      </w:r>
      <w:r w:rsidRPr="006C5E83">
        <w:rPr>
          <w:rFonts w:ascii="Times New Roman" w:hAnsi="Times New Roman"/>
          <w:sz w:val="28"/>
          <w:szCs w:val="28"/>
        </w:rPr>
        <w:t xml:space="preserve">, зарегистрирована в Государственном реестре примерных образовательных программ </w:t>
      </w:r>
      <w:r w:rsidRPr="006C5E83">
        <w:rPr>
          <w:rFonts w:ascii="Times New Roman" w:hAnsi="Times New Roman"/>
          <w:b/>
          <w:sz w:val="28"/>
          <w:szCs w:val="28"/>
        </w:rPr>
        <w:t>30.07.2024</w:t>
      </w:r>
      <w:r w:rsidRPr="006C5E83">
        <w:rPr>
          <w:rFonts w:ascii="Times New Roman" w:hAnsi="Times New Roman"/>
          <w:sz w:val="28"/>
          <w:szCs w:val="28"/>
        </w:rPr>
        <w:t xml:space="preserve">, рег. № </w:t>
      </w:r>
      <w:r w:rsidRPr="006C5E83">
        <w:rPr>
          <w:rFonts w:ascii="Times New Roman" w:hAnsi="Times New Roman"/>
          <w:b/>
          <w:sz w:val="28"/>
          <w:szCs w:val="28"/>
        </w:rPr>
        <w:t>5</w:t>
      </w:r>
      <w:r w:rsidRPr="006C5E83">
        <w:rPr>
          <w:rFonts w:ascii="Times New Roman" w:hAnsi="Times New Roman"/>
          <w:sz w:val="28"/>
          <w:szCs w:val="28"/>
        </w:rPr>
        <w:t>);</w:t>
      </w:r>
    </w:p>
    <w:p w:rsidR="005F6867" w:rsidRPr="00E62BF0" w:rsidRDefault="005F6867" w:rsidP="005F6867">
      <w:pPr>
        <w:pStyle w:val="Default"/>
        <w:widowControl w:val="0"/>
        <w:spacing w:line="360" w:lineRule="auto"/>
        <w:ind w:firstLine="709"/>
        <w:jc w:val="both"/>
        <w:rPr>
          <w:color w:val="auto"/>
          <w:sz w:val="28"/>
          <w:szCs w:val="28"/>
        </w:rPr>
      </w:pPr>
      <w:r w:rsidRPr="00E62BF0">
        <w:rPr>
          <w:color w:val="auto"/>
          <w:sz w:val="28"/>
          <w:szCs w:val="28"/>
        </w:rPr>
        <w:t xml:space="preserve">- Рекомендации по реализации среднего общего образования в пределах освоения образовательной программы среднего профессионального образования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5F6867" w:rsidRPr="00E62BF0" w:rsidRDefault="005F6867" w:rsidP="005F686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реализующих образовательные программы среднего профессионального образования по программам подготовки специалистов среднего звена (Письмо Министерства образования и науки РФ от 20.07.2015 №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работодателей,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академических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дистанционных образовательных технологий вне зависимости от ограничений, предусмотренных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программы осуществляется на основе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программу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воспитательной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Федера</w:t>
      </w:r>
      <w:r w:rsidR="00A20314" w:rsidRPr="00E62BF0">
        <w:rPr>
          <w:rFonts w:ascii="Times New Roman" w:hAnsi="Times New Roman" w:cs="Times New Roman"/>
          <w:sz w:val="28"/>
          <w:szCs w:val="28"/>
        </w:rPr>
        <w:lastRenderedPageBreak/>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независимо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формировании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w:t>
      </w:r>
      <w:r w:rsidR="00E30CB6">
        <w:rPr>
          <w:rFonts w:ascii="Times New Roman" w:hAnsi="Times New Roman" w:cs="Times New Roman"/>
          <w:sz w:val="28"/>
          <w:szCs w:val="28"/>
        </w:rPr>
        <w:t>ь</w:t>
      </w:r>
      <w:r w:rsidR="00894561" w:rsidRPr="00E62BF0">
        <w:rPr>
          <w:rFonts w:ascii="Times New Roman" w:hAnsi="Times New Roman" w:cs="Times New Roman"/>
          <w:sz w:val="28"/>
          <w:szCs w:val="28"/>
        </w:rPr>
        <w:t xml:space="preserve"> профессиональной деятельности выпускников: </w:t>
      </w:r>
      <w:r w:rsidR="005649DC">
        <w:rPr>
          <w:rFonts w:ascii="Times New Roman" w:hAnsi="Times New Roman" w:cs="Times New Roman"/>
          <w:b/>
          <w:sz w:val="28"/>
          <w:szCs w:val="28"/>
        </w:rPr>
        <w:t>08 Финансы и экономика</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firstRow="1" w:lastRow="1" w:firstColumn="1" w:lastColumn="1" w:noHBand="0" w:noVBand="0"/>
      </w:tblPr>
      <w:tblGrid>
        <w:gridCol w:w="4732"/>
        <w:gridCol w:w="4732"/>
      </w:tblGrid>
      <w:tr w:rsidR="00894561" w:rsidRPr="00E62BF0" w:rsidTr="00DF499A">
        <w:trPr>
          <w:trHeight w:val="20"/>
        </w:trPr>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видов деятельности</w:t>
            </w:r>
          </w:p>
        </w:tc>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профессиональных модулей</w:t>
            </w:r>
          </w:p>
        </w:tc>
      </w:tr>
      <w:tr w:rsidR="00DE115D" w:rsidRPr="00E62BF0" w:rsidTr="00DF499A">
        <w:trPr>
          <w:trHeight w:val="20"/>
        </w:trPr>
        <w:tc>
          <w:tcPr>
            <w:tcW w:w="4732" w:type="dxa"/>
          </w:tcPr>
          <w:p w:rsidR="00DE115D" w:rsidRPr="00FD7D2E" w:rsidRDefault="00DE115D" w:rsidP="00DE115D">
            <w:pPr>
              <w:suppressAutoHyphens/>
              <w:jc w:val="both"/>
              <w:rPr>
                <w:rFonts w:ascii="Times New Roman" w:hAnsi="Times New Roman"/>
                <w:iCs/>
                <w:sz w:val="24"/>
                <w:szCs w:val="24"/>
              </w:rPr>
            </w:pPr>
            <w:r w:rsidRPr="00FD7D2E">
              <w:rPr>
                <w:rFonts w:ascii="Times New Roman" w:hAnsi="Times New Roman"/>
                <w:iCs/>
                <w:sz w:val="24"/>
                <w:szCs w:val="24"/>
              </w:rPr>
              <w:t>Ведение расчетных операций физических и юридических лиц</w:t>
            </w:r>
          </w:p>
        </w:tc>
        <w:tc>
          <w:tcPr>
            <w:tcW w:w="4732" w:type="dxa"/>
          </w:tcPr>
          <w:p w:rsidR="00DE115D" w:rsidRPr="004D74E5" w:rsidRDefault="00DE115D" w:rsidP="00DE115D">
            <w:pPr>
              <w:jc w:val="both"/>
              <w:rPr>
                <w:rFonts w:ascii="Times New Roman" w:hAnsi="Times New Roman" w:cs="Times New Roman"/>
                <w:sz w:val="24"/>
                <w:szCs w:val="24"/>
              </w:rPr>
            </w:pPr>
            <w:r>
              <w:rPr>
                <w:rFonts w:ascii="Times New Roman" w:hAnsi="Times New Roman" w:cs="Times New Roman"/>
                <w:sz w:val="24"/>
                <w:szCs w:val="24"/>
              </w:rPr>
              <w:t xml:space="preserve">ПМ.01. </w:t>
            </w:r>
            <w:r w:rsidRPr="00DE115D">
              <w:rPr>
                <w:rFonts w:ascii="Times New Roman" w:hAnsi="Times New Roman" w:cs="Times New Roman"/>
                <w:sz w:val="24"/>
                <w:szCs w:val="24"/>
              </w:rPr>
              <w:t>Ведение расчетных операций физических и юридических лиц</w:t>
            </w:r>
          </w:p>
        </w:tc>
      </w:tr>
      <w:tr w:rsidR="00DE115D" w:rsidRPr="00E62BF0" w:rsidTr="00DF499A">
        <w:trPr>
          <w:trHeight w:val="20"/>
        </w:trPr>
        <w:tc>
          <w:tcPr>
            <w:tcW w:w="4732" w:type="dxa"/>
          </w:tcPr>
          <w:p w:rsidR="00DE115D" w:rsidRPr="00FD7D2E" w:rsidRDefault="00DE115D" w:rsidP="00DE115D">
            <w:pPr>
              <w:suppressAutoHyphens/>
              <w:jc w:val="both"/>
              <w:rPr>
                <w:rFonts w:ascii="Times New Roman" w:hAnsi="Times New Roman"/>
                <w:sz w:val="24"/>
                <w:szCs w:val="24"/>
              </w:rPr>
            </w:pPr>
            <w:r w:rsidRPr="00FD7D2E">
              <w:rPr>
                <w:rFonts w:ascii="Times New Roman" w:hAnsi="Times New Roman"/>
                <w:sz w:val="24"/>
                <w:szCs w:val="24"/>
              </w:rPr>
              <w:t>Осуществление кредитных банковских операций</w:t>
            </w:r>
          </w:p>
        </w:tc>
        <w:tc>
          <w:tcPr>
            <w:tcW w:w="4732" w:type="dxa"/>
          </w:tcPr>
          <w:p w:rsidR="00DE115D" w:rsidRPr="004D74E5" w:rsidRDefault="00DE115D" w:rsidP="00DE115D">
            <w:pPr>
              <w:jc w:val="both"/>
              <w:rPr>
                <w:rFonts w:ascii="Times New Roman" w:hAnsi="Times New Roman" w:cs="Times New Roman"/>
                <w:sz w:val="24"/>
                <w:szCs w:val="24"/>
              </w:rPr>
            </w:pPr>
            <w:r>
              <w:rPr>
                <w:rFonts w:ascii="Times New Roman" w:hAnsi="Times New Roman" w:cs="Times New Roman"/>
                <w:sz w:val="24"/>
                <w:szCs w:val="24"/>
              </w:rPr>
              <w:t xml:space="preserve">ПМ.02. </w:t>
            </w:r>
            <w:r w:rsidRPr="00DE115D">
              <w:rPr>
                <w:rFonts w:ascii="Times New Roman" w:hAnsi="Times New Roman" w:cs="Times New Roman"/>
                <w:sz w:val="24"/>
                <w:szCs w:val="24"/>
              </w:rPr>
              <w:t>Осуществление кредитных банковских операций</w:t>
            </w:r>
          </w:p>
        </w:tc>
      </w:tr>
      <w:tr w:rsidR="004D74E5" w:rsidRPr="00E62BF0" w:rsidTr="00DF499A">
        <w:trPr>
          <w:trHeight w:val="20"/>
        </w:trPr>
        <w:tc>
          <w:tcPr>
            <w:tcW w:w="4732" w:type="dxa"/>
          </w:tcPr>
          <w:p w:rsidR="004D74E5" w:rsidRPr="004D74E5" w:rsidRDefault="004D74E5" w:rsidP="00DE115D">
            <w:pPr>
              <w:jc w:val="both"/>
              <w:rPr>
                <w:rFonts w:ascii="Times New Roman" w:hAnsi="Times New Roman" w:cs="Times New Roman"/>
                <w:sz w:val="24"/>
                <w:szCs w:val="24"/>
              </w:rPr>
            </w:pPr>
            <w:r w:rsidRPr="004D74E5">
              <w:rPr>
                <w:rFonts w:ascii="Times New Roman" w:hAnsi="Times New Roman" w:cs="Times New Roman"/>
                <w:sz w:val="24"/>
                <w:szCs w:val="24"/>
              </w:rPr>
              <w:t>Выполнение работ по одной или нескольким профессиям рабочих, должностям служащих</w:t>
            </w:r>
          </w:p>
        </w:tc>
        <w:tc>
          <w:tcPr>
            <w:tcW w:w="4732" w:type="dxa"/>
          </w:tcPr>
          <w:p w:rsidR="004D74E5" w:rsidRPr="004D74E5" w:rsidRDefault="004D74E5" w:rsidP="00DE115D">
            <w:pPr>
              <w:jc w:val="both"/>
              <w:rPr>
                <w:rFonts w:ascii="Times New Roman" w:hAnsi="Times New Roman" w:cs="Times New Roman"/>
                <w:sz w:val="24"/>
                <w:szCs w:val="24"/>
              </w:rPr>
            </w:pPr>
            <w:r>
              <w:rPr>
                <w:rFonts w:ascii="Times New Roman" w:hAnsi="Times New Roman" w:cs="Times New Roman"/>
                <w:sz w:val="24"/>
                <w:szCs w:val="24"/>
              </w:rPr>
              <w:t xml:space="preserve">ПМ.03 </w:t>
            </w:r>
            <w:r w:rsidRPr="004D74E5">
              <w:rPr>
                <w:rFonts w:ascii="Times New Roman" w:hAnsi="Times New Roman" w:cs="Times New Roman"/>
                <w:sz w:val="24"/>
                <w:szCs w:val="24"/>
              </w:rPr>
              <w:t xml:space="preserve">Выполнение работ по должности служащего </w:t>
            </w:r>
            <w:r>
              <w:rPr>
                <w:rFonts w:ascii="Times New Roman" w:hAnsi="Times New Roman" w:cs="Times New Roman"/>
                <w:sz w:val="24"/>
                <w:szCs w:val="24"/>
              </w:rPr>
              <w:t>«</w:t>
            </w:r>
            <w:r w:rsidRPr="004D74E5">
              <w:rPr>
                <w:rFonts w:ascii="Times New Roman" w:hAnsi="Times New Roman" w:cs="Times New Roman"/>
                <w:sz w:val="24"/>
                <w:szCs w:val="24"/>
              </w:rPr>
              <w:t>Контролер (Сберегательного банка)</w:t>
            </w:r>
            <w:r>
              <w:rPr>
                <w:rFonts w:ascii="Times New Roman" w:hAnsi="Times New Roman" w:cs="Times New Roman"/>
                <w:sz w:val="24"/>
                <w:szCs w:val="24"/>
              </w:rPr>
              <w:t>»</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64" w:type="dxa"/>
        <w:tblLayout w:type="fixed"/>
        <w:tblLook w:val="04A0" w:firstRow="1" w:lastRow="0" w:firstColumn="1" w:lastColumn="0" w:noHBand="0" w:noVBand="1"/>
      </w:tblPr>
      <w:tblGrid>
        <w:gridCol w:w="1384"/>
        <w:gridCol w:w="2693"/>
        <w:gridCol w:w="5387"/>
      </w:tblGrid>
      <w:tr w:rsidR="00DE115D" w:rsidRPr="00DE115D" w:rsidTr="00AB6217">
        <w:trPr>
          <w:cantSplit/>
          <w:trHeight w:val="20"/>
          <w:tblHeader/>
        </w:trPr>
        <w:tc>
          <w:tcPr>
            <w:tcW w:w="1384" w:type="dxa"/>
            <w:hideMark/>
          </w:tcPr>
          <w:p w:rsidR="00DE115D" w:rsidRPr="00DE115D" w:rsidRDefault="00DE115D" w:rsidP="00DE115D">
            <w:pPr>
              <w:jc w:val="center"/>
              <w:rPr>
                <w:rFonts w:ascii="Times New Roman" w:hAnsi="Times New Roman" w:cs="Times New Roman"/>
                <w:sz w:val="20"/>
                <w:szCs w:val="20"/>
              </w:rPr>
            </w:pPr>
            <w:bookmarkStart w:id="2" w:name="sub_51"/>
            <w:r w:rsidRPr="00DE115D">
              <w:rPr>
                <w:rFonts w:ascii="Times New Roman" w:hAnsi="Times New Roman" w:cs="Times New Roman"/>
                <w:sz w:val="20"/>
                <w:szCs w:val="20"/>
              </w:rPr>
              <w:t>Код</w:t>
            </w:r>
          </w:p>
          <w:p w:rsidR="00DE115D" w:rsidRPr="00DE115D" w:rsidRDefault="00DE115D" w:rsidP="00DE115D">
            <w:pPr>
              <w:jc w:val="center"/>
              <w:rPr>
                <w:rFonts w:ascii="Times New Roman" w:hAnsi="Times New Roman" w:cs="Times New Roman"/>
                <w:sz w:val="20"/>
                <w:szCs w:val="20"/>
              </w:rPr>
            </w:pPr>
            <w:r w:rsidRPr="00DE115D">
              <w:rPr>
                <w:rFonts w:ascii="Times New Roman" w:hAnsi="Times New Roman" w:cs="Times New Roman"/>
                <w:sz w:val="20"/>
                <w:szCs w:val="20"/>
              </w:rPr>
              <w:t>компетенции</w:t>
            </w:r>
          </w:p>
        </w:tc>
        <w:tc>
          <w:tcPr>
            <w:tcW w:w="2693" w:type="dxa"/>
            <w:hideMark/>
          </w:tcPr>
          <w:p w:rsidR="00DE115D" w:rsidRPr="00DE115D" w:rsidRDefault="00DE115D" w:rsidP="00DE115D">
            <w:pPr>
              <w:jc w:val="center"/>
              <w:rPr>
                <w:rFonts w:ascii="Times New Roman" w:hAnsi="Times New Roman" w:cs="Times New Roman"/>
                <w:sz w:val="20"/>
                <w:szCs w:val="20"/>
              </w:rPr>
            </w:pPr>
            <w:r w:rsidRPr="00DE115D">
              <w:rPr>
                <w:rFonts w:ascii="Times New Roman" w:hAnsi="Times New Roman" w:cs="Times New Roman"/>
                <w:sz w:val="20"/>
                <w:szCs w:val="20"/>
              </w:rPr>
              <w:t>Формулировка компетенции</w:t>
            </w:r>
          </w:p>
        </w:tc>
        <w:tc>
          <w:tcPr>
            <w:tcW w:w="5387" w:type="dxa"/>
            <w:hideMark/>
          </w:tcPr>
          <w:p w:rsidR="00DE115D" w:rsidRPr="00DE115D" w:rsidRDefault="00DE115D" w:rsidP="00DE115D">
            <w:pPr>
              <w:jc w:val="center"/>
              <w:rPr>
                <w:rFonts w:ascii="Times New Roman" w:hAnsi="Times New Roman" w:cs="Times New Roman"/>
                <w:sz w:val="20"/>
                <w:szCs w:val="20"/>
              </w:rPr>
            </w:pPr>
            <w:r w:rsidRPr="00DE115D">
              <w:rPr>
                <w:rFonts w:ascii="Times New Roman" w:hAnsi="Times New Roman" w:cs="Times New Roman"/>
                <w:sz w:val="20"/>
                <w:szCs w:val="20"/>
              </w:rPr>
              <w:t>Знания, умения</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01</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Выбирать способы решения задач профессио</w:t>
            </w:r>
            <w:r>
              <w:rPr>
                <w:rFonts w:ascii="Times New Roman" w:hAnsi="Times New Roman" w:cs="Times New Roman"/>
                <w:sz w:val="20"/>
                <w:szCs w:val="20"/>
              </w:rPr>
              <w:t xml:space="preserve">нальной </w:t>
            </w:r>
            <w:r w:rsidRPr="00DE115D">
              <w:rPr>
                <w:rFonts w:ascii="Times New Roman" w:hAnsi="Times New Roman" w:cs="Times New Roman"/>
                <w:sz w:val="20"/>
                <w:szCs w:val="20"/>
              </w:rPr>
              <w:t>деятельности применитель</w:t>
            </w:r>
            <w:r>
              <w:rPr>
                <w:rFonts w:ascii="Times New Roman" w:hAnsi="Times New Roman" w:cs="Times New Roman"/>
                <w:sz w:val="20"/>
                <w:szCs w:val="20"/>
              </w:rPr>
              <w:t xml:space="preserve">но </w:t>
            </w:r>
            <w:r w:rsidRPr="00DE115D">
              <w:rPr>
                <w:rFonts w:ascii="Times New Roman" w:hAnsi="Times New Roman" w:cs="Times New Roman"/>
                <w:sz w:val="20"/>
                <w:szCs w:val="20"/>
              </w:rPr>
              <w:t>к различным контекстам</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расп</w:t>
            </w:r>
            <w:r>
              <w:rPr>
                <w:rFonts w:ascii="Times New Roman" w:hAnsi="Times New Roman" w:cs="Times New Roman"/>
                <w:sz w:val="20"/>
                <w:szCs w:val="20"/>
              </w:rPr>
              <w:t xml:space="preserve">ознавать задачу и/или проблему </w:t>
            </w:r>
            <w:r w:rsidRPr="00DE115D">
              <w:rPr>
                <w:rFonts w:ascii="Times New Roman" w:hAnsi="Times New Roman" w:cs="Times New Roman"/>
                <w:sz w:val="20"/>
                <w:szCs w:val="20"/>
              </w:rPr>
              <w:t>в профессиональном и/или социальном контексте</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анализировать задачу и/или проблему и выделять её составные части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этапы решения задачи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выявлять и эффективно искать информацию, необходимую для решения задачи и/или проблемы</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составлять план действия</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необходимые ресурсы</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владе</w:t>
            </w:r>
            <w:r>
              <w:rPr>
                <w:rFonts w:ascii="Times New Roman" w:hAnsi="Times New Roman" w:cs="Times New Roman"/>
                <w:sz w:val="20"/>
                <w:szCs w:val="20"/>
              </w:rPr>
              <w:t xml:space="preserve">ть актуальными методами работы </w:t>
            </w:r>
            <w:r w:rsidRPr="00DE115D">
              <w:rPr>
                <w:rFonts w:ascii="Times New Roman" w:hAnsi="Times New Roman" w:cs="Times New Roman"/>
                <w:sz w:val="20"/>
                <w:szCs w:val="20"/>
              </w:rPr>
              <w:t>в профессиональной и смежных сферах</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реализовывать составленный план</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Знания: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актуальный профессиональный и социальный контекст, в котором приходится работать и жить</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основные источники информации и ресурсы для решения задач и проблем в профессиональном и/или социальном контексте</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алгоритмы выполнения работ в профессиональной и смежных областях</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методы работы в профессиональной и смежных сферах</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структуру плана для решения задач</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порядок оценки результатов решения задач профессиональной деятельности</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02</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 xml:space="preserve">Использовать современные средства поиска, анализа </w:t>
            </w:r>
            <w:r w:rsidRPr="00DE115D">
              <w:rPr>
                <w:rFonts w:ascii="Times New Roman" w:hAnsi="Times New Roman" w:cs="Times New Roman"/>
                <w:sz w:val="20"/>
                <w:szCs w:val="20"/>
              </w:rPr>
              <w:br/>
              <w:t>и интерпретации информа</w:t>
            </w:r>
            <w:r>
              <w:rPr>
                <w:rFonts w:ascii="Times New Roman" w:hAnsi="Times New Roman" w:cs="Times New Roman"/>
                <w:sz w:val="20"/>
                <w:szCs w:val="20"/>
              </w:rPr>
              <w:t xml:space="preserve">ции </w:t>
            </w:r>
            <w:r w:rsidRPr="00DE115D">
              <w:rPr>
                <w:rFonts w:ascii="Times New Roman" w:hAnsi="Times New Roman" w:cs="Times New Roman"/>
                <w:sz w:val="20"/>
                <w:szCs w:val="20"/>
              </w:rPr>
              <w:t>и информационные технологии для вы</w:t>
            </w:r>
            <w:r>
              <w:rPr>
                <w:rFonts w:ascii="Times New Roman" w:hAnsi="Times New Roman" w:cs="Times New Roman"/>
                <w:sz w:val="20"/>
                <w:szCs w:val="20"/>
              </w:rPr>
              <w:t xml:space="preserve">полнения задач профессиональной </w:t>
            </w:r>
            <w:r w:rsidRPr="00DE115D">
              <w:rPr>
                <w:rFonts w:ascii="Times New Roman" w:hAnsi="Times New Roman" w:cs="Times New Roman"/>
                <w:sz w:val="20"/>
                <w:szCs w:val="20"/>
              </w:rPr>
              <w:t>деятельности</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задачи для поиска информации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необходимые источники информации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планировать процесс поиска</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структурировать получаемую информацию</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выделять наиболее значимое в перечне информации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оценивать практическую значимость результатов поиска</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оформлять результаты поиска, применять средства информационных технологий для решения профессиональных задач</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использовать современное программное обеспечение</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использовать различные цифровые средства для решения профессиональных задач</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Знания: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номенклатура информационных источников, применяемых в профессиональной деятельности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приемы структурирования информации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формат оформления результатов поиска информации, современные средства и устройства информатизации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порядок их применения и программное обеспечение в профессиональной деятельности в том числе с использованием цифровых средств</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lastRenderedPageBreak/>
              <w:t>ОК 03</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Планировать </w:t>
            </w:r>
            <w:r w:rsidRPr="00DE115D">
              <w:rPr>
                <w:rFonts w:ascii="Times New Roman" w:hAnsi="Times New Roman" w:cs="Times New Roman"/>
                <w:sz w:val="20"/>
                <w:szCs w:val="20"/>
              </w:rPr>
              <w:t>и реализовывать собственное профессиональ</w:t>
            </w:r>
            <w:r>
              <w:rPr>
                <w:rFonts w:ascii="Times New Roman" w:hAnsi="Times New Roman" w:cs="Times New Roman"/>
                <w:sz w:val="20"/>
                <w:szCs w:val="20"/>
              </w:rPr>
              <w:t xml:space="preserve">ное </w:t>
            </w:r>
            <w:r w:rsidRPr="00DE115D">
              <w:rPr>
                <w:rFonts w:ascii="Times New Roman" w:hAnsi="Times New Roman" w:cs="Times New Roman"/>
                <w:sz w:val="20"/>
                <w:szCs w:val="20"/>
              </w:rPr>
              <w:t>и личностное развитие, предпринимательскую дея</w:t>
            </w:r>
            <w:r>
              <w:rPr>
                <w:rFonts w:ascii="Times New Roman" w:hAnsi="Times New Roman" w:cs="Times New Roman"/>
                <w:sz w:val="20"/>
                <w:szCs w:val="20"/>
              </w:rPr>
              <w:t xml:space="preserve">тельность </w:t>
            </w:r>
            <w:r w:rsidRPr="00DE115D">
              <w:rPr>
                <w:rFonts w:ascii="Times New Roman" w:hAnsi="Times New Roman" w:cs="Times New Roman"/>
                <w:sz w:val="20"/>
                <w:szCs w:val="20"/>
              </w:rPr>
              <w:t>в профессиональной сфере, использовать знания по правовой и финансовой грамотно</w:t>
            </w:r>
            <w:r>
              <w:rPr>
                <w:rFonts w:ascii="Times New Roman" w:hAnsi="Times New Roman" w:cs="Times New Roman"/>
                <w:sz w:val="20"/>
                <w:szCs w:val="20"/>
              </w:rPr>
              <w:t xml:space="preserve">сти </w:t>
            </w:r>
            <w:r w:rsidRPr="00DE115D">
              <w:rPr>
                <w:rFonts w:ascii="Times New Roman" w:hAnsi="Times New Roman" w:cs="Times New Roman"/>
                <w:sz w:val="20"/>
                <w:szCs w:val="20"/>
              </w:rPr>
              <w:t>в различных жизненных ситуациях</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актуальность нормативно-правовой документации в профессиональной деятельности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применять современную научную профессиональную терминологию</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и выстраивать траектории профессионального развития и самообразования</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выявлять достоинства и недостатки коммерческой идеи</w:t>
            </w:r>
            <w:r>
              <w:rPr>
                <w:rFonts w:ascii="Times New Roman" w:hAnsi="Times New Roman" w:cs="Times New Roman"/>
                <w:sz w:val="20"/>
                <w:szCs w:val="20"/>
              </w:rPr>
              <w:t>;</w:t>
            </w:r>
          </w:p>
          <w:p w:rsid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 xml:space="preserve">презентовать идеи открытия собственного дела в профессиональной деятельности; </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оформлять бизнес-план</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рассчитывать размеры выплат по процентным ставкам кредитования</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инвестиционную привлекательность коммерческих идей в рамках профессиональной деятельности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презентовать бизнес-идею</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Знания: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содержание актуальной нормативно-правовой документации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современная научная и профессиональная терминология</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возможные траектории профессионального развития и самообразования</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основы предпринимательской деятельности; основы финансовой грамотности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правила разработки бизнес-планов</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порядок выстраивания презентации</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04</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Эффективно взаимодейст</w:t>
            </w:r>
            <w:r>
              <w:rPr>
                <w:rFonts w:ascii="Times New Roman" w:hAnsi="Times New Roman" w:cs="Times New Roman"/>
                <w:sz w:val="20"/>
                <w:szCs w:val="20"/>
              </w:rPr>
              <w:t xml:space="preserve">вовать и работать </w:t>
            </w:r>
            <w:r w:rsidRPr="00DE115D">
              <w:rPr>
                <w:rFonts w:ascii="Times New Roman" w:hAnsi="Times New Roman" w:cs="Times New Roman"/>
                <w:sz w:val="20"/>
                <w:szCs w:val="20"/>
              </w:rPr>
              <w:t>в коллективе и команде</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ор</w:t>
            </w:r>
            <w:r>
              <w:rPr>
                <w:rFonts w:ascii="Times New Roman" w:hAnsi="Times New Roman" w:cs="Times New Roman"/>
                <w:sz w:val="20"/>
                <w:szCs w:val="20"/>
              </w:rPr>
              <w:t xml:space="preserve">ганизовывать работу коллектива </w:t>
            </w:r>
            <w:r w:rsidRPr="00DE115D">
              <w:rPr>
                <w:rFonts w:ascii="Times New Roman" w:hAnsi="Times New Roman" w:cs="Times New Roman"/>
                <w:sz w:val="20"/>
                <w:szCs w:val="20"/>
              </w:rPr>
              <w:t>и команды</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взаимодействовать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Знания: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психологические основы деятельности коллектива, психологические особенности личности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05</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 xml:space="preserve">Осуществлять устную </w:t>
            </w:r>
            <w:r w:rsidRPr="00DE115D">
              <w:rPr>
                <w:rFonts w:ascii="Times New Roman" w:hAnsi="Times New Roman" w:cs="Times New Roman"/>
                <w:sz w:val="20"/>
                <w:szCs w:val="20"/>
              </w:rPr>
              <w:br/>
              <w:t>и письменную коммуника</w:t>
            </w:r>
            <w:r>
              <w:rPr>
                <w:rFonts w:ascii="Times New Roman" w:hAnsi="Times New Roman" w:cs="Times New Roman"/>
                <w:sz w:val="20"/>
                <w:szCs w:val="20"/>
              </w:rPr>
              <w:t xml:space="preserve">цию на государственном </w:t>
            </w:r>
            <w:r w:rsidRPr="00DE115D">
              <w:rPr>
                <w:rFonts w:ascii="Times New Roman" w:hAnsi="Times New Roman" w:cs="Times New Roman"/>
                <w:sz w:val="20"/>
                <w:szCs w:val="20"/>
              </w:rPr>
              <w:t>языке Российской Федерации с учетом особенностей соци</w:t>
            </w:r>
            <w:r>
              <w:rPr>
                <w:rFonts w:ascii="Times New Roman" w:hAnsi="Times New Roman" w:cs="Times New Roman"/>
                <w:sz w:val="20"/>
                <w:szCs w:val="20"/>
              </w:rPr>
              <w:t xml:space="preserve">ального </w:t>
            </w:r>
            <w:r w:rsidRPr="00DE115D">
              <w:rPr>
                <w:rFonts w:ascii="Times New Roman" w:hAnsi="Times New Roman" w:cs="Times New Roman"/>
                <w:sz w:val="20"/>
                <w:szCs w:val="20"/>
              </w:rPr>
              <w:t>и культурного контекста</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 xml:space="preserve">грамотно </w:t>
            </w:r>
            <w:r>
              <w:rPr>
                <w:rFonts w:ascii="Times New Roman" w:hAnsi="Times New Roman" w:cs="Times New Roman"/>
                <w:sz w:val="20"/>
                <w:szCs w:val="20"/>
              </w:rPr>
              <w:t xml:space="preserve">излагать свои мысли </w:t>
            </w:r>
            <w:r w:rsidRPr="00DE115D">
              <w:rPr>
                <w:rFonts w:ascii="Times New Roman" w:hAnsi="Times New Roman" w:cs="Times New Roman"/>
                <w:sz w:val="20"/>
                <w:szCs w:val="20"/>
              </w:rPr>
              <w:t>и оформлять документы по профессиональной тема</w:t>
            </w:r>
            <w:r>
              <w:rPr>
                <w:rFonts w:ascii="Times New Roman" w:hAnsi="Times New Roman" w:cs="Times New Roman"/>
                <w:sz w:val="20"/>
                <w:szCs w:val="20"/>
              </w:rPr>
              <w:t xml:space="preserve">тике на государственном языке, </w:t>
            </w:r>
            <w:r w:rsidRPr="00DE115D">
              <w:rPr>
                <w:rFonts w:ascii="Times New Roman" w:hAnsi="Times New Roman" w:cs="Times New Roman"/>
                <w:sz w:val="20"/>
                <w:szCs w:val="20"/>
              </w:rPr>
              <w:t>проявлять толерантность в рабочем коллективе</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t>Знания: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 xml:space="preserve">особенности социального и культурного контекста; </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правила оформления документов </w:t>
            </w:r>
            <w:r w:rsidRPr="00DE115D">
              <w:rPr>
                <w:rFonts w:ascii="Times New Roman" w:hAnsi="Times New Roman" w:cs="Times New Roman"/>
                <w:sz w:val="20"/>
                <w:szCs w:val="20"/>
              </w:rPr>
              <w:t>и построения устных сообщений</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06</w:t>
            </w:r>
          </w:p>
        </w:tc>
        <w:tc>
          <w:tcPr>
            <w:tcW w:w="2693" w:type="dxa"/>
            <w:vMerge w:val="restart"/>
            <w:hideMark/>
          </w:tcPr>
          <w:p w:rsidR="00DE115D" w:rsidRPr="00DE115D" w:rsidRDefault="00DE115D" w:rsidP="005F6867">
            <w:pPr>
              <w:jc w:val="both"/>
              <w:rPr>
                <w:rFonts w:ascii="Times New Roman" w:hAnsi="Times New Roman" w:cs="Times New Roman"/>
                <w:sz w:val="20"/>
                <w:szCs w:val="20"/>
              </w:rPr>
            </w:pPr>
            <w:r w:rsidRPr="00DE115D">
              <w:rPr>
                <w:rFonts w:ascii="Times New Roman" w:hAnsi="Times New Roman" w:cs="Times New Roman"/>
                <w:sz w:val="20"/>
                <w:szCs w:val="20"/>
              </w:rPr>
              <w:t>Проявлять гражданско-патриотическую пози</w:t>
            </w:r>
            <w:r>
              <w:rPr>
                <w:rFonts w:ascii="Times New Roman" w:hAnsi="Times New Roman" w:cs="Times New Roman"/>
                <w:sz w:val="20"/>
                <w:szCs w:val="20"/>
              </w:rPr>
              <w:t xml:space="preserve">цию, </w:t>
            </w:r>
            <w:r w:rsidRPr="00DE115D">
              <w:rPr>
                <w:rFonts w:ascii="Times New Roman" w:hAnsi="Times New Roman" w:cs="Times New Roman"/>
                <w:sz w:val="20"/>
                <w:szCs w:val="20"/>
              </w:rPr>
              <w:t>демонстрировать осознан</w:t>
            </w:r>
            <w:r>
              <w:rPr>
                <w:rFonts w:ascii="Times New Roman" w:hAnsi="Times New Roman" w:cs="Times New Roman"/>
                <w:sz w:val="20"/>
                <w:szCs w:val="20"/>
              </w:rPr>
              <w:lastRenderedPageBreak/>
              <w:t xml:space="preserve">ное поведение </w:t>
            </w:r>
            <w:r w:rsidRPr="00DE115D">
              <w:rPr>
                <w:rFonts w:ascii="Times New Roman" w:hAnsi="Times New Roman" w:cs="Times New Roman"/>
                <w:sz w:val="20"/>
                <w:szCs w:val="20"/>
              </w:rPr>
              <w:t xml:space="preserve">на основе традиционных </w:t>
            </w:r>
            <w:r w:rsidR="005F6867">
              <w:rPr>
                <w:rFonts w:ascii="Times New Roman" w:hAnsi="Times New Roman" w:cs="Times New Roman"/>
                <w:sz w:val="20"/>
                <w:szCs w:val="20"/>
              </w:rPr>
              <w:t>российских духовно-нравственных</w:t>
            </w:r>
            <w:r w:rsidRPr="00DE115D">
              <w:rPr>
                <w:rFonts w:ascii="Times New Roman" w:hAnsi="Times New Roman" w:cs="Times New Roman"/>
                <w:sz w:val="20"/>
                <w:szCs w:val="20"/>
              </w:rPr>
              <w:t xml:space="preserve"> ценно</w:t>
            </w:r>
            <w:r>
              <w:rPr>
                <w:rFonts w:ascii="Times New Roman" w:hAnsi="Times New Roman" w:cs="Times New Roman"/>
                <w:sz w:val="20"/>
                <w:szCs w:val="20"/>
              </w:rPr>
              <w:t xml:space="preserve">стей, в том числе </w:t>
            </w:r>
            <w:r w:rsidRPr="00DE115D">
              <w:rPr>
                <w:rFonts w:ascii="Times New Roman" w:hAnsi="Times New Roman" w:cs="Times New Roman"/>
                <w:sz w:val="20"/>
                <w:szCs w:val="20"/>
              </w:rPr>
              <w:t>с учетом гармониза</w:t>
            </w:r>
            <w:r>
              <w:rPr>
                <w:rFonts w:ascii="Times New Roman" w:hAnsi="Times New Roman" w:cs="Times New Roman"/>
                <w:sz w:val="20"/>
                <w:szCs w:val="20"/>
              </w:rPr>
              <w:t xml:space="preserve">ции межнациональных </w:t>
            </w:r>
            <w:r w:rsidRPr="00DE115D">
              <w:rPr>
                <w:rFonts w:ascii="Times New Roman" w:hAnsi="Times New Roman" w:cs="Times New Roman"/>
                <w:sz w:val="20"/>
                <w:szCs w:val="20"/>
              </w:rPr>
              <w:t>и межрелигиозных отношений, применять стандарты антикоррупционного поведения</w:t>
            </w:r>
            <w:r>
              <w:rPr>
                <w:rFonts w:ascii="Times New Roman" w:hAnsi="Times New Roman" w:cs="Times New Roman"/>
                <w:sz w:val="20"/>
                <w:szCs w:val="20"/>
              </w:rPr>
              <w:t>.</w:t>
            </w:r>
          </w:p>
        </w:tc>
        <w:tc>
          <w:tcPr>
            <w:tcW w:w="5387" w:type="dxa"/>
            <w:hideMark/>
          </w:tcPr>
          <w:p w:rsidR="00DE115D" w:rsidRPr="00DE115D" w:rsidRDefault="00DE115D" w:rsidP="00DE115D">
            <w:pPr>
              <w:jc w:val="both"/>
              <w:rPr>
                <w:rFonts w:ascii="Times New Roman" w:hAnsi="Times New Roman" w:cs="Times New Roman"/>
                <w:b/>
                <w:sz w:val="20"/>
                <w:szCs w:val="20"/>
              </w:rPr>
            </w:pPr>
            <w:r w:rsidRPr="00DE115D">
              <w:rPr>
                <w:rFonts w:ascii="Times New Roman" w:hAnsi="Times New Roman" w:cs="Times New Roman"/>
                <w:b/>
                <w:sz w:val="20"/>
                <w:szCs w:val="20"/>
              </w:rPr>
              <w:lastRenderedPageBreak/>
              <w:t>Умения:</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описывать значимость своей специальности</w:t>
            </w:r>
            <w:r>
              <w:rPr>
                <w:rFonts w:ascii="Times New Roman" w:hAnsi="Times New Roman" w:cs="Times New Roman"/>
                <w:sz w:val="20"/>
                <w:szCs w:val="20"/>
              </w:rPr>
              <w:t>;</w:t>
            </w:r>
          </w:p>
          <w:p w:rsidR="00DE115D" w:rsidRPr="00DE115D" w:rsidRDefault="00DE115D"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Pr="00DE115D">
              <w:rPr>
                <w:rFonts w:ascii="Times New Roman" w:hAnsi="Times New Roman" w:cs="Times New Roman"/>
                <w:sz w:val="20"/>
                <w:szCs w:val="20"/>
              </w:rPr>
              <w:t>применять стандарты антикоррупционного поведения</w:t>
            </w:r>
            <w:r w:rsidR="00AB6217">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Знания: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сущность гражданско-патриотической позиции, общечеловеческих ценностей</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значимость профессиональной деятельности по специальности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стандарты антикоррупционного поведения и последствия его нарушения</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lastRenderedPageBreak/>
              <w:t>ОК 07</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Содействовать сохранению окружающей среды, ресур</w:t>
            </w:r>
            <w:r w:rsidR="00AB6217">
              <w:rPr>
                <w:rFonts w:ascii="Times New Roman" w:hAnsi="Times New Roman" w:cs="Times New Roman"/>
                <w:sz w:val="20"/>
                <w:szCs w:val="20"/>
              </w:rPr>
              <w:t xml:space="preserve">сосбережению, применять знания </w:t>
            </w:r>
            <w:r w:rsidRPr="00DE115D">
              <w:rPr>
                <w:rFonts w:ascii="Times New Roman" w:hAnsi="Times New Roman" w:cs="Times New Roman"/>
                <w:sz w:val="20"/>
                <w:szCs w:val="20"/>
              </w:rPr>
              <w:t>об изменении климата, принципы бережливого производства, эффективно действовать в чрезвычайных ситуациях</w:t>
            </w:r>
            <w:r w:rsidR="00AB6217">
              <w:rPr>
                <w:rFonts w:ascii="Times New Roman" w:hAnsi="Times New Roman" w:cs="Times New Roman"/>
                <w:sz w:val="20"/>
                <w:szCs w:val="20"/>
              </w:rPr>
              <w:t>.</w:t>
            </w: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Умения: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 xml:space="preserve">соблюдать нормы экологической безопасности; </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организовывать профессиональную деятельность с учетом знаний об изменении климатических условий региона</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Знания: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правила экологической безопасности при ведении профессиональной деятельности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осн</w:t>
            </w:r>
            <w:r>
              <w:rPr>
                <w:rFonts w:ascii="Times New Roman" w:hAnsi="Times New Roman" w:cs="Times New Roman"/>
                <w:sz w:val="20"/>
                <w:szCs w:val="20"/>
              </w:rPr>
              <w:t xml:space="preserve">овные ресурсы, задействованные </w:t>
            </w:r>
            <w:r w:rsidR="00DE115D" w:rsidRPr="00DE115D">
              <w:rPr>
                <w:rFonts w:ascii="Times New Roman" w:hAnsi="Times New Roman" w:cs="Times New Roman"/>
                <w:sz w:val="20"/>
                <w:szCs w:val="20"/>
              </w:rPr>
              <w:t>в профессиональной деятельности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пути обеспечения ресурсосбережения</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принципы бережливого производства</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основные направления изменения климатических условий региона</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08</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Использовать средства физической культуры для со</w:t>
            </w:r>
            <w:r w:rsidR="00AB6217">
              <w:rPr>
                <w:rFonts w:ascii="Times New Roman" w:hAnsi="Times New Roman" w:cs="Times New Roman"/>
                <w:sz w:val="20"/>
                <w:szCs w:val="20"/>
              </w:rPr>
              <w:t xml:space="preserve">хранения </w:t>
            </w:r>
            <w:r w:rsidRPr="00DE115D">
              <w:rPr>
                <w:rFonts w:ascii="Times New Roman" w:hAnsi="Times New Roman" w:cs="Times New Roman"/>
                <w:sz w:val="20"/>
                <w:szCs w:val="20"/>
              </w:rPr>
              <w:t>и укрепления здо</w:t>
            </w:r>
            <w:r w:rsidR="00AB6217">
              <w:rPr>
                <w:rFonts w:ascii="Times New Roman" w:hAnsi="Times New Roman" w:cs="Times New Roman"/>
                <w:sz w:val="20"/>
                <w:szCs w:val="20"/>
              </w:rPr>
              <w:t xml:space="preserve">ровья </w:t>
            </w:r>
            <w:r w:rsidRPr="00DE115D">
              <w:rPr>
                <w:rFonts w:ascii="Times New Roman" w:hAnsi="Times New Roman" w:cs="Times New Roman"/>
                <w:sz w:val="20"/>
                <w:szCs w:val="20"/>
              </w:rPr>
              <w:t>в процессе профессиональ</w:t>
            </w:r>
            <w:r w:rsidR="00AB6217">
              <w:rPr>
                <w:rFonts w:ascii="Times New Roman" w:hAnsi="Times New Roman" w:cs="Times New Roman"/>
                <w:sz w:val="20"/>
                <w:szCs w:val="20"/>
              </w:rPr>
              <w:t xml:space="preserve">ной деятельности </w:t>
            </w:r>
            <w:r w:rsidRPr="00DE115D">
              <w:rPr>
                <w:rFonts w:ascii="Times New Roman" w:hAnsi="Times New Roman" w:cs="Times New Roman"/>
                <w:sz w:val="20"/>
                <w:szCs w:val="20"/>
              </w:rPr>
              <w:t>и поддержания необходимого уровня физической подготовленности</w:t>
            </w:r>
            <w:r w:rsidR="00AB6217">
              <w:rPr>
                <w:rFonts w:ascii="Times New Roman" w:hAnsi="Times New Roman" w:cs="Times New Roman"/>
                <w:sz w:val="20"/>
                <w:szCs w:val="20"/>
              </w:rPr>
              <w:t>.</w:t>
            </w: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Умения: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использовать физкультурно-оздоровительную деятельность для укрепления здоровья, достижения жизненных и профессиональных целей</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применять рациональные приемы двигательных функций в профессиональной деятельности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пользоваться средствами профилактики перенапряжения, характерными для данной специальности</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Знания: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роль физической культуры в общекультурном, профессиональном и социальном развитии человека</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основы здорового образа жизни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условия профессиональной деятельности и зоны риска физического здоровья для специальности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средства профилактики перенапряжения</w:t>
            </w:r>
            <w:r>
              <w:rPr>
                <w:rFonts w:ascii="Times New Roman" w:hAnsi="Times New Roman" w:cs="Times New Roman"/>
                <w:sz w:val="20"/>
                <w:szCs w:val="20"/>
              </w:rPr>
              <w:t>.</w:t>
            </w:r>
          </w:p>
        </w:tc>
      </w:tr>
      <w:tr w:rsidR="00DE115D" w:rsidRPr="00DE115D" w:rsidTr="00DE115D">
        <w:trPr>
          <w:cantSplit/>
          <w:trHeight w:val="20"/>
        </w:trPr>
        <w:tc>
          <w:tcPr>
            <w:tcW w:w="1384"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ОК 09</w:t>
            </w:r>
          </w:p>
        </w:tc>
        <w:tc>
          <w:tcPr>
            <w:tcW w:w="2693" w:type="dxa"/>
            <w:vMerge w:val="restart"/>
            <w:hideMark/>
          </w:tcPr>
          <w:p w:rsidR="00DE115D" w:rsidRPr="00DE115D" w:rsidRDefault="00DE115D" w:rsidP="00DE115D">
            <w:pPr>
              <w:jc w:val="both"/>
              <w:rPr>
                <w:rFonts w:ascii="Times New Roman" w:hAnsi="Times New Roman" w:cs="Times New Roman"/>
                <w:sz w:val="20"/>
                <w:szCs w:val="20"/>
              </w:rPr>
            </w:pPr>
            <w:r w:rsidRPr="00DE115D">
              <w:rPr>
                <w:rFonts w:ascii="Times New Roman" w:hAnsi="Times New Roman" w:cs="Times New Roman"/>
                <w:sz w:val="20"/>
                <w:szCs w:val="20"/>
              </w:rPr>
              <w:t>Пользоваться профессио</w:t>
            </w:r>
            <w:r w:rsidR="00AB6217">
              <w:rPr>
                <w:rFonts w:ascii="Times New Roman" w:hAnsi="Times New Roman" w:cs="Times New Roman"/>
                <w:sz w:val="20"/>
                <w:szCs w:val="20"/>
              </w:rPr>
              <w:t xml:space="preserve">нальной документацией на государственном </w:t>
            </w:r>
            <w:r w:rsidRPr="00DE115D">
              <w:rPr>
                <w:rFonts w:ascii="Times New Roman" w:hAnsi="Times New Roman" w:cs="Times New Roman"/>
                <w:sz w:val="20"/>
                <w:szCs w:val="20"/>
              </w:rPr>
              <w:t>и иностранном языках</w:t>
            </w:r>
            <w:r w:rsidR="00AB6217">
              <w:rPr>
                <w:rFonts w:ascii="Times New Roman" w:hAnsi="Times New Roman" w:cs="Times New Roman"/>
                <w:sz w:val="20"/>
                <w:szCs w:val="20"/>
              </w:rPr>
              <w:t>.</w:t>
            </w: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Умения: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 xml:space="preserve">участвовать в диалогах на знакомые общие </w:t>
            </w:r>
            <w:r w:rsidR="00DE115D" w:rsidRPr="00DE115D">
              <w:rPr>
                <w:rFonts w:ascii="Times New Roman" w:hAnsi="Times New Roman" w:cs="Times New Roman"/>
                <w:sz w:val="20"/>
                <w:szCs w:val="20"/>
              </w:rPr>
              <w:br/>
              <w:t>и профессиональные темы</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строить простые высказывания о себе и о своей профессиональной деятельности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кратко обосновывать и объяснять свои действия (текущие и планируемые)</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писать простые связные сообщения на знакомые или интересующие профессиональные темы</w:t>
            </w:r>
            <w:r>
              <w:rPr>
                <w:rFonts w:ascii="Times New Roman" w:hAnsi="Times New Roman" w:cs="Times New Roman"/>
                <w:sz w:val="20"/>
                <w:szCs w:val="20"/>
              </w:rPr>
              <w:t>.</w:t>
            </w:r>
          </w:p>
        </w:tc>
      </w:tr>
      <w:tr w:rsidR="00DE115D" w:rsidRPr="00DE115D" w:rsidTr="00DE115D">
        <w:trPr>
          <w:cantSplit/>
          <w:trHeight w:val="20"/>
        </w:trPr>
        <w:tc>
          <w:tcPr>
            <w:tcW w:w="1384" w:type="dxa"/>
            <w:vMerge/>
            <w:hideMark/>
          </w:tcPr>
          <w:p w:rsidR="00DE115D" w:rsidRPr="00DE115D" w:rsidRDefault="00DE115D" w:rsidP="00DE115D">
            <w:pPr>
              <w:jc w:val="both"/>
              <w:rPr>
                <w:rFonts w:ascii="Times New Roman" w:hAnsi="Times New Roman" w:cs="Times New Roman"/>
                <w:sz w:val="20"/>
                <w:szCs w:val="20"/>
              </w:rPr>
            </w:pPr>
          </w:p>
        </w:tc>
        <w:tc>
          <w:tcPr>
            <w:tcW w:w="2693" w:type="dxa"/>
            <w:vMerge/>
            <w:hideMark/>
          </w:tcPr>
          <w:p w:rsidR="00DE115D" w:rsidRPr="00DE115D" w:rsidRDefault="00DE115D" w:rsidP="00DE115D">
            <w:pPr>
              <w:jc w:val="both"/>
              <w:rPr>
                <w:rFonts w:ascii="Times New Roman" w:hAnsi="Times New Roman" w:cs="Times New Roman"/>
                <w:sz w:val="20"/>
                <w:szCs w:val="20"/>
              </w:rPr>
            </w:pPr>
          </w:p>
        </w:tc>
        <w:tc>
          <w:tcPr>
            <w:tcW w:w="5387" w:type="dxa"/>
            <w:hideMark/>
          </w:tcPr>
          <w:p w:rsidR="00DE115D" w:rsidRPr="00AB6217" w:rsidRDefault="00DE115D" w:rsidP="00DE115D">
            <w:pPr>
              <w:jc w:val="both"/>
              <w:rPr>
                <w:rFonts w:ascii="Times New Roman" w:hAnsi="Times New Roman" w:cs="Times New Roman"/>
                <w:b/>
                <w:sz w:val="20"/>
                <w:szCs w:val="20"/>
              </w:rPr>
            </w:pPr>
            <w:r w:rsidRPr="00AB6217">
              <w:rPr>
                <w:rFonts w:ascii="Times New Roman" w:hAnsi="Times New Roman" w:cs="Times New Roman"/>
                <w:b/>
                <w:sz w:val="20"/>
                <w:szCs w:val="20"/>
              </w:rPr>
              <w:t>Знания:</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правила построения простых и сложных предложений на профессиональные темы</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основные общеупотребительные глаголы (бытовая и профессиональная лексика)</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лексический минимум, относящийся к описанию предметов, средств и процессов профессиональной деятельности</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особенности произношения</w:t>
            </w:r>
            <w:r>
              <w:rPr>
                <w:rFonts w:ascii="Times New Roman" w:hAnsi="Times New Roman" w:cs="Times New Roman"/>
                <w:sz w:val="20"/>
                <w:szCs w:val="20"/>
              </w:rPr>
              <w:t>;</w:t>
            </w:r>
          </w:p>
          <w:p w:rsidR="00DE115D" w:rsidRPr="00DE115D" w:rsidRDefault="00AB6217" w:rsidP="00DE115D">
            <w:pPr>
              <w:jc w:val="both"/>
              <w:rPr>
                <w:rFonts w:ascii="Times New Roman" w:hAnsi="Times New Roman" w:cs="Times New Roman"/>
                <w:sz w:val="20"/>
                <w:szCs w:val="20"/>
              </w:rPr>
            </w:pPr>
            <w:r>
              <w:rPr>
                <w:rFonts w:ascii="Times New Roman" w:hAnsi="Times New Roman" w:cs="Times New Roman"/>
                <w:sz w:val="20"/>
                <w:szCs w:val="20"/>
              </w:rPr>
              <w:t xml:space="preserve">- </w:t>
            </w:r>
            <w:r w:rsidR="00DE115D" w:rsidRPr="00DE115D">
              <w:rPr>
                <w:rFonts w:ascii="Times New Roman" w:hAnsi="Times New Roman" w:cs="Times New Roman"/>
                <w:sz w:val="20"/>
                <w:szCs w:val="20"/>
              </w:rPr>
              <w:t>правила чтения текстов профессиональной направленности</w:t>
            </w:r>
            <w:r>
              <w:rPr>
                <w:rFonts w:ascii="Times New Roman" w:hAnsi="Times New Roman" w:cs="Times New Roman"/>
                <w:sz w:val="20"/>
                <w:szCs w:val="20"/>
              </w:rPr>
              <w:t>.</w:t>
            </w:r>
          </w:p>
        </w:tc>
      </w:tr>
    </w:tbl>
    <w:p w:rsidR="00AB6217" w:rsidRDefault="00AB6217" w:rsidP="0077238F">
      <w:pPr>
        <w:spacing w:after="0" w:line="360" w:lineRule="auto"/>
        <w:ind w:firstLine="709"/>
        <w:jc w:val="both"/>
        <w:rPr>
          <w:rFonts w:ascii="Times New Roman" w:hAnsi="Times New Roman" w:cs="Times New Roman"/>
          <w:sz w:val="28"/>
          <w:szCs w:val="28"/>
        </w:rPr>
      </w:pPr>
      <w:bookmarkStart w:id="3" w:name="sub_1303"/>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 xml:space="preserve">Выпускник, освоивший образовательную программу, должен обладать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профессиональных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681838" w:rsidRDefault="00681838" w:rsidP="0077238F">
      <w:pPr>
        <w:spacing w:after="0" w:line="360" w:lineRule="auto"/>
        <w:ind w:firstLine="709"/>
        <w:jc w:val="both"/>
        <w:rPr>
          <w:rFonts w:ascii="Times New Roman" w:hAnsi="Times New Roman" w:cs="Times New Roman"/>
          <w:sz w:val="28"/>
          <w:szCs w:val="28"/>
        </w:rPr>
      </w:pPr>
    </w:p>
    <w:tbl>
      <w:tblPr>
        <w:tblStyle w:val="a3"/>
        <w:tblW w:w="9606" w:type="dxa"/>
        <w:tblLayout w:type="fixed"/>
        <w:tblLook w:val="04A0" w:firstRow="1" w:lastRow="0" w:firstColumn="1" w:lastColumn="0" w:noHBand="0" w:noVBand="1"/>
      </w:tblPr>
      <w:tblGrid>
        <w:gridCol w:w="1950"/>
        <w:gridCol w:w="2412"/>
        <w:gridCol w:w="5244"/>
      </w:tblGrid>
      <w:tr w:rsidR="00894561" w:rsidRPr="00E62BF0" w:rsidTr="00AB6217">
        <w:trPr>
          <w:trHeight w:val="20"/>
          <w:tblHeader/>
        </w:trPr>
        <w:tc>
          <w:tcPr>
            <w:tcW w:w="1950" w:type="dxa"/>
          </w:tcPr>
          <w:bookmarkEnd w:id="3"/>
          <w:p w:rsidR="00894561" w:rsidRPr="00AB6217" w:rsidRDefault="00894561" w:rsidP="00AB6217">
            <w:pPr>
              <w:jc w:val="center"/>
              <w:rPr>
                <w:rFonts w:ascii="Times New Roman" w:hAnsi="Times New Roman" w:cs="Times New Roman"/>
                <w:sz w:val="20"/>
                <w:szCs w:val="20"/>
              </w:rPr>
            </w:pPr>
            <w:r w:rsidRPr="00AB6217">
              <w:rPr>
                <w:rFonts w:ascii="Times New Roman" w:hAnsi="Times New Roman" w:cs="Times New Roman"/>
                <w:sz w:val="20"/>
                <w:szCs w:val="20"/>
              </w:rPr>
              <w:t>Виды деятельности</w:t>
            </w:r>
          </w:p>
        </w:tc>
        <w:tc>
          <w:tcPr>
            <w:tcW w:w="2412" w:type="dxa"/>
          </w:tcPr>
          <w:p w:rsidR="00894561" w:rsidRPr="00AB6217" w:rsidRDefault="00894561" w:rsidP="00AB6217">
            <w:pPr>
              <w:jc w:val="center"/>
              <w:rPr>
                <w:rFonts w:ascii="Times New Roman" w:hAnsi="Times New Roman" w:cs="Times New Roman"/>
                <w:sz w:val="20"/>
                <w:szCs w:val="20"/>
              </w:rPr>
            </w:pPr>
            <w:r w:rsidRPr="00AB6217">
              <w:rPr>
                <w:rFonts w:ascii="Times New Roman" w:hAnsi="Times New Roman" w:cs="Times New Roman"/>
                <w:sz w:val="20"/>
                <w:szCs w:val="20"/>
              </w:rPr>
              <w:t>Код и наименование</w:t>
            </w:r>
          </w:p>
          <w:p w:rsidR="00894561" w:rsidRPr="00AB6217" w:rsidRDefault="00894561" w:rsidP="00AB6217">
            <w:pPr>
              <w:jc w:val="center"/>
              <w:rPr>
                <w:rFonts w:ascii="Times New Roman" w:hAnsi="Times New Roman" w:cs="Times New Roman"/>
                <w:sz w:val="20"/>
                <w:szCs w:val="20"/>
              </w:rPr>
            </w:pPr>
            <w:r w:rsidRPr="00AB6217">
              <w:rPr>
                <w:rFonts w:ascii="Times New Roman" w:hAnsi="Times New Roman" w:cs="Times New Roman"/>
                <w:sz w:val="20"/>
                <w:szCs w:val="20"/>
              </w:rPr>
              <w:t>компетенции</w:t>
            </w:r>
          </w:p>
        </w:tc>
        <w:tc>
          <w:tcPr>
            <w:tcW w:w="5244" w:type="dxa"/>
          </w:tcPr>
          <w:p w:rsidR="00894561" w:rsidRPr="00AB6217" w:rsidRDefault="00894561" w:rsidP="00AB6217">
            <w:pPr>
              <w:jc w:val="center"/>
              <w:rPr>
                <w:rFonts w:ascii="Times New Roman" w:hAnsi="Times New Roman" w:cs="Times New Roman"/>
                <w:sz w:val="20"/>
                <w:szCs w:val="20"/>
              </w:rPr>
            </w:pPr>
            <w:r w:rsidRPr="00AB6217">
              <w:rPr>
                <w:rFonts w:ascii="Times New Roman" w:hAnsi="Times New Roman" w:cs="Times New Roman"/>
                <w:sz w:val="20"/>
                <w:szCs w:val="20"/>
              </w:rPr>
              <w:t>Показатели освоения компетенции</w:t>
            </w:r>
          </w:p>
        </w:tc>
      </w:tr>
      <w:tr w:rsidR="00AB6217" w:rsidRPr="00AB6217" w:rsidTr="00AB6217">
        <w:trPr>
          <w:trHeight w:val="20"/>
        </w:trPr>
        <w:tc>
          <w:tcPr>
            <w:tcW w:w="1950"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Ведение расчетных операций физических и юридических лиц</w:t>
            </w: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1.1</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расчетно-кассовое обслуживание клиентов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расчетно-кассовое обслуживание клиентов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консультировать клиентов по вопросам открытия банковских счетов, расчетным операциям;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договоры банковского счета с клиентами;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проверять правильность и полноту оформления расчетных и кассовых документов;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открывать и закрывать лицевые счета в валюте Российской Федерации и иностранной валюте;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выписки из лицевых счетов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рассчитывать и взыскивать суммы вознаграждения за расчетно-кассовое обслуживание;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рассчитывать минимальный остаток денежной наличности в кассе;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составлять отчет о наличном денежном обороте;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отражать в учете операции по расчетным счетам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исполнять и оформлять операции по возврату сумм, неправильно зачисленных на счета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обеспечение для расчетного обслуживания клиентов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содержание и порядок формирования юридических дел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открытия и закрытия лицевых счетов клиентов в валюте Российской Федерации и иностранной валюте;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правила совершения операций по расчетным счетам, очередность списания денежных средств;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оформления, представления, отзыва и возврата расчетных документов;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планирования операций с наличностью;</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AB6217">
              <w:rPr>
                <w:rFonts w:ascii="Times New Roman" w:hAnsi="Times New Roman" w:cs="Times New Roman"/>
                <w:sz w:val="20"/>
                <w:szCs w:val="20"/>
              </w:rPr>
              <w:t>типичные нарушения при совершении расчетных операций по счетам клиентов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1.2</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безналичные платежи с использованием различных форм расчетов в национальной и иностранной валютах</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различные формы расчетов в национальной и иностранной валюте для осуществления безналичных платежей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правовые документы, регулирующие организацию безналичных расчетов;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локальные нормативные акты и методические документы в области платежных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формы расчетов и технологии совершения расчетных операций;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содержание и порядок заполнения расчетных документов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1.3</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подготовку материалов для формирования и ведения базы данных расчетных (платежных) документов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подготовку материалов для формирования и ведения базы данных расчетных (платежных) документов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систематизировать расчетные (платежные) документы;</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подготавливать отчетную документацию;</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обеспечение для работы с расчетной (платежной) документацией и соответствующей информацией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локальные нормативные акты и методические документы в области платежных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правовые акты, регулирующие осуществление платежных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специализированное программное обеспечение для расчетного обслуживания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особенности делопроизводства при осуществлении платежных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методы сбора, обработки и анализа информации по платежным услугам с применением современных средств связи, аппаратно-технических средств и компьютерных технологий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1.4</w:t>
            </w:r>
            <w:r>
              <w:rPr>
                <w:rFonts w:ascii="Times New Roman" w:hAnsi="Times New Roman" w:cs="Times New Roman"/>
                <w:sz w:val="20"/>
                <w:szCs w:val="20"/>
              </w:rPr>
              <w:t xml:space="preserve">. Осуществлять </w:t>
            </w:r>
            <w:r w:rsidRPr="00AB6217">
              <w:rPr>
                <w:rFonts w:ascii="Times New Roman" w:hAnsi="Times New Roman" w:cs="Times New Roman"/>
                <w:sz w:val="20"/>
                <w:szCs w:val="20"/>
              </w:rPr>
              <w:t>межбанковские расчеты</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межбанковские расчеты</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исполнять и оформлять операции по корреспондентскому счету, открытому в подразделении Банка России;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проводить расчеты между кредитными организациями через счета ЛОРО и НОСТРО;</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контролировать и выверять расчеты по корреспондентским счетам;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и оформлять расчеты банка со своими филиалами;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вести учет расчетных документов, не оплаченных в срок </w:t>
            </w:r>
            <w:r w:rsidRPr="00AB6217">
              <w:rPr>
                <w:rFonts w:ascii="Times New Roman" w:hAnsi="Times New Roman" w:cs="Times New Roman"/>
                <w:sz w:val="20"/>
                <w:szCs w:val="20"/>
              </w:rPr>
              <w:lastRenderedPageBreak/>
              <w:t>из-за отсутствия средств на корреспондентском счете;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отражать в учете межбанковские расчеты;</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обеспечение для совершения межбанковских расчетов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системы межбанковских расчетов;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проведения и учет расчетов по корреспондентским счетам, открываемым в подразделениях Банка России;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проведения и учет расчетов между кредитными организациями через корреспондентские счета (ЛОРО и НОСТРО);</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проведения и учет расчетных операций между филиалами внутри одной кредитной организации;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типичные нарушения при совершении межбанковских расчетов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1.5</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международные расчеты по экспортно-импортным операциям</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международные расчеты по экспортно-импортным операциям</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проводить и отражать в учете расчеты по экспортно-импортным операциям;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проводить конверсионные операции по счетам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рассчитывать и взыскивать суммы вознаграждения за проведение международных расчетов и конверсионных операций;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контроль за репатриацией валютной выручки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нормы международного права, определяющие правила проведения международных расчетов;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формы международных расчетов;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виды платежных документов, порядок проверки их соответствия условиям и формам расчетов;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проведения и отражение в учете операций международных расчетов с использованием различных форм;</w:t>
            </w:r>
          </w:p>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порядок и отражение в учете переоценки средств в иностранной валюте;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расчета размеров открытых валютных позиций;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выполнения уполномоченным банком функций агента валютного контроля;</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меры, направленные на предотвращение использования транснациональных операций для преступных целей;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системы международных финансовых телекоммуникаций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1.6</w:t>
            </w:r>
            <w:r>
              <w:rPr>
                <w:rFonts w:ascii="Times New Roman" w:hAnsi="Times New Roman" w:cs="Times New Roman"/>
                <w:sz w:val="20"/>
                <w:szCs w:val="20"/>
              </w:rPr>
              <w:t xml:space="preserve">. </w:t>
            </w:r>
            <w:r w:rsidRPr="00AB6217">
              <w:rPr>
                <w:rFonts w:ascii="Times New Roman" w:hAnsi="Times New Roman" w:cs="Times New Roman"/>
                <w:sz w:val="20"/>
                <w:szCs w:val="20"/>
              </w:rPr>
              <w:t>Обслуживать расчетные операции с использованием различных видов платежных карт</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обслуживать расчетные операции с использованием различных видов платежных карт</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консультировать клиентов по операциям с использованием различных видов платежных карт;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выдачу клиентам платежных карт;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обеспечение совершения операций с платежными картами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правовые документы, регулирующие совершение операций с использованием платежных карт;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виды платежных карт и операции, проводимые с их использованием;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условия и порядок выдачи платежных карт;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технологии и порядок учета расчетов с использованием платежных карт, документальное оформление операций с платежными картами;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типичные нарушения при совершении операций с платежными картами</w:t>
            </w:r>
            <w:r>
              <w:rPr>
                <w:rFonts w:ascii="Times New Roman" w:hAnsi="Times New Roman" w:cs="Times New Roman"/>
                <w:sz w:val="20"/>
                <w:szCs w:val="20"/>
              </w:rPr>
              <w:t>.</w:t>
            </w:r>
          </w:p>
        </w:tc>
      </w:tr>
      <w:tr w:rsidR="00AB6217" w:rsidRPr="00AB6217" w:rsidTr="00AB6217">
        <w:trPr>
          <w:trHeight w:val="20"/>
        </w:trPr>
        <w:tc>
          <w:tcPr>
            <w:tcW w:w="1950"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lastRenderedPageBreak/>
              <w:t>О</w:t>
            </w:r>
            <w:r>
              <w:rPr>
                <w:rFonts w:ascii="Times New Roman" w:hAnsi="Times New Roman" w:cs="Times New Roman"/>
                <w:sz w:val="20"/>
                <w:szCs w:val="20"/>
              </w:rPr>
              <w:t xml:space="preserve">существление </w:t>
            </w:r>
            <w:r w:rsidRPr="00AB6217">
              <w:rPr>
                <w:rFonts w:ascii="Times New Roman" w:hAnsi="Times New Roman" w:cs="Times New Roman"/>
                <w:sz w:val="20"/>
                <w:szCs w:val="20"/>
              </w:rPr>
              <w:t>кредитных банковских операций</w:t>
            </w: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2.1</w:t>
            </w:r>
            <w:r>
              <w:rPr>
                <w:rFonts w:ascii="Times New Roman" w:hAnsi="Times New Roman" w:cs="Times New Roman"/>
                <w:sz w:val="20"/>
                <w:szCs w:val="20"/>
              </w:rPr>
              <w:t xml:space="preserve">. </w:t>
            </w:r>
            <w:r w:rsidRPr="00AB6217">
              <w:rPr>
                <w:rFonts w:ascii="Times New Roman" w:hAnsi="Times New Roman" w:cs="Times New Roman"/>
                <w:sz w:val="20"/>
                <w:szCs w:val="20"/>
              </w:rPr>
              <w:t>Оценивать кредитоспособность клиентов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Практический опыт: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оценивать кредитоспособность клиентов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консультировать заемщиков по условиям предоставления и порядку погашения кредитов;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анализировать финансовое положение заемщика - юридического лица и технико-экономическое обоснование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определять платежеспособность физического лица;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оценивать качество обеспечения и кредитные риски по потребительским кредитам;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проверять полноту и подлинность документов заемщика для получения кредитов;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проверять качество и достаточность обеспечения возвратности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составлять заключение о возможности предоставления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оперативно принимать решения по предложению клиенту дополнительного банковского продукта (кросс-продажа);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проводить андеррайтинг кредитных заявок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проводить андеррайтинг предмета ипотеки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правовые акты, регулирующие осуществление кредитных операций и обеспечение кредитных обязательств;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 персональных данных;</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нормативные документы Банка России об идентификации клиентов и внутреннем контроле (аудите);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рекомендации Ассоциации банков России по вопросам определения кредитоспособности заемщиков;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взаимодействия с бюро кредитных историй;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 защите прав потребителей, в том числе потребителей финансовых услуг;</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требования, предъявляемые банком к потенциальному заемщику;</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 и содержание основных источников информации о клиенте;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методы оценки платежеспособности физического лица, системы кредитного скоринга;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методы андеррайтинга кредитных заявок клиентов;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методы андеррайтинга предмета ипотеки;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методы определения класса кредитоспособности юридического лица</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2.2</w:t>
            </w: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Осуществлять и </w:t>
            </w:r>
            <w:r w:rsidRPr="00AB6217">
              <w:rPr>
                <w:rFonts w:ascii="Times New Roman" w:hAnsi="Times New Roman" w:cs="Times New Roman"/>
                <w:sz w:val="20"/>
                <w:szCs w:val="20"/>
              </w:rPr>
              <w:lastRenderedPageBreak/>
              <w:t>оформлять выдачу кредитов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lastRenderedPageBreak/>
              <w:t>Практический опыт: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AB6217">
              <w:rPr>
                <w:rFonts w:ascii="Times New Roman" w:hAnsi="Times New Roman" w:cs="Times New Roman"/>
                <w:sz w:val="20"/>
                <w:szCs w:val="20"/>
              </w:rPr>
              <w:t>осуществлять и оформлять выдачи кредитов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составлять договор о залоге;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пакет документов для заключения договора о залоге;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составлять график платежей по кредиту и процентам, контролировать своевременность и полноту поступления платежей;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комплект документов на открытие счетов и выдачу кредитов различных видов;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выписки по лицевым счетам заемщиков и разъяснять им содержащиеся в выписках данные;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формировать и вести кредитные дела</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 залогах и поручительстве;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гражданское законодательство Российской Федерации об ответственности за неисполнение условий договора;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об ипотеке;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законодательство Российской Федерации о государственной регистрации прав на недвижимое имущество и сделок с ним;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содержание кредитного договора, порядок его заключения, изменения условий и расторжения;</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 кредитного дела и порядок его ведения;</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типичные нарушения при осуществлении кредитных операций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2.3</w:t>
            </w: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сопровождение выданных кредитов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Практический опыт: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осуществлять сопровождение выданных кредитов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составлять акты по итогам проверок сохранности обеспечения;</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отражать в учете операции по выдаче кредитов физическим и юридическим лицам, погашению ими кредитов;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вести учет обеспечения по предоставленным кредитам;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отражать в учете начисление и взыскание процентов по кредитам;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вести мониторинг финансового положения клиента;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контролировать соответствие и правильность исполнения залогодателем своих обязательств;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оценивать качество обслуживания долга и кредитный риск по выданным кредитам;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выявлять причины ненадлежащего исполнения условий договора и выставлять требования по оплате просроченной задолженности;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выбирать формы и методы взаимодействия с заемщиком, имеющим просроченную задолженность;</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разрабатывать систему мотивации заемщика, имеющего просроченную задолженность, и применять ее с целью обеспечения производства платежей с учетом индивидуальных особенностей заемщика и условий кредитного досье;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направлять запросы в бюро кредитных историй в соответствии с требованиями действующего регламента;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находить контактные данные заемщика в открытых источниках и специализированных базах данных;</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подбирать оптимальный способ погашения просроченной задолженности;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планировать работу с заемщиком, имеющим просрочен</w:t>
            </w:r>
            <w:r w:rsidRPr="00AB6217">
              <w:rPr>
                <w:rFonts w:ascii="Times New Roman" w:hAnsi="Times New Roman" w:cs="Times New Roman"/>
                <w:sz w:val="20"/>
                <w:szCs w:val="20"/>
              </w:rPr>
              <w:lastRenderedPageBreak/>
              <w:t>ную задолженность, на основании предварительно проделанной работы и с учетом намерений заемщика по оплате просроченной задолженности;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рассчитывать основные параметры реструктуризации и рефинансирования потребительского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вести учет просроченных кредитов и просроченных процентов;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вести учет списания просроченных кредитов и просроченных процентов;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использовать специализированное программное обеспечение для совершения операций по кредитованию</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способы и порядок предоставления и погашения различных видов кредитов;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способы обеспечения возвратности кредита, виды залога;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методы оценки залоговой стоимости, ликвидности предмета залога;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локальные нормативные акты и методические документы, касающиеся реструктуризации и рефинансирования задолженности физических лиц;</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бизнес-культуру потребительского кредитования;</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способы и порядок начисления и погашения процентов по кредитам;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осуществления контроля своевременности и полноты поступления платежей по кредиту и учета просроченных платежей;</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критерии определения проблемного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типовые причины неисполнения условий кредитного договора и способы погашения просроченной задолженности;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меры, принимаемые банком при нарушении условий кредитного договора;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отечественную и международную практику взыскания задолженности;</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AB6217" w:rsidP="00AB6217">
            <w:pPr>
              <w:jc w:val="both"/>
              <w:rPr>
                <w:rFonts w:ascii="Times New Roman" w:hAnsi="Times New Roman" w:cs="Times New Roman"/>
                <w:sz w:val="20"/>
                <w:szCs w:val="20"/>
              </w:rPr>
            </w:pPr>
            <w:r w:rsidRPr="00AB6217">
              <w:rPr>
                <w:rFonts w:ascii="Times New Roman" w:hAnsi="Times New Roman" w:cs="Times New Roman"/>
                <w:sz w:val="20"/>
                <w:szCs w:val="20"/>
              </w:rPr>
              <w:t>ПК 2.</w:t>
            </w:r>
            <w:r>
              <w:rPr>
                <w:rFonts w:ascii="Times New Roman" w:hAnsi="Times New Roman" w:cs="Times New Roman"/>
                <w:sz w:val="20"/>
                <w:szCs w:val="20"/>
              </w:rPr>
              <w:t xml:space="preserve">4. </w:t>
            </w:r>
            <w:r w:rsidRPr="00AB6217">
              <w:rPr>
                <w:rFonts w:ascii="Times New Roman" w:hAnsi="Times New Roman" w:cs="Times New Roman"/>
                <w:sz w:val="20"/>
                <w:szCs w:val="20"/>
              </w:rPr>
              <w:t>Проводить операции на рынке межбанковских кредитов</w:t>
            </w:r>
            <w:r>
              <w:rPr>
                <w:rFonts w:ascii="Times New Roman" w:hAnsi="Times New Roman" w:cs="Times New Roman"/>
                <w:sz w:val="20"/>
                <w:szCs w:val="20"/>
              </w:rPr>
              <w:t>.</w:t>
            </w: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Практический опыт:</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проводить операции на рынке межбанковских кредитов</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Умения: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определять возможность предоставления межбанковского кредита с учетом финансового положения контрагента;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определять достаточность обеспечения возвратности межбанковского кредита;</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пользоваться оперативной информацией о ставках по рублевым и валютным межбанковским кредитам, получаемой по телекоммуникационным каналам;</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применять универсальное и специализированное программное обеспечение, необходимое для сбора и анализа информации для сотрудничества на межбанковском рынке;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пользоваться справочными информационными базами данных, необходимых для сотрудничества на межбанковском рынке;</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оформлять и отражать в учете сделки по предоставлению и получению кредитов на рынке межбанковского кредита</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AB6217" w:rsidRDefault="00AB6217" w:rsidP="00AB6217">
            <w:pPr>
              <w:jc w:val="both"/>
              <w:rPr>
                <w:rFonts w:ascii="Times New Roman" w:hAnsi="Times New Roman" w:cs="Times New Roman"/>
                <w:b/>
                <w:sz w:val="20"/>
                <w:szCs w:val="20"/>
              </w:rPr>
            </w:pPr>
            <w:r w:rsidRPr="00AB6217">
              <w:rPr>
                <w:rFonts w:ascii="Times New Roman" w:hAnsi="Times New Roman" w:cs="Times New Roman"/>
                <w:b/>
                <w:sz w:val="20"/>
                <w:szCs w:val="20"/>
              </w:rPr>
              <w:t xml:space="preserve">Знания: </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порядок оформления и учета межбанковских кредитов;</w:t>
            </w:r>
          </w:p>
          <w:p w:rsidR="00AB6217" w:rsidRPr="00AB6217" w:rsidRDefault="00AB6217"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Pr="00AB6217">
              <w:rPr>
                <w:rFonts w:ascii="Times New Roman" w:hAnsi="Times New Roman" w:cs="Times New Roman"/>
                <w:sz w:val="20"/>
                <w:szCs w:val="20"/>
              </w:rPr>
              <w:t xml:space="preserve">особенности делопроизводства и документооборот на </w:t>
            </w:r>
            <w:r w:rsidRPr="00AB6217">
              <w:rPr>
                <w:rFonts w:ascii="Times New Roman" w:hAnsi="Times New Roman" w:cs="Times New Roman"/>
                <w:sz w:val="20"/>
                <w:szCs w:val="20"/>
              </w:rPr>
              <w:lastRenderedPageBreak/>
              <w:t>межбанковском рынке;</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основные условия получения и погашения кредитов, предоставляемых Банком России</w:t>
            </w:r>
            <w:r>
              <w:rPr>
                <w:rFonts w:ascii="Times New Roman" w:hAnsi="Times New Roman" w:cs="Times New Roman"/>
                <w:sz w:val="20"/>
                <w:szCs w:val="20"/>
              </w:rPr>
              <w:t>.</w:t>
            </w:r>
          </w:p>
        </w:tc>
      </w:tr>
      <w:tr w:rsidR="00AB6217" w:rsidRPr="00AB6217" w:rsidTr="00AB6217">
        <w:trPr>
          <w:trHeight w:val="20"/>
        </w:trPr>
        <w:tc>
          <w:tcPr>
            <w:tcW w:w="1950" w:type="dxa"/>
            <w:vMerge w:val="restart"/>
          </w:tcPr>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lastRenderedPageBreak/>
              <w:t xml:space="preserve">Выполнение </w:t>
            </w:r>
            <w:r w:rsidR="00AB6217" w:rsidRPr="00AB6217">
              <w:rPr>
                <w:rFonts w:ascii="Times New Roman" w:hAnsi="Times New Roman" w:cs="Times New Roman"/>
                <w:sz w:val="20"/>
                <w:szCs w:val="20"/>
              </w:rPr>
              <w:t>работ по одной или нескольким профессиям рабочих, должностям служащих</w:t>
            </w:r>
          </w:p>
        </w:tc>
        <w:tc>
          <w:tcPr>
            <w:tcW w:w="2412" w:type="dxa"/>
            <w:vMerge w:val="restart"/>
          </w:tcPr>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ПК 3.1. </w:t>
            </w:r>
            <w:r w:rsidR="00AB6217" w:rsidRPr="00AB6217">
              <w:rPr>
                <w:rFonts w:ascii="Times New Roman" w:hAnsi="Times New Roman" w:cs="Times New Roman"/>
                <w:sz w:val="20"/>
                <w:szCs w:val="20"/>
              </w:rPr>
              <w:t>Выполнять и оформлять депозитные операции с физическими и юридическими лицами</w:t>
            </w:r>
            <w:r>
              <w:rPr>
                <w:rFonts w:ascii="Times New Roman" w:hAnsi="Times New Roman" w:cs="Times New Roman"/>
                <w:sz w:val="20"/>
                <w:szCs w:val="20"/>
              </w:rPr>
              <w:t>.</w:t>
            </w: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 xml:space="preserve">Практический опыт: </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осуществлять депозитные операции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 xml:space="preserve">Умения: </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устанавливать контакт с клиентами;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информировать клиентов о видах и условиях депозитных операций, помогать в выборе оптимального для клиента вида депозита;</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идентифицировать клиентов;</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оформлять договоры банковского вклада, депозитные договоры и бухгалтерские документы;</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оформлять документы по предоставлению права распоряжения вкладом на основании доверенности третьему лицу;</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оформлять документы по завещательным распоряжениям вкладчиков;</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открывать и закрывать лицевые счета по вкладам (депозитам);</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выполнять и оформлять операции по приему дополнительных взносов во вклады и выплате части вклада;</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выполнять разовые и длительные поручения вкладчиков на перечисление (перевод) денежных средств со счетов по вкладам в безналичном порядке;</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зачислять суммы поступивших переводов во вклады;</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осуществлять пролонгацию договора по вкладу;</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исчислять и выплачивать проценты по вкладам (депозитам);</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отражать в учете операции по вкладам (депозитам)</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Знания:</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правовые основы организации депозитных операций с физическими и юридическими лицами, обеспечения защиты прав и интересов клиентов, порядок лицензирования операций по вкладам (депозитных операций) и операций с драгоценными металлами;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принципы и финансовые основы системы страхования вкладов;</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элементы депозитной политики банка;</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организации работы по привлечению денежных средств во вклады (депозиты);</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виды, условия и порядок проведения операций по вкладам (депозитных операций);</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виды вкладов, принимаемых банками;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технику оформления вкладных операций;</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стандартное содержание договора банковского вклада (депозитного договора), основные условия, права и ответственность сторон;</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распоряжения вкладами;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виды и режимы депозитных счетов, открываемых в банке клиентам в зависимости от категории владельцев средств, сроков привлечения, видов валют;</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обслуживания счетов по вкладам и оказания дополнительных услуг;</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типичные нарушения при совершении депозитных операций (операций по вкладам);</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депонирования части привлеченных денежных средств в Банке России;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порядок начисления и уплаты процентов по вкладам (депозитам);</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 xml:space="preserve">порядок отражения в бухгалтерском учете операций по </w:t>
            </w:r>
            <w:r w:rsidR="00AB6217" w:rsidRPr="00AB6217">
              <w:rPr>
                <w:rFonts w:ascii="Times New Roman" w:hAnsi="Times New Roman" w:cs="Times New Roman"/>
                <w:sz w:val="20"/>
                <w:szCs w:val="20"/>
              </w:rPr>
              <w:lastRenderedPageBreak/>
              <w:t>вкладам (депозитных операций)</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val="restart"/>
          </w:tcPr>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ПК 3.2. Осуществлять </w:t>
            </w:r>
            <w:r w:rsidR="00AB6217" w:rsidRPr="00AB6217">
              <w:rPr>
                <w:rFonts w:ascii="Times New Roman" w:hAnsi="Times New Roman" w:cs="Times New Roman"/>
                <w:sz w:val="20"/>
                <w:szCs w:val="20"/>
              </w:rPr>
              <w:t>операции с ценными бумагами</w:t>
            </w:r>
            <w:r>
              <w:rPr>
                <w:rFonts w:ascii="Times New Roman" w:hAnsi="Times New Roman" w:cs="Times New Roman"/>
                <w:sz w:val="20"/>
                <w:szCs w:val="20"/>
              </w:rPr>
              <w:t>.</w:t>
            </w: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 xml:space="preserve">Практический опыт: </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осуществлять операции с ценными бумагами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 xml:space="preserve">Умения: </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организовывать оперативную работу по выполнению операций с ценными бумагами;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составлять и анализировать отчетность кредитных организаций по ценным бумагам;</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проводить различные расчеты по операциям с ценными бумагами</w:t>
            </w:r>
            <w:r>
              <w:rPr>
                <w:rFonts w:ascii="Times New Roman" w:hAnsi="Times New Roman" w:cs="Times New Roman"/>
                <w:sz w:val="20"/>
                <w:szCs w:val="20"/>
              </w:rPr>
              <w:t>.</w:t>
            </w:r>
          </w:p>
        </w:tc>
      </w:tr>
      <w:tr w:rsidR="00AB6217" w:rsidRPr="00AB6217" w:rsidTr="00AB6217">
        <w:trPr>
          <w:trHeight w:val="20"/>
        </w:trPr>
        <w:tc>
          <w:tcPr>
            <w:tcW w:w="1950" w:type="dxa"/>
            <w:vMerge/>
          </w:tcPr>
          <w:p w:rsidR="00AB6217" w:rsidRPr="00AB6217" w:rsidRDefault="00AB6217" w:rsidP="00AB6217">
            <w:pPr>
              <w:jc w:val="both"/>
              <w:rPr>
                <w:rFonts w:ascii="Times New Roman" w:hAnsi="Times New Roman" w:cs="Times New Roman"/>
                <w:sz w:val="20"/>
                <w:szCs w:val="20"/>
              </w:rPr>
            </w:pPr>
          </w:p>
        </w:tc>
        <w:tc>
          <w:tcPr>
            <w:tcW w:w="2412" w:type="dxa"/>
            <w:vMerge/>
          </w:tcPr>
          <w:p w:rsidR="00AB6217" w:rsidRPr="00AB6217" w:rsidRDefault="00AB6217" w:rsidP="00AB6217">
            <w:pPr>
              <w:jc w:val="both"/>
              <w:rPr>
                <w:rFonts w:ascii="Times New Roman" w:hAnsi="Times New Roman" w:cs="Times New Roman"/>
                <w:sz w:val="20"/>
                <w:szCs w:val="20"/>
              </w:rPr>
            </w:pPr>
          </w:p>
        </w:tc>
        <w:tc>
          <w:tcPr>
            <w:tcW w:w="5244" w:type="dxa"/>
          </w:tcPr>
          <w:p w:rsidR="00AB6217" w:rsidRPr="00574F5F" w:rsidRDefault="00AB6217" w:rsidP="00AB6217">
            <w:pPr>
              <w:jc w:val="both"/>
              <w:rPr>
                <w:rFonts w:ascii="Times New Roman" w:hAnsi="Times New Roman" w:cs="Times New Roman"/>
                <w:b/>
                <w:sz w:val="20"/>
                <w:szCs w:val="20"/>
              </w:rPr>
            </w:pPr>
            <w:r w:rsidRPr="00574F5F">
              <w:rPr>
                <w:rFonts w:ascii="Times New Roman" w:hAnsi="Times New Roman" w:cs="Times New Roman"/>
                <w:b/>
                <w:sz w:val="20"/>
                <w:szCs w:val="20"/>
              </w:rPr>
              <w:t>Знания:</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з</w:t>
            </w:r>
            <w:r w:rsidR="00AB6217" w:rsidRPr="00AB6217">
              <w:rPr>
                <w:rFonts w:ascii="Times New Roman" w:hAnsi="Times New Roman" w:cs="Times New Roman"/>
                <w:sz w:val="20"/>
                <w:szCs w:val="20"/>
              </w:rPr>
              <w:t xml:space="preserve">аконодательство Российской Федерации в области заключения гражданско-правовых сделок, </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регулирования депозитарной деятельности;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з</w:t>
            </w:r>
            <w:r w:rsidR="00AB6217" w:rsidRPr="00AB6217">
              <w:rPr>
                <w:rFonts w:ascii="Times New Roman" w:hAnsi="Times New Roman" w:cs="Times New Roman"/>
                <w:sz w:val="20"/>
                <w:szCs w:val="20"/>
              </w:rPr>
              <w:t>аконодательство Российской Федерации о защите прав и интересов инвесторов на рынке ценных бумаг;</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процедуру выпуска банками эмиссионных ценных бумаг;</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разбираться в механизме финансирования банковских инвестиций в ценные бумаги;</w:t>
            </w:r>
          </w:p>
          <w:p w:rsidR="00AB6217" w:rsidRPr="00AB6217" w:rsidRDefault="00574F5F" w:rsidP="00AB6217">
            <w:pPr>
              <w:jc w:val="both"/>
              <w:rPr>
                <w:rFonts w:ascii="Times New Roman" w:hAnsi="Times New Roman" w:cs="Times New Roman"/>
                <w:sz w:val="20"/>
                <w:szCs w:val="20"/>
              </w:rPr>
            </w:pPr>
            <w:r>
              <w:rPr>
                <w:rFonts w:ascii="Times New Roman" w:hAnsi="Times New Roman" w:cs="Times New Roman"/>
                <w:sz w:val="20"/>
                <w:szCs w:val="20"/>
              </w:rPr>
              <w:t xml:space="preserve">- </w:t>
            </w:r>
            <w:r w:rsidR="00AB6217" w:rsidRPr="00AB6217">
              <w:rPr>
                <w:rFonts w:ascii="Times New Roman" w:hAnsi="Times New Roman" w:cs="Times New Roman"/>
                <w:sz w:val="20"/>
                <w:szCs w:val="20"/>
              </w:rPr>
              <w:t>знать порядок переоценки ценных бумаг в портфеле банка</w:t>
            </w:r>
            <w:r>
              <w:rPr>
                <w:rFonts w:ascii="Times New Roman" w:hAnsi="Times New Roman" w:cs="Times New Roman"/>
                <w:sz w:val="20"/>
                <w:szCs w:val="20"/>
              </w:rPr>
              <w:t>.</w:t>
            </w:r>
          </w:p>
        </w:tc>
      </w:tr>
    </w:tbl>
    <w:p w:rsidR="00AB6217" w:rsidRDefault="00AB6217"/>
    <w:p w:rsidR="00753550" w:rsidRDefault="00753550"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p w:rsidR="00574F5F" w:rsidRDefault="00574F5F"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средств приведен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(специальными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планом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предусмотренных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w:t>
      </w:r>
      <w:r w:rsidR="005F6867">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техническими средствами обучения и материалами, учитывающими требования стан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w:t>
      </w:r>
      <w:r w:rsidR="005F6867">
        <w:rPr>
          <w:rFonts w:ascii="Times New Roman" w:hAnsi="Times New Roman" w:cs="Times New Roman"/>
          <w:sz w:val="28"/>
          <w:szCs w:val="28"/>
        </w:rPr>
        <w:t>ПОП</w:t>
      </w:r>
      <w:r w:rsidR="00B57D88">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среду колледжа (электронную библиотеку)</w:t>
      </w:r>
      <w:r w:rsidR="00B57D88">
        <w:rPr>
          <w:rFonts w:ascii="Times New Roman" w:hAnsi="Times New Roman" w:cs="Times New Roman"/>
          <w:sz w:val="28"/>
          <w:szCs w:val="28"/>
        </w:rPr>
        <w:t xml:space="preserve">, с учетом требований </w:t>
      </w:r>
      <w:r w:rsidR="005F6867">
        <w:rPr>
          <w:rFonts w:ascii="Times New Roman" w:hAnsi="Times New Roman" w:cs="Times New Roman"/>
          <w:sz w:val="28"/>
          <w:szCs w:val="28"/>
        </w:rPr>
        <w:t>ПОП</w:t>
      </w:r>
      <w:r w:rsidR="00B57D88">
        <w:rPr>
          <w:rFonts w:ascii="Times New Roman" w:hAnsi="Times New Roman" w:cs="Times New Roman"/>
          <w:sz w:val="28"/>
          <w:szCs w:val="28"/>
        </w:rPr>
        <w:t>;</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xml:space="preserve">, оснащенные с учетом требований </w:t>
      </w:r>
      <w:r w:rsidR="005F6867">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соответствуют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лицензионного про</w:t>
      </w:r>
      <w:r w:rsidR="00967D68">
        <w:rPr>
          <w:rFonts w:ascii="Times New Roman" w:hAnsi="Times New Roman" w:cs="Times New Roman"/>
          <w:sz w:val="28"/>
          <w:szCs w:val="28"/>
        </w:rPr>
        <w:t xml:space="preserve">граммного обеспечения, с учетом требований </w:t>
      </w:r>
      <w:r w:rsidR="005F6867">
        <w:rPr>
          <w:rFonts w:ascii="Times New Roman" w:hAnsi="Times New Roman" w:cs="Times New Roman"/>
          <w:sz w:val="28"/>
          <w:szCs w:val="28"/>
        </w:rPr>
        <w:t>ПОП</w:t>
      </w:r>
      <w:r w:rsidR="00967D68">
        <w:rPr>
          <w:rFonts w:ascii="Times New Roman" w:hAnsi="Times New Roman" w:cs="Times New Roman"/>
          <w:sz w:val="28"/>
          <w:szCs w:val="28"/>
        </w:rPr>
        <w:t>.</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помещений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 xml:space="preserve">Производственная практика (по профилю специальности и преддипломная)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E30CB6">
        <w:rPr>
          <w:rFonts w:ascii="Times New Roman" w:hAnsi="Times New Roman" w:cs="Times New Roman"/>
          <w:sz w:val="28"/>
          <w:szCs w:val="28"/>
        </w:rPr>
        <w:t>ой</w:t>
      </w:r>
      <w:r w:rsidRPr="00B57D88">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Pr="00B57D88">
        <w:rPr>
          <w:rFonts w:ascii="Times New Roman" w:hAnsi="Times New Roman" w:cs="Times New Roman"/>
          <w:sz w:val="28"/>
          <w:szCs w:val="28"/>
        </w:rPr>
        <w:t xml:space="preserve"> </w:t>
      </w:r>
      <w:r w:rsidR="00E30CB6">
        <w:rPr>
          <w:rFonts w:ascii="Times New Roman" w:hAnsi="Times New Roman" w:cs="Times New Roman"/>
          <w:b/>
          <w:sz w:val="28"/>
          <w:szCs w:val="28"/>
        </w:rPr>
        <w:t>08 Финансы и экономика</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профессиональной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современных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электронными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библиотеке,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технологий.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w:t>
      </w:r>
      <w:r>
        <w:rPr>
          <w:rFonts w:ascii="Times New Roman" w:hAnsi="Times New Roman" w:cs="Times New Roman"/>
          <w:sz w:val="28"/>
          <w:szCs w:val="28"/>
        </w:rPr>
        <w:lastRenderedPageBreak/>
        <w:t xml:space="preserve">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распространяемом)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 xml:space="preserve">В целях реализации компетентностного подхода ППССЗ предусматривает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обучающихся</w:t>
      </w:r>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может быть организована на любом курсе обучения, охватывая учебные дисциплины, профессиональные модули, все виды практики, предусмотренные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к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учебной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 xml:space="preserve">в специально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организаций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договора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lastRenderedPageBreak/>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спечение воспитания обучающихся</w:t>
      </w:r>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Воспитание обучающихся при освоении ими ППССЗ осуществляется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.3. Успешному освоению ППССЗ обучающимися способствует сформированная в ГБП ОУ «ТХТК» социокультурная среда, в которой созданы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 xml:space="preserve">имеющими высшее профессиональное образование, соответствующее профилю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организациях), направление деятельности которых соответствует профессиональн</w:t>
      </w:r>
      <w:r w:rsidR="00E30CB6">
        <w:rPr>
          <w:rFonts w:ascii="Times New Roman" w:hAnsi="Times New Roman" w:cs="Times New Roman"/>
          <w:sz w:val="28"/>
          <w:szCs w:val="28"/>
        </w:rPr>
        <w:t>ой</w:t>
      </w:r>
      <w:r w:rsidR="00C46FEE" w:rsidRPr="00F76197">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00C46FEE" w:rsidRPr="00F76197">
        <w:rPr>
          <w:rFonts w:ascii="Times New Roman" w:hAnsi="Times New Roman" w:cs="Times New Roman"/>
          <w:sz w:val="28"/>
          <w:szCs w:val="28"/>
        </w:rPr>
        <w:t xml:space="preserve"> </w:t>
      </w:r>
      <w:r w:rsidR="00E30CB6">
        <w:rPr>
          <w:rFonts w:ascii="Times New Roman" w:hAnsi="Times New Roman" w:cs="Times New Roman"/>
          <w:b/>
          <w:sz w:val="28"/>
          <w:szCs w:val="28"/>
        </w:rPr>
        <w:t>08 Финансы и экономика</w:t>
      </w:r>
      <w:r w:rsidR="00F76197">
        <w:rPr>
          <w:rFonts w:ascii="Times New Roman" w:hAnsi="Times New Roman" w:cs="Times New Roman"/>
          <w:sz w:val="28"/>
          <w:szCs w:val="28"/>
        </w:rPr>
        <w:t xml:space="preserve"> (в т.ч. имеющими стаж работы в данной профессиональной области).</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дополнительное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квалификации, в т.ч. в форме стажировки в организациях, направление деятельности которых соответствует области профессиональной деятельности выпускников, не реже 1 раза в 3 года с учетом расширения спектра профессиональных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 xml:space="preserve">Преподаватели колледжа ведут систематическую методическую работу, принимают участие в работе научно-практических конференций, методических семинаров, заседаниях Педагогического совета и Методического </w:t>
      </w:r>
      <w:r w:rsidR="00174145" w:rsidRPr="00F76197">
        <w:rPr>
          <w:rFonts w:ascii="Times New Roman" w:hAnsi="Times New Roman" w:cs="Times New Roman"/>
          <w:sz w:val="28"/>
          <w:szCs w:val="28"/>
        </w:rPr>
        <w:lastRenderedPageBreak/>
        <w:t>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установленном порядке.</w:t>
      </w:r>
    </w:p>
    <w:p w:rsidR="003A70E3" w:rsidRDefault="003A70E3" w:rsidP="003A70E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6.6.1. Базовый норматив затрат на оказание государственной услуги по реализации образовательной программы (затраты на выполнение работы): </w:t>
      </w:r>
      <w:r>
        <w:rPr>
          <w:rFonts w:ascii="Times New Roman" w:hAnsi="Times New Roman" w:cs="Times New Roman"/>
          <w:b/>
          <w:color w:val="000000" w:themeColor="text1"/>
          <w:sz w:val="28"/>
          <w:szCs w:val="28"/>
        </w:rPr>
        <w:t>291</w:t>
      </w:r>
      <w:r>
        <w:rPr>
          <w:rFonts w:ascii="Times New Roman" w:hAnsi="Times New Roman" w:cs="Times New Roman"/>
          <w:b/>
          <w:color w:val="000000" w:themeColor="text1"/>
          <w:sz w:val="28"/>
          <w:szCs w:val="28"/>
        </w:rPr>
        <w:t>16</w:t>
      </w:r>
      <w:bookmarkStart w:id="6" w:name="_GoBack"/>
      <w:bookmarkEnd w:id="6"/>
      <w:r>
        <w:rPr>
          <w:rFonts w:ascii="Times New Roman" w:hAnsi="Times New Roman" w:cs="Times New Roman"/>
          <w:b/>
          <w:color w:val="000000" w:themeColor="text1"/>
          <w:sz w:val="28"/>
          <w:szCs w:val="28"/>
        </w:rPr>
        <w:t>,00 руб.</w:t>
      </w:r>
    </w:p>
    <w:p w:rsidR="003A70E3" w:rsidRDefault="003A70E3" w:rsidP="003A70E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6.6.2. Отраслевой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3A70E3" w:rsidRDefault="003A70E3" w:rsidP="003A70E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6.6.3. Территориальный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3A70E3" w:rsidRDefault="003A70E3" w:rsidP="003A70E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6.6.4. Прочий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3A70E3" w:rsidRDefault="003A70E3" w:rsidP="003A70E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6.6.5. Затраты на содержание имущества, не включенные в нормативные затраты на оказание единицы услуги (затраты на выполнение работы): </w:t>
      </w:r>
      <w:r>
        <w:rPr>
          <w:rFonts w:ascii="Times New Roman" w:hAnsi="Times New Roman" w:cs="Times New Roman"/>
          <w:b/>
          <w:color w:val="000000" w:themeColor="text1"/>
          <w:sz w:val="28"/>
          <w:szCs w:val="28"/>
        </w:rPr>
        <w:t>47869961,00 руб.</w:t>
      </w:r>
    </w:p>
    <w:p w:rsidR="003A70E3" w:rsidRDefault="003A70E3" w:rsidP="003A70E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6.6.6. Коэффициент стабилизации бюджетной нагрузки: </w:t>
      </w:r>
      <w:r>
        <w:rPr>
          <w:rFonts w:ascii="Times New Roman" w:hAnsi="Times New Roman" w:cs="Times New Roman"/>
          <w:b/>
          <w:color w:val="000000" w:themeColor="text1"/>
          <w:sz w:val="28"/>
          <w:szCs w:val="28"/>
        </w:rPr>
        <w:t>100,00%</w:t>
      </w:r>
      <w:r>
        <w:rPr>
          <w:rFonts w:ascii="Times New Roman" w:hAnsi="Times New Roman" w:cs="Times New Roman"/>
          <w:color w:val="000000" w:themeColor="text1"/>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8" w:name="sub_82"/>
      <w:bookmarkEnd w:id="7"/>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обучение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способностей обучающихся и определения их готовности к восприятию и освоению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 xml:space="preserve">разрабатываются преподавателями соответствующих УД и МДК. Результаты входного контроля анализируются на заседаниях цикловых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колледжа.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освоения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разрабатываются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 xml:space="preserve">о </w:t>
      </w:r>
      <w:r w:rsidR="00D439FD" w:rsidRPr="00E62BF0">
        <w:rPr>
          <w:rFonts w:ascii="Times New Roman" w:hAnsi="Times New Roman" w:cs="Times New Roman"/>
          <w:bCs/>
          <w:sz w:val="28"/>
          <w:szCs w:val="28"/>
        </w:rPr>
        <w:lastRenderedPageBreak/>
        <w:t>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соответствии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действий.</w:t>
      </w:r>
    </w:p>
    <w:bookmarkEnd w:id="8"/>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осуществляется по окончании их освоения, в соответствии с учебным планом специальности и локальными актами колледжа. Предусмотрены следующие формы промежуточной аттестации: зачет, дифференцированный зачет (в т.ч. комплексный),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специальности)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9"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 xml:space="preserve">Для аттестации обучающихся на соответствие их персональных достижений поэтапным требованиям ППССЗ (текущий контроль успеваемости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 xml:space="preserve">практический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в соответствии с Положением о формировании фонда оценочных средств для проведения текущего контроля успеваемости и промежуточной аттестации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w:t>
      </w:r>
      <w:r w:rsidR="00B67434" w:rsidRPr="00E62BF0">
        <w:rPr>
          <w:rFonts w:ascii="Times New Roman" w:hAnsi="Times New Roman" w:cs="Times New Roman"/>
          <w:sz w:val="28"/>
          <w:szCs w:val="28"/>
        </w:rPr>
        <w:lastRenderedPageBreak/>
        <w:t xml:space="preserve">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соответствии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«отлично» («5»), «хорошо» («4»), «удовлетворительно» («3»), «неудовлетворитель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зачтено/не зачтено»</w:t>
      </w:r>
      <w:r>
        <w:rPr>
          <w:rFonts w:ascii="Times New Roman" w:hAnsi="Times New Roman" w:cs="Times New Roman"/>
          <w:sz w:val="28"/>
          <w:szCs w:val="28"/>
        </w:rPr>
        <w:t xml:space="preserve"> по ПМ.</w:t>
      </w:r>
    </w:p>
    <w:bookmarkEnd w:id="9"/>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требованиям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защиты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проведения ГИА по образовательным программам СПО ГБП ОУ «ТХТК» </w:t>
      </w:r>
      <w:r>
        <w:rPr>
          <w:rFonts w:ascii="Times New Roman" w:hAnsi="Times New Roman" w:cs="Times New Roman"/>
          <w:sz w:val="28"/>
          <w:szCs w:val="28"/>
        </w:rPr>
        <w:t xml:space="preserve">и Программой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квалификационной работе ГБП ОУ «ТХТК». Тематика ВКР в обязательном порядке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студентов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среднего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753550">
        <w:rPr>
          <w:rFonts w:ascii="Times New Roman" w:hAnsi="Times New Roman" w:cs="Times New Roman"/>
          <w:b/>
          <w:sz w:val="28"/>
          <w:szCs w:val="28"/>
        </w:rPr>
        <w:t>специалист банковского дела</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государственного образца об уровне образования и квалификации</w:t>
      </w:r>
      <w:r w:rsidR="00B612C9" w:rsidRPr="00E62BF0">
        <w:rPr>
          <w:rFonts w:ascii="Times New Roman" w:hAnsi="Times New Roman" w:cs="Times New Roman"/>
          <w:sz w:val="28"/>
          <w:szCs w:val="28"/>
        </w:rPr>
        <w:t>.</w:t>
      </w:r>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FA5" w:rsidRDefault="00784FA5" w:rsidP="009D4743">
      <w:pPr>
        <w:spacing w:after="0" w:line="240" w:lineRule="auto"/>
      </w:pPr>
      <w:r>
        <w:separator/>
      </w:r>
    </w:p>
  </w:endnote>
  <w:endnote w:type="continuationSeparator" w:id="0">
    <w:p w:rsidR="00784FA5" w:rsidRDefault="00784FA5" w:rsidP="009D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8032"/>
      <w:docPartObj>
        <w:docPartGallery w:val="Page Numbers (Bottom of Page)"/>
        <w:docPartUnique/>
      </w:docPartObj>
    </w:sdtPr>
    <w:sdtEndPr>
      <w:rPr>
        <w:rFonts w:ascii="Times New Roman" w:hAnsi="Times New Roman" w:cs="Times New Roman"/>
        <w:sz w:val="20"/>
        <w:szCs w:val="20"/>
      </w:rPr>
    </w:sdtEndPr>
    <w:sdtContent>
      <w:p w:rsidR="00AF3E77" w:rsidRPr="000D67AC" w:rsidRDefault="00884D8B"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AF3E77"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3A70E3">
          <w:rPr>
            <w:rFonts w:ascii="Times New Roman" w:hAnsi="Times New Roman" w:cs="Times New Roman"/>
            <w:noProof/>
            <w:sz w:val="20"/>
            <w:szCs w:val="20"/>
          </w:rPr>
          <w:t>23</w:t>
        </w:r>
        <w:r w:rsidRPr="000D67A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FA5" w:rsidRDefault="00784FA5" w:rsidP="009D4743">
      <w:pPr>
        <w:spacing w:after="0" w:line="240" w:lineRule="auto"/>
      </w:pPr>
      <w:r>
        <w:separator/>
      </w:r>
    </w:p>
  </w:footnote>
  <w:footnote w:type="continuationSeparator" w:id="0">
    <w:p w:rsidR="00784FA5" w:rsidRDefault="00784FA5" w:rsidP="009D4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15:restartNumberingAfterBreak="0">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7"/>
  </w:num>
  <w:num w:numId="4">
    <w:abstractNumId w:val="0"/>
  </w:num>
  <w:num w:numId="5">
    <w:abstractNumId w:val="6"/>
  </w:num>
  <w:num w:numId="6">
    <w:abstractNumId w:val="2"/>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4738A"/>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45462"/>
    <w:rsid w:val="00151155"/>
    <w:rsid w:val="001517D3"/>
    <w:rsid w:val="0015300A"/>
    <w:rsid w:val="00157F9C"/>
    <w:rsid w:val="00160D8F"/>
    <w:rsid w:val="00161827"/>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0069F"/>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2C07"/>
    <w:rsid w:val="002D4F8B"/>
    <w:rsid w:val="002E75B8"/>
    <w:rsid w:val="002E7EE2"/>
    <w:rsid w:val="002F337F"/>
    <w:rsid w:val="002F542F"/>
    <w:rsid w:val="003030B6"/>
    <w:rsid w:val="00323D01"/>
    <w:rsid w:val="00327427"/>
    <w:rsid w:val="00335F3B"/>
    <w:rsid w:val="00342191"/>
    <w:rsid w:val="00343F4D"/>
    <w:rsid w:val="00343F90"/>
    <w:rsid w:val="003460FE"/>
    <w:rsid w:val="0035228C"/>
    <w:rsid w:val="00353FD4"/>
    <w:rsid w:val="0035482A"/>
    <w:rsid w:val="0035610E"/>
    <w:rsid w:val="00360365"/>
    <w:rsid w:val="003625F4"/>
    <w:rsid w:val="00382844"/>
    <w:rsid w:val="00387278"/>
    <w:rsid w:val="003A36F6"/>
    <w:rsid w:val="003A70E3"/>
    <w:rsid w:val="003A78CB"/>
    <w:rsid w:val="003B0750"/>
    <w:rsid w:val="003C6A82"/>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9283A"/>
    <w:rsid w:val="004A1629"/>
    <w:rsid w:val="004A5356"/>
    <w:rsid w:val="004A5FDA"/>
    <w:rsid w:val="004B28DD"/>
    <w:rsid w:val="004C3D9D"/>
    <w:rsid w:val="004C412A"/>
    <w:rsid w:val="004D128A"/>
    <w:rsid w:val="004D1F8A"/>
    <w:rsid w:val="004D5912"/>
    <w:rsid w:val="004D74E5"/>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49DC"/>
    <w:rsid w:val="0056592C"/>
    <w:rsid w:val="00570DFD"/>
    <w:rsid w:val="00571CAF"/>
    <w:rsid w:val="005741E5"/>
    <w:rsid w:val="00574F5F"/>
    <w:rsid w:val="00576DD7"/>
    <w:rsid w:val="005877EC"/>
    <w:rsid w:val="00592631"/>
    <w:rsid w:val="005936BD"/>
    <w:rsid w:val="005B3B5D"/>
    <w:rsid w:val="005F6867"/>
    <w:rsid w:val="005F728F"/>
    <w:rsid w:val="00604BDD"/>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838"/>
    <w:rsid w:val="00681C42"/>
    <w:rsid w:val="00684416"/>
    <w:rsid w:val="00685296"/>
    <w:rsid w:val="00690E97"/>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404B9"/>
    <w:rsid w:val="00752EE1"/>
    <w:rsid w:val="00753550"/>
    <w:rsid w:val="00762589"/>
    <w:rsid w:val="00762C3A"/>
    <w:rsid w:val="00766399"/>
    <w:rsid w:val="0077238F"/>
    <w:rsid w:val="00781938"/>
    <w:rsid w:val="00781FCD"/>
    <w:rsid w:val="00784FA5"/>
    <w:rsid w:val="00793528"/>
    <w:rsid w:val="00793AC8"/>
    <w:rsid w:val="007A07CB"/>
    <w:rsid w:val="007A56B4"/>
    <w:rsid w:val="007B5B31"/>
    <w:rsid w:val="007C70F9"/>
    <w:rsid w:val="007D1301"/>
    <w:rsid w:val="007E1D25"/>
    <w:rsid w:val="007E2F81"/>
    <w:rsid w:val="007E45AF"/>
    <w:rsid w:val="007E76F4"/>
    <w:rsid w:val="007E7F17"/>
    <w:rsid w:val="007F7B0B"/>
    <w:rsid w:val="0080257B"/>
    <w:rsid w:val="00810918"/>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84D8B"/>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0590"/>
    <w:rsid w:val="009B790D"/>
    <w:rsid w:val="009C2AA6"/>
    <w:rsid w:val="009C43D5"/>
    <w:rsid w:val="009D4743"/>
    <w:rsid w:val="009D5C70"/>
    <w:rsid w:val="009E06BB"/>
    <w:rsid w:val="009E4620"/>
    <w:rsid w:val="00A0043F"/>
    <w:rsid w:val="00A04264"/>
    <w:rsid w:val="00A06B6A"/>
    <w:rsid w:val="00A07309"/>
    <w:rsid w:val="00A15F4D"/>
    <w:rsid w:val="00A20314"/>
    <w:rsid w:val="00A40B3D"/>
    <w:rsid w:val="00A40D77"/>
    <w:rsid w:val="00A44B39"/>
    <w:rsid w:val="00A53E6F"/>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B6217"/>
    <w:rsid w:val="00AC77FB"/>
    <w:rsid w:val="00AD51E6"/>
    <w:rsid w:val="00AE4882"/>
    <w:rsid w:val="00AF130D"/>
    <w:rsid w:val="00AF3E77"/>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115D"/>
    <w:rsid w:val="00DE4BB6"/>
    <w:rsid w:val="00DF3042"/>
    <w:rsid w:val="00DF4296"/>
    <w:rsid w:val="00DF499A"/>
    <w:rsid w:val="00E01C54"/>
    <w:rsid w:val="00E02598"/>
    <w:rsid w:val="00E113D5"/>
    <w:rsid w:val="00E140EC"/>
    <w:rsid w:val="00E1648C"/>
    <w:rsid w:val="00E27651"/>
    <w:rsid w:val="00E30CB6"/>
    <w:rsid w:val="00E3194C"/>
    <w:rsid w:val="00E435EF"/>
    <w:rsid w:val="00E51453"/>
    <w:rsid w:val="00E53BFB"/>
    <w:rsid w:val="00E53FE8"/>
    <w:rsid w:val="00E5755C"/>
    <w:rsid w:val="00E607ED"/>
    <w:rsid w:val="00E62BF0"/>
    <w:rsid w:val="00EA3C3E"/>
    <w:rsid w:val="00ED434E"/>
    <w:rsid w:val="00ED5742"/>
    <w:rsid w:val="00EE5511"/>
    <w:rsid w:val="00EF6C8A"/>
    <w:rsid w:val="00F045AF"/>
    <w:rsid w:val="00F07354"/>
    <w:rsid w:val="00F133DF"/>
    <w:rsid w:val="00F14DFD"/>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1DB60"/>
  <w15:docId w15:val="{114C2B9D-049F-418C-A700-EFB939667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semiHidden/>
    <w:rsid w:val="002D4F8B"/>
    <w:rPr>
      <w:rFonts w:ascii="Segoe UI" w:eastAsia="Times New Roman" w:hAnsi="Segoe UI" w:cs="Times New Roman"/>
      <w:sz w:val="18"/>
      <w:szCs w:val="18"/>
    </w:rPr>
  </w:style>
  <w:style w:type="paragraph" w:styleId="ad">
    <w:name w:val="Balloon Text"/>
    <w:basedOn w:val="a"/>
    <w:link w:val="ac"/>
    <w:uiPriority w:val="99"/>
    <w:semiHidden/>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link w:val="11"/>
    <w:unhideWhenUsed/>
    <w:rsid w:val="00894561"/>
    <w:rPr>
      <w:vertAlign w:val="superscript"/>
    </w:rPr>
  </w:style>
  <w:style w:type="character" w:customStyle="1" w:styleId="fontstyle01">
    <w:name w:val="fontstyle01"/>
    <w:rsid w:val="00690E97"/>
    <w:rPr>
      <w:rFonts w:ascii="TimesNewRomanPSMT" w:hAnsi="TimesNewRomanPSMT" w:hint="default"/>
      <w:b w:val="0"/>
      <w:bCs w:val="0"/>
      <w:i w:val="0"/>
      <w:iCs w:val="0"/>
      <w:color w:val="000000"/>
      <w:sz w:val="28"/>
      <w:szCs w:val="28"/>
    </w:rPr>
  </w:style>
  <w:style w:type="character" w:customStyle="1" w:styleId="a9">
    <w:name w:val="Абзац списка Знак"/>
    <w:aliases w:val="Содержание. 2 уровень Знак"/>
    <w:link w:val="a8"/>
    <w:uiPriority w:val="34"/>
    <w:qFormat/>
    <w:locked/>
    <w:rsid w:val="005649DC"/>
  </w:style>
  <w:style w:type="paragraph" w:customStyle="1" w:styleId="af2">
    <w:name w:val="СВЕЛ таб/спис"/>
    <w:basedOn w:val="a"/>
    <w:link w:val="af3"/>
    <w:qFormat/>
    <w:rsid w:val="005649DC"/>
    <w:pPr>
      <w:spacing w:after="0" w:line="240" w:lineRule="auto"/>
    </w:pPr>
    <w:rPr>
      <w:rFonts w:ascii="Times New Roman" w:eastAsia="Times New Roman" w:hAnsi="Times New Roman" w:cs="Times New Roman"/>
      <w:sz w:val="24"/>
      <w:szCs w:val="24"/>
    </w:rPr>
  </w:style>
  <w:style w:type="character" w:customStyle="1" w:styleId="af3">
    <w:name w:val="СВЕЛ таб/спис Знак"/>
    <w:link w:val="af2"/>
    <w:locked/>
    <w:rsid w:val="005649DC"/>
    <w:rPr>
      <w:rFonts w:ascii="Times New Roman" w:eastAsia="Times New Roman" w:hAnsi="Times New Roman" w:cs="Times New Roman"/>
      <w:sz w:val="24"/>
      <w:szCs w:val="24"/>
    </w:rPr>
  </w:style>
  <w:style w:type="paragraph" w:customStyle="1" w:styleId="11">
    <w:name w:val="Знак сноски1"/>
    <w:link w:val="af1"/>
    <w:rsid w:val="00DE115D"/>
    <w:pPr>
      <w:spacing w:after="0" w:line="240" w:lineRule="auto"/>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614214898">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561B9-E23D-4952-A6E8-04A3E1C81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1</Pages>
  <Words>7062</Words>
  <Characters>40255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Сотрудник</cp:lastModifiedBy>
  <cp:revision>44</cp:revision>
  <cp:lastPrinted>2021-12-09T10:02:00Z</cp:lastPrinted>
  <dcterms:created xsi:type="dcterms:W3CDTF">2023-07-04T08:35:00Z</dcterms:created>
  <dcterms:modified xsi:type="dcterms:W3CDTF">2025-08-13T11:11:00Z</dcterms:modified>
</cp:coreProperties>
</file>