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AF3E77">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4738A"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38</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sidR="004D74E5">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4D74E5">
        <w:rPr>
          <w:rFonts w:ascii="Times New Roman" w:hAnsi="Times New Roman" w:cs="Times New Roman"/>
          <w:b/>
          <w:sz w:val="36"/>
          <w:szCs w:val="36"/>
        </w:rPr>
        <w:t>Банковское дело</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специалист банковского дела</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AF3E77">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AF3E77">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4D74E5">
        <w:rPr>
          <w:rFonts w:ascii="Times New Roman" w:hAnsi="Times New Roman" w:cs="Times New Roman"/>
          <w:b/>
          <w:sz w:val="28"/>
          <w:szCs w:val="28"/>
        </w:rPr>
        <w:t>38.02.07 Банковское дело</w:t>
      </w:r>
      <w:r w:rsidRPr="00E62BF0">
        <w:rPr>
          <w:rFonts w:ascii="Times New Roman" w:hAnsi="Times New Roman" w:cs="Times New Roman"/>
          <w:sz w:val="28"/>
          <w:szCs w:val="28"/>
        </w:rPr>
        <w:t>, входящей в состав укрупненной группы напра</w:t>
      </w:r>
      <w:r w:rsidRPr="00E62BF0">
        <w:rPr>
          <w:rFonts w:ascii="Times New Roman" w:hAnsi="Times New Roman" w:cs="Times New Roman"/>
          <w:sz w:val="28"/>
          <w:szCs w:val="28"/>
        </w:rPr>
        <w:t>в</w:t>
      </w:r>
      <w:r w:rsidRPr="00E62BF0">
        <w:rPr>
          <w:rFonts w:ascii="Times New Roman" w:hAnsi="Times New Roman" w:cs="Times New Roman"/>
          <w:sz w:val="28"/>
          <w:szCs w:val="28"/>
        </w:rPr>
        <w:t xml:space="preserve">лений подготовки и специальностей </w:t>
      </w:r>
      <w:r w:rsidR="0004738A">
        <w:rPr>
          <w:rFonts w:ascii="Times New Roman" w:hAnsi="Times New Roman" w:cs="Times New Roman"/>
          <w:b/>
          <w:sz w:val="28"/>
          <w:szCs w:val="28"/>
        </w:rPr>
        <w:t>38</w:t>
      </w:r>
      <w:r w:rsidRPr="0065693D">
        <w:rPr>
          <w:rFonts w:ascii="Times New Roman" w:hAnsi="Times New Roman" w:cs="Times New Roman"/>
          <w:b/>
          <w:sz w:val="28"/>
          <w:szCs w:val="28"/>
        </w:rPr>
        <w:t xml:space="preserve">.00.00 </w:t>
      </w:r>
      <w:r w:rsidR="0004738A">
        <w:rPr>
          <w:rFonts w:ascii="Times New Roman" w:hAnsi="Times New Roman" w:cs="Times New Roman"/>
          <w:b/>
          <w:sz w:val="28"/>
          <w:szCs w:val="28"/>
        </w:rPr>
        <w:t>Экономика и управление</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w:t>
      </w:r>
      <w:r w:rsidR="00716D63">
        <w:rPr>
          <w:rFonts w:ascii="Times New Roman" w:hAnsi="Times New Roman" w:cs="Times New Roman"/>
          <w:sz w:val="28"/>
          <w:szCs w:val="28"/>
        </w:rPr>
        <w:t>з</w:t>
      </w:r>
      <w:r w:rsidR="00716D63">
        <w:rPr>
          <w:rFonts w:ascii="Times New Roman" w:hAnsi="Times New Roman" w:cs="Times New Roman"/>
          <w:sz w:val="28"/>
          <w:szCs w:val="28"/>
        </w:rPr>
        <w:t>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w:t>
      </w:r>
      <w:r w:rsidR="009D4743" w:rsidRPr="00E62BF0">
        <w:rPr>
          <w:rFonts w:ascii="Times New Roman" w:hAnsi="Times New Roman" w:cs="Times New Roman"/>
          <w:sz w:val="28"/>
          <w:szCs w:val="28"/>
        </w:rPr>
        <w:t>н</w:t>
      </w:r>
      <w:r w:rsidR="009D4743" w:rsidRPr="00E62BF0">
        <w:rPr>
          <w:rFonts w:ascii="Times New Roman" w:hAnsi="Times New Roman" w:cs="Times New Roman"/>
          <w:sz w:val="28"/>
          <w:szCs w:val="28"/>
        </w:rPr>
        <w:t xml:space="preserve">дарта среднего профессионального образования по специальности </w:t>
      </w:r>
      <w:r w:rsidR="004D74E5">
        <w:rPr>
          <w:rFonts w:ascii="Times New Roman" w:hAnsi="Times New Roman" w:cs="Times New Roman"/>
          <w:b/>
          <w:sz w:val="28"/>
          <w:szCs w:val="28"/>
        </w:rPr>
        <w:t>38.02.07 Банковское дело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AF3E77" w:rsidRPr="00740165">
        <w:rPr>
          <w:rFonts w:ascii="Times New Roman" w:hAnsi="Times New Roman"/>
          <w:b/>
          <w:sz w:val="28"/>
          <w:szCs w:val="28"/>
        </w:rPr>
        <w:t>14</w:t>
      </w:r>
      <w:r w:rsidR="00AF3E77" w:rsidRPr="00D17B33">
        <w:rPr>
          <w:rFonts w:ascii="Times New Roman" w:hAnsi="Times New Roman"/>
          <w:b/>
          <w:sz w:val="28"/>
          <w:szCs w:val="28"/>
        </w:rPr>
        <w:t>.</w:t>
      </w:r>
      <w:r w:rsidR="00AF3E77" w:rsidRPr="00740165">
        <w:rPr>
          <w:rFonts w:ascii="Times New Roman" w:hAnsi="Times New Roman"/>
          <w:b/>
          <w:sz w:val="28"/>
          <w:szCs w:val="28"/>
        </w:rPr>
        <w:t>11</w:t>
      </w:r>
      <w:r w:rsidR="00AF3E77" w:rsidRPr="00D17B33">
        <w:rPr>
          <w:rFonts w:ascii="Times New Roman" w:hAnsi="Times New Roman"/>
          <w:b/>
          <w:sz w:val="28"/>
          <w:szCs w:val="28"/>
        </w:rPr>
        <w:t>.202</w:t>
      </w:r>
      <w:r w:rsidR="00AF3E77"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AF3E77">
        <w:rPr>
          <w:rFonts w:ascii="Times New Roman" w:hAnsi="Times New Roman"/>
          <w:b/>
          <w:sz w:val="28"/>
          <w:szCs w:val="28"/>
        </w:rPr>
        <w:t>856</w:t>
      </w:r>
      <w:r w:rsidR="00D84F03">
        <w:rPr>
          <w:rFonts w:ascii="Times New Roman" w:hAnsi="Times New Roman" w:cs="Times New Roman"/>
          <w:sz w:val="28"/>
          <w:szCs w:val="28"/>
        </w:rPr>
        <w:t>) и Федерального государственного образовательного ста</w:t>
      </w:r>
      <w:r w:rsidR="00D84F03">
        <w:rPr>
          <w:rFonts w:ascii="Times New Roman" w:hAnsi="Times New Roman" w:cs="Times New Roman"/>
          <w:sz w:val="28"/>
          <w:szCs w:val="28"/>
        </w:rPr>
        <w:t>н</w:t>
      </w:r>
      <w:r w:rsidR="00D84F03">
        <w:rPr>
          <w:rFonts w:ascii="Times New Roman" w:hAnsi="Times New Roman" w:cs="Times New Roman"/>
          <w:sz w:val="28"/>
          <w:szCs w:val="28"/>
        </w:rPr>
        <w:t xml:space="preserve">дарта среднего общего образования (утв. </w:t>
      </w:r>
      <w:r w:rsidR="00AF3E77" w:rsidRPr="00D84F03">
        <w:rPr>
          <w:rFonts w:ascii="Times New Roman" w:hAnsi="Times New Roman" w:cs="Times New Roman"/>
          <w:b/>
          <w:sz w:val="28"/>
          <w:szCs w:val="28"/>
        </w:rPr>
        <w:t>Приказом Министерства образ</w:t>
      </w:r>
      <w:r w:rsidR="00AF3E77" w:rsidRPr="00D84F03">
        <w:rPr>
          <w:rFonts w:ascii="Times New Roman" w:hAnsi="Times New Roman" w:cs="Times New Roman"/>
          <w:b/>
          <w:sz w:val="28"/>
          <w:szCs w:val="28"/>
        </w:rPr>
        <w:t>о</w:t>
      </w:r>
      <w:r w:rsidR="00AF3E77" w:rsidRPr="00D84F03">
        <w:rPr>
          <w:rFonts w:ascii="Times New Roman" w:hAnsi="Times New Roman" w:cs="Times New Roman"/>
          <w:b/>
          <w:sz w:val="28"/>
          <w:szCs w:val="28"/>
        </w:rPr>
        <w:t>вания и науки</w:t>
      </w:r>
      <w:proofErr w:type="gramEnd"/>
      <w:r w:rsidR="00AF3E77" w:rsidRPr="00D84F03">
        <w:rPr>
          <w:rFonts w:ascii="Times New Roman" w:hAnsi="Times New Roman" w:cs="Times New Roman"/>
          <w:b/>
          <w:sz w:val="28"/>
          <w:szCs w:val="28"/>
        </w:rPr>
        <w:t xml:space="preserve"> </w:t>
      </w:r>
      <w:proofErr w:type="gramStart"/>
      <w:r w:rsidR="00AF3E77" w:rsidRPr="00D84F03">
        <w:rPr>
          <w:rFonts w:ascii="Times New Roman" w:hAnsi="Times New Roman" w:cs="Times New Roman"/>
          <w:b/>
          <w:sz w:val="28"/>
          <w:szCs w:val="28"/>
        </w:rPr>
        <w:t xml:space="preserve">РФ от 17.05.2012 № 413, </w:t>
      </w:r>
      <w:r w:rsidR="00AF3E77" w:rsidRPr="002A54BF">
        <w:rPr>
          <w:rFonts w:ascii="Times New Roman" w:hAnsi="Times New Roman"/>
          <w:b/>
          <w:sz w:val="28"/>
          <w:szCs w:val="28"/>
        </w:rPr>
        <w:t xml:space="preserve">с </w:t>
      </w:r>
      <w:proofErr w:type="spellStart"/>
      <w:r w:rsidR="00AF3E77" w:rsidRPr="002A54BF">
        <w:rPr>
          <w:rFonts w:ascii="Times New Roman" w:hAnsi="Times New Roman"/>
          <w:b/>
          <w:sz w:val="28"/>
          <w:szCs w:val="28"/>
        </w:rPr>
        <w:t>изм</w:t>
      </w:r>
      <w:proofErr w:type="spellEnd"/>
      <w:r w:rsidR="00AF3E77" w:rsidRPr="002A54BF">
        <w:rPr>
          <w:rFonts w:ascii="Times New Roman" w:hAnsi="Times New Roman"/>
          <w:b/>
          <w:sz w:val="28"/>
          <w:szCs w:val="28"/>
        </w:rPr>
        <w:t>., внесенными приказами Министерства просвещения РФ № 732 от 12.08.2022, № 1028 от 27.12.2023, № 62 от 01.02.2024 и № 171 от 19.03.2024)</w:t>
      </w:r>
      <w:r w:rsidR="00AF3E77" w:rsidRPr="002A54BF">
        <w:rPr>
          <w:rFonts w:ascii="Times New Roman" w:hAnsi="Times New Roman" w:cs="Times New Roman"/>
          <w:b/>
          <w:sz w:val="28"/>
          <w:szCs w:val="28"/>
        </w:rPr>
        <w:t>.</w:t>
      </w:r>
      <w:proofErr w:type="gramEnd"/>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574F5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E30CB6" w:rsidRDefault="00E30CB6" w:rsidP="0017532B">
            <w:pPr>
              <w:spacing w:line="360" w:lineRule="auto"/>
              <w:jc w:val="right"/>
              <w:rPr>
                <w:rFonts w:ascii="Times New Roman" w:hAnsi="Times New Roman" w:cs="Times New Roman"/>
                <w:sz w:val="28"/>
                <w:szCs w:val="28"/>
              </w:rPr>
            </w:pPr>
          </w:p>
          <w:p w:rsidR="00574F5F" w:rsidRPr="00E62BF0" w:rsidRDefault="00574F5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753550" w:rsidRDefault="00753550" w:rsidP="0017532B">
            <w:pPr>
              <w:spacing w:line="360" w:lineRule="auto"/>
              <w:jc w:val="right"/>
              <w:rPr>
                <w:rFonts w:ascii="Times New Roman" w:hAnsi="Times New Roman" w:cs="Times New Roman"/>
                <w:sz w:val="28"/>
                <w:szCs w:val="28"/>
              </w:rPr>
            </w:pPr>
          </w:p>
          <w:p w:rsidR="00574F5F" w:rsidRPr="00E62BF0" w:rsidRDefault="00574F5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574F5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574F5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23</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574F5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28</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AF3E77" w:rsidRPr="00E62BF0" w:rsidRDefault="00AF3E77" w:rsidP="00AF3E7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DE115D" w:rsidRPr="00740165">
        <w:rPr>
          <w:rFonts w:ascii="Times New Roman" w:hAnsi="Times New Roman"/>
          <w:b/>
          <w:sz w:val="28"/>
          <w:szCs w:val="28"/>
        </w:rPr>
        <w:t>14</w:t>
      </w:r>
      <w:r w:rsidR="00DE115D" w:rsidRPr="00D17B33">
        <w:rPr>
          <w:rFonts w:ascii="Times New Roman" w:hAnsi="Times New Roman"/>
          <w:b/>
          <w:sz w:val="28"/>
          <w:szCs w:val="28"/>
        </w:rPr>
        <w:t>.</w:t>
      </w:r>
      <w:r w:rsidR="00DE115D" w:rsidRPr="00740165">
        <w:rPr>
          <w:rFonts w:ascii="Times New Roman" w:hAnsi="Times New Roman"/>
          <w:b/>
          <w:sz w:val="28"/>
          <w:szCs w:val="28"/>
        </w:rPr>
        <w:t>11</w:t>
      </w:r>
      <w:r w:rsidR="00DE115D" w:rsidRPr="00D17B33">
        <w:rPr>
          <w:rFonts w:ascii="Times New Roman" w:hAnsi="Times New Roman"/>
          <w:b/>
          <w:sz w:val="28"/>
          <w:szCs w:val="28"/>
        </w:rPr>
        <w:t>.202</w:t>
      </w:r>
      <w:r w:rsidR="00DE115D"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DE115D">
        <w:rPr>
          <w:rFonts w:ascii="Times New Roman" w:hAnsi="Times New Roman"/>
          <w:b/>
          <w:sz w:val="28"/>
          <w:szCs w:val="28"/>
        </w:rPr>
        <w:t>856</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4D74E5">
        <w:rPr>
          <w:rFonts w:ascii="Times New Roman" w:hAnsi="Times New Roman" w:cs="Times New Roman"/>
          <w:b/>
          <w:sz w:val="28"/>
          <w:szCs w:val="28"/>
        </w:rPr>
        <w:t>38.02.07 Ба</w:t>
      </w:r>
      <w:r w:rsidR="004D74E5">
        <w:rPr>
          <w:rFonts w:ascii="Times New Roman" w:hAnsi="Times New Roman" w:cs="Times New Roman"/>
          <w:b/>
          <w:sz w:val="28"/>
          <w:szCs w:val="28"/>
        </w:rPr>
        <w:t>н</w:t>
      </w:r>
      <w:r w:rsidR="004D74E5">
        <w:rPr>
          <w:rFonts w:ascii="Times New Roman" w:hAnsi="Times New Roman" w:cs="Times New Roman"/>
          <w:b/>
          <w:sz w:val="28"/>
          <w:szCs w:val="28"/>
        </w:rPr>
        <w:t>ковское дело</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4D74E5">
        <w:rPr>
          <w:rFonts w:ascii="Times New Roman" w:hAnsi="Times New Roman" w:cs="Times New Roman"/>
          <w:b/>
          <w:sz w:val="28"/>
          <w:szCs w:val="28"/>
        </w:rPr>
        <w:t>14</w:t>
      </w:r>
      <w:r w:rsidRPr="0065693D">
        <w:rPr>
          <w:rFonts w:ascii="Times New Roman" w:hAnsi="Times New Roman" w:cs="Times New Roman"/>
          <w:b/>
          <w:sz w:val="28"/>
          <w:szCs w:val="28"/>
        </w:rPr>
        <w:t>.</w:t>
      </w:r>
      <w:r w:rsidR="004D74E5">
        <w:rPr>
          <w:rFonts w:ascii="Times New Roman" w:hAnsi="Times New Roman" w:cs="Times New Roman"/>
          <w:b/>
          <w:sz w:val="28"/>
          <w:szCs w:val="28"/>
        </w:rPr>
        <w:t>11</w:t>
      </w:r>
      <w:r w:rsidRPr="0065693D">
        <w:rPr>
          <w:rFonts w:ascii="Times New Roman" w:hAnsi="Times New Roman" w:cs="Times New Roman"/>
          <w:b/>
          <w:sz w:val="28"/>
          <w:szCs w:val="28"/>
        </w:rPr>
        <w:t>.20</w:t>
      </w:r>
      <w:r w:rsidR="005649DC">
        <w:rPr>
          <w:rFonts w:ascii="Times New Roman" w:hAnsi="Times New Roman" w:cs="Times New Roman"/>
          <w:b/>
          <w:sz w:val="28"/>
          <w:szCs w:val="28"/>
        </w:rPr>
        <w:t>1</w:t>
      </w:r>
      <w:r w:rsidR="004D74E5">
        <w:rPr>
          <w:rFonts w:ascii="Times New Roman" w:hAnsi="Times New Roman" w:cs="Times New Roman"/>
          <w:b/>
          <w:sz w:val="28"/>
          <w:szCs w:val="28"/>
        </w:rPr>
        <w:t>6</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4D74E5">
        <w:rPr>
          <w:rFonts w:ascii="Times New Roman" w:hAnsi="Times New Roman" w:cs="Times New Roman"/>
          <w:b/>
          <w:sz w:val="28"/>
          <w:szCs w:val="28"/>
        </w:rPr>
        <w:t>645</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4D74E5">
        <w:rPr>
          <w:rFonts w:ascii="Times New Roman" w:hAnsi="Times New Roman" w:cs="Times New Roman"/>
          <w:b/>
          <w:sz w:val="28"/>
          <w:szCs w:val="28"/>
        </w:rPr>
        <w:t>Специалист по платежным услугам</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DE115D" w:rsidRPr="0090764D" w:rsidRDefault="00DE115D" w:rsidP="00DE115D">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38</w:t>
      </w:r>
      <w:r w:rsidRPr="00D17B33">
        <w:rPr>
          <w:rFonts w:ascii="Times New Roman" w:hAnsi="Times New Roman"/>
          <w:b/>
          <w:sz w:val="28"/>
          <w:szCs w:val="28"/>
        </w:rPr>
        <w:t>.02.</w:t>
      </w:r>
      <w:r>
        <w:rPr>
          <w:rFonts w:ascii="Times New Roman" w:hAnsi="Times New Roman"/>
          <w:b/>
          <w:sz w:val="28"/>
          <w:szCs w:val="28"/>
        </w:rPr>
        <w:t>07</w:t>
      </w:r>
      <w:r w:rsidRPr="00D17B33">
        <w:rPr>
          <w:rFonts w:ascii="Times New Roman" w:hAnsi="Times New Roman"/>
          <w:b/>
          <w:sz w:val="28"/>
          <w:szCs w:val="28"/>
        </w:rPr>
        <w:t xml:space="preserve"> </w:t>
      </w:r>
      <w:r>
        <w:rPr>
          <w:rFonts w:ascii="Times New Roman" w:hAnsi="Times New Roman"/>
          <w:b/>
          <w:sz w:val="28"/>
          <w:szCs w:val="28"/>
        </w:rPr>
        <w:t>Банковское дело</w:t>
      </w:r>
      <w:r w:rsidRPr="0090764D">
        <w:rPr>
          <w:rFonts w:ascii="Times New Roman" w:hAnsi="Times New Roman"/>
          <w:sz w:val="28"/>
          <w:szCs w:val="28"/>
        </w:rPr>
        <w:t xml:space="preserve"> (раз</w:t>
      </w:r>
      <w:r w:rsidRPr="000E70E5">
        <w:rPr>
          <w:rFonts w:ascii="Times New Roman" w:hAnsi="Times New Roman"/>
          <w:sz w:val="28"/>
          <w:szCs w:val="28"/>
        </w:rPr>
        <w:t>работчик:</w:t>
      </w:r>
      <w:proofErr w:type="gramEnd"/>
      <w:r w:rsidRPr="000E70E5">
        <w:rPr>
          <w:rFonts w:ascii="Times New Roman" w:hAnsi="Times New Roman"/>
          <w:sz w:val="28"/>
          <w:szCs w:val="28"/>
        </w:rPr>
        <w:t xml:space="preserve"> </w:t>
      </w:r>
      <w:proofErr w:type="gramStart"/>
      <w:r>
        <w:rPr>
          <w:rFonts w:ascii="Times New Roman" w:hAnsi="Times New Roman"/>
          <w:b/>
          <w:sz w:val="28"/>
          <w:szCs w:val="28"/>
        </w:rPr>
        <w:t>Федеральное учебно-методическое объединение СПО по укрупненной группе профессий и специальностей 38.00.00 Экономика и управление</w:t>
      </w:r>
      <w:r w:rsidRPr="000E70E5">
        <w:rPr>
          <w:rFonts w:ascii="Times New Roman" w:hAnsi="Times New Roman"/>
          <w:sz w:val="28"/>
          <w:szCs w:val="28"/>
        </w:rPr>
        <w:t>, зарегистрирована в Г</w:t>
      </w:r>
      <w:r w:rsidRPr="000E70E5">
        <w:rPr>
          <w:rFonts w:ascii="Times New Roman" w:hAnsi="Times New Roman"/>
          <w:sz w:val="28"/>
          <w:szCs w:val="28"/>
        </w:rPr>
        <w:t>о</w:t>
      </w:r>
      <w:r w:rsidRPr="000E70E5">
        <w:rPr>
          <w:rFonts w:ascii="Times New Roman" w:hAnsi="Times New Roman"/>
          <w:sz w:val="28"/>
          <w:szCs w:val="28"/>
        </w:rPr>
        <w:t xml:space="preserve">сударственном реестре примерных основных образовательных программ </w:t>
      </w:r>
      <w:r>
        <w:rPr>
          <w:rFonts w:ascii="Times New Roman" w:hAnsi="Times New Roman"/>
          <w:b/>
          <w:color w:val="FF0000"/>
          <w:sz w:val="28"/>
          <w:szCs w:val="28"/>
        </w:rPr>
        <w:t>проставить дату</w:t>
      </w:r>
      <w:r w:rsidRPr="000E70E5">
        <w:rPr>
          <w:rFonts w:ascii="Times New Roman" w:hAnsi="Times New Roman"/>
          <w:sz w:val="28"/>
          <w:szCs w:val="28"/>
        </w:rPr>
        <w:t xml:space="preserve">, </w:t>
      </w:r>
      <w:proofErr w:type="spellStart"/>
      <w:r w:rsidRPr="000E70E5">
        <w:rPr>
          <w:rFonts w:ascii="Times New Roman" w:hAnsi="Times New Roman"/>
          <w:sz w:val="28"/>
          <w:szCs w:val="28"/>
        </w:rPr>
        <w:t>рег</w:t>
      </w:r>
      <w:proofErr w:type="spellEnd"/>
      <w:r w:rsidRPr="000E70E5">
        <w:rPr>
          <w:rFonts w:ascii="Times New Roman" w:hAnsi="Times New Roman"/>
          <w:sz w:val="28"/>
          <w:szCs w:val="28"/>
        </w:rPr>
        <w:t xml:space="preserve">. № </w:t>
      </w:r>
      <w:r>
        <w:rPr>
          <w:rFonts w:ascii="Times New Roman" w:hAnsi="Times New Roman"/>
          <w:b/>
          <w:color w:val="FF0000"/>
          <w:sz w:val="28"/>
          <w:szCs w:val="28"/>
        </w:rPr>
        <w:t>проставить номер</w:t>
      </w:r>
      <w:r w:rsidRPr="000E70E5">
        <w:rPr>
          <w:rFonts w:ascii="Times New Roman" w:hAnsi="Times New Roman"/>
          <w:sz w:val="28"/>
          <w:szCs w:val="28"/>
        </w:rPr>
        <w:t>);</w:t>
      </w:r>
      <w:proofErr w:type="gramEnd"/>
    </w:p>
    <w:p w:rsidR="00DE115D" w:rsidRPr="00E62BF0" w:rsidRDefault="00DE115D" w:rsidP="00DE115D">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 xml:space="preserve">ботодателей, особенностей развития региона, культуры, науки, экономики, </w:t>
      </w:r>
      <w:r w:rsidRPr="00E62BF0">
        <w:rPr>
          <w:rFonts w:ascii="Times New Roman" w:hAnsi="Times New Roman" w:cs="Times New Roman"/>
          <w:sz w:val="28"/>
          <w:szCs w:val="28"/>
        </w:rPr>
        <w:lastRenderedPageBreak/>
        <w:t>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08 Фина</w:t>
      </w:r>
      <w:r w:rsidR="005649DC">
        <w:rPr>
          <w:rFonts w:ascii="Times New Roman" w:hAnsi="Times New Roman" w:cs="Times New Roman"/>
          <w:b/>
          <w:sz w:val="28"/>
          <w:szCs w:val="28"/>
        </w:rPr>
        <w:t>н</w:t>
      </w:r>
      <w:r w:rsidR="005649DC">
        <w:rPr>
          <w:rFonts w:ascii="Times New Roman" w:hAnsi="Times New Roman" w:cs="Times New Roman"/>
          <w:b/>
          <w:sz w:val="28"/>
          <w:szCs w:val="28"/>
        </w:rPr>
        <w:t>сы и экономика</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DE115D" w:rsidRPr="00E62BF0" w:rsidTr="00DF499A">
        <w:trPr>
          <w:trHeight w:val="20"/>
        </w:trPr>
        <w:tc>
          <w:tcPr>
            <w:tcW w:w="4732" w:type="dxa"/>
          </w:tcPr>
          <w:p w:rsidR="00DE115D" w:rsidRPr="00FD7D2E" w:rsidRDefault="00DE115D" w:rsidP="00DE115D">
            <w:pPr>
              <w:suppressAutoHyphens/>
              <w:jc w:val="both"/>
              <w:rPr>
                <w:rFonts w:ascii="Times New Roman" w:hAnsi="Times New Roman"/>
                <w:iCs/>
                <w:sz w:val="24"/>
                <w:szCs w:val="24"/>
              </w:rPr>
            </w:pPr>
            <w:r w:rsidRPr="00FD7D2E">
              <w:rPr>
                <w:rFonts w:ascii="Times New Roman" w:hAnsi="Times New Roman"/>
                <w:iCs/>
                <w:sz w:val="24"/>
                <w:szCs w:val="24"/>
              </w:rPr>
              <w:t>Ведение расчетных операций физических и юридических лиц</w:t>
            </w:r>
          </w:p>
        </w:tc>
        <w:tc>
          <w:tcPr>
            <w:tcW w:w="4732" w:type="dxa"/>
          </w:tcPr>
          <w:p w:rsidR="00DE115D" w:rsidRPr="004D74E5" w:rsidRDefault="00DE115D" w:rsidP="00DE115D">
            <w:pPr>
              <w:jc w:val="both"/>
              <w:rPr>
                <w:rFonts w:ascii="Times New Roman" w:hAnsi="Times New Roman" w:cs="Times New Roman"/>
                <w:sz w:val="24"/>
                <w:szCs w:val="24"/>
              </w:rPr>
            </w:pPr>
            <w:r>
              <w:rPr>
                <w:rFonts w:ascii="Times New Roman" w:hAnsi="Times New Roman" w:cs="Times New Roman"/>
                <w:sz w:val="24"/>
                <w:szCs w:val="24"/>
              </w:rPr>
              <w:t xml:space="preserve">ПМ.01. </w:t>
            </w:r>
            <w:r w:rsidRPr="00DE115D">
              <w:rPr>
                <w:rFonts w:ascii="Times New Roman" w:hAnsi="Times New Roman" w:cs="Times New Roman"/>
                <w:sz w:val="24"/>
                <w:szCs w:val="24"/>
              </w:rPr>
              <w:t>Ведение расчетных операций физ</w:t>
            </w:r>
            <w:r w:rsidRPr="00DE115D">
              <w:rPr>
                <w:rFonts w:ascii="Times New Roman" w:hAnsi="Times New Roman" w:cs="Times New Roman"/>
                <w:sz w:val="24"/>
                <w:szCs w:val="24"/>
              </w:rPr>
              <w:t>и</w:t>
            </w:r>
            <w:r w:rsidRPr="00DE115D">
              <w:rPr>
                <w:rFonts w:ascii="Times New Roman" w:hAnsi="Times New Roman" w:cs="Times New Roman"/>
                <w:sz w:val="24"/>
                <w:szCs w:val="24"/>
              </w:rPr>
              <w:t>ческих и юридических лиц</w:t>
            </w:r>
          </w:p>
        </w:tc>
      </w:tr>
      <w:tr w:rsidR="00DE115D" w:rsidRPr="00E62BF0" w:rsidTr="00DF499A">
        <w:trPr>
          <w:trHeight w:val="20"/>
        </w:trPr>
        <w:tc>
          <w:tcPr>
            <w:tcW w:w="4732" w:type="dxa"/>
          </w:tcPr>
          <w:p w:rsidR="00DE115D" w:rsidRPr="00FD7D2E" w:rsidRDefault="00DE115D" w:rsidP="00DE115D">
            <w:pPr>
              <w:suppressAutoHyphens/>
              <w:jc w:val="both"/>
              <w:rPr>
                <w:rFonts w:ascii="Times New Roman" w:hAnsi="Times New Roman"/>
                <w:sz w:val="24"/>
                <w:szCs w:val="24"/>
              </w:rPr>
            </w:pPr>
            <w:r w:rsidRPr="00FD7D2E">
              <w:rPr>
                <w:rFonts w:ascii="Times New Roman" w:hAnsi="Times New Roman"/>
                <w:sz w:val="24"/>
                <w:szCs w:val="24"/>
              </w:rPr>
              <w:t>Осуществление кредитных банковских операций</w:t>
            </w:r>
          </w:p>
        </w:tc>
        <w:tc>
          <w:tcPr>
            <w:tcW w:w="4732" w:type="dxa"/>
          </w:tcPr>
          <w:p w:rsidR="00DE115D" w:rsidRPr="004D74E5" w:rsidRDefault="00DE115D" w:rsidP="00DE115D">
            <w:pPr>
              <w:jc w:val="both"/>
              <w:rPr>
                <w:rFonts w:ascii="Times New Roman" w:hAnsi="Times New Roman" w:cs="Times New Roman"/>
                <w:sz w:val="24"/>
                <w:szCs w:val="24"/>
              </w:rPr>
            </w:pPr>
            <w:r>
              <w:rPr>
                <w:rFonts w:ascii="Times New Roman" w:hAnsi="Times New Roman" w:cs="Times New Roman"/>
                <w:sz w:val="24"/>
                <w:szCs w:val="24"/>
              </w:rPr>
              <w:t xml:space="preserve">ПМ.02. </w:t>
            </w:r>
            <w:r w:rsidRPr="00DE115D">
              <w:rPr>
                <w:rFonts w:ascii="Times New Roman" w:hAnsi="Times New Roman" w:cs="Times New Roman"/>
                <w:sz w:val="24"/>
                <w:szCs w:val="24"/>
              </w:rPr>
              <w:t>Осуществление кредитных банко</w:t>
            </w:r>
            <w:r w:rsidRPr="00DE115D">
              <w:rPr>
                <w:rFonts w:ascii="Times New Roman" w:hAnsi="Times New Roman" w:cs="Times New Roman"/>
                <w:sz w:val="24"/>
                <w:szCs w:val="24"/>
              </w:rPr>
              <w:t>в</w:t>
            </w:r>
            <w:r w:rsidRPr="00DE115D">
              <w:rPr>
                <w:rFonts w:ascii="Times New Roman" w:hAnsi="Times New Roman" w:cs="Times New Roman"/>
                <w:sz w:val="24"/>
                <w:szCs w:val="24"/>
              </w:rPr>
              <w:t>ских операций</w:t>
            </w:r>
          </w:p>
        </w:tc>
      </w:tr>
      <w:tr w:rsidR="004D74E5" w:rsidRPr="00E62BF0" w:rsidTr="00DF499A">
        <w:trPr>
          <w:trHeight w:val="20"/>
        </w:trPr>
        <w:tc>
          <w:tcPr>
            <w:tcW w:w="4732" w:type="dxa"/>
          </w:tcPr>
          <w:p w:rsidR="004D74E5" w:rsidRPr="004D74E5" w:rsidRDefault="004D74E5" w:rsidP="00DE115D">
            <w:pPr>
              <w:jc w:val="both"/>
              <w:rPr>
                <w:rFonts w:ascii="Times New Roman" w:hAnsi="Times New Roman" w:cs="Times New Roman"/>
                <w:sz w:val="24"/>
                <w:szCs w:val="24"/>
              </w:rPr>
            </w:pPr>
            <w:r w:rsidRPr="004D74E5">
              <w:rPr>
                <w:rFonts w:ascii="Times New Roman" w:hAnsi="Times New Roman" w:cs="Times New Roman"/>
                <w:sz w:val="24"/>
                <w:szCs w:val="24"/>
              </w:rPr>
              <w:t>Выполнение работ по одной или нескол</w:t>
            </w:r>
            <w:r w:rsidRPr="004D74E5">
              <w:rPr>
                <w:rFonts w:ascii="Times New Roman" w:hAnsi="Times New Roman" w:cs="Times New Roman"/>
                <w:sz w:val="24"/>
                <w:szCs w:val="24"/>
              </w:rPr>
              <w:t>ь</w:t>
            </w:r>
            <w:r w:rsidRPr="004D74E5">
              <w:rPr>
                <w:rFonts w:ascii="Times New Roman" w:hAnsi="Times New Roman" w:cs="Times New Roman"/>
                <w:sz w:val="24"/>
                <w:szCs w:val="24"/>
              </w:rPr>
              <w:t>ким профессиям рабочих, должностям служащих</w:t>
            </w:r>
          </w:p>
        </w:tc>
        <w:tc>
          <w:tcPr>
            <w:tcW w:w="4732" w:type="dxa"/>
          </w:tcPr>
          <w:p w:rsidR="004D74E5" w:rsidRPr="004D74E5" w:rsidRDefault="004D74E5" w:rsidP="00DE115D">
            <w:pPr>
              <w:jc w:val="both"/>
              <w:rPr>
                <w:rFonts w:ascii="Times New Roman" w:hAnsi="Times New Roman" w:cs="Times New Roman"/>
                <w:sz w:val="24"/>
                <w:szCs w:val="24"/>
              </w:rPr>
            </w:pPr>
            <w:r>
              <w:rPr>
                <w:rFonts w:ascii="Times New Roman" w:hAnsi="Times New Roman" w:cs="Times New Roman"/>
                <w:sz w:val="24"/>
                <w:szCs w:val="24"/>
              </w:rPr>
              <w:t xml:space="preserve">ПМ.03 </w:t>
            </w:r>
            <w:r w:rsidRPr="004D74E5">
              <w:rPr>
                <w:rFonts w:ascii="Times New Roman" w:hAnsi="Times New Roman" w:cs="Times New Roman"/>
                <w:sz w:val="24"/>
                <w:szCs w:val="24"/>
              </w:rPr>
              <w:t xml:space="preserve">Выполнение работ по должности служащего </w:t>
            </w:r>
            <w:r>
              <w:rPr>
                <w:rFonts w:ascii="Times New Roman" w:hAnsi="Times New Roman" w:cs="Times New Roman"/>
                <w:sz w:val="24"/>
                <w:szCs w:val="24"/>
              </w:rPr>
              <w:t>«</w:t>
            </w:r>
            <w:r w:rsidRPr="004D74E5">
              <w:rPr>
                <w:rFonts w:ascii="Times New Roman" w:hAnsi="Times New Roman" w:cs="Times New Roman"/>
                <w:sz w:val="24"/>
                <w:szCs w:val="24"/>
              </w:rPr>
              <w:t>Контролер (Сберегательного банка)</w:t>
            </w:r>
            <w:r>
              <w:rPr>
                <w:rFonts w:ascii="Times New Roman" w:hAnsi="Times New Roman" w:cs="Times New Roman"/>
                <w:sz w:val="24"/>
                <w:szCs w:val="24"/>
              </w:rPr>
              <w:t>»</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DE115D">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компете</w:t>
            </w:r>
            <w:r w:rsidRPr="00DE115D">
              <w:rPr>
                <w:rFonts w:ascii="Times New Roman" w:hAnsi="Times New Roman" w:cs="Times New Roman"/>
                <w:sz w:val="20"/>
                <w:szCs w:val="20"/>
              </w:rPr>
              <w:t>н</w:t>
            </w:r>
            <w:r w:rsidRPr="00DE115D">
              <w:rPr>
                <w:rFonts w:ascii="Times New Roman" w:hAnsi="Times New Roman" w:cs="Times New Roman"/>
                <w:sz w:val="20"/>
                <w:szCs w:val="20"/>
              </w:rPr>
              <w:t>ции</w:t>
            </w:r>
          </w:p>
        </w:tc>
        <w:tc>
          <w:tcPr>
            <w:tcW w:w="2693" w:type="dxa"/>
            <w:hideMark/>
          </w:tcPr>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w:t>
            </w:r>
            <w:r w:rsidRPr="00DE115D">
              <w:rPr>
                <w:rFonts w:ascii="Times New Roman" w:hAnsi="Times New Roman" w:cs="Times New Roman"/>
                <w:sz w:val="20"/>
                <w:szCs w:val="20"/>
              </w:rPr>
              <w:t>н</w:t>
            </w:r>
            <w:r w:rsidRPr="00DE115D">
              <w:rPr>
                <w:rFonts w:ascii="Times New Roman" w:hAnsi="Times New Roman" w:cs="Times New Roman"/>
                <w:sz w:val="20"/>
                <w:szCs w:val="20"/>
              </w:rPr>
              <w:t>ции</w:t>
            </w:r>
          </w:p>
        </w:tc>
        <w:tc>
          <w:tcPr>
            <w:tcW w:w="5387" w:type="dxa"/>
            <w:hideMark/>
          </w:tcPr>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01</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Выбирать способы реш</w:t>
            </w:r>
            <w:r w:rsidRPr="00DE115D">
              <w:rPr>
                <w:rFonts w:ascii="Times New Roman" w:hAnsi="Times New Roman" w:cs="Times New Roman"/>
                <w:sz w:val="20"/>
                <w:szCs w:val="20"/>
              </w:rPr>
              <w:t>е</w:t>
            </w:r>
            <w:r w:rsidRPr="00DE115D">
              <w:rPr>
                <w:rFonts w:ascii="Times New Roman" w:hAnsi="Times New Roman" w:cs="Times New Roman"/>
                <w:sz w:val="20"/>
                <w:szCs w:val="20"/>
              </w:rPr>
              <w:t>ния задач профессио</w:t>
            </w:r>
            <w:r>
              <w:rPr>
                <w:rFonts w:ascii="Times New Roman" w:hAnsi="Times New Roman" w:cs="Times New Roman"/>
                <w:sz w:val="20"/>
                <w:szCs w:val="20"/>
              </w:rPr>
              <w:t xml:space="preserve">нальной </w:t>
            </w:r>
            <w:r w:rsidRPr="00DE115D">
              <w:rPr>
                <w:rFonts w:ascii="Times New Roman" w:hAnsi="Times New Roman" w:cs="Times New Roman"/>
                <w:sz w:val="20"/>
                <w:szCs w:val="20"/>
              </w:rPr>
              <w:t>деятельности применител</w:t>
            </w:r>
            <w:r w:rsidRPr="00DE115D">
              <w:rPr>
                <w:rFonts w:ascii="Times New Roman" w:hAnsi="Times New Roman" w:cs="Times New Roman"/>
                <w:sz w:val="20"/>
                <w:szCs w:val="20"/>
              </w:rPr>
              <w:t>ь</w:t>
            </w:r>
            <w:r>
              <w:rPr>
                <w:rFonts w:ascii="Times New Roman" w:hAnsi="Times New Roman" w:cs="Times New Roman"/>
                <w:sz w:val="20"/>
                <w:szCs w:val="20"/>
              </w:rPr>
              <w:t xml:space="preserve">но </w:t>
            </w:r>
            <w:r w:rsidRPr="00DE115D">
              <w:rPr>
                <w:rFonts w:ascii="Times New Roman" w:hAnsi="Times New Roman" w:cs="Times New Roman"/>
                <w:sz w:val="20"/>
                <w:szCs w:val="20"/>
              </w:rPr>
              <w:t>к различным контекстам</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DE115D">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анализировать задачу и/или проблему и выделять её с</w:t>
            </w:r>
            <w:r w:rsidRPr="00DE115D">
              <w:rPr>
                <w:rFonts w:ascii="Times New Roman" w:hAnsi="Times New Roman" w:cs="Times New Roman"/>
                <w:sz w:val="20"/>
                <w:szCs w:val="20"/>
              </w:rPr>
              <w:t>о</w:t>
            </w:r>
            <w:r w:rsidRPr="00DE115D">
              <w:rPr>
                <w:rFonts w:ascii="Times New Roman" w:hAnsi="Times New Roman" w:cs="Times New Roman"/>
                <w:sz w:val="20"/>
                <w:szCs w:val="20"/>
              </w:rPr>
              <w:t>ставные части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этапы решения задачи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выявлять и эффективно искать информацию, необход</w:t>
            </w:r>
            <w:r w:rsidRPr="00DE115D">
              <w:rPr>
                <w:rFonts w:ascii="Times New Roman" w:hAnsi="Times New Roman" w:cs="Times New Roman"/>
                <w:sz w:val="20"/>
                <w:szCs w:val="20"/>
              </w:rPr>
              <w:t>и</w:t>
            </w:r>
            <w:r w:rsidRPr="00DE115D">
              <w:rPr>
                <w:rFonts w:ascii="Times New Roman" w:hAnsi="Times New Roman" w:cs="Times New Roman"/>
                <w:sz w:val="20"/>
                <w:szCs w:val="20"/>
              </w:rPr>
              <w:t>мую для решения задачи и/или проблемы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составлять план действия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необходимые ресурсы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DE115D">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DE115D">
              <w:rPr>
                <w:rFonts w:ascii="Times New Roman" w:hAnsi="Times New Roman" w:cs="Times New Roman"/>
                <w:sz w:val="20"/>
                <w:szCs w:val="20"/>
              </w:rPr>
              <w:t>в профессионал</w:t>
            </w:r>
            <w:r w:rsidRPr="00DE115D">
              <w:rPr>
                <w:rFonts w:ascii="Times New Roman" w:hAnsi="Times New Roman" w:cs="Times New Roman"/>
                <w:sz w:val="20"/>
                <w:szCs w:val="20"/>
              </w:rPr>
              <w:t>ь</w:t>
            </w:r>
            <w:r w:rsidRPr="00DE115D">
              <w:rPr>
                <w:rFonts w:ascii="Times New Roman" w:hAnsi="Times New Roman" w:cs="Times New Roman"/>
                <w:sz w:val="20"/>
                <w:szCs w:val="20"/>
              </w:rPr>
              <w:t>ной и смежных сферах</w:t>
            </w:r>
            <w:r>
              <w:rPr>
                <w:rFonts w:ascii="Times New Roman" w:hAnsi="Times New Roman" w:cs="Times New Roman"/>
                <w:sz w:val="20"/>
                <w:szCs w:val="20"/>
              </w:rPr>
              <w:t>;</w:t>
            </w:r>
            <w:proofErr w:type="gramEnd"/>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реализовывать составленный план</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оценивать результат и последствия своих действий (сам</w:t>
            </w:r>
            <w:r w:rsidRPr="00DE115D">
              <w:rPr>
                <w:rFonts w:ascii="Times New Roman" w:hAnsi="Times New Roman" w:cs="Times New Roman"/>
                <w:sz w:val="20"/>
                <w:szCs w:val="20"/>
              </w:rPr>
              <w:t>о</w:t>
            </w:r>
            <w:r w:rsidRPr="00DE115D">
              <w:rPr>
                <w:rFonts w:ascii="Times New Roman" w:hAnsi="Times New Roman" w:cs="Times New Roman"/>
                <w:sz w:val="20"/>
                <w:szCs w:val="20"/>
              </w:rPr>
              <w:t>стоятельно или с помощью наставника)</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актуальный профессиональный и социальный ко</w:t>
            </w:r>
            <w:r w:rsidRPr="00DE115D">
              <w:rPr>
                <w:rFonts w:ascii="Times New Roman" w:hAnsi="Times New Roman" w:cs="Times New Roman"/>
                <w:sz w:val="20"/>
                <w:szCs w:val="20"/>
              </w:rPr>
              <w:t>н</w:t>
            </w:r>
            <w:r w:rsidRPr="00DE115D">
              <w:rPr>
                <w:rFonts w:ascii="Times New Roman" w:hAnsi="Times New Roman" w:cs="Times New Roman"/>
                <w:sz w:val="20"/>
                <w:szCs w:val="20"/>
              </w:rPr>
              <w:t>текст, в котором приходится работать и жить</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основные источники информации и ресурсы для р</w:t>
            </w:r>
            <w:r w:rsidRPr="00DE115D">
              <w:rPr>
                <w:rFonts w:ascii="Times New Roman" w:hAnsi="Times New Roman" w:cs="Times New Roman"/>
                <w:sz w:val="20"/>
                <w:szCs w:val="20"/>
              </w:rPr>
              <w:t>е</w:t>
            </w:r>
            <w:r w:rsidRPr="00DE115D">
              <w:rPr>
                <w:rFonts w:ascii="Times New Roman" w:hAnsi="Times New Roman" w:cs="Times New Roman"/>
                <w:sz w:val="20"/>
                <w:szCs w:val="20"/>
              </w:rPr>
              <w:t>шения задач и проблем в профессиональном и/или социальном контексте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алгоритмы выполнения работ в </w:t>
            </w:r>
            <w:proofErr w:type="gramStart"/>
            <w:r w:rsidRPr="00DE115D">
              <w:rPr>
                <w:rFonts w:ascii="Times New Roman" w:hAnsi="Times New Roman" w:cs="Times New Roman"/>
                <w:sz w:val="20"/>
                <w:szCs w:val="20"/>
              </w:rPr>
              <w:t>профессиональной</w:t>
            </w:r>
            <w:proofErr w:type="gramEnd"/>
            <w:r w:rsidRPr="00DE115D">
              <w:rPr>
                <w:rFonts w:ascii="Times New Roman" w:hAnsi="Times New Roman" w:cs="Times New Roman"/>
                <w:sz w:val="20"/>
                <w:szCs w:val="20"/>
              </w:rPr>
              <w:t xml:space="preserve"> и смежных областях</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DE115D">
              <w:rPr>
                <w:rFonts w:ascii="Times New Roman" w:hAnsi="Times New Roman" w:cs="Times New Roman"/>
                <w:sz w:val="20"/>
                <w:szCs w:val="20"/>
              </w:rPr>
              <w:t>методы работы в профессиональной и смежных сф</w:t>
            </w:r>
            <w:r w:rsidRPr="00DE115D">
              <w:rPr>
                <w:rFonts w:ascii="Times New Roman" w:hAnsi="Times New Roman" w:cs="Times New Roman"/>
                <w:sz w:val="20"/>
                <w:szCs w:val="20"/>
              </w:rPr>
              <w:t>е</w:t>
            </w:r>
            <w:r w:rsidRPr="00DE115D">
              <w:rPr>
                <w:rFonts w:ascii="Times New Roman" w:hAnsi="Times New Roman" w:cs="Times New Roman"/>
                <w:sz w:val="20"/>
                <w:szCs w:val="20"/>
              </w:rPr>
              <w:t>рах</w:t>
            </w:r>
            <w:r>
              <w:rPr>
                <w:rFonts w:ascii="Times New Roman" w:hAnsi="Times New Roman" w:cs="Times New Roman"/>
                <w:sz w:val="20"/>
                <w:szCs w:val="20"/>
              </w:rPr>
              <w:t>;</w:t>
            </w:r>
            <w:proofErr w:type="gramEnd"/>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структуру плана для решения задач</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порядок </w:t>
            </w:r>
            <w:proofErr w:type="gramStart"/>
            <w:r w:rsidRPr="00DE115D">
              <w:rPr>
                <w:rFonts w:ascii="Times New Roman" w:hAnsi="Times New Roman" w:cs="Times New Roman"/>
                <w:sz w:val="20"/>
                <w:szCs w:val="20"/>
              </w:rPr>
              <w:t>оценки результатов решения задач професси</w:t>
            </w:r>
            <w:r w:rsidRPr="00DE115D">
              <w:rPr>
                <w:rFonts w:ascii="Times New Roman" w:hAnsi="Times New Roman" w:cs="Times New Roman"/>
                <w:sz w:val="20"/>
                <w:szCs w:val="20"/>
              </w:rPr>
              <w:t>о</w:t>
            </w:r>
            <w:r w:rsidRPr="00DE115D">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02</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Использовать совреме</w:t>
            </w:r>
            <w:r w:rsidRPr="00DE115D">
              <w:rPr>
                <w:rFonts w:ascii="Times New Roman" w:hAnsi="Times New Roman" w:cs="Times New Roman"/>
                <w:sz w:val="20"/>
                <w:szCs w:val="20"/>
              </w:rPr>
              <w:t>н</w:t>
            </w:r>
            <w:r w:rsidRPr="00DE115D">
              <w:rPr>
                <w:rFonts w:ascii="Times New Roman" w:hAnsi="Times New Roman" w:cs="Times New Roman"/>
                <w:sz w:val="20"/>
                <w:szCs w:val="20"/>
              </w:rPr>
              <w:t>ные средства поиска, ан</w:t>
            </w:r>
            <w:r w:rsidRPr="00DE115D">
              <w:rPr>
                <w:rFonts w:ascii="Times New Roman" w:hAnsi="Times New Roman" w:cs="Times New Roman"/>
                <w:sz w:val="20"/>
                <w:szCs w:val="20"/>
              </w:rPr>
              <w:t>а</w:t>
            </w:r>
            <w:r w:rsidRPr="00DE115D">
              <w:rPr>
                <w:rFonts w:ascii="Times New Roman" w:hAnsi="Times New Roman" w:cs="Times New Roman"/>
                <w:sz w:val="20"/>
                <w:szCs w:val="20"/>
              </w:rPr>
              <w:t xml:space="preserve">лиза </w:t>
            </w:r>
            <w:r w:rsidRPr="00DE115D">
              <w:rPr>
                <w:rFonts w:ascii="Times New Roman" w:hAnsi="Times New Roman" w:cs="Times New Roman"/>
                <w:sz w:val="20"/>
                <w:szCs w:val="20"/>
              </w:rPr>
              <w:br/>
              <w:t>и интерпретации информ</w:t>
            </w:r>
            <w:r w:rsidRPr="00DE115D">
              <w:rPr>
                <w:rFonts w:ascii="Times New Roman" w:hAnsi="Times New Roman" w:cs="Times New Roman"/>
                <w:sz w:val="20"/>
                <w:szCs w:val="20"/>
              </w:rPr>
              <w:t>а</w:t>
            </w:r>
            <w:r>
              <w:rPr>
                <w:rFonts w:ascii="Times New Roman" w:hAnsi="Times New Roman" w:cs="Times New Roman"/>
                <w:sz w:val="20"/>
                <w:szCs w:val="20"/>
              </w:rPr>
              <w:t xml:space="preserve">ции </w:t>
            </w:r>
            <w:r w:rsidRPr="00DE115D">
              <w:rPr>
                <w:rFonts w:ascii="Times New Roman" w:hAnsi="Times New Roman" w:cs="Times New Roman"/>
                <w:sz w:val="20"/>
                <w:szCs w:val="20"/>
              </w:rPr>
              <w:t>и информационные те</w:t>
            </w:r>
            <w:r w:rsidRPr="00DE115D">
              <w:rPr>
                <w:rFonts w:ascii="Times New Roman" w:hAnsi="Times New Roman" w:cs="Times New Roman"/>
                <w:sz w:val="20"/>
                <w:szCs w:val="20"/>
              </w:rPr>
              <w:t>х</w:t>
            </w:r>
            <w:r w:rsidRPr="00DE115D">
              <w:rPr>
                <w:rFonts w:ascii="Times New Roman" w:hAnsi="Times New Roman" w:cs="Times New Roman"/>
                <w:sz w:val="20"/>
                <w:szCs w:val="20"/>
              </w:rPr>
              <w:t>нологии для вы</w:t>
            </w:r>
            <w:r>
              <w:rPr>
                <w:rFonts w:ascii="Times New Roman" w:hAnsi="Times New Roman" w:cs="Times New Roman"/>
                <w:sz w:val="20"/>
                <w:szCs w:val="20"/>
              </w:rPr>
              <w:t xml:space="preserve">полнения задач профессиональной </w:t>
            </w:r>
            <w:r w:rsidRPr="00DE115D">
              <w:rPr>
                <w:rFonts w:ascii="Times New Roman" w:hAnsi="Times New Roman" w:cs="Times New Roman"/>
                <w:sz w:val="20"/>
                <w:szCs w:val="20"/>
              </w:rPr>
              <w:t>деятел</w:t>
            </w:r>
            <w:r w:rsidRPr="00DE115D">
              <w:rPr>
                <w:rFonts w:ascii="Times New Roman" w:hAnsi="Times New Roman" w:cs="Times New Roman"/>
                <w:sz w:val="20"/>
                <w:szCs w:val="20"/>
              </w:rPr>
              <w:t>ь</w:t>
            </w:r>
            <w:r w:rsidRPr="00DE115D">
              <w:rPr>
                <w:rFonts w:ascii="Times New Roman" w:hAnsi="Times New Roman" w:cs="Times New Roman"/>
                <w:sz w:val="20"/>
                <w:szCs w:val="20"/>
              </w:rPr>
              <w:t>ности</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задачи для поиска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необходимые источники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планировать процесс поиска</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структурировать получаемую информацию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выделять наиболее </w:t>
            </w:r>
            <w:proofErr w:type="gramStart"/>
            <w:r w:rsidRPr="00DE115D">
              <w:rPr>
                <w:rFonts w:ascii="Times New Roman" w:hAnsi="Times New Roman" w:cs="Times New Roman"/>
                <w:sz w:val="20"/>
                <w:szCs w:val="20"/>
              </w:rPr>
              <w:t>значимое</w:t>
            </w:r>
            <w:proofErr w:type="gramEnd"/>
            <w:r w:rsidRPr="00DE115D">
              <w:rPr>
                <w:rFonts w:ascii="Times New Roman" w:hAnsi="Times New Roman" w:cs="Times New Roman"/>
                <w:sz w:val="20"/>
                <w:szCs w:val="20"/>
              </w:rPr>
              <w:t xml:space="preserve"> в перечне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оценивать практическую значимость результатов п</w:t>
            </w:r>
            <w:r w:rsidRPr="00DE115D">
              <w:rPr>
                <w:rFonts w:ascii="Times New Roman" w:hAnsi="Times New Roman" w:cs="Times New Roman"/>
                <w:sz w:val="20"/>
                <w:szCs w:val="20"/>
              </w:rPr>
              <w:t>о</w:t>
            </w:r>
            <w:r w:rsidRPr="00DE115D">
              <w:rPr>
                <w:rFonts w:ascii="Times New Roman" w:hAnsi="Times New Roman" w:cs="Times New Roman"/>
                <w:sz w:val="20"/>
                <w:szCs w:val="20"/>
              </w:rPr>
              <w:t>иска</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оформлять результаты поиска, применять средства и</w:t>
            </w:r>
            <w:r w:rsidRPr="00DE115D">
              <w:rPr>
                <w:rFonts w:ascii="Times New Roman" w:hAnsi="Times New Roman" w:cs="Times New Roman"/>
                <w:sz w:val="20"/>
                <w:szCs w:val="20"/>
              </w:rPr>
              <w:t>н</w:t>
            </w:r>
            <w:r w:rsidRPr="00DE115D">
              <w:rPr>
                <w:rFonts w:ascii="Times New Roman" w:hAnsi="Times New Roman" w:cs="Times New Roman"/>
                <w:sz w:val="20"/>
                <w:szCs w:val="20"/>
              </w:rPr>
              <w:t>формационных технологий для решения профе</w:t>
            </w:r>
            <w:r w:rsidRPr="00DE115D">
              <w:rPr>
                <w:rFonts w:ascii="Times New Roman" w:hAnsi="Times New Roman" w:cs="Times New Roman"/>
                <w:sz w:val="20"/>
                <w:szCs w:val="20"/>
              </w:rPr>
              <w:t>с</w:t>
            </w:r>
            <w:r w:rsidRPr="00DE115D">
              <w:rPr>
                <w:rFonts w:ascii="Times New Roman" w:hAnsi="Times New Roman" w:cs="Times New Roman"/>
                <w:sz w:val="20"/>
                <w:szCs w:val="20"/>
              </w:rPr>
              <w:t>сиональных задач</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использовать современное программное обеспеч</w:t>
            </w:r>
            <w:r w:rsidRPr="00DE115D">
              <w:rPr>
                <w:rFonts w:ascii="Times New Roman" w:hAnsi="Times New Roman" w:cs="Times New Roman"/>
                <w:sz w:val="20"/>
                <w:szCs w:val="20"/>
              </w:rPr>
              <w:t>е</w:t>
            </w:r>
            <w:r w:rsidRPr="00DE115D">
              <w:rPr>
                <w:rFonts w:ascii="Times New Roman" w:hAnsi="Times New Roman" w:cs="Times New Roman"/>
                <w:sz w:val="20"/>
                <w:szCs w:val="20"/>
              </w:rPr>
              <w:t>ние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использовать различные цифровые средства для р</w:t>
            </w:r>
            <w:r w:rsidRPr="00DE115D">
              <w:rPr>
                <w:rFonts w:ascii="Times New Roman" w:hAnsi="Times New Roman" w:cs="Times New Roman"/>
                <w:sz w:val="20"/>
                <w:szCs w:val="20"/>
              </w:rPr>
              <w:t>е</w:t>
            </w:r>
            <w:r w:rsidRPr="00DE115D">
              <w:rPr>
                <w:rFonts w:ascii="Times New Roman" w:hAnsi="Times New Roman" w:cs="Times New Roman"/>
                <w:sz w:val="20"/>
                <w:szCs w:val="20"/>
              </w:rPr>
              <w:t>шения профессиональных задач</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номенклатура информационных источников, применя</w:t>
            </w:r>
            <w:r w:rsidRPr="00DE115D">
              <w:rPr>
                <w:rFonts w:ascii="Times New Roman" w:hAnsi="Times New Roman" w:cs="Times New Roman"/>
                <w:sz w:val="20"/>
                <w:szCs w:val="20"/>
              </w:rPr>
              <w:t>е</w:t>
            </w:r>
            <w:r w:rsidRPr="00DE115D">
              <w:rPr>
                <w:rFonts w:ascii="Times New Roman" w:hAnsi="Times New Roman" w:cs="Times New Roman"/>
                <w:sz w:val="20"/>
                <w:szCs w:val="20"/>
              </w:rPr>
              <w:t>мых в профессиональной деятельности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приемы структурирования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формат оформления результатов поиска информации, с</w:t>
            </w:r>
            <w:r w:rsidRPr="00DE115D">
              <w:rPr>
                <w:rFonts w:ascii="Times New Roman" w:hAnsi="Times New Roman" w:cs="Times New Roman"/>
                <w:sz w:val="20"/>
                <w:szCs w:val="20"/>
              </w:rPr>
              <w:t>о</w:t>
            </w:r>
            <w:r w:rsidRPr="00DE115D">
              <w:rPr>
                <w:rFonts w:ascii="Times New Roman" w:hAnsi="Times New Roman" w:cs="Times New Roman"/>
                <w:sz w:val="20"/>
                <w:szCs w:val="20"/>
              </w:rPr>
              <w:t>временные средства и устройства информатизации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порядок их применения и программное обеспечение в профессиональной </w:t>
            </w:r>
            <w:proofErr w:type="gramStart"/>
            <w:r w:rsidRPr="00DE115D">
              <w:rPr>
                <w:rFonts w:ascii="Times New Roman" w:hAnsi="Times New Roman" w:cs="Times New Roman"/>
                <w:sz w:val="20"/>
                <w:szCs w:val="20"/>
              </w:rPr>
              <w:t>деятельности</w:t>
            </w:r>
            <w:proofErr w:type="gramEnd"/>
            <w:r w:rsidRPr="00DE115D">
              <w:rPr>
                <w:rFonts w:ascii="Times New Roman" w:hAnsi="Times New Roman" w:cs="Times New Roman"/>
                <w:sz w:val="20"/>
                <w:szCs w:val="20"/>
              </w:rPr>
              <w:t xml:space="preserve"> в том числе с использов</w:t>
            </w:r>
            <w:r w:rsidRPr="00DE115D">
              <w:rPr>
                <w:rFonts w:ascii="Times New Roman" w:hAnsi="Times New Roman" w:cs="Times New Roman"/>
                <w:sz w:val="20"/>
                <w:szCs w:val="20"/>
              </w:rPr>
              <w:t>а</w:t>
            </w:r>
            <w:r w:rsidRPr="00DE115D">
              <w:rPr>
                <w:rFonts w:ascii="Times New Roman" w:hAnsi="Times New Roman" w:cs="Times New Roman"/>
                <w:sz w:val="20"/>
                <w:szCs w:val="20"/>
              </w:rPr>
              <w:t>нием цифровых средств</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03</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Планировать </w:t>
            </w:r>
            <w:r w:rsidRPr="00DE115D">
              <w:rPr>
                <w:rFonts w:ascii="Times New Roman" w:hAnsi="Times New Roman" w:cs="Times New Roman"/>
                <w:sz w:val="20"/>
                <w:szCs w:val="20"/>
              </w:rPr>
              <w:t>и реализов</w:t>
            </w:r>
            <w:r w:rsidRPr="00DE115D">
              <w:rPr>
                <w:rFonts w:ascii="Times New Roman" w:hAnsi="Times New Roman" w:cs="Times New Roman"/>
                <w:sz w:val="20"/>
                <w:szCs w:val="20"/>
              </w:rPr>
              <w:t>ы</w:t>
            </w:r>
            <w:r w:rsidRPr="00DE115D">
              <w:rPr>
                <w:rFonts w:ascii="Times New Roman" w:hAnsi="Times New Roman" w:cs="Times New Roman"/>
                <w:sz w:val="20"/>
                <w:szCs w:val="20"/>
              </w:rPr>
              <w:t>вать собственное профе</w:t>
            </w:r>
            <w:r w:rsidRPr="00DE115D">
              <w:rPr>
                <w:rFonts w:ascii="Times New Roman" w:hAnsi="Times New Roman" w:cs="Times New Roman"/>
                <w:sz w:val="20"/>
                <w:szCs w:val="20"/>
              </w:rPr>
              <w:t>с</w:t>
            </w:r>
            <w:r w:rsidRPr="00DE115D">
              <w:rPr>
                <w:rFonts w:ascii="Times New Roman" w:hAnsi="Times New Roman" w:cs="Times New Roman"/>
                <w:sz w:val="20"/>
                <w:szCs w:val="20"/>
              </w:rPr>
              <w:t>сионал</w:t>
            </w:r>
            <w:r w:rsidRPr="00DE115D">
              <w:rPr>
                <w:rFonts w:ascii="Times New Roman" w:hAnsi="Times New Roman" w:cs="Times New Roman"/>
                <w:sz w:val="20"/>
                <w:szCs w:val="20"/>
              </w:rPr>
              <w:t>ь</w:t>
            </w:r>
            <w:r>
              <w:rPr>
                <w:rFonts w:ascii="Times New Roman" w:hAnsi="Times New Roman" w:cs="Times New Roman"/>
                <w:sz w:val="20"/>
                <w:szCs w:val="20"/>
              </w:rPr>
              <w:t xml:space="preserve">ное </w:t>
            </w:r>
            <w:r w:rsidRPr="00DE115D">
              <w:rPr>
                <w:rFonts w:ascii="Times New Roman" w:hAnsi="Times New Roman" w:cs="Times New Roman"/>
                <w:sz w:val="20"/>
                <w:szCs w:val="20"/>
              </w:rPr>
              <w:t>и личностное развитие, предпринимател</w:t>
            </w:r>
            <w:r w:rsidRPr="00DE115D">
              <w:rPr>
                <w:rFonts w:ascii="Times New Roman" w:hAnsi="Times New Roman" w:cs="Times New Roman"/>
                <w:sz w:val="20"/>
                <w:szCs w:val="20"/>
              </w:rPr>
              <w:t>ь</w:t>
            </w:r>
            <w:r w:rsidRPr="00DE115D">
              <w:rPr>
                <w:rFonts w:ascii="Times New Roman" w:hAnsi="Times New Roman" w:cs="Times New Roman"/>
                <w:sz w:val="20"/>
                <w:szCs w:val="20"/>
              </w:rPr>
              <w:t>скую дея</w:t>
            </w:r>
            <w:r>
              <w:rPr>
                <w:rFonts w:ascii="Times New Roman" w:hAnsi="Times New Roman" w:cs="Times New Roman"/>
                <w:sz w:val="20"/>
                <w:szCs w:val="20"/>
              </w:rPr>
              <w:t xml:space="preserve">тельность </w:t>
            </w:r>
            <w:r w:rsidRPr="00DE115D">
              <w:rPr>
                <w:rFonts w:ascii="Times New Roman" w:hAnsi="Times New Roman" w:cs="Times New Roman"/>
                <w:sz w:val="20"/>
                <w:szCs w:val="20"/>
              </w:rPr>
              <w:t>в пр</w:t>
            </w:r>
            <w:r w:rsidRPr="00DE115D">
              <w:rPr>
                <w:rFonts w:ascii="Times New Roman" w:hAnsi="Times New Roman" w:cs="Times New Roman"/>
                <w:sz w:val="20"/>
                <w:szCs w:val="20"/>
              </w:rPr>
              <w:t>о</w:t>
            </w:r>
            <w:r w:rsidRPr="00DE115D">
              <w:rPr>
                <w:rFonts w:ascii="Times New Roman" w:hAnsi="Times New Roman" w:cs="Times New Roman"/>
                <w:sz w:val="20"/>
                <w:szCs w:val="20"/>
              </w:rPr>
              <w:t>фессиональной сфере, и</w:t>
            </w:r>
            <w:r w:rsidRPr="00DE115D">
              <w:rPr>
                <w:rFonts w:ascii="Times New Roman" w:hAnsi="Times New Roman" w:cs="Times New Roman"/>
                <w:sz w:val="20"/>
                <w:szCs w:val="20"/>
              </w:rPr>
              <w:t>с</w:t>
            </w:r>
            <w:r w:rsidRPr="00DE115D">
              <w:rPr>
                <w:rFonts w:ascii="Times New Roman" w:hAnsi="Times New Roman" w:cs="Times New Roman"/>
                <w:sz w:val="20"/>
                <w:szCs w:val="20"/>
              </w:rPr>
              <w:t>пользовать знания по прав</w:t>
            </w:r>
            <w:r w:rsidRPr="00DE115D">
              <w:rPr>
                <w:rFonts w:ascii="Times New Roman" w:hAnsi="Times New Roman" w:cs="Times New Roman"/>
                <w:sz w:val="20"/>
                <w:szCs w:val="20"/>
              </w:rPr>
              <w:t>о</w:t>
            </w:r>
            <w:r w:rsidRPr="00DE115D">
              <w:rPr>
                <w:rFonts w:ascii="Times New Roman" w:hAnsi="Times New Roman" w:cs="Times New Roman"/>
                <w:sz w:val="20"/>
                <w:szCs w:val="20"/>
              </w:rPr>
              <w:t>вой и финансовой грамотн</w:t>
            </w:r>
            <w:r w:rsidRPr="00DE115D">
              <w:rPr>
                <w:rFonts w:ascii="Times New Roman" w:hAnsi="Times New Roman" w:cs="Times New Roman"/>
                <w:sz w:val="20"/>
                <w:szCs w:val="20"/>
              </w:rPr>
              <w:t>о</w:t>
            </w:r>
            <w:r>
              <w:rPr>
                <w:rFonts w:ascii="Times New Roman" w:hAnsi="Times New Roman" w:cs="Times New Roman"/>
                <w:sz w:val="20"/>
                <w:szCs w:val="20"/>
              </w:rPr>
              <w:t xml:space="preserve">сти </w:t>
            </w:r>
            <w:r w:rsidRPr="00DE115D">
              <w:rPr>
                <w:rFonts w:ascii="Times New Roman" w:hAnsi="Times New Roman" w:cs="Times New Roman"/>
                <w:sz w:val="20"/>
                <w:szCs w:val="20"/>
              </w:rPr>
              <w:t>в различных жизненных ситуациях</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актуальность нормативно-правовой докуме</w:t>
            </w:r>
            <w:r w:rsidRPr="00DE115D">
              <w:rPr>
                <w:rFonts w:ascii="Times New Roman" w:hAnsi="Times New Roman" w:cs="Times New Roman"/>
                <w:sz w:val="20"/>
                <w:szCs w:val="20"/>
              </w:rPr>
              <w:t>н</w:t>
            </w:r>
            <w:r w:rsidRPr="00DE115D">
              <w:rPr>
                <w:rFonts w:ascii="Times New Roman" w:hAnsi="Times New Roman" w:cs="Times New Roman"/>
                <w:sz w:val="20"/>
                <w:szCs w:val="20"/>
              </w:rPr>
              <w:t>тации в профессиональной деятельности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применять современную научную профессиональную терминологию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 выстраивать траектории профессионал</w:t>
            </w:r>
            <w:r w:rsidRPr="00DE115D">
              <w:rPr>
                <w:rFonts w:ascii="Times New Roman" w:hAnsi="Times New Roman" w:cs="Times New Roman"/>
                <w:sz w:val="20"/>
                <w:szCs w:val="20"/>
              </w:rPr>
              <w:t>ь</w:t>
            </w:r>
            <w:r w:rsidRPr="00DE115D">
              <w:rPr>
                <w:rFonts w:ascii="Times New Roman" w:hAnsi="Times New Roman" w:cs="Times New Roman"/>
                <w:sz w:val="20"/>
                <w:szCs w:val="20"/>
              </w:rPr>
              <w:t>ного развития и самообразования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выявлять достоинства и недостатки коммерческой идеи</w:t>
            </w:r>
            <w:r>
              <w:rPr>
                <w:rFonts w:ascii="Times New Roman" w:hAnsi="Times New Roman" w:cs="Times New Roman"/>
                <w:sz w:val="20"/>
                <w:szCs w:val="20"/>
              </w:rPr>
              <w:t>;</w:t>
            </w:r>
          </w:p>
          <w:p w:rsid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презентовать идеи открытия собственного дела в профе</w:t>
            </w:r>
            <w:r w:rsidRPr="00DE115D">
              <w:rPr>
                <w:rFonts w:ascii="Times New Roman" w:hAnsi="Times New Roman" w:cs="Times New Roman"/>
                <w:sz w:val="20"/>
                <w:szCs w:val="20"/>
              </w:rPr>
              <w:t>с</w:t>
            </w:r>
            <w:r w:rsidRPr="00DE115D">
              <w:rPr>
                <w:rFonts w:ascii="Times New Roman" w:hAnsi="Times New Roman" w:cs="Times New Roman"/>
                <w:sz w:val="20"/>
                <w:szCs w:val="20"/>
              </w:rPr>
              <w:t xml:space="preserve">сиональной деятельности; </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оформлять бизнес-план</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рассчитывать размеры выплат по процентным ставкам кр</w:t>
            </w:r>
            <w:r w:rsidRPr="00DE115D">
              <w:rPr>
                <w:rFonts w:ascii="Times New Roman" w:hAnsi="Times New Roman" w:cs="Times New Roman"/>
                <w:sz w:val="20"/>
                <w:szCs w:val="20"/>
              </w:rPr>
              <w:t>е</w:t>
            </w:r>
            <w:r w:rsidRPr="00DE115D">
              <w:rPr>
                <w:rFonts w:ascii="Times New Roman" w:hAnsi="Times New Roman" w:cs="Times New Roman"/>
                <w:sz w:val="20"/>
                <w:szCs w:val="20"/>
              </w:rPr>
              <w:t>дитования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инвестиционную привлекательность комме</w:t>
            </w:r>
            <w:r w:rsidRPr="00DE115D">
              <w:rPr>
                <w:rFonts w:ascii="Times New Roman" w:hAnsi="Times New Roman" w:cs="Times New Roman"/>
                <w:sz w:val="20"/>
                <w:szCs w:val="20"/>
              </w:rPr>
              <w:t>р</w:t>
            </w:r>
            <w:r w:rsidRPr="00DE115D">
              <w:rPr>
                <w:rFonts w:ascii="Times New Roman" w:hAnsi="Times New Roman" w:cs="Times New Roman"/>
                <w:sz w:val="20"/>
                <w:szCs w:val="20"/>
              </w:rPr>
              <w:t>ческих идей в рамках профессиональной деятел</w:t>
            </w:r>
            <w:r w:rsidRPr="00DE115D">
              <w:rPr>
                <w:rFonts w:ascii="Times New Roman" w:hAnsi="Times New Roman" w:cs="Times New Roman"/>
                <w:sz w:val="20"/>
                <w:szCs w:val="20"/>
              </w:rPr>
              <w:t>ь</w:t>
            </w:r>
            <w:r w:rsidRPr="00DE115D">
              <w:rPr>
                <w:rFonts w:ascii="Times New Roman" w:hAnsi="Times New Roman" w:cs="Times New Roman"/>
                <w:sz w:val="20"/>
                <w:szCs w:val="20"/>
              </w:rPr>
              <w:t>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презентовать бизнес-идею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содержание актуальной нормативно-правовой документ</w:t>
            </w:r>
            <w:r w:rsidRPr="00DE115D">
              <w:rPr>
                <w:rFonts w:ascii="Times New Roman" w:hAnsi="Times New Roman" w:cs="Times New Roman"/>
                <w:sz w:val="20"/>
                <w:szCs w:val="20"/>
              </w:rPr>
              <w:t>а</w:t>
            </w:r>
            <w:r w:rsidRPr="00DE115D">
              <w:rPr>
                <w:rFonts w:ascii="Times New Roman" w:hAnsi="Times New Roman" w:cs="Times New Roman"/>
                <w:sz w:val="20"/>
                <w:szCs w:val="20"/>
              </w:rPr>
              <w:t>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современная научная и профессиональная терминол</w:t>
            </w:r>
            <w:r w:rsidRPr="00DE115D">
              <w:rPr>
                <w:rFonts w:ascii="Times New Roman" w:hAnsi="Times New Roman" w:cs="Times New Roman"/>
                <w:sz w:val="20"/>
                <w:szCs w:val="20"/>
              </w:rPr>
              <w:t>о</w:t>
            </w:r>
            <w:r w:rsidRPr="00DE115D">
              <w:rPr>
                <w:rFonts w:ascii="Times New Roman" w:hAnsi="Times New Roman" w:cs="Times New Roman"/>
                <w:sz w:val="20"/>
                <w:szCs w:val="20"/>
              </w:rPr>
              <w:t>гия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возможные траектории профессионального развития и с</w:t>
            </w:r>
            <w:r w:rsidRPr="00DE115D">
              <w:rPr>
                <w:rFonts w:ascii="Times New Roman" w:hAnsi="Times New Roman" w:cs="Times New Roman"/>
                <w:sz w:val="20"/>
                <w:szCs w:val="20"/>
              </w:rPr>
              <w:t>а</w:t>
            </w:r>
            <w:r w:rsidRPr="00DE115D">
              <w:rPr>
                <w:rFonts w:ascii="Times New Roman" w:hAnsi="Times New Roman" w:cs="Times New Roman"/>
                <w:sz w:val="20"/>
                <w:szCs w:val="20"/>
              </w:rPr>
              <w:t>мообразования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основы предпринимательской деятельности; основы ф</w:t>
            </w:r>
            <w:r w:rsidRPr="00DE115D">
              <w:rPr>
                <w:rFonts w:ascii="Times New Roman" w:hAnsi="Times New Roman" w:cs="Times New Roman"/>
                <w:sz w:val="20"/>
                <w:szCs w:val="20"/>
              </w:rPr>
              <w:t>и</w:t>
            </w:r>
            <w:r w:rsidRPr="00DE115D">
              <w:rPr>
                <w:rFonts w:ascii="Times New Roman" w:hAnsi="Times New Roman" w:cs="Times New Roman"/>
                <w:sz w:val="20"/>
                <w:szCs w:val="20"/>
              </w:rPr>
              <w:t>нансовой грамотности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правила разработки бизнес-планов</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порядок выстраивания презентации</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04</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Эффективно взаимодейс</w:t>
            </w:r>
            <w:r w:rsidRPr="00DE115D">
              <w:rPr>
                <w:rFonts w:ascii="Times New Roman" w:hAnsi="Times New Roman" w:cs="Times New Roman"/>
                <w:sz w:val="20"/>
                <w:szCs w:val="20"/>
              </w:rPr>
              <w:t>т</w:t>
            </w:r>
            <w:r>
              <w:rPr>
                <w:rFonts w:ascii="Times New Roman" w:hAnsi="Times New Roman" w:cs="Times New Roman"/>
                <w:sz w:val="20"/>
                <w:szCs w:val="20"/>
              </w:rPr>
              <w:t xml:space="preserve">вовать и работать </w:t>
            </w:r>
            <w:r w:rsidRPr="00DE115D">
              <w:rPr>
                <w:rFonts w:ascii="Times New Roman" w:hAnsi="Times New Roman" w:cs="Times New Roman"/>
                <w:sz w:val="20"/>
                <w:szCs w:val="20"/>
              </w:rPr>
              <w:t>в колле</w:t>
            </w:r>
            <w:r w:rsidRPr="00DE115D">
              <w:rPr>
                <w:rFonts w:ascii="Times New Roman" w:hAnsi="Times New Roman" w:cs="Times New Roman"/>
                <w:sz w:val="20"/>
                <w:szCs w:val="20"/>
              </w:rPr>
              <w:t>к</w:t>
            </w:r>
            <w:r w:rsidRPr="00DE115D">
              <w:rPr>
                <w:rFonts w:ascii="Times New Roman" w:hAnsi="Times New Roman" w:cs="Times New Roman"/>
                <w:sz w:val="20"/>
                <w:szCs w:val="20"/>
              </w:rPr>
              <w:t>тиве и команде</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ор</w:t>
            </w:r>
            <w:r>
              <w:rPr>
                <w:rFonts w:ascii="Times New Roman" w:hAnsi="Times New Roman" w:cs="Times New Roman"/>
                <w:sz w:val="20"/>
                <w:szCs w:val="20"/>
              </w:rPr>
              <w:t xml:space="preserve">ганизовывать работу коллектива </w:t>
            </w:r>
            <w:r w:rsidRPr="00DE115D">
              <w:rPr>
                <w:rFonts w:ascii="Times New Roman" w:hAnsi="Times New Roman" w:cs="Times New Roman"/>
                <w:sz w:val="20"/>
                <w:szCs w:val="20"/>
              </w:rPr>
              <w:t>и команды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взаимодействовать с коллегами, руководством, клие</w:t>
            </w:r>
            <w:r w:rsidRPr="00DE115D">
              <w:rPr>
                <w:rFonts w:ascii="Times New Roman" w:hAnsi="Times New Roman" w:cs="Times New Roman"/>
                <w:sz w:val="20"/>
                <w:szCs w:val="20"/>
              </w:rPr>
              <w:t>н</w:t>
            </w:r>
            <w:r w:rsidRPr="00DE115D">
              <w:rPr>
                <w:rFonts w:ascii="Times New Roman" w:hAnsi="Times New Roman" w:cs="Times New Roman"/>
                <w:sz w:val="20"/>
                <w:szCs w:val="20"/>
              </w:rPr>
              <w:t>тами в ходе профессиональной деятельности</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психологические основы деятельности коллектива, псих</w:t>
            </w:r>
            <w:r w:rsidRPr="00DE115D">
              <w:rPr>
                <w:rFonts w:ascii="Times New Roman" w:hAnsi="Times New Roman" w:cs="Times New Roman"/>
                <w:sz w:val="20"/>
                <w:szCs w:val="20"/>
              </w:rPr>
              <w:t>о</w:t>
            </w:r>
            <w:r w:rsidRPr="00DE115D">
              <w:rPr>
                <w:rFonts w:ascii="Times New Roman" w:hAnsi="Times New Roman" w:cs="Times New Roman"/>
                <w:sz w:val="20"/>
                <w:szCs w:val="20"/>
              </w:rPr>
              <w:t>логические особенности личности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05</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 xml:space="preserve">Осуществлять устную </w:t>
            </w:r>
            <w:r w:rsidRPr="00DE115D">
              <w:rPr>
                <w:rFonts w:ascii="Times New Roman" w:hAnsi="Times New Roman" w:cs="Times New Roman"/>
                <w:sz w:val="20"/>
                <w:szCs w:val="20"/>
              </w:rPr>
              <w:br/>
              <w:t>и письменную коммуник</w:t>
            </w:r>
            <w:r w:rsidRPr="00DE115D">
              <w:rPr>
                <w:rFonts w:ascii="Times New Roman" w:hAnsi="Times New Roman" w:cs="Times New Roman"/>
                <w:sz w:val="20"/>
                <w:szCs w:val="20"/>
              </w:rPr>
              <w:t>а</w:t>
            </w:r>
            <w:r>
              <w:rPr>
                <w:rFonts w:ascii="Times New Roman" w:hAnsi="Times New Roman" w:cs="Times New Roman"/>
                <w:sz w:val="20"/>
                <w:szCs w:val="20"/>
              </w:rPr>
              <w:t xml:space="preserve">цию на государственном </w:t>
            </w:r>
            <w:r w:rsidRPr="00DE115D">
              <w:rPr>
                <w:rFonts w:ascii="Times New Roman" w:hAnsi="Times New Roman" w:cs="Times New Roman"/>
                <w:sz w:val="20"/>
                <w:szCs w:val="20"/>
              </w:rPr>
              <w:t>языке Российской Федер</w:t>
            </w:r>
            <w:r w:rsidRPr="00DE115D">
              <w:rPr>
                <w:rFonts w:ascii="Times New Roman" w:hAnsi="Times New Roman" w:cs="Times New Roman"/>
                <w:sz w:val="20"/>
                <w:szCs w:val="20"/>
              </w:rPr>
              <w:t>а</w:t>
            </w:r>
            <w:r w:rsidRPr="00DE115D">
              <w:rPr>
                <w:rFonts w:ascii="Times New Roman" w:hAnsi="Times New Roman" w:cs="Times New Roman"/>
                <w:sz w:val="20"/>
                <w:szCs w:val="20"/>
              </w:rPr>
              <w:t>ции с учетом особенностей с</w:t>
            </w:r>
            <w:r w:rsidRPr="00DE115D">
              <w:rPr>
                <w:rFonts w:ascii="Times New Roman" w:hAnsi="Times New Roman" w:cs="Times New Roman"/>
                <w:sz w:val="20"/>
                <w:szCs w:val="20"/>
              </w:rPr>
              <w:t>о</w:t>
            </w:r>
            <w:r w:rsidRPr="00DE115D">
              <w:rPr>
                <w:rFonts w:ascii="Times New Roman" w:hAnsi="Times New Roman" w:cs="Times New Roman"/>
                <w:sz w:val="20"/>
                <w:szCs w:val="20"/>
              </w:rPr>
              <w:t>ци</w:t>
            </w:r>
            <w:r>
              <w:rPr>
                <w:rFonts w:ascii="Times New Roman" w:hAnsi="Times New Roman" w:cs="Times New Roman"/>
                <w:sz w:val="20"/>
                <w:szCs w:val="20"/>
              </w:rPr>
              <w:t xml:space="preserve">ального </w:t>
            </w:r>
            <w:r w:rsidRPr="00DE115D">
              <w:rPr>
                <w:rFonts w:ascii="Times New Roman" w:hAnsi="Times New Roman" w:cs="Times New Roman"/>
                <w:sz w:val="20"/>
                <w:szCs w:val="20"/>
              </w:rPr>
              <w:t>и культурного контекста</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грамотно </w:t>
            </w:r>
            <w:r>
              <w:rPr>
                <w:rFonts w:ascii="Times New Roman" w:hAnsi="Times New Roman" w:cs="Times New Roman"/>
                <w:sz w:val="20"/>
                <w:szCs w:val="20"/>
              </w:rPr>
              <w:t xml:space="preserve">излагать свои мысли </w:t>
            </w:r>
            <w:r w:rsidRPr="00DE115D">
              <w:rPr>
                <w:rFonts w:ascii="Times New Roman" w:hAnsi="Times New Roman" w:cs="Times New Roman"/>
                <w:sz w:val="20"/>
                <w:szCs w:val="20"/>
              </w:rPr>
              <w:t>и оформлять документы по профессиональной тема</w:t>
            </w:r>
            <w:r>
              <w:rPr>
                <w:rFonts w:ascii="Times New Roman" w:hAnsi="Times New Roman" w:cs="Times New Roman"/>
                <w:sz w:val="20"/>
                <w:szCs w:val="20"/>
              </w:rPr>
              <w:t xml:space="preserve">тике на государственном языке, </w:t>
            </w:r>
            <w:r w:rsidRPr="00DE115D">
              <w:rPr>
                <w:rFonts w:ascii="Times New Roman" w:hAnsi="Times New Roman" w:cs="Times New Roman"/>
                <w:sz w:val="20"/>
                <w:szCs w:val="20"/>
              </w:rPr>
              <w:t>проявлять толеран</w:t>
            </w:r>
            <w:r w:rsidRPr="00DE115D">
              <w:rPr>
                <w:rFonts w:ascii="Times New Roman" w:hAnsi="Times New Roman" w:cs="Times New Roman"/>
                <w:sz w:val="20"/>
                <w:szCs w:val="20"/>
              </w:rPr>
              <w:t>т</w:t>
            </w:r>
            <w:r w:rsidRPr="00DE115D">
              <w:rPr>
                <w:rFonts w:ascii="Times New Roman" w:hAnsi="Times New Roman" w:cs="Times New Roman"/>
                <w:sz w:val="20"/>
                <w:szCs w:val="20"/>
              </w:rPr>
              <w:t>ность в рабочем коллективе</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особенности социального и культурного контекста; </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правила оформления документов </w:t>
            </w:r>
            <w:r w:rsidRPr="00DE115D">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06</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Проявлять гражданско-патриотическую поз</w:t>
            </w:r>
            <w:r w:rsidRPr="00DE115D">
              <w:rPr>
                <w:rFonts w:ascii="Times New Roman" w:hAnsi="Times New Roman" w:cs="Times New Roman"/>
                <w:sz w:val="20"/>
                <w:szCs w:val="20"/>
              </w:rPr>
              <w:t>и</w:t>
            </w:r>
            <w:r>
              <w:rPr>
                <w:rFonts w:ascii="Times New Roman" w:hAnsi="Times New Roman" w:cs="Times New Roman"/>
                <w:sz w:val="20"/>
                <w:szCs w:val="20"/>
              </w:rPr>
              <w:t xml:space="preserve">цию, </w:t>
            </w:r>
            <w:r w:rsidRPr="00DE115D">
              <w:rPr>
                <w:rFonts w:ascii="Times New Roman" w:hAnsi="Times New Roman" w:cs="Times New Roman"/>
                <w:sz w:val="20"/>
                <w:szCs w:val="20"/>
              </w:rPr>
              <w:t>демонстрировать осозна</w:t>
            </w:r>
            <w:r w:rsidRPr="00DE115D">
              <w:rPr>
                <w:rFonts w:ascii="Times New Roman" w:hAnsi="Times New Roman" w:cs="Times New Roman"/>
                <w:sz w:val="20"/>
                <w:szCs w:val="20"/>
              </w:rPr>
              <w:t>н</w:t>
            </w:r>
            <w:r>
              <w:rPr>
                <w:rFonts w:ascii="Times New Roman" w:hAnsi="Times New Roman" w:cs="Times New Roman"/>
                <w:sz w:val="20"/>
                <w:szCs w:val="20"/>
              </w:rPr>
              <w:t xml:space="preserve">ное поведение </w:t>
            </w:r>
            <w:r w:rsidRPr="00DE115D">
              <w:rPr>
                <w:rFonts w:ascii="Times New Roman" w:hAnsi="Times New Roman" w:cs="Times New Roman"/>
                <w:sz w:val="20"/>
                <w:szCs w:val="20"/>
              </w:rPr>
              <w:t>на основе традиционных общечелов</w:t>
            </w:r>
            <w:r w:rsidRPr="00DE115D">
              <w:rPr>
                <w:rFonts w:ascii="Times New Roman" w:hAnsi="Times New Roman" w:cs="Times New Roman"/>
                <w:sz w:val="20"/>
                <w:szCs w:val="20"/>
              </w:rPr>
              <w:t>е</w:t>
            </w:r>
            <w:r w:rsidRPr="00DE115D">
              <w:rPr>
                <w:rFonts w:ascii="Times New Roman" w:hAnsi="Times New Roman" w:cs="Times New Roman"/>
                <w:sz w:val="20"/>
                <w:szCs w:val="20"/>
              </w:rPr>
              <w:t>ческих ценн</w:t>
            </w:r>
            <w:r w:rsidRPr="00DE115D">
              <w:rPr>
                <w:rFonts w:ascii="Times New Roman" w:hAnsi="Times New Roman" w:cs="Times New Roman"/>
                <w:sz w:val="20"/>
                <w:szCs w:val="20"/>
              </w:rPr>
              <w:t>о</w:t>
            </w:r>
            <w:r>
              <w:rPr>
                <w:rFonts w:ascii="Times New Roman" w:hAnsi="Times New Roman" w:cs="Times New Roman"/>
                <w:sz w:val="20"/>
                <w:szCs w:val="20"/>
              </w:rPr>
              <w:t xml:space="preserve">стей, в том числе </w:t>
            </w:r>
            <w:r w:rsidRPr="00DE115D">
              <w:rPr>
                <w:rFonts w:ascii="Times New Roman" w:hAnsi="Times New Roman" w:cs="Times New Roman"/>
                <w:sz w:val="20"/>
                <w:szCs w:val="20"/>
              </w:rPr>
              <w:t>с учетом гармониз</w:t>
            </w:r>
            <w:r w:rsidRPr="00DE115D">
              <w:rPr>
                <w:rFonts w:ascii="Times New Roman" w:hAnsi="Times New Roman" w:cs="Times New Roman"/>
                <w:sz w:val="20"/>
                <w:szCs w:val="20"/>
              </w:rPr>
              <w:t>а</w:t>
            </w:r>
            <w:r>
              <w:rPr>
                <w:rFonts w:ascii="Times New Roman" w:hAnsi="Times New Roman" w:cs="Times New Roman"/>
                <w:sz w:val="20"/>
                <w:szCs w:val="20"/>
              </w:rPr>
              <w:t xml:space="preserve">ции межнациональных </w:t>
            </w:r>
            <w:r w:rsidRPr="00DE115D">
              <w:rPr>
                <w:rFonts w:ascii="Times New Roman" w:hAnsi="Times New Roman" w:cs="Times New Roman"/>
                <w:sz w:val="20"/>
                <w:szCs w:val="20"/>
              </w:rPr>
              <w:t>и межрелигиозных отнош</w:t>
            </w:r>
            <w:r w:rsidRPr="00DE115D">
              <w:rPr>
                <w:rFonts w:ascii="Times New Roman" w:hAnsi="Times New Roman" w:cs="Times New Roman"/>
                <w:sz w:val="20"/>
                <w:szCs w:val="20"/>
              </w:rPr>
              <w:t>е</w:t>
            </w:r>
            <w:r w:rsidRPr="00DE115D">
              <w:rPr>
                <w:rFonts w:ascii="Times New Roman" w:hAnsi="Times New Roman" w:cs="Times New Roman"/>
                <w:sz w:val="20"/>
                <w:szCs w:val="20"/>
              </w:rPr>
              <w:t>ний, применять ста</w:t>
            </w:r>
            <w:r w:rsidRPr="00DE115D">
              <w:rPr>
                <w:rFonts w:ascii="Times New Roman" w:hAnsi="Times New Roman" w:cs="Times New Roman"/>
                <w:sz w:val="20"/>
                <w:szCs w:val="20"/>
              </w:rPr>
              <w:t>н</w:t>
            </w:r>
            <w:r w:rsidRPr="00DE115D">
              <w:rPr>
                <w:rFonts w:ascii="Times New Roman" w:hAnsi="Times New Roman" w:cs="Times New Roman"/>
                <w:sz w:val="20"/>
                <w:szCs w:val="20"/>
              </w:rPr>
              <w:t xml:space="preserve">дарты </w:t>
            </w:r>
            <w:proofErr w:type="spellStart"/>
            <w:r w:rsidRPr="00DE115D">
              <w:rPr>
                <w:rFonts w:ascii="Times New Roman" w:hAnsi="Times New Roman" w:cs="Times New Roman"/>
                <w:sz w:val="20"/>
                <w:szCs w:val="20"/>
              </w:rPr>
              <w:t>антикоррупционного</w:t>
            </w:r>
            <w:proofErr w:type="spellEnd"/>
            <w:r w:rsidRPr="00DE115D">
              <w:rPr>
                <w:rFonts w:ascii="Times New Roman" w:hAnsi="Times New Roman" w:cs="Times New Roman"/>
                <w:sz w:val="20"/>
                <w:szCs w:val="20"/>
              </w:rPr>
              <w:t xml:space="preserve"> пов</w:t>
            </w:r>
            <w:r w:rsidRPr="00DE115D">
              <w:rPr>
                <w:rFonts w:ascii="Times New Roman" w:hAnsi="Times New Roman" w:cs="Times New Roman"/>
                <w:sz w:val="20"/>
                <w:szCs w:val="20"/>
              </w:rPr>
              <w:t>е</w:t>
            </w:r>
            <w:r w:rsidRPr="00DE115D">
              <w:rPr>
                <w:rFonts w:ascii="Times New Roman" w:hAnsi="Times New Roman" w:cs="Times New Roman"/>
                <w:sz w:val="20"/>
                <w:szCs w:val="20"/>
              </w:rPr>
              <w:t>дения</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описывать значимость своей специальности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применять стандарты </w:t>
            </w:r>
            <w:proofErr w:type="spellStart"/>
            <w:r w:rsidRPr="00DE115D">
              <w:rPr>
                <w:rFonts w:ascii="Times New Roman" w:hAnsi="Times New Roman" w:cs="Times New Roman"/>
                <w:sz w:val="20"/>
                <w:szCs w:val="20"/>
              </w:rPr>
              <w:t>антикоррупционного</w:t>
            </w:r>
            <w:proofErr w:type="spellEnd"/>
            <w:r w:rsidRPr="00DE115D">
              <w:rPr>
                <w:rFonts w:ascii="Times New Roman" w:hAnsi="Times New Roman" w:cs="Times New Roman"/>
                <w:sz w:val="20"/>
                <w:szCs w:val="20"/>
              </w:rPr>
              <w:t xml:space="preserve"> поведения</w:t>
            </w:r>
            <w:r w:rsidR="00AB6217">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сущность гражданско-патриотической позиции, общеч</w:t>
            </w:r>
            <w:r w:rsidR="00DE115D" w:rsidRPr="00DE115D">
              <w:rPr>
                <w:rFonts w:ascii="Times New Roman" w:hAnsi="Times New Roman" w:cs="Times New Roman"/>
                <w:sz w:val="20"/>
                <w:szCs w:val="20"/>
              </w:rPr>
              <w:t>е</w:t>
            </w:r>
            <w:r w:rsidR="00DE115D" w:rsidRPr="00DE115D">
              <w:rPr>
                <w:rFonts w:ascii="Times New Roman" w:hAnsi="Times New Roman" w:cs="Times New Roman"/>
                <w:sz w:val="20"/>
                <w:szCs w:val="20"/>
              </w:rPr>
              <w:t>ловеческих ценностей</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значимость профессиональной деятельности по специал</w:t>
            </w:r>
            <w:r w:rsidR="00DE115D" w:rsidRPr="00DE115D">
              <w:rPr>
                <w:rFonts w:ascii="Times New Roman" w:hAnsi="Times New Roman" w:cs="Times New Roman"/>
                <w:sz w:val="20"/>
                <w:szCs w:val="20"/>
              </w:rPr>
              <w:t>ь</w:t>
            </w:r>
            <w:r w:rsidR="00DE115D" w:rsidRPr="00DE115D">
              <w:rPr>
                <w:rFonts w:ascii="Times New Roman" w:hAnsi="Times New Roman" w:cs="Times New Roman"/>
                <w:sz w:val="20"/>
                <w:szCs w:val="20"/>
              </w:rPr>
              <w:t>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 xml:space="preserve">стандарты </w:t>
            </w:r>
            <w:proofErr w:type="spellStart"/>
            <w:r w:rsidR="00DE115D" w:rsidRPr="00DE115D">
              <w:rPr>
                <w:rFonts w:ascii="Times New Roman" w:hAnsi="Times New Roman" w:cs="Times New Roman"/>
                <w:sz w:val="20"/>
                <w:szCs w:val="20"/>
              </w:rPr>
              <w:t>антикоррупционного</w:t>
            </w:r>
            <w:proofErr w:type="spellEnd"/>
            <w:r w:rsidR="00DE115D" w:rsidRPr="00DE115D">
              <w:rPr>
                <w:rFonts w:ascii="Times New Roman" w:hAnsi="Times New Roman" w:cs="Times New Roman"/>
                <w:sz w:val="20"/>
                <w:szCs w:val="20"/>
              </w:rPr>
              <w:t xml:space="preserve"> поведения и после</w:t>
            </w:r>
            <w:r w:rsidR="00DE115D" w:rsidRPr="00DE115D">
              <w:rPr>
                <w:rFonts w:ascii="Times New Roman" w:hAnsi="Times New Roman" w:cs="Times New Roman"/>
                <w:sz w:val="20"/>
                <w:szCs w:val="20"/>
              </w:rPr>
              <w:t>д</w:t>
            </w:r>
            <w:r w:rsidR="00DE115D" w:rsidRPr="00DE115D">
              <w:rPr>
                <w:rFonts w:ascii="Times New Roman" w:hAnsi="Times New Roman" w:cs="Times New Roman"/>
                <w:sz w:val="20"/>
                <w:szCs w:val="20"/>
              </w:rPr>
              <w:t>ствия его нарушения</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07</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Содействовать сохран</w:t>
            </w:r>
            <w:r w:rsidRPr="00DE115D">
              <w:rPr>
                <w:rFonts w:ascii="Times New Roman" w:hAnsi="Times New Roman" w:cs="Times New Roman"/>
                <w:sz w:val="20"/>
                <w:szCs w:val="20"/>
              </w:rPr>
              <w:t>е</w:t>
            </w:r>
            <w:r w:rsidRPr="00DE115D">
              <w:rPr>
                <w:rFonts w:ascii="Times New Roman" w:hAnsi="Times New Roman" w:cs="Times New Roman"/>
                <w:sz w:val="20"/>
                <w:szCs w:val="20"/>
              </w:rPr>
              <w:t>нию окружающей среды, ресу</w:t>
            </w:r>
            <w:r w:rsidRPr="00DE115D">
              <w:rPr>
                <w:rFonts w:ascii="Times New Roman" w:hAnsi="Times New Roman" w:cs="Times New Roman"/>
                <w:sz w:val="20"/>
                <w:szCs w:val="20"/>
              </w:rPr>
              <w:t>р</w:t>
            </w:r>
            <w:r w:rsidR="00AB6217">
              <w:rPr>
                <w:rFonts w:ascii="Times New Roman" w:hAnsi="Times New Roman" w:cs="Times New Roman"/>
                <w:sz w:val="20"/>
                <w:szCs w:val="20"/>
              </w:rPr>
              <w:t xml:space="preserve">сосбережению, применять знания </w:t>
            </w:r>
            <w:r w:rsidRPr="00DE115D">
              <w:rPr>
                <w:rFonts w:ascii="Times New Roman" w:hAnsi="Times New Roman" w:cs="Times New Roman"/>
                <w:sz w:val="20"/>
                <w:szCs w:val="20"/>
              </w:rPr>
              <w:t>об изменении клим</w:t>
            </w:r>
            <w:r w:rsidRPr="00DE115D">
              <w:rPr>
                <w:rFonts w:ascii="Times New Roman" w:hAnsi="Times New Roman" w:cs="Times New Roman"/>
                <w:sz w:val="20"/>
                <w:szCs w:val="20"/>
              </w:rPr>
              <w:t>а</w:t>
            </w:r>
            <w:r w:rsidRPr="00DE115D">
              <w:rPr>
                <w:rFonts w:ascii="Times New Roman" w:hAnsi="Times New Roman" w:cs="Times New Roman"/>
                <w:sz w:val="20"/>
                <w:szCs w:val="20"/>
              </w:rPr>
              <w:t>та, принципы бережливого производства, эффекти</w:t>
            </w:r>
            <w:r w:rsidRPr="00DE115D">
              <w:rPr>
                <w:rFonts w:ascii="Times New Roman" w:hAnsi="Times New Roman" w:cs="Times New Roman"/>
                <w:sz w:val="20"/>
                <w:szCs w:val="20"/>
              </w:rPr>
              <w:t>в</w:t>
            </w:r>
            <w:r w:rsidRPr="00DE115D">
              <w:rPr>
                <w:rFonts w:ascii="Times New Roman" w:hAnsi="Times New Roman" w:cs="Times New Roman"/>
                <w:sz w:val="20"/>
                <w:szCs w:val="20"/>
              </w:rPr>
              <w:t>но действовать в чрезв</w:t>
            </w:r>
            <w:r w:rsidRPr="00DE115D">
              <w:rPr>
                <w:rFonts w:ascii="Times New Roman" w:hAnsi="Times New Roman" w:cs="Times New Roman"/>
                <w:sz w:val="20"/>
                <w:szCs w:val="20"/>
              </w:rPr>
              <w:t>ы</w:t>
            </w:r>
            <w:r w:rsidRPr="00DE115D">
              <w:rPr>
                <w:rFonts w:ascii="Times New Roman" w:hAnsi="Times New Roman" w:cs="Times New Roman"/>
                <w:sz w:val="20"/>
                <w:szCs w:val="20"/>
              </w:rPr>
              <w:t>чайных ситуациях</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 xml:space="preserve">соблюдать нормы экологической безопасности; </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 осущ</w:t>
            </w:r>
            <w:r w:rsidR="00DE115D" w:rsidRPr="00DE115D">
              <w:rPr>
                <w:rFonts w:ascii="Times New Roman" w:hAnsi="Times New Roman" w:cs="Times New Roman"/>
                <w:sz w:val="20"/>
                <w:szCs w:val="20"/>
              </w:rPr>
              <w:t>е</w:t>
            </w:r>
            <w:r w:rsidR="00DE115D" w:rsidRPr="00DE115D">
              <w:rPr>
                <w:rFonts w:ascii="Times New Roman" w:hAnsi="Times New Roman" w:cs="Times New Roman"/>
                <w:sz w:val="20"/>
                <w:szCs w:val="20"/>
              </w:rPr>
              <w:t>ствлять работу с соблюдением принципов бережливого производства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экологической безопасности при ведении профе</w:t>
            </w:r>
            <w:r w:rsidR="00DE115D" w:rsidRPr="00DE115D">
              <w:rPr>
                <w:rFonts w:ascii="Times New Roman" w:hAnsi="Times New Roman" w:cs="Times New Roman"/>
                <w:sz w:val="20"/>
                <w:szCs w:val="20"/>
              </w:rPr>
              <w:t>с</w:t>
            </w:r>
            <w:r w:rsidR="00DE115D" w:rsidRPr="00DE115D">
              <w:rPr>
                <w:rFonts w:ascii="Times New Roman" w:hAnsi="Times New Roman" w:cs="Times New Roman"/>
                <w:sz w:val="20"/>
                <w:szCs w:val="20"/>
              </w:rPr>
              <w:t>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w:t>
            </w:r>
            <w:r>
              <w:rPr>
                <w:rFonts w:ascii="Times New Roman" w:hAnsi="Times New Roman" w:cs="Times New Roman"/>
                <w:sz w:val="20"/>
                <w:szCs w:val="20"/>
              </w:rPr>
              <w:t xml:space="preserve">овные ресурсы, задействованные </w:t>
            </w:r>
            <w:r w:rsidR="00DE115D" w:rsidRPr="00DE115D">
              <w:rPr>
                <w:rFonts w:ascii="Times New Roman" w:hAnsi="Times New Roman" w:cs="Times New Roman"/>
                <w:sz w:val="20"/>
                <w:szCs w:val="20"/>
              </w:rPr>
              <w:t>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принципы бережливого производства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основные направления изменения климатических у</w:t>
            </w:r>
            <w:r w:rsidR="00DE115D" w:rsidRPr="00DE115D">
              <w:rPr>
                <w:rFonts w:ascii="Times New Roman" w:hAnsi="Times New Roman" w:cs="Times New Roman"/>
                <w:sz w:val="20"/>
                <w:szCs w:val="20"/>
              </w:rPr>
              <w:t>с</w:t>
            </w:r>
            <w:r w:rsidR="00DE115D" w:rsidRPr="00DE115D">
              <w:rPr>
                <w:rFonts w:ascii="Times New Roman" w:hAnsi="Times New Roman" w:cs="Times New Roman"/>
                <w:sz w:val="20"/>
                <w:szCs w:val="20"/>
              </w:rPr>
              <w:t>ловий региона</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08</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Использовать средства ф</w:t>
            </w:r>
            <w:r w:rsidRPr="00DE115D">
              <w:rPr>
                <w:rFonts w:ascii="Times New Roman" w:hAnsi="Times New Roman" w:cs="Times New Roman"/>
                <w:sz w:val="20"/>
                <w:szCs w:val="20"/>
              </w:rPr>
              <w:t>и</w:t>
            </w:r>
            <w:r w:rsidRPr="00DE115D">
              <w:rPr>
                <w:rFonts w:ascii="Times New Roman" w:hAnsi="Times New Roman" w:cs="Times New Roman"/>
                <w:sz w:val="20"/>
                <w:szCs w:val="20"/>
              </w:rPr>
              <w:t>зической культуры для с</w:t>
            </w:r>
            <w:r w:rsidRPr="00DE115D">
              <w:rPr>
                <w:rFonts w:ascii="Times New Roman" w:hAnsi="Times New Roman" w:cs="Times New Roman"/>
                <w:sz w:val="20"/>
                <w:szCs w:val="20"/>
              </w:rPr>
              <w:t>о</w:t>
            </w:r>
            <w:r w:rsidR="00AB6217">
              <w:rPr>
                <w:rFonts w:ascii="Times New Roman" w:hAnsi="Times New Roman" w:cs="Times New Roman"/>
                <w:sz w:val="20"/>
                <w:szCs w:val="20"/>
              </w:rPr>
              <w:t xml:space="preserve">хранения </w:t>
            </w:r>
            <w:r w:rsidRPr="00DE115D">
              <w:rPr>
                <w:rFonts w:ascii="Times New Roman" w:hAnsi="Times New Roman" w:cs="Times New Roman"/>
                <w:sz w:val="20"/>
                <w:szCs w:val="20"/>
              </w:rPr>
              <w:t>и укрепления зд</w:t>
            </w:r>
            <w:r w:rsidRPr="00DE115D">
              <w:rPr>
                <w:rFonts w:ascii="Times New Roman" w:hAnsi="Times New Roman" w:cs="Times New Roman"/>
                <w:sz w:val="20"/>
                <w:szCs w:val="20"/>
              </w:rPr>
              <w:t>о</w:t>
            </w:r>
            <w:r w:rsidR="00AB6217">
              <w:rPr>
                <w:rFonts w:ascii="Times New Roman" w:hAnsi="Times New Roman" w:cs="Times New Roman"/>
                <w:sz w:val="20"/>
                <w:szCs w:val="20"/>
              </w:rPr>
              <w:t xml:space="preserve">ровья </w:t>
            </w:r>
            <w:r w:rsidRPr="00DE115D">
              <w:rPr>
                <w:rFonts w:ascii="Times New Roman" w:hAnsi="Times New Roman" w:cs="Times New Roman"/>
                <w:sz w:val="20"/>
                <w:szCs w:val="20"/>
              </w:rPr>
              <w:t>в процессе профе</w:t>
            </w:r>
            <w:r w:rsidRPr="00DE115D">
              <w:rPr>
                <w:rFonts w:ascii="Times New Roman" w:hAnsi="Times New Roman" w:cs="Times New Roman"/>
                <w:sz w:val="20"/>
                <w:szCs w:val="20"/>
              </w:rPr>
              <w:t>с</w:t>
            </w:r>
            <w:r w:rsidRPr="00DE115D">
              <w:rPr>
                <w:rFonts w:ascii="Times New Roman" w:hAnsi="Times New Roman" w:cs="Times New Roman"/>
                <w:sz w:val="20"/>
                <w:szCs w:val="20"/>
              </w:rPr>
              <w:t>сионал</w:t>
            </w:r>
            <w:r w:rsidRPr="00DE115D">
              <w:rPr>
                <w:rFonts w:ascii="Times New Roman" w:hAnsi="Times New Roman" w:cs="Times New Roman"/>
                <w:sz w:val="20"/>
                <w:szCs w:val="20"/>
              </w:rPr>
              <w:t>ь</w:t>
            </w:r>
            <w:r w:rsidR="00AB6217">
              <w:rPr>
                <w:rFonts w:ascii="Times New Roman" w:hAnsi="Times New Roman" w:cs="Times New Roman"/>
                <w:sz w:val="20"/>
                <w:szCs w:val="20"/>
              </w:rPr>
              <w:t xml:space="preserve">ной деятельности </w:t>
            </w:r>
            <w:r w:rsidRPr="00DE115D">
              <w:rPr>
                <w:rFonts w:ascii="Times New Roman" w:hAnsi="Times New Roman" w:cs="Times New Roman"/>
                <w:sz w:val="20"/>
                <w:szCs w:val="20"/>
              </w:rPr>
              <w:t>и поддержания необходим</w:t>
            </w:r>
            <w:r w:rsidRPr="00DE115D">
              <w:rPr>
                <w:rFonts w:ascii="Times New Roman" w:hAnsi="Times New Roman" w:cs="Times New Roman"/>
                <w:sz w:val="20"/>
                <w:szCs w:val="20"/>
              </w:rPr>
              <w:t>о</w:t>
            </w:r>
            <w:r w:rsidRPr="00DE115D">
              <w:rPr>
                <w:rFonts w:ascii="Times New Roman" w:hAnsi="Times New Roman" w:cs="Times New Roman"/>
                <w:sz w:val="20"/>
                <w:szCs w:val="20"/>
              </w:rPr>
              <w:t>го уровня физической подг</w:t>
            </w:r>
            <w:r w:rsidRPr="00DE115D">
              <w:rPr>
                <w:rFonts w:ascii="Times New Roman" w:hAnsi="Times New Roman" w:cs="Times New Roman"/>
                <w:sz w:val="20"/>
                <w:szCs w:val="20"/>
              </w:rPr>
              <w:t>о</w:t>
            </w:r>
            <w:r w:rsidRPr="00DE115D">
              <w:rPr>
                <w:rFonts w:ascii="Times New Roman" w:hAnsi="Times New Roman" w:cs="Times New Roman"/>
                <w:sz w:val="20"/>
                <w:szCs w:val="20"/>
              </w:rPr>
              <w:t>товленности</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использовать физкультурно-оздоровительную деятел</w:t>
            </w:r>
            <w:r w:rsidR="00DE115D" w:rsidRPr="00DE115D">
              <w:rPr>
                <w:rFonts w:ascii="Times New Roman" w:hAnsi="Times New Roman" w:cs="Times New Roman"/>
                <w:sz w:val="20"/>
                <w:szCs w:val="20"/>
              </w:rPr>
              <w:t>ь</w:t>
            </w:r>
            <w:r w:rsidR="00DE115D" w:rsidRPr="00DE115D">
              <w:rPr>
                <w:rFonts w:ascii="Times New Roman" w:hAnsi="Times New Roman" w:cs="Times New Roman"/>
                <w:sz w:val="20"/>
                <w:szCs w:val="20"/>
              </w:rPr>
              <w:t>ность для укрепления здоровья, достижения жизненных и пр</w:t>
            </w:r>
            <w:r w:rsidR="00DE115D" w:rsidRPr="00DE115D">
              <w:rPr>
                <w:rFonts w:ascii="Times New Roman" w:hAnsi="Times New Roman" w:cs="Times New Roman"/>
                <w:sz w:val="20"/>
                <w:szCs w:val="20"/>
              </w:rPr>
              <w:t>о</w:t>
            </w:r>
            <w:r w:rsidR="00DE115D" w:rsidRPr="00DE115D">
              <w:rPr>
                <w:rFonts w:ascii="Times New Roman" w:hAnsi="Times New Roman" w:cs="Times New Roman"/>
                <w:sz w:val="20"/>
                <w:szCs w:val="20"/>
              </w:rPr>
              <w:t>фессиональных целей</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применять рациональные приемы двигательных функций 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пользоваться средствами профилактики перенапряж</w:t>
            </w:r>
            <w:r w:rsidR="00DE115D" w:rsidRPr="00DE115D">
              <w:rPr>
                <w:rFonts w:ascii="Times New Roman" w:hAnsi="Times New Roman" w:cs="Times New Roman"/>
                <w:sz w:val="20"/>
                <w:szCs w:val="20"/>
              </w:rPr>
              <w:t>е</w:t>
            </w:r>
            <w:r w:rsidR="00DE115D" w:rsidRPr="00DE115D">
              <w:rPr>
                <w:rFonts w:ascii="Times New Roman" w:hAnsi="Times New Roman" w:cs="Times New Roman"/>
                <w:sz w:val="20"/>
                <w:szCs w:val="20"/>
              </w:rPr>
              <w:t>ния, характерными для данной специальности</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роль физической культуры в общекультурном, профе</w:t>
            </w:r>
            <w:r w:rsidR="00DE115D" w:rsidRPr="00DE115D">
              <w:rPr>
                <w:rFonts w:ascii="Times New Roman" w:hAnsi="Times New Roman" w:cs="Times New Roman"/>
                <w:sz w:val="20"/>
                <w:szCs w:val="20"/>
              </w:rPr>
              <w:t>с</w:t>
            </w:r>
            <w:r w:rsidR="00DE115D" w:rsidRPr="00DE115D">
              <w:rPr>
                <w:rFonts w:ascii="Times New Roman" w:hAnsi="Times New Roman" w:cs="Times New Roman"/>
                <w:sz w:val="20"/>
                <w:szCs w:val="20"/>
              </w:rPr>
              <w:t>сиональном и социальном развитии человека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основы здорового образа жизни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условия профессиональной деятельности и зоны риска ф</w:t>
            </w:r>
            <w:r w:rsidR="00DE115D" w:rsidRPr="00DE115D">
              <w:rPr>
                <w:rFonts w:ascii="Times New Roman" w:hAnsi="Times New Roman" w:cs="Times New Roman"/>
                <w:sz w:val="20"/>
                <w:szCs w:val="20"/>
              </w:rPr>
              <w:t>и</w:t>
            </w:r>
            <w:r w:rsidR="00DE115D" w:rsidRPr="00DE115D">
              <w:rPr>
                <w:rFonts w:ascii="Times New Roman" w:hAnsi="Times New Roman" w:cs="Times New Roman"/>
                <w:sz w:val="20"/>
                <w:szCs w:val="20"/>
              </w:rPr>
              <w:t>зического здоровья для специальности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09</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Пользоваться професси</w:t>
            </w:r>
            <w:r w:rsidRPr="00DE115D">
              <w:rPr>
                <w:rFonts w:ascii="Times New Roman" w:hAnsi="Times New Roman" w:cs="Times New Roman"/>
                <w:sz w:val="20"/>
                <w:szCs w:val="20"/>
              </w:rPr>
              <w:t>о</w:t>
            </w:r>
            <w:r w:rsidR="00AB6217">
              <w:rPr>
                <w:rFonts w:ascii="Times New Roman" w:hAnsi="Times New Roman" w:cs="Times New Roman"/>
                <w:sz w:val="20"/>
                <w:szCs w:val="20"/>
              </w:rPr>
              <w:t xml:space="preserve">нальной документацией на государственном </w:t>
            </w:r>
            <w:r w:rsidRPr="00DE115D">
              <w:rPr>
                <w:rFonts w:ascii="Times New Roman" w:hAnsi="Times New Roman" w:cs="Times New Roman"/>
                <w:sz w:val="20"/>
                <w:szCs w:val="20"/>
              </w:rPr>
              <w:t>и ин</w:t>
            </w:r>
            <w:r w:rsidRPr="00DE115D">
              <w:rPr>
                <w:rFonts w:ascii="Times New Roman" w:hAnsi="Times New Roman" w:cs="Times New Roman"/>
                <w:sz w:val="20"/>
                <w:szCs w:val="20"/>
              </w:rPr>
              <w:t>о</w:t>
            </w:r>
            <w:r w:rsidRPr="00DE115D">
              <w:rPr>
                <w:rFonts w:ascii="Times New Roman" w:hAnsi="Times New Roman" w:cs="Times New Roman"/>
                <w:sz w:val="20"/>
                <w:szCs w:val="20"/>
              </w:rPr>
              <w:t>странном языках</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понимать общий смысл четко произнесенных высказыв</w:t>
            </w:r>
            <w:r w:rsidR="00DE115D" w:rsidRPr="00DE115D">
              <w:rPr>
                <w:rFonts w:ascii="Times New Roman" w:hAnsi="Times New Roman" w:cs="Times New Roman"/>
                <w:sz w:val="20"/>
                <w:szCs w:val="20"/>
              </w:rPr>
              <w:t>а</w:t>
            </w:r>
            <w:r w:rsidR="00DE115D" w:rsidRPr="00DE115D">
              <w:rPr>
                <w:rFonts w:ascii="Times New Roman" w:hAnsi="Times New Roman" w:cs="Times New Roman"/>
                <w:sz w:val="20"/>
                <w:szCs w:val="20"/>
              </w:rPr>
              <w:t>ний на известные темы (профессиональные и б</w:t>
            </w:r>
            <w:r w:rsidR="00DE115D" w:rsidRPr="00DE115D">
              <w:rPr>
                <w:rFonts w:ascii="Times New Roman" w:hAnsi="Times New Roman" w:cs="Times New Roman"/>
                <w:sz w:val="20"/>
                <w:szCs w:val="20"/>
              </w:rPr>
              <w:t>ы</w:t>
            </w:r>
            <w:r w:rsidR="00DE115D" w:rsidRPr="00DE115D">
              <w:rPr>
                <w:rFonts w:ascii="Times New Roman" w:hAnsi="Times New Roman" w:cs="Times New Roman"/>
                <w:sz w:val="20"/>
                <w:szCs w:val="20"/>
              </w:rPr>
              <w:t>товые), понимать тексты на базовые профессионал</w:t>
            </w:r>
            <w:r w:rsidR="00DE115D" w:rsidRPr="00DE115D">
              <w:rPr>
                <w:rFonts w:ascii="Times New Roman" w:hAnsi="Times New Roman" w:cs="Times New Roman"/>
                <w:sz w:val="20"/>
                <w:szCs w:val="20"/>
              </w:rPr>
              <w:t>ь</w:t>
            </w:r>
            <w:r w:rsidR="00DE115D" w:rsidRPr="00DE115D">
              <w:rPr>
                <w:rFonts w:ascii="Times New Roman" w:hAnsi="Times New Roman" w:cs="Times New Roman"/>
                <w:sz w:val="20"/>
                <w:szCs w:val="20"/>
              </w:rPr>
              <w:t>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 xml:space="preserve">участвовать в диалогах на знакомые общие </w:t>
            </w:r>
            <w:r w:rsidR="00DE115D" w:rsidRPr="00DE115D">
              <w:rPr>
                <w:rFonts w:ascii="Times New Roman" w:hAnsi="Times New Roman" w:cs="Times New Roman"/>
                <w:sz w:val="20"/>
                <w:szCs w:val="20"/>
              </w:rPr>
              <w:br/>
              <w:t>и профессиональные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строить простые высказывания о себе и о своей профе</w:t>
            </w:r>
            <w:r w:rsidR="00DE115D" w:rsidRPr="00DE115D">
              <w:rPr>
                <w:rFonts w:ascii="Times New Roman" w:hAnsi="Times New Roman" w:cs="Times New Roman"/>
                <w:sz w:val="20"/>
                <w:szCs w:val="20"/>
              </w:rPr>
              <w:t>с</w:t>
            </w:r>
            <w:r w:rsidR="00DE115D" w:rsidRPr="00DE115D">
              <w:rPr>
                <w:rFonts w:ascii="Times New Roman" w:hAnsi="Times New Roman" w:cs="Times New Roman"/>
                <w:sz w:val="20"/>
                <w:szCs w:val="20"/>
              </w:rPr>
              <w:t>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кратко обосновывать и объяснять свои действия (т</w:t>
            </w:r>
            <w:r w:rsidR="00DE115D" w:rsidRPr="00DE115D">
              <w:rPr>
                <w:rFonts w:ascii="Times New Roman" w:hAnsi="Times New Roman" w:cs="Times New Roman"/>
                <w:sz w:val="20"/>
                <w:szCs w:val="20"/>
              </w:rPr>
              <w:t>е</w:t>
            </w:r>
            <w:r w:rsidR="00DE115D" w:rsidRPr="00DE115D">
              <w:rPr>
                <w:rFonts w:ascii="Times New Roman" w:hAnsi="Times New Roman" w:cs="Times New Roman"/>
                <w:sz w:val="20"/>
                <w:szCs w:val="20"/>
              </w:rPr>
              <w:t>кущие и планируемые)</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писать простые связные сообщения на знакомые или и</w:t>
            </w:r>
            <w:r w:rsidR="00DE115D" w:rsidRPr="00DE115D">
              <w:rPr>
                <w:rFonts w:ascii="Times New Roman" w:hAnsi="Times New Roman" w:cs="Times New Roman"/>
                <w:sz w:val="20"/>
                <w:szCs w:val="20"/>
              </w:rPr>
              <w:t>н</w:t>
            </w:r>
            <w:r w:rsidR="00DE115D" w:rsidRPr="00DE115D">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построения простых и сложных предложений на профессиональные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основные общеупотребительные глаголы (бытовая и пр</w:t>
            </w:r>
            <w:r w:rsidR="00DE115D" w:rsidRPr="00DE115D">
              <w:rPr>
                <w:rFonts w:ascii="Times New Roman" w:hAnsi="Times New Roman" w:cs="Times New Roman"/>
                <w:sz w:val="20"/>
                <w:szCs w:val="20"/>
              </w:rPr>
              <w:t>о</w:t>
            </w:r>
            <w:r w:rsidR="00DE115D" w:rsidRPr="00DE115D">
              <w:rPr>
                <w:rFonts w:ascii="Times New Roman" w:hAnsi="Times New Roman" w:cs="Times New Roman"/>
                <w:sz w:val="20"/>
                <w:szCs w:val="20"/>
              </w:rPr>
              <w:t>фессиональная лексика)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лексический минимум, относящийся к описанию предм</w:t>
            </w:r>
            <w:r w:rsidR="00DE115D" w:rsidRPr="00DE115D">
              <w:rPr>
                <w:rFonts w:ascii="Times New Roman" w:hAnsi="Times New Roman" w:cs="Times New Roman"/>
                <w:sz w:val="20"/>
                <w:szCs w:val="20"/>
              </w:rPr>
              <w:t>е</w:t>
            </w:r>
            <w:r w:rsidR="00DE115D" w:rsidRPr="00DE115D">
              <w:rPr>
                <w:rFonts w:ascii="Times New Roman" w:hAnsi="Times New Roman" w:cs="Times New Roman"/>
                <w:sz w:val="20"/>
                <w:szCs w:val="20"/>
              </w:rPr>
              <w:t>тов, средств и процессов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особенности произношения</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чтения текстов профессиональной направленн</w:t>
            </w:r>
            <w:r w:rsidR="00DE115D" w:rsidRPr="00DE115D">
              <w:rPr>
                <w:rFonts w:ascii="Times New Roman" w:hAnsi="Times New Roman" w:cs="Times New Roman"/>
                <w:sz w:val="20"/>
                <w:szCs w:val="20"/>
              </w:rPr>
              <w:t>о</w:t>
            </w:r>
            <w:r w:rsidR="00DE115D" w:rsidRPr="00DE115D">
              <w:rPr>
                <w:rFonts w:ascii="Times New Roman" w:hAnsi="Times New Roman" w:cs="Times New Roman"/>
                <w:sz w:val="20"/>
                <w:szCs w:val="20"/>
              </w:rPr>
              <w:t>сти</w:t>
            </w:r>
            <w:r>
              <w:rPr>
                <w:rFonts w:ascii="Times New Roman" w:hAnsi="Times New Roman" w:cs="Times New Roman"/>
                <w:sz w:val="20"/>
                <w:szCs w:val="20"/>
              </w:rPr>
              <w:t>.</w:t>
            </w:r>
          </w:p>
        </w:tc>
      </w:tr>
    </w:tbl>
    <w:p w:rsidR="00AB6217" w:rsidRDefault="00AB6217"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0"/>
        <w:gridCol w:w="2412"/>
        <w:gridCol w:w="5244"/>
      </w:tblGrid>
      <w:tr w:rsidR="00894561" w:rsidRPr="00E62BF0" w:rsidTr="00AB6217">
        <w:trPr>
          <w:trHeight w:val="20"/>
          <w:tblHeader/>
        </w:trPr>
        <w:tc>
          <w:tcPr>
            <w:tcW w:w="1950" w:type="dxa"/>
          </w:tcPr>
          <w:bookmarkEnd w:id="3"/>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Виды деятельн</w:t>
            </w:r>
            <w:r w:rsidRPr="00AB6217">
              <w:rPr>
                <w:rFonts w:ascii="Times New Roman" w:hAnsi="Times New Roman" w:cs="Times New Roman"/>
                <w:sz w:val="20"/>
                <w:szCs w:val="20"/>
              </w:rPr>
              <w:t>о</w:t>
            </w:r>
            <w:r w:rsidRPr="00AB6217">
              <w:rPr>
                <w:rFonts w:ascii="Times New Roman" w:hAnsi="Times New Roman" w:cs="Times New Roman"/>
                <w:sz w:val="20"/>
                <w:szCs w:val="20"/>
              </w:rPr>
              <w:t>сти</w:t>
            </w:r>
          </w:p>
        </w:tc>
        <w:tc>
          <w:tcPr>
            <w:tcW w:w="2412" w:type="dxa"/>
          </w:tcPr>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Код и наименование</w:t>
            </w:r>
          </w:p>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компетенции</w:t>
            </w:r>
          </w:p>
        </w:tc>
        <w:tc>
          <w:tcPr>
            <w:tcW w:w="5244" w:type="dxa"/>
          </w:tcPr>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Показатели освоения компетенции</w:t>
            </w:r>
          </w:p>
        </w:tc>
      </w:tr>
      <w:tr w:rsidR="00AB6217" w:rsidRPr="00AB6217" w:rsidTr="00AB6217">
        <w:trPr>
          <w:trHeight w:val="20"/>
        </w:trPr>
        <w:tc>
          <w:tcPr>
            <w:tcW w:w="1950"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Ведение расче</w:t>
            </w:r>
            <w:r w:rsidRPr="00AB6217">
              <w:rPr>
                <w:rFonts w:ascii="Times New Roman" w:hAnsi="Times New Roman" w:cs="Times New Roman"/>
                <w:sz w:val="20"/>
                <w:szCs w:val="20"/>
              </w:rPr>
              <w:t>т</w:t>
            </w:r>
            <w:r w:rsidRPr="00AB6217">
              <w:rPr>
                <w:rFonts w:ascii="Times New Roman" w:hAnsi="Times New Roman" w:cs="Times New Roman"/>
                <w:sz w:val="20"/>
                <w:szCs w:val="20"/>
              </w:rPr>
              <w:t>ных операций физич</w:t>
            </w:r>
            <w:r w:rsidRPr="00AB6217">
              <w:rPr>
                <w:rFonts w:ascii="Times New Roman" w:hAnsi="Times New Roman" w:cs="Times New Roman"/>
                <w:sz w:val="20"/>
                <w:szCs w:val="20"/>
              </w:rPr>
              <w:t>е</w:t>
            </w:r>
            <w:r w:rsidRPr="00AB6217">
              <w:rPr>
                <w:rFonts w:ascii="Times New Roman" w:hAnsi="Times New Roman" w:cs="Times New Roman"/>
                <w:sz w:val="20"/>
                <w:szCs w:val="20"/>
              </w:rPr>
              <w:t>ских и юридич</w:t>
            </w:r>
            <w:r w:rsidRPr="00AB6217">
              <w:rPr>
                <w:rFonts w:ascii="Times New Roman" w:hAnsi="Times New Roman" w:cs="Times New Roman"/>
                <w:sz w:val="20"/>
                <w:szCs w:val="20"/>
              </w:rPr>
              <w:t>е</w:t>
            </w:r>
            <w:r w:rsidRPr="00AB6217">
              <w:rPr>
                <w:rFonts w:ascii="Times New Roman" w:hAnsi="Times New Roman" w:cs="Times New Roman"/>
                <w:sz w:val="20"/>
                <w:szCs w:val="20"/>
              </w:rPr>
              <w:t>ских лиц</w:t>
            </w: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1.1</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расчетно-кассовое о</w:t>
            </w:r>
            <w:r w:rsidRPr="00AB6217">
              <w:rPr>
                <w:rFonts w:ascii="Times New Roman" w:hAnsi="Times New Roman" w:cs="Times New Roman"/>
                <w:sz w:val="20"/>
                <w:szCs w:val="20"/>
              </w:rPr>
              <w:t>б</w:t>
            </w:r>
            <w:r w:rsidRPr="00AB6217">
              <w:rPr>
                <w:rFonts w:ascii="Times New Roman" w:hAnsi="Times New Roman" w:cs="Times New Roman"/>
                <w:sz w:val="20"/>
                <w:szCs w:val="20"/>
              </w:rPr>
              <w:t>служивание клиентов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расчетно-кассовое обслуживание клие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клиентов по вопросам открытия ба</w:t>
            </w:r>
            <w:r w:rsidRPr="00AB6217">
              <w:rPr>
                <w:rFonts w:ascii="Times New Roman" w:hAnsi="Times New Roman" w:cs="Times New Roman"/>
                <w:sz w:val="20"/>
                <w:szCs w:val="20"/>
              </w:rPr>
              <w:t>н</w:t>
            </w:r>
            <w:r w:rsidRPr="00AB6217">
              <w:rPr>
                <w:rFonts w:ascii="Times New Roman" w:hAnsi="Times New Roman" w:cs="Times New Roman"/>
                <w:sz w:val="20"/>
                <w:szCs w:val="20"/>
              </w:rPr>
              <w:t>ковских счетов, расчетным операциям;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договоры банковского счета с клиент</w:t>
            </w:r>
            <w:r w:rsidRPr="00AB6217">
              <w:rPr>
                <w:rFonts w:ascii="Times New Roman" w:hAnsi="Times New Roman" w:cs="Times New Roman"/>
                <w:sz w:val="20"/>
                <w:szCs w:val="20"/>
              </w:rPr>
              <w:t>а</w:t>
            </w:r>
            <w:r w:rsidRPr="00AB6217">
              <w:rPr>
                <w:rFonts w:ascii="Times New Roman" w:hAnsi="Times New Roman" w:cs="Times New Roman"/>
                <w:sz w:val="20"/>
                <w:szCs w:val="20"/>
              </w:rPr>
              <w:t>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правильность и полноту оформления расче</w:t>
            </w:r>
            <w:r w:rsidRPr="00AB6217">
              <w:rPr>
                <w:rFonts w:ascii="Times New Roman" w:hAnsi="Times New Roman" w:cs="Times New Roman"/>
                <w:sz w:val="20"/>
                <w:szCs w:val="20"/>
              </w:rPr>
              <w:t>т</w:t>
            </w:r>
            <w:r w:rsidRPr="00AB6217">
              <w:rPr>
                <w:rFonts w:ascii="Times New Roman" w:hAnsi="Times New Roman" w:cs="Times New Roman"/>
                <w:sz w:val="20"/>
                <w:szCs w:val="20"/>
              </w:rPr>
              <w:t>ных и кассовых документов;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открывать и закрывать лицевые счета в валюте Росси</w:t>
            </w:r>
            <w:r w:rsidRPr="00AB6217">
              <w:rPr>
                <w:rFonts w:ascii="Times New Roman" w:hAnsi="Times New Roman" w:cs="Times New Roman"/>
                <w:sz w:val="20"/>
                <w:szCs w:val="20"/>
              </w:rPr>
              <w:t>й</w:t>
            </w:r>
            <w:r w:rsidRPr="00AB6217">
              <w:rPr>
                <w:rFonts w:ascii="Times New Roman" w:hAnsi="Times New Roman" w:cs="Times New Roman"/>
                <w:sz w:val="20"/>
                <w:szCs w:val="20"/>
              </w:rPr>
              <w:t>ской Федерации и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выявлять возможность оплаты расчетных документов исходя из состояния расчетного счета клиента, вести ка</w:t>
            </w:r>
            <w:r w:rsidRPr="00AB6217">
              <w:rPr>
                <w:rFonts w:ascii="Times New Roman" w:hAnsi="Times New Roman" w:cs="Times New Roman"/>
                <w:sz w:val="20"/>
                <w:szCs w:val="20"/>
              </w:rPr>
              <w:t>р</w:t>
            </w:r>
            <w:r w:rsidRPr="00AB6217">
              <w:rPr>
                <w:rFonts w:ascii="Times New Roman" w:hAnsi="Times New Roman" w:cs="Times New Roman"/>
                <w:sz w:val="20"/>
                <w:szCs w:val="20"/>
              </w:rPr>
              <w:t>тотеку неоплаченных расчетных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выписки из лицевых счетов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и взыскивать суммы вознаграждения за ра</w:t>
            </w:r>
            <w:r w:rsidRPr="00AB6217">
              <w:rPr>
                <w:rFonts w:ascii="Times New Roman" w:hAnsi="Times New Roman" w:cs="Times New Roman"/>
                <w:sz w:val="20"/>
                <w:szCs w:val="20"/>
              </w:rPr>
              <w:t>с</w:t>
            </w:r>
            <w:r w:rsidRPr="00AB6217">
              <w:rPr>
                <w:rFonts w:ascii="Times New Roman" w:hAnsi="Times New Roman" w:cs="Times New Roman"/>
                <w:sz w:val="20"/>
                <w:szCs w:val="20"/>
              </w:rPr>
              <w:t>четно-кассовое обслуживание;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минимальный остаток денежной наличн</w:t>
            </w:r>
            <w:r w:rsidRPr="00AB6217">
              <w:rPr>
                <w:rFonts w:ascii="Times New Roman" w:hAnsi="Times New Roman" w:cs="Times New Roman"/>
                <w:sz w:val="20"/>
                <w:szCs w:val="20"/>
              </w:rPr>
              <w:t>о</w:t>
            </w:r>
            <w:r w:rsidRPr="00AB6217">
              <w:rPr>
                <w:rFonts w:ascii="Times New Roman" w:hAnsi="Times New Roman" w:cs="Times New Roman"/>
                <w:sz w:val="20"/>
                <w:szCs w:val="20"/>
              </w:rPr>
              <w:t>сти в кассе;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отчет о наличном денежном обороте;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отражать в учете операции по расчетным счетам клие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исполнять и оформлять операции по возврату сумм, н</w:t>
            </w:r>
            <w:r w:rsidRPr="00AB6217">
              <w:rPr>
                <w:rFonts w:ascii="Times New Roman" w:hAnsi="Times New Roman" w:cs="Times New Roman"/>
                <w:sz w:val="20"/>
                <w:szCs w:val="20"/>
              </w:rPr>
              <w:t>е</w:t>
            </w:r>
            <w:r w:rsidRPr="00AB6217">
              <w:rPr>
                <w:rFonts w:ascii="Times New Roman" w:hAnsi="Times New Roman" w:cs="Times New Roman"/>
                <w:sz w:val="20"/>
                <w:szCs w:val="20"/>
              </w:rPr>
              <w:t>правильно зачисленных на счета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для расчетного обслуживания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и порядок формирования юридических дел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открытия и закрытия лицевых счетов кл</w:t>
            </w:r>
            <w:r w:rsidRPr="00AB6217">
              <w:rPr>
                <w:rFonts w:ascii="Times New Roman" w:hAnsi="Times New Roman" w:cs="Times New Roman"/>
                <w:sz w:val="20"/>
                <w:szCs w:val="20"/>
              </w:rPr>
              <w:t>и</w:t>
            </w:r>
            <w:r w:rsidRPr="00AB6217">
              <w:rPr>
                <w:rFonts w:ascii="Times New Roman" w:hAnsi="Times New Roman" w:cs="Times New Roman"/>
                <w:sz w:val="20"/>
                <w:szCs w:val="20"/>
              </w:rPr>
              <w:t>ентов в валюте Российской Федерации и иностра</w:t>
            </w:r>
            <w:r w:rsidRPr="00AB6217">
              <w:rPr>
                <w:rFonts w:ascii="Times New Roman" w:hAnsi="Times New Roman" w:cs="Times New Roman"/>
                <w:sz w:val="20"/>
                <w:szCs w:val="20"/>
              </w:rPr>
              <w:t>н</w:t>
            </w:r>
            <w:r w:rsidRPr="00AB6217">
              <w:rPr>
                <w:rFonts w:ascii="Times New Roman" w:hAnsi="Times New Roman" w:cs="Times New Roman"/>
                <w:sz w:val="20"/>
                <w:szCs w:val="20"/>
              </w:rPr>
              <w:t>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правила совершения операций по расчетным счетам, оч</w:t>
            </w:r>
            <w:r w:rsidRPr="00AB6217">
              <w:rPr>
                <w:rFonts w:ascii="Times New Roman" w:hAnsi="Times New Roman" w:cs="Times New Roman"/>
                <w:sz w:val="20"/>
                <w:szCs w:val="20"/>
              </w:rPr>
              <w:t>е</w:t>
            </w:r>
            <w:r w:rsidRPr="00AB6217">
              <w:rPr>
                <w:rFonts w:ascii="Times New Roman" w:hAnsi="Times New Roman" w:cs="Times New Roman"/>
                <w:sz w:val="20"/>
                <w:szCs w:val="20"/>
              </w:rPr>
              <w:t>редность списания денежных средств;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оформления, представления, отзыва и во</w:t>
            </w:r>
            <w:r w:rsidRPr="00AB6217">
              <w:rPr>
                <w:rFonts w:ascii="Times New Roman" w:hAnsi="Times New Roman" w:cs="Times New Roman"/>
                <w:sz w:val="20"/>
                <w:szCs w:val="20"/>
              </w:rPr>
              <w:t>з</w:t>
            </w:r>
            <w:r w:rsidRPr="00AB6217">
              <w:rPr>
                <w:rFonts w:ascii="Times New Roman" w:hAnsi="Times New Roman" w:cs="Times New Roman"/>
                <w:sz w:val="20"/>
                <w:szCs w:val="20"/>
              </w:rPr>
              <w:t>врата расчетных документов;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планирования операций с наличностью;</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совершении расчетных опер</w:t>
            </w:r>
            <w:r w:rsidRPr="00AB6217">
              <w:rPr>
                <w:rFonts w:ascii="Times New Roman" w:hAnsi="Times New Roman" w:cs="Times New Roman"/>
                <w:sz w:val="20"/>
                <w:szCs w:val="20"/>
              </w:rPr>
              <w:t>а</w:t>
            </w:r>
            <w:r w:rsidRPr="00AB6217">
              <w:rPr>
                <w:rFonts w:ascii="Times New Roman" w:hAnsi="Times New Roman" w:cs="Times New Roman"/>
                <w:sz w:val="20"/>
                <w:szCs w:val="20"/>
              </w:rPr>
              <w:t>ций по счетам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1.2</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безналичные платежи с использованием разли</w:t>
            </w:r>
            <w:r w:rsidRPr="00AB6217">
              <w:rPr>
                <w:rFonts w:ascii="Times New Roman" w:hAnsi="Times New Roman" w:cs="Times New Roman"/>
                <w:sz w:val="20"/>
                <w:szCs w:val="20"/>
              </w:rPr>
              <w:t>ч</w:t>
            </w:r>
            <w:r w:rsidRPr="00AB6217">
              <w:rPr>
                <w:rFonts w:ascii="Times New Roman" w:hAnsi="Times New Roman" w:cs="Times New Roman"/>
                <w:sz w:val="20"/>
                <w:szCs w:val="20"/>
              </w:rPr>
              <w:t>ных форм расчетов в национальной и ин</w:t>
            </w:r>
            <w:r w:rsidRPr="00AB6217">
              <w:rPr>
                <w:rFonts w:ascii="Times New Roman" w:hAnsi="Times New Roman" w:cs="Times New Roman"/>
                <w:sz w:val="20"/>
                <w:szCs w:val="20"/>
              </w:rPr>
              <w:t>о</w:t>
            </w:r>
            <w:r w:rsidRPr="00AB6217">
              <w:rPr>
                <w:rFonts w:ascii="Times New Roman" w:hAnsi="Times New Roman" w:cs="Times New Roman"/>
                <w:sz w:val="20"/>
                <w:szCs w:val="20"/>
              </w:rPr>
              <w:t>странной валютах</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различные формы расчетов в национал</w:t>
            </w:r>
            <w:r w:rsidRPr="00AB6217">
              <w:rPr>
                <w:rFonts w:ascii="Times New Roman" w:hAnsi="Times New Roman" w:cs="Times New Roman"/>
                <w:sz w:val="20"/>
                <w:szCs w:val="20"/>
              </w:rPr>
              <w:t>ь</w:t>
            </w:r>
            <w:r w:rsidRPr="00AB6217">
              <w:rPr>
                <w:rFonts w:ascii="Times New Roman" w:hAnsi="Times New Roman" w:cs="Times New Roman"/>
                <w:sz w:val="20"/>
                <w:szCs w:val="20"/>
              </w:rPr>
              <w:t>ной и иностранной валюте для осуществления безнали</w:t>
            </w:r>
            <w:r w:rsidRPr="00AB6217">
              <w:rPr>
                <w:rFonts w:ascii="Times New Roman" w:hAnsi="Times New Roman" w:cs="Times New Roman"/>
                <w:sz w:val="20"/>
                <w:szCs w:val="20"/>
              </w:rPr>
              <w:t>ч</w:t>
            </w:r>
            <w:r w:rsidRPr="00AB6217">
              <w:rPr>
                <w:rFonts w:ascii="Times New Roman" w:hAnsi="Times New Roman" w:cs="Times New Roman"/>
                <w:sz w:val="20"/>
                <w:szCs w:val="20"/>
              </w:rPr>
              <w:t>ных платежей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выполнять и оформлять расчеты платежными поруч</w:t>
            </w:r>
            <w:r w:rsidRPr="00AB6217">
              <w:rPr>
                <w:rFonts w:ascii="Times New Roman" w:hAnsi="Times New Roman" w:cs="Times New Roman"/>
                <w:sz w:val="20"/>
                <w:szCs w:val="20"/>
              </w:rPr>
              <w:t>е</w:t>
            </w:r>
            <w:r w:rsidRPr="00AB6217">
              <w:rPr>
                <w:rFonts w:ascii="Times New Roman" w:hAnsi="Times New Roman" w:cs="Times New Roman"/>
                <w:sz w:val="20"/>
                <w:szCs w:val="20"/>
              </w:rPr>
              <w:t>ниями, аккредитивами в банке плательщика и в банке п</w:t>
            </w:r>
            <w:r w:rsidRPr="00AB6217">
              <w:rPr>
                <w:rFonts w:ascii="Times New Roman" w:hAnsi="Times New Roman" w:cs="Times New Roman"/>
                <w:sz w:val="20"/>
                <w:szCs w:val="20"/>
              </w:rPr>
              <w:t>о</w:t>
            </w:r>
            <w:r w:rsidRPr="00AB6217">
              <w:rPr>
                <w:rFonts w:ascii="Times New Roman" w:hAnsi="Times New Roman" w:cs="Times New Roman"/>
                <w:sz w:val="20"/>
                <w:szCs w:val="20"/>
              </w:rPr>
              <w:t>ставщика, платежными требованиями в банке поставщика и в банке плательщика, инкассовыми поручениями, чек</w:t>
            </w:r>
            <w:r w:rsidRPr="00AB6217">
              <w:rPr>
                <w:rFonts w:ascii="Times New Roman" w:hAnsi="Times New Roman" w:cs="Times New Roman"/>
                <w:sz w:val="20"/>
                <w:szCs w:val="20"/>
              </w:rPr>
              <w:t>а</w:t>
            </w:r>
            <w:r w:rsidRPr="00AB6217">
              <w:rPr>
                <w:rFonts w:ascii="Times New Roman" w:hAnsi="Times New Roman" w:cs="Times New Roman"/>
                <w:sz w:val="20"/>
                <w:szCs w:val="20"/>
              </w:rPr>
              <w:t>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и программно-аппаратный комплекс для работы с расчетной (платежной) документацией и соответству</w:t>
            </w:r>
            <w:r w:rsidRPr="00AB6217">
              <w:rPr>
                <w:rFonts w:ascii="Times New Roman" w:hAnsi="Times New Roman" w:cs="Times New Roman"/>
                <w:sz w:val="20"/>
                <w:szCs w:val="20"/>
              </w:rPr>
              <w:t>ю</w:t>
            </w:r>
            <w:r w:rsidRPr="00AB6217">
              <w:rPr>
                <w:rFonts w:ascii="Times New Roman" w:hAnsi="Times New Roman" w:cs="Times New Roman"/>
                <w:sz w:val="20"/>
                <w:szCs w:val="20"/>
              </w:rPr>
              <w:t>щей информацией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орг</w:t>
            </w:r>
            <w:r w:rsidRPr="00AB6217">
              <w:rPr>
                <w:rFonts w:ascii="Times New Roman" w:hAnsi="Times New Roman" w:cs="Times New Roman"/>
                <w:sz w:val="20"/>
                <w:szCs w:val="20"/>
              </w:rPr>
              <w:t>а</w:t>
            </w:r>
            <w:r w:rsidRPr="00AB6217">
              <w:rPr>
                <w:rFonts w:ascii="Times New Roman" w:hAnsi="Times New Roman" w:cs="Times New Roman"/>
                <w:sz w:val="20"/>
                <w:szCs w:val="20"/>
              </w:rPr>
              <w:t>низацию безналичных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ты в области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формы расчетов и технологии совершения расчетных операций;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и порядок заполнения расчетных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1.3</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подготовку матери</w:t>
            </w:r>
            <w:r w:rsidRPr="00AB6217">
              <w:rPr>
                <w:rFonts w:ascii="Times New Roman" w:hAnsi="Times New Roman" w:cs="Times New Roman"/>
                <w:sz w:val="20"/>
                <w:szCs w:val="20"/>
              </w:rPr>
              <w:t>а</w:t>
            </w:r>
            <w:r w:rsidRPr="00AB6217">
              <w:rPr>
                <w:rFonts w:ascii="Times New Roman" w:hAnsi="Times New Roman" w:cs="Times New Roman"/>
                <w:sz w:val="20"/>
                <w:szCs w:val="20"/>
              </w:rPr>
              <w:t>лов для формирования и в</w:t>
            </w:r>
            <w:r w:rsidRPr="00AB6217">
              <w:rPr>
                <w:rFonts w:ascii="Times New Roman" w:hAnsi="Times New Roman" w:cs="Times New Roman"/>
                <w:sz w:val="20"/>
                <w:szCs w:val="20"/>
              </w:rPr>
              <w:t>е</w:t>
            </w:r>
            <w:r w:rsidRPr="00AB6217">
              <w:rPr>
                <w:rFonts w:ascii="Times New Roman" w:hAnsi="Times New Roman" w:cs="Times New Roman"/>
                <w:sz w:val="20"/>
                <w:szCs w:val="20"/>
              </w:rPr>
              <w:t>дения базы данных ра</w:t>
            </w:r>
            <w:r w:rsidRPr="00AB6217">
              <w:rPr>
                <w:rFonts w:ascii="Times New Roman" w:hAnsi="Times New Roman" w:cs="Times New Roman"/>
                <w:sz w:val="20"/>
                <w:szCs w:val="20"/>
              </w:rPr>
              <w:t>с</w:t>
            </w:r>
            <w:r w:rsidRPr="00AB6217">
              <w:rPr>
                <w:rFonts w:ascii="Times New Roman" w:hAnsi="Times New Roman" w:cs="Times New Roman"/>
                <w:sz w:val="20"/>
                <w:szCs w:val="20"/>
              </w:rPr>
              <w:t>четных (платежных) д</w:t>
            </w:r>
            <w:r w:rsidRPr="00AB6217">
              <w:rPr>
                <w:rFonts w:ascii="Times New Roman" w:hAnsi="Times New Roman" w:cs="Times New Roman"/>
                <w:sz w:val="20"/>
                <w:szCs w:val="20"/>
              </w:rPr>
              <w:t>о</w:t>
            </w:r>
            <w:r w:rsidRPr="00AB6217">
              <w:rPr>
                <w:rFonts w:ascii="Times New Roman" w:hAnsi="Times New Roman" w:cs="Times New Roman"/>
                <w:sz w:val="20"/>
                <w:szCs w:val="20"/>
              </w:rPr>
              <w:t>кументов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подготовку материалов для формир</w:t>
            </w:r>
            <w:r w:rsidRPr="00AB6217">
              <w:rPr>
                <w:rFonts w:ascii="Times New Roman" w:hAnsi="Times New Roman" w:cs="Times New Roman"/>
                <w:sz w:val="20"/>
                <w:szCs w:val="20"/>
              </w:rPr>
              <w:t>о</w:t>
            </w:r>
            <w:r w:rsidRPr="00AB6217">
              <w:rPr>
                <w:rFonts w:ascii="Times New Roman" w:hAnsi="Times New Roman" w:cs="Times New Roman"/>
                <w:sz w:val="20"/>
                <w:szCs w:val="20"/>
              </w:rPr>
              <w:t>вания и ведения базы данных расчетных (платежных)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систематизировать расчетные (платежные)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ты;</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подготавливать отчетную документацию;</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для работы с расчетной (платежной) документацией и соответствующей информацией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ты в области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акты, регулирующие осущест</w:t>
            </w:r>
            <w:r w:rsidRPr="00AB6217">
              <w:rPr>
                <w:rFonts w:ascii="Times New Roman" w:hAnsi="Times New Roman" w:cs="Times New Roman"/>
                <w:sz w:val="20"/>
                <w:szCs w:val="20"/>
              </w:rPr>
              <w:t>в</w:t>
            </w:r>
            <w:r w:rsidRPr="00AB6217">
              <w:rPr>
                <w:rFonts w:ascii="Times New Roman" w:hAnsi="Times New Roman" w:cs="Times New Roman"/>
                <w:sz w:val="20"/>
                <w:szCs w:val="20"/>
              </w:rPr>
              <w:t>ление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специализированное программное обеспечение для ра</w:t>
            </w:r>
            <w:r w:rsidRPr="00AB6217">
              <w:rPr>
                <w:rFonts w:ascii="Times New Roman" w:hAnsi="Times New Roman" w:cs="Times New Roman"/>
                <w:sz w:val="20"/>
                <w:szCs w:val="20"/>
              </w:rPr>
              <w:t>с</w:t>
            </w:r>
            <w:r w:rsidRPr="00AB6217">
              <w:rPr>
                <w:rFonts w:ascii="Times New Roman" w:hAnsi="Times New Roman" w:cs="Times New Roman"/>
                <w:sz w:val="20"/>
                <w:szCs w:val="20"/>
              </w:rPr>
              <w:t>четного обслуживания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особенности делопроизводства при осуществлении пл</w:t>
            </w:r>
            <w:r w:rsidRPr="00AB6217">
              <w:rPr>
                <w:rFonts w:ascii="Times New Roman" w:hAnsi="Times New Roman" w:cs="Times New Roman"/>
                <w:sz w:val="20"/>
                <w:szCs w:val="20"/>
              </w:rPr>
              <w:t>а</w:t>
            </w:r>
            <w:r w:rsidRPr="00AB6217">
              <w:rPr>
                <w:rFonts w:ascii="Times New Roman" w:hAnsi="Times New Roman" w:cs="Times New Roman"/>
                <w:sz w:val="20"/>
                <w:szCs w:val="20"/>
              </w:rPr>
              <w:t>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сбора, обработки и анализа информации по пл</w:t>
            </w:r>
            <w:r w:rsidRPr="00AB6217">
              <w:rPr>
                <w:rFonts w:ascii="Times New Roman" w:hAnsi="Times New Roman" w:cs="Times New Roman"/>
                <w:sz w:val="20"/>
                <w:szCs w:val="20"/>
              </w:rPr>
              <w:t>а</w:t>
            </w:r>
            <w:r w:rsidRPr="00AB6217">
              <w:rPr>
                <w:rFonts w:ascii="Times New Roman" w:hAnsi="Times New Roman" w:cs="Times New Roman"/>
                <w:sz w:val="20"/>
                <w:szCs w:val="20"/>
              </w:rPr>
              <w:t>тежным услугам с применением современных сре</w:t>
            </w:r>
            <w:proofErr w:type="gramStart"/>
            <w:r w:rsidRPr="00AB6217">
              <w:rPr>
                <w:rFonts w:ascii="Times New Roman" w:hAnsi="Times New Roman" w:cs="Times New Roman"/>
                <w:sz w:val="20"/>
                <w:szCs w:val="20"/>
              </w:rPr>
              <w:t>дств св</w:t>
            </w:r>
            <w:proofErr w:type="gramEnd"/>
            <w:r w:rsidRPr="00AB6217">
              <w:rPr>
                <w:rFonts w:ascii="Times New Roman" w:hAnsi="Times New Roman" w:cs="Times New Roman"/>
                <w:sz w:val="20"/>
                <w:szCs w:val="20"/>
              </w:rPr>
              <w:t>язи, аппаратно-технических средств и компьютерных технологий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1.4</w:t>
            </w:r>
            <w:r>
              <w:rPr>
                <w:rFonts w:ascii="Times New Roman" w:hAnsi="Times New Roman" w:cs="Times New Roman"/>
                <w:sz w:val="20"/>
                <w:szCs w:val="20"/>
              </w:rPr>
              <w:t xml:space="preserve">. Осуществлять </w:t>
            </w:r>
            <w:r w:rsidRPr="00AB6217">
              <w:rPr>
                <w:rFonts w:ascii="Times New Roman" w:hAnsi="Times New Roman" w:cs="Times New Roman"/>
                <w:sz w:val="20"/>
                <w:szCs w:val="20"/>
              </w:rPr>
              <w:t>межбанковские расчеты</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межбанковские расчеты</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исполнять и оформлять операции по корреспондентск</w:t>
            </w:r>
            <w:r w:rsidRPr="00AB6217">
              <w:rPr>
                <w:rFonts w:ascii="Times New Roman" w:hAnsi="Times New Roman" w:cs="Times New Roman"/>
                <w:sz w:val="20"/>
                <w:szCs w:val="20"/>
              </w:rPr>
              <w:t>о</w:t>
            </w:r>
            <w:r w:rsidRPr="00AB6217">
              <w:rPr>
                <w:rFonts w:ascii="Times New Roman" w:hAnsi="Times New Roman" w:cs="Times New Roman"/>
                <w:sz w:val="20"/>
                <w:szCs w:val="20"/>
              </w:rPr>
              <w:t>му счету, открытому в подразделении Банка России;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расчеты между кредитными организациями через счета ЛОРО и НОСТРО;</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контролировать и выверять расчеты по корреспонден</w:t>
            </w:r>
            <w:r w:rsidRPr="00AB6217">
              <w:rPr>
                <w:rFonts w:ascii="Times New Roman" w:hAnsi="Times New Roman" w:cs="Times New Roman"/>
                <w:sz w:val="20"/>
                <w:szCs w:val="20"/>
              </w:rPr>
              <w:t>т</w:t>
            </w:r>
            <w:r w:rsidRPr="00AB6217">
              <w:rPr>
                <w:rFonts w:ascii="Times New Roman" w:hAnsi="Times New Roman" w:cs="Times New Roman"/>
                <w:sz w:val="20"/>
                <w:szCs w:val="20"/>
              </w:rPr>
              <w:t>ским счетам;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и оформлять расчеты банка со своими ф</w:t>
            </w:r>
            <w:r w:rsidRPr="00AB6217">
              <w:rPr>
                <w:rFonts w:ascii="Times New Roman" w:hAnsi="Times New Roman" w:cs="Times New Roman"/>
                <w:sz w:val="20"/>
                <w:szCs w:val="20"/>
              </w:rPr>
              <w:t>и</w:t>
            </w:r>
            <w:r w:rsidRPr="00AB6217">
              <w:rPr>
                <w:rFonts w:ascii="Times New Roman" w:hAnsi="Times New Roman" w:cs="Times New Roman"/>
                <w:sz w:val="20"/>
                <w:szCs w:val="20"/>
              </w:rPr>
              <w:t>лиалами;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вести учет расчетных документов, не оплаченных в срок из-за отсутствия средств на корреспондентском счете;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отражать в учете межбанковские расчеты;</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для совершения межбанковских расчетов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системы межбанковских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расчетов по корреспонден</w:t>
            </w:r>
            <w:r w:rsidRPr="00AB6217">
              <w:rPr>
                <w:rFonts w:ascii="Times New Roman" w:hAnsi="Times New Roman" w:cs="Times New Roman"/>
                <w:sz w:val="20"/>
                <w:szCs w:val="20"/>
              </w:rPr>
              <w:t>т</w:t>
            </w:r>
            <w:r w:rsidRPr="00AB6217">
              <w:rPr>
                <w:rFonts w:ascii="Times New Roman" w:hAnsi="Times New Roman" w:cs="Times New Roman"/>
                <w:sz w:val="20"/>
                <w:szCs w:val="20"/>
              </w:rPr>
              <w:t>ским счетам, открываемым в подразделениях Банка Ро</w:t>
            </w:r>
            <w:r w:rsidRPr="00AB6217">
              <w:rPr>
                <w:rFonts w:ascii="Times New Roman" w:hAnsi="Times New Roman" w:cs="Times New Roman"/>
                <w:sz w:val="20"/>
                <w:szCs w:val="20"/>
              </w:rPr>
              <w:t>с</w:t>
            </w:r>
            <w:r w:rsidRPr="00AB6217">
              <w:rPr>
                <w:rFonts w:ascii="Times New Roman" w:hAnsi="Times New Roman" w:cs="Times New Roman"/>
                <w:sz w:val="20"/>
                <w:szCs w:val="20"/>
              </w:rPr>
              <w:t>сии;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расчетов между кредитными организациями через корреспондентские счета (ЛОРО и НОСТРО);</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расчетных операций между филиалами внутри одной кредитной организации;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совершении межбанковских расчетов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1.5</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международные расчеты по экспортно-импортным операциям</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международные расчеты по экспортно-импортным операциям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проводить и отражать в учете расчеты по экспортно-импортным операциям;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конверсионные операции по счетам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и взыскивать суммы вознаграждения за проведение международных расчетов и конверсионных операций;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осуществлять </w:t>
            </w:r>
            <w:proofErr w:type="gramStart"/>
            <w:r w:rsidRPr="00AB6217">
              <w:rPr>
                <w:rFonts w:ascii="Times New Roman" w:hAnsi="Times New Roman" w:cs="Times New Roman"/>
                <w:sz w:val="20"/>
                <w:szCs w:val="20"/>
              </w:rPr>
              <w:t>контроль за</w:t>
            </w:r>
            <w:proofErr w:type="gramEnd"/>
            <w:r w:rsidRPr="00AB6217">
              <w:rPr>
                <w:rFonts w:ascii="Times New Roman" w:hAnsi="Times New Roman" w:cs="Times New Roman"/>
                <w:sz w:val="20"/>
                <w:szCs w:val="20"/>
              </w:rPr>
              <w:t xml:space="preserve"> репатриацией валютной в</w:t>
            </w:r>
            <w:r w:rsidRPr="00AB6217">
              <w:rPr>
                <w:rFonts w:ascii="Times New Roman" w:hAnsi="Times New Roman" w:cs="Times New Roman"/>
                <w:sz w:val="20"/>
                <w:szCs w:val="20"/>
              </w:rPr>
              <w:t>ы</w:t>
            </w:r>
            <w:r w:rsidRPr="00AB6217">
              <w:rPr>
                <w:rFonts w:ascii="Times New Roman" w:hAnsi="Times New Roman" w:cs="Times New Roman"/>
                <w:sz w:val="20"/>
                <w:szCs w:val="20"/>
              </w:rPr>
              <w:t>ручки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с</w:t>
            </w:r>
            <w:r w:rsidRPr="00AB6217">
              <w:rPr>
                <w:rFonts w:ascii="Times New Roman" w:hAnsi="Times New Roman" w:cs="Times New Roman"/>
                <w:sz w:val="20"/>
                <w:szCs w:val="20"/>
              </w:rPr>
              <w:t>о</w:t>
            </w:r>
            <w:r w:rsidRPr="00AB6217">
              <w:rPr>
                <w:rFonts w:ascii="Times New Roman" w:hAnsi="Times New Roman" w:cs="Times New Roman"/>
                <w:sz w:val="20"/>
                <w:szCs w:val="20"/>
              </w:rPr>
              <w:t>вершение операций по международным расчетам, связа</w:t>
            </w:r>
            <w:r w:rsidRPr="00AB6217">
              <w:rPr>
                <w:rFonts w:ascii="Times New Roman" w:hAnsi="Times New Roman" w:cs="Times New Roman"/>
                <w:sz w:val="20"/>
                <w:szCs w:val="20"/>
              </w:rPr>
              <w:t>н</w:t>
            </w:r>
            <w:r w:rsidRPr="00AB6217">
              <w:rPr>
                <w:rFonts w:ascii="Times New Roman" w:hAnsi="Times New Roman" w:cs="Times New Roman"/>
                <w:sz w:val="20"/>
                <w:szCs w:val="20"/>
              </w:rPr>
              <w:t>ным с экспортом и импортом товаров и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нормы международного права, определяющие правила проведения международных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формы международных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виды платежных документов, порядок проверки их с</w:t>
            </w:r>
            <w:r w:rsidRPr="00AB6217">
              <w:rPr>
                <w:rFonts w:ascii="Times New Roman" w:hAnsi="Times New Roman" w:cs="Times New Roman"/>
                <w:sz w:val="20"/>
                <w:szCs w:val="20"/>
              </w:rPr>
              <w:t>о</w:t>
            </w:r>
            <w:r w:rsidRPr="00AB6217">
              <w:rPr>
                <w:rFonts w:ascii="Times New Roman" w:hAnsi="Times New Roman" w:cs="Times New Roman"/>
                <w:sz w:val="20"/>
                <w:szCs w:val="20"/>
              </w:rPr>
              <w:t>ответствия условиям и формам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отражение в учете операций ме</w:t>
            </w:r>
            <w:r w:rsidRPr="00AB6217">
              <w:rPr>
                <w:rFonts w:ascii="Times New Roman" w:hAnsi="Times New Roman" w:cs="Times New Roman"/>
                <w:sz w:val="20"/>
                <w:szCs w:val="20"/>
              </w:rPr>
              <w:t>ж</w:t>
            </w:r>
            <w:r w:rsidRPr="00AB6217">
              <w:rPr>
                <w:rFonts w:ascii="Times New Roman" w:hAnsi="Times New Roman" w:cs="Times New Roman"/>
                <w:sz w:val="20"/>
                <w:szCs w:val="20"/>
              </w:rPr>
              <w:t>дународных расчетов с использованием различных форм;</w:t>
            </w:r>
          </w:p>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порядок и отражение в учете переоценки средств в ин</w:t>
            </w:r>
            <w:r w:rsidRPr="00AB6217">
              <w:rPr>
                <w:rFonts w:ascii="Times New Roman" w:hAnsi="Times New Roman" w:cs="Times New Roman"/>
                <w:sz w:val="20"/>
                <w:szCs w:val="20"/>
              </w:rPr>
              <w:t>о</w:t>
            </w:r>
            <w:r w:rsidRPr="00AB6217">
              <w:rPr>
                <w:rFonts w:ascii="Times New Roman" w:hAnsi="Times New Roman" w:cs="Times New Roman"/>
                <w:sz w:val="20"/>
                <w:szCs w:val="20"/>
              </w:rPr>
              <w:t>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расчета размеров открытых валютных позиций;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выполнения уполномоченным банком функций агента валютного контроля;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меры, направленные на предотвращение использования транснациональных операций для преступных целей;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системы международных финансовых телекоммуник</w:t>
            </w:r>
            <w:r w:rsidRPr="00AB6217">
              <w:rPr>
                <w:rFonts w:ascii="Times New Roman" w:hAnsi="Times New Roman" w:cs="Times New Roman"/>
                <w:sz w:val="20"/>
                <w:szCs w:val="20"/>
              </w:rPr>
              <w:t>а</w:t>
            </w:r>
            <w:r w:rsidRPr="00AB6217">
              <w:rPr>
                <w:rFonts w:ascii="Times New Roman" w:hAnsi="Times New Roman" w:cs="Times New Roman"/>
                <w:sz w:val="20"/>
                <w:szCs w:val="20"/>
              </w:rPr>
              <w:t>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1.6</w:t>
            </w:r>
            <w:r>
              <w:rPr>
                <w:rFonts w:ascii="Times New Roman" w:hAnsi="Times New Roman" w:cs="Times New Roman"/>
                <w:sz w:val="20"/>
                <w:szCs w:val="20"/>
              </w:rPr>
              <w:t xml:space="preserve">. </w:t>
            </w:r>
            <w:r w:rsidRPr="00AB6217">
              <w:rPr>
                <w:rFonts w:ascii="Times New Roman" w:hAnsi="Times New Roman" w:cs="Times New Roman"/>
                <w:sz w:val="20"/>
                <w:szCs w:val="20"/>
              </w:rPr>
              <w:t>Обслуживать расчетные операции с использованием разли</w:t>
            </w:r>
            <w:r w:rsidRPr="00AB6217">
              <w:rPr>
                <w:rFonts w:ascii="Times New Roman" w:hAnsi="Times New Roman" w:cs="Times New Roman"/>
                <w:sz w:val="20"/>
                <w:szCs w:val="20"/>
              </w:rPr>
              <w:t>ч</w:t>
            </w:r>
            <w:r w:rsidRPr="00AB6217">
              <w:rPr>
                <w:rFonts w:ascii="Times New Roman" w:hAnsi="Times New Roman" w:cs="Times New Roman"/>
                <w:sz w:val="20"/>
                <w:szCs w:val="20"/>
              </w:rPr>
              <w:t>ных видов платежных карт</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обслуживать расчетные операции с использованием ра</w:t>
            </w:r>
            <w:r w:rsidRPr="00AB6217">
              <w:rPr>
                <w:rFonts w:ascii="Times New Roman" w:hAnsi="Times New Roman" w:cs="Times New Roman"/>
                <w:sz w:val="20"/>
                <w:szCs w:val="20"/>
              </w:rPr>
              <w:t>з</w:t>
            </w:r>
            <w:r w:rsidRPr="00AB6217">
              <w:rPr>
                <w:rFonts w:ascii="Times New Roman" w:hAnsi="Times New Roman" w:cs="Times New Roman"/>
                <w:sz w:val="20"/>
                <w:szCs w:val="20"/>
              </w:rPr>
              <w:t>личных видов платежных карт</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клиентов по операциям с использов</w:t>
            </w:r>
            <w:r w:rsidRPr="00AB6217">
              <w:rPr>
                <w:rFonts w:ascii="Times New Roman" w:hAnsi="Times New Roman" w:cs="Times New Roman"/>
                <w:sz w:val="20"/>
                <w:szCs w:val="20"/>
              </w:rPr>
              <w:t>а</w:t>
            </w:r>
            <w:r w:rsidRPr="00AB6217">
              <w:rPr>
                <w:rFonts w:ascii="Times New Roman" w:hAnsi="Times New Roman" w:cs="Times New Roman"/>
                <w:sz w:val="20"/>
                <w:szCs w:val="20"/>
              </w:rPr>
              <w:t>нием различных видов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выдачу клиентам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совершения операций с платежными картами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с</w:t>
            </w:r>
            <w:r w:rsidRPr="00AB6217">
              <w:rPr>
                <w:rFonts w:ascii="Times New Roman" w:hAnsi="Times New Roman" w:cs="Times New Roman"/>
                <w:sz w:val="20"/>
                <w:szCs w:val="20"/>
              </w:rPr>
              <w:t>о</w:t>
            </w:r>
            <w:r w:rsidRPr="00AB6217">
              <w:rPr>
                <w:rFonts w:ascii="Times New Roman" w:hAnsi="Times New Roman" w:cs="Times New Roman"/>
                <w:sz w:val="20"/>
                <w:szCs w:val="20"/>
              </w:rPr>
              <w:t>вершение операций с использованием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виды платежных карт и операции, проводимые с их и</w:t>
            </w:r>
            <w:r w:rsidRPr="00AB6217">
              <w:rPr>
                <w:rFonts w:ascii="Times New Roman" w:hAnsi="Times New Roman" w:cs="Times New Roman"/>
                <w:sz w:val="20"/>
                <w:szCs w:val="20"/>
              </w:rPr>
              <w:t>с</w:t>
            </w:r>
            <w:r w:rsidRPr="00AB6217">
              <w:rPr>
                <w:rFonts w:ascii="Times New Roman" w:hAnsi="Times New Roman" w:cs="Times New Roman"/>
                <w:sz w:val="20"/>
                <w:szCs w:val="20"/>
              </w:rPr>
              <w:t>пользованием;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условия и порядок выдачи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технологии и порядок учета расчетов с использованием платежных карт, документальное оформление операций с платежными картами;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совершении операций с пл</w:t>
            </w:r>
            <w:r w:rsidRPr="00AB6217">
              <w:rPr>
                <w:rFonts w:ascii="Times New Roman" w:hAnsi="Times New Roman" w:cs="Times New Roman"/>
                <w:sz w:val="20"/>
                <w:szCs w:val="20"/>
              </w:rPr>
              <w:t>а</w:t>
            </w:r>
            <w:r w:rsidRPr="00AB6217">
              <w:rPr>
                <w:rFonts w:ascii="Times New Roman" w:hAnsi="Times New Roman" w:cs="Times New Roman"/>
                <w:sz w:val="20"/>
                <w:szCs w:val="20"/>
              </w:rPr>
              <w:t>тежными картами</w:t>
            </w:r>
            <w:r>
              <w:rPr>
                <w:rFonts w:ascii="Times New Roman" w:hAnsi="Times New Roman" w:cs="Times New Roman"/>
                <w:sz w:val="20"/>
                <w:szCs w:val="20"/>
              </w:rPr>
              <w:t>.</w:t>
            </w:r>
          </w:p>
        </w:tc>
      </w:tr>
      <w:tr w:rsidR="00AB6217" w:rsidRPr="00AB6217" w:rsidTr="00AB6217">
        <w:trPr>
          <w:trHeight w:val="20"/>
        </w:trPr>
        <w:tc>
          <w:tcPr>
            <w:tcW w:w="1950"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О</w:t>
            </w:r>
            <w:r>
              <w:rPr>
                <w:rFonts w:ascii="Times New Roman" w:hAnsi="Times New Roman" w:cs="Times New Roman"/>
                <w:sz w:val="20"/>
                <w:szCs w:val="20"/>
              </w:rPr>
              <w:t xml:space="preserve">существление </w:t>
            </w:r>
            <w:r w:rsidRPr="00AB6217">
              <w:rPr>
                <w:rFonts w:ascii="Times New Roman" w:hAnsi="Times New Roman" w:cs="Times New Roman"/>
                <w:sz w:val="20"/>
                <w:szCs w:val="20"/>
              </w:rPr>
              <w:t>кредитных банко</w:t>
            </w:r>
            <w:r w:rsidRPr="00AB6217">
              <w:rPr>
                <w:rFonts w:ascii="Times New Roman" w:hAnsi="Times New Roman" w:cs="Times New Roman"/>
                <w:sz w:val="20"/>
                <w:szCs w:val="20"/>
              </w:rPr>
              <w:t>в</w:t>
            </w:r>
            <w:r w:rsidRPr="00AB6217">
              <w:rPr>
                <w:rFonts w:ascii="Times New Roman" w:hAnsi="Times New Roman" w:cs="Times New Roman"/>
                <w:sz w:val="20"/>
                <w:szCs w:val="20"/>
              </w:rPr>
              <w:t>ских операций</w:t>
            </w: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2.1</w:t>
            </w: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кр</w:t>
            </w:r>
            <w:r w:rsidRPr="00AB6217">
              <w:rPr>
                <w:rFonts w:ascii="Times New Roman" w:hAnsi="Times New Roman" w:cs="Times New Roman"/>
                <w:sz w:val="20"/>
                <w:szCs w:val="20"/>
              </w:rPr>
              <w:t>е</w:t>
            </w:r>
            <w:r w:rsidRPr="00AB6217">
              <w:rPr>
                <w:rFonts w:ascii="Times New Roman" w:hAnsi="Times New Roman" w:cs="Times New Roman"/>
                <w:sz w:val="20"/>
                <w:szCs w:val="20"/>
              </w:rPr>
              <w:t>дитоспособность клие</w:t>
            </w:r>
            <w:r w:rsidRPr="00AB6217">
              <w:rPr>
                <w:rFonts w:ascii="Times New Roman" w:hAnsi="Times New Roman" w:cs="Times New Roman"/>
                <w:sz w:val="20"/>
                <w:szCs w:val="20"/>
              </w:rPr>
              <w:t>н</w:t>
            </w:r>
            <w:r w:rsidRPr="00AB6217">
              <w:rPr>
                <w:rFonts w:ascii="Times New Roman" w:hAnsi="Times New Roman" w:cs="Times New Roman"/>
                <w:sz w:val="20"/>
                <w:szCs w:val="20"/>
              </w:rPr>
              <w:t>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кредитоспособность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заемщиков по условиям предоставл</w:t>
            </w:r>
            <w:r w:rsidRPr="00AB6217">
              <w:rPr>
                <w:rFonts w:ascii="Times New Roman" w:hAnsi="Times New Roman" w:cs="Times New Roman"/>
                <w:sz w:val="20"/>
                <w:szCs w:val="20"/>
              </w:rPr>
              <w:t>е</w:t>
            </w:r>
            <w:r w:rsidRPr="00AB6217">
              <w:rPr>
                <w:rFonts w:ascii="Times New Roman" w:hAnsi="Times New Roman" w:cs="Times New Roman"/>
                <w:sz w:val="20"/>
                <w:szCs w:val="20"/>
              </w:rPr>
              <w:t>ния и порядку погашения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анализировать финансовое положение заемщика - юр</w:t>
            </w:r>
            <w:r w:rsidRPr="00AB6217">
              <w:rPr>
                <w:rFonts w:ascii="Times New Roman" w:hAnsi="Times New Roman" w:cs="Times New Roman"/>
                <w:sz w:val="20"/>
                <w:szCs w:val="20"/>
              </w:rPr>
              <w:t>и</w:t>
            </w:r>
            <w:r w:rsidRPr="00AB6217">
              <w:rPr>
                <w:rFonts w:ascii="Times New Roman" w:hAnsi="Times New Roman" w:cs="Times New Roman"/>
                <w:sz w:val="20"/>
                <w:szCs w:val="20"/>
              </w:rPr>
              <w:t>дического лица и технико-экономическое обоснование кр</w:t>
            </w:r>
            <w:r w:rsidRPr="00AB6217">
              <w:rPr>
                <w:rFonts w:ascii="Times New Roman" w:hAnsi="Times New Roman" w:cs="Times New Roman"/>
                <w:sz w:val="20"/>
                <w:szCs w:val="20"/>
              </w:rPr>
              <w:t>е</w:t>
            </w:r>
            <w:r w:rsidRPr="00AB6217">
              <w:rPr>
                <w:rFonts w:ascii="Times New Roman" w:hAnsi="Times New Roman" w:cs="Times New Roman"/>
                <w:sz w:val="20"/>
                <w:szCs w:val="20"/>
              </w:rPr>
              <w:t>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платежеспособность физического лица;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качество обеспечения и кредитные риски по потребительским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полноту и подлинность документов заемщика для получения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качество и достаточность обеспечения во</w:t>
            </w:r>
            <w:r w:rsidRPr="00AB6217">
              <w:rPr>
                <w:rFonts w:ascii="Times New Roman" w:hAnsi="Times New Roman" w:cs="Times New Roman"/>
                <w:sz w:val="20"/>
                <w:szCs w:val="20"/>
              </w:rPr>
              <w:t>з</w:t>
            </w:r>
            <w:r w:rsidRPr="00AB6217">
              <w:rPr>
                <w:rFonts w:ascii="Times New Roman" w:hAnsi="Times New Roman" w:cs="Times New Roman"/>
                <w:sz w:val="20"/>
                <w:szCs w:val="20"/>
              </w:rPr>
              <w:t>вратности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заключение о возможности предоставления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оперативно принимать решения по предложению клие</w:t>
            </w:r>
            <w:r w:rsidRPr="00AB6217">
              <w:rPr>
                <w:rFonts w:ascii="Times New Roman" w:hAnsi="Times New Roman" w:cs="Times New Roman"/>
                <w:sz w:val="20"/>
                <w:szCs w:val="20"/>
              </w:rPr>
              <w:t>н</w:t>
            </w:r>
            <w:r w:rsidRPr="00AB6217">
              <w:rPr>
                <w:rFonts w:ascii="Times New Roman" w:hAnsi="Times New Roman" w:cs="Times New Roman"/>
                <w:sz w:val="20"/>
                <w:szCs w:val="20"/>
              </w:rPr>
              <w:t>ту дополнительного банковского продукта (кросс-продажа);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проводить </w:t>
            </w:r>
            <w:proofErr w:type="spellStart"/>
            <w:r w:rsidRPr="00AB6217">
              <w:rPr>
                <w:rFonts w:ascii="Times New Roman" w:hAnsi="Times New Roman" w:cs="Times New Roman"/>
                <w:sz w:val="20"/>
                <w:szCs w:val="20"/>
              </w:rPr>
              <w:t>андеррайтинг</w:t>
            </w:r>
            <w:proofErr w:type="spellEnd"/>
            <w:r w:rsidRPr="00AB6217">
              <w:rPr>
                <w:rFonts w:ascii="Times New Roman" w:hAnsi="Times New Roman" w:cs="Times New Roman"/>
                <w:sz w:val="20"/>
                <w:szCs w:val="20"/>
              </w:rPr>
              <w:t xml:space="preserve"> кредитных заявок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проводить </w:t>
            </w:r>
            <w:proofErr w:type="spellStart"/>
            <w:r w:rsidRPr="00AB6217">
              <w:rPr>
                <w:rFonts w:ascii="Times New Roman" w:hAnsi="Times New Roman" w:cs="Times New Roman"/>
                <w:sz w:val="20"/>
                <w:szCs w:val="20"/>
              </w:rPr>
              <w:t>андеррайтинг</w:t>
            </w:r>
            <w:proofErr w:type="spellEnd"/>
            <w:r w:rsidRPr="00AB6217">
              <w:rPr>
                <w:rFonts w:ascii="Times New Roman" w:hAnsi="Times New Roman" w:cs="Times New Roman"/>
                <w:sz w:val="20"/>
                <w:szCs w:val="20"/>
              </w:rPr>
              <w:t xml:space="preserve"> предмета ипотеки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акты, регулирующие осущест</w:t>
            </w:r>
            <w:r w:rsidRPr="00AB6217">
              <w:rPr>
                <w:rFonts w:ascii="Times New Roman" w:hAnsi="Times New Roman" w:cs="Times New Roman"/>
                <w:sz w:val="20"/>
                <w:szCs w:val="20"/>
              </w:rPr>
              <w:t>в</w:t>
            </w:r>
            <w:r w:rsidRPr="00AB6217">
              <w:rPr>
                <w:rFonts w:ascii="Times New Roman" w:hAnsi="Times New Roman" w:cs="Times New Roman"/>
                <w:sz w:val="20"/>
                <w:szCs w:val="20"/>
              </w:rPr>
              <w:t>ление кредитных операций и обеспечение кредитных об</w:t>
            </w:r>
            <w:r w:rsidRPr="00AB6217">
              <w:rPr>
                <w:rFonts w:ascii="Times New Roman" w:hAnsi="Times New Roman" w:cs="Times New Roman"/>
                <w:sz w:val="20"/>
                <w:szCs w:val="20"/>
              </w:rPr>
              <w:t>я</w:t>
            </w:r>
            <w:r w:rsidRPr="00AB6217">
              <w:rPr>
                <w:rFonts w:ascii="Times New Roman" w:hAnsi="Times New Roman" w:cs="Times New Roman"/>
                <w:sz w:val="20"/>
                <w:szCs w:val="20"/>
              </w:rPr>
              <w:t>зательств;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противоде</w:t>
            </w:r>
            <w:r w:rsidRPr="00AB6217">
              <w:rPr>
                <w:rFonts w:ascii="Times New Roman" w:hAnsi="Times New Roman" w:cs="Times New Roman"/>
                <w:sz w:val="20"/>
                <w:szCs w:val="20"/>
              </w:rPr>
              <w:t>й</w:t>
            </w:r>
            <w:r w:rsidRPr="00AB6217">
              <w:rPr>
                <w:rFonts w:ascii="Times New Roman" w:hAnsi="Times New Roman" w:cs="Times New Roman"/>
                <w:sz w:val="20"/>
                <w:szCs w:val="20"/>
              </w:rPr>
              <w:t>ствии легализации (отмыванию) доходов, полученных пр</w:t>
            </w:r>
            <w:r w:rsidRPr="00AB6217">
              <w:rPr>
                <w:rFonts w:ascii="Times New Roman" w:hAnsi="Times New Roman" w:cs="Times New Roman"/>
                <w:sz w:val="20"/>
                <w:szCs w:val="20"/>
              </w:rPr>
              <w:t>е</w:t>
            </w:r>
            <w:r w:rsidRPr="00AB6217">
              <w:rPr>
                <w:rFonts w:ascii="Times New Roman" w:hAnsi="Times New Roman" w:cs="Times New Roman"/>
                <w:sz w:val="20"/>
                <w:szCs w:val="20"/>
              </w:rPr>
              <w:t>ступным путем, и финансированию терроризма;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персонал</w:t>
            </w:r>
            <w:r w:rsidRPr="00AB6217">
              <w:rPr>
                <w:rFonts w:ascii="Times New Roman" w:hAnsi="Times New Roman" w:cs="Times New Roman"/>
                <w:sz w:val="20"/>
                <w:szCs w:val="20"/>
              </w:rPr>
              <w:t>ь</w:t>
            </w:r>
            <w:r w:rsidRPr="00AB6217">
              <w:rPr>
                <w:rFonts w:ascii="Times New Roman" w:hAnsi="Times New Roman" w:cs="Times New Roman"/>
                <w:sz w:val="20"/>
                <w:szCs w:val="20"/>
              </w:rPr>
              <w:t>ных данных;</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документы Банка России об идентифик</w:t>
            </w:r>
            <w:r w:rsidRPr="00AB6217">
              <w:rPr>
                <w:rFonts w:ascii="Times New Roman" w:hAnsi="Times New Roman" w:cs="Times New Roman"/>
                <w:sz w:val="20"/>
                <w:szCs w:val="20"/>
              </w:rPr>
              <w:t>а</w:t>
            </w:r>
            <w:r w:rsidRPr="00AB6217">
              <w:rPr>
                <w:rFonts w:ascii="Times New Roman" w:hAnsi="Times New Roman" w:cs="Times New Roman"/>
                <w:sz w:val="20"/>
                <w:szCs w:val="20"/>
              </w:rPr>
              <w:t>ции клиентов и внутреннем контроле (аудите);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рекомендации Ассоциации банков России по вопросам определения кредитоспособности заемщиков;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взаимодействия с бюро кредитных историй;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защите прав потребителей, в том числе потребителей финансовых у</w:t>
            </w:r>
            <w:r w:rsidRPr="00AB6217">
              <w:rPr>
                <w:rFonts w:ascii="Times New Roman" w:hAnsi="Times New Roman" w:cs="Times New Roman"/>
                <w:sz w:val="20"/>
                <w:szCs w:val="20"/>
              </w:rPr>
              <w:t>с</w:t>
            </w:r>
            <w:r w:rsidRPr="00AB6217">
              <w:rPr>
                <w:rFonts w:ascii="Times New Roman" w:hAnsi="Times New Roman" w:cs="Times New Roman"/>
                <w:sz w:val="20"/>
                <w:szCs w:val="20"/>
              </w:rPr>
              <w:t>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требования, предъявляемые банком к потенциальному заемщику;</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 и содержание основных источников информации о клиенте;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методы оценки платежеспособности физического лица, системы кредитного </w:t>
            </w:r>
            <w:proofErr w:type="spellStart"/>
            <w:r w:rsidRPr="00AB6217">
              <w:rPr>
                <w:rFonts w:ascii="Times New Roman" w:hAnsi="Times New Roman" w:cs="Times New Roman"/>
                <w:sz w:val="20"/>
                <w:szCs w:val="20"/>
              </w:rPr>
              <w:t>скоринга</w:t>
            </w:r>
            <w:proofErr w:type="spellEnd"/>
            <w:r w:rsidRPr="00AB6217">
              <w:rPr>
                <w:rFonts w:ascii="Times New Roman" w:hAnsi="Times New Roman" w:cs="Times New Roman"/>
                <w:sz w:val="20"/>
                <w:szCs w:val="20"/>
              </w:rPr>
              <w:t>;</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методы </w:t>
            </w:r>
            <w:proofErr w:type="spellStart"/>
            <w:r w:rsidRPr="00AB6217">
              <w:rPr>
                <w:rFonts w:ascii="Times New Roman" w:hAnsi="Times New Roman" w:cs="Times New Roman"/>
                <w:sz w:val="20"/>
                <w:szCs w:val="20"/>
              </w:rPr>
              <w:t>андеррайтинга</w:t>
            </w:r>
            <w:proofErr w:type="spellEnd"/>
            <w:r w:rsidRPr="00AB6217">
              <w:rPr>
                <w:rFonts w:ascii="Times New Roman" w:hAnsi="Times New Roman" w:cs="Times New Roman"/>
                <w:sz w:val="20"/>
                <w:szCs w:val="20"/>
              </w:rPr>
              <w:t xml:space="preserve"> кредитных заявок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методы </w:t>
            </w:r>
            <w:proofErr w:type="spellStart"/>
            <w:r w:rsidRPr="00AB6217">
              <w:rPr>
                <w:rFonts w:ascii="Times New Roman" w:hAnsi="Times New Roman" w:cs="Times New Roman"/>
                <w:sz w:val="20"/>
                <w:szCs w:val="20"/>
              </w:rPr>
              <w:t>андеррайтинга</w:t>
            </w:r>
            <w:proofErr w:type="spellEnd"/>
            <w:r w:rsidRPr="00AB6217">
              <w:rPr>
                <w:rFonts w:ascii="Times New Roman" w:hAnsi="Times New Roman" w:cs="Times New Roman"/>
                <w:sz w:val="20"/>
                <w:szCs w:val="20"/>
              </w:rPr>
              <w:t xml:space="preserve"> предмета ипотеки;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определения класса кредитоспособности юрид</w:t>
            </w:r>
            <w:r w:rsidRPr="00AB6217">
              <w:rPr>
                <w:rFonts w:ascii="Times New Roman" w:hAnsi="Times New Roman" w:cs="Times New Roman"/>
                <w:sz w:val="20"/>
                <w:szCs w:val="20"/>
              </w:rPr>
              <w:t>и</w:t>
            </w:r>
            <w:r w:rsidRPr="00AB6217">
              <w:rPr>
                <w:rFonts w:ascii="Times New Roman" w:hAnsi="Times New Roman" w:cs="Times New Roman"/>
                <w:sz w:val="20"/>
                <w:szCs w:val="20"/>
              </w:rPr>
              <w:t>ческого лица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2.2</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и оформлять выдачу кр</w:t>
            </w:r>
            <w:r w:rsidRPr="00AB6217">
              <w:rPr>
                <w:rFonts w:ascii="Times New Roman" w:hAnsi="Times New Roman" w:cs="Times New Roman"/>
                <w:sz w:val="20"/>
                <w:szCs w:val="20"/>
              </w:rPr>
              <w:t>е</w:t>
            </w:r>
            <w:r w:rsidRPr="00AB6217">
              <w:rPr>
                <w:rFonts w:ascii="Times New Roman" w:hAnsi="Times New Roman" w:cs="Times New Roman"/>
                <w:sz w:val="20"/>
                <w:szCs w:val="20"/>
              </w:rPr>
              <w:t>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и оформлять выдачи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договор о залоге;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пакет документов для заключения договора о залоге;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график платежей по кредиту и процентам, контролировать своевременность и полноту поступления платежей;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комплект документов на открытие счетов и выдачу кредитов различных видов;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выписки по лицевым счетам заемщиков и разъяснять им содержащиеся в выписках данные;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формировать и вести кредитные дела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залогах и п</w:t>
            </w:r>
            <w:r w:rsidRPr="00AB6217">
              <w:rPr>
                <w:rFonts w:ascii="Times New Roman" w:hAnsi="Times New Roman" w:cs="Times New Roman"/>
                <w:sz w:val="20"/>
                <w:szCs w:val="20"/>
              </w:rPr>
              <w:t>о</w:t>
            </w:r>
            <w:r w:rsidRPr="00AB6217">
              <w:rPr>
                <w:rFonts w:ascii="Times New Roman" w:hAnsi="Times New Roman" w:cs="Times New Roman"/>
                <w:sz w:val="20"/>
                <w:szCs w:val="20"/>
              </w:rPr>
              <w:t>ручительстве;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гражданское законодательство Российской Федерации об ответственности за неисполнение условий договора;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об ипотеке;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государс</w:t>
            </w:r>
            <w:r w:rsidRPr="00AB6217">
              <w:rPr>
                <w:rFonts w:ascii="Times New Roman" w:hAnsi="Times New Roman" w:cs="Times New Roman"/>
                <w:sz w:val="20"/>
                <w:szCs w:val="20"/>
              </w:rPr>
              <w:t>т</w:t>
            </w:r>
            <w:r w:rsidRPr="00AB6217">
              <w:rPr>
                <w:rFonts w:ascii="Times New Roman" w:hAnsi="Times New Roman" w:cs="Times New Roman"/>
                <w:sz w:val="20"/>
                <w:szCs w:val="20"/>
              </w:rPr>
              <w:t>венной регистрации прав на недвижимое имущество и сделок с ним;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кредитного договора, порядок его заключ</w:t>
            </w:r>
            <w:r w:rsidRPr="00AB6217">
              <w:rPr>
                <w:rFonts w:ascii="Times New Roman" w:hAnsi="Times New Roman" w:cs="Times New Roman"/>
                <w:sz w:val="20"/>
                <w:szCs w:val="20"/>
              </w:rPr>
              <w:t>е</w:t>
            </w:r>
            <w:r w:rsidRPr="00AB6217">
              <w:rPr>
                <w:rFonts w:ascii="Times New Roman" w:hAnsi="Times New Roman" w:cs="Times New Roman"/>
                <w:sz w:val="20"/>
                <w:szCs w:val="20"/>
              </w:rPr>
              <w:t>ния, изменения условий и расторжения;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 кредитного дела и порядок его ведения;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осуществлении кредитных оп</w:t>
            </w:r>
            <w:r w:rsidRPr="00AB6217">
              <w:rPr>
                <w:rFonts w:ascii="Times New Roman" w:hAnsi="Times New Roman" w:cs="Times New Roman"/>
                <w:sz w:val="20"/>
                <w:szCs w:val="20"/>
              </w:rPr>
              <w:t>е</w:t>
            </w:r>
            <w:r w:rsidRPr="00AB6217">
              <w:rPr>
                <w:rFonts w:ascii="Times New Roman" w:hAnsi="Times New Roman" w:cs="Times New Roman"/>
                <w:sz w:val="20"/>
                <w:szCs w:val="20"/>
              </w:rPr>
              <w:t>раций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2.3</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сопровождение выда</w:t>
            </w:r>
            <w:r w:rsidRPr="00AB6217">
              <w:rPr>
                <w:rFonts w:ascii="Times New Roman" w:hAnsi="Times New Roman" w:cs="Times New Roman"/>
                <w:sz w:val="20"/>
                <w:szCs w:val="20"/>
              </w:rPr>
              <w:t>н</w:t>
            </w:r>
            <w:r w:rsidRPr="00AB6217">
              <w:rPr>
                <w:rFonts w:ascii="Times New Roman" w:hAnsi="Times New Roman" w:cs="Times New Roman"/>
                <w:sz w:val="20"/>
                <w:szCs w:val="20"/>
              </w:rPr>
              <w:t>ных кредитов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сопровождение выданных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акты по итогам проверок сохранности обе</w:t>
            </w:r>
            <w:r w:rsidRPr="00AB6217">
              <w:rPr>
                <w:rFonts w:ascii="Times New Roman" w:hAnsi="Times New Roman" w:cs="Times New Roman"/>
                <w:sz w:val="20"/>
                <w:szCs w:val="20"/>
              </w:rPr>
              <w:t>с</w:t>
            </w:r>
            <w:r w:rsidRPr="00AB6217">
              <w:rPr>
                <w:rFonts w:ascii="Times New Roman" w:hAnsi="Times New Roman" w:cs="Times New Roman"/>
                <w:sz w:val="20"/>
                <w:szCs w:val="20"/>
              </w:rPr>
              <w:t>печения;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операции по выдаче кр</w:t>
            </w:r>
            <w:r w:rsidRPr="00AB6217">
              <w:rPr>
                <w:rFonts w:ascii="Times New Roman" w:hAnsi="Times New Roman" w:cs="Times New Roman"/>
                <w:sz w:val="20"/>
                <w:szCs w:val="20"/>
              </w:rPr>
              <w:t>е</w:t>
            </w:r>
            <w:r w:rsidRPr="00AB6217">
              <w:rPr>
                <w:rFonts w:ascii="Times New Roman" w:hAnsi="Times New Roman" w:cs="Times New Roman"/>
                <w:sz w:val="20"/>
                <w:szCs w:val="20"/>
              </w:rPr>
              <w:t>дитов физическим и юридическим лицам, погашению ими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обеспечения по предоставле</w:t>
            </w:r>
            <w:r w:rsidRPr="00AB6217">
              <w:rPr>
                <w:rFonts w:ascii="Times New Roman" w:hAnsi="Times New Roman" w:cs="Times New Roman"/>
                <w:sz w:val="20"/>
                <w:szCs w:val="20"/>
              </w:rPr>
              <w:t>н</w:t>
            </w:r>
            <w:r w:rsidRPr="00AB6217">
              <w:rPr>
                <w:rFonts w:ascii="Times New Roman" w:hAnsi="Times New Roman" w:cs="Times New Roman"/>
                <w:sz w:val="20"/>
                <w:szCs w:val="20"/>
              </w:rPr>
              <w:t>ным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начисление и взыскание процентов по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вести мониторинг финансового положения клиента;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контролировать соответствие и правильность исполн</w:t>
            </w:r>
            <w:r w:rsidRPr="00AB6217">
              <w:rPr>
                <w:rFonts w:ascii="Times New Roman" w:hAnsi="Times New Roman" w:cs="Times New Roman"/>
                <w:sz w:val="20"/>
                <w:szCs w:val="20"/>
              </w:rPr>
              <w:t>е</w:t>
            </w:r>
            <w:r w:rsidRPr="00AB6217">
              <w:rPr>
                <w:rFonts w:ascii="Times New Roman" w:hAnsi="Times New Roman" w:cs="Times New Roman"/>
                <w:sz w:val="20"/>
                <w:szCs w:val="20"/>
              </w:rPr>
              <w:t>ния залогодателем своих обязательств;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качество обслуживания долга и кредитный риск по выданным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выявлять причины ненадлежащего исполнения условий договора и выставлять требования по оплате просроче</w:t>
            </w:r>
            <w:r w:rsidRPr="00AB6217">
              <w:rPr>
                <w:rFonts w:ascii="Times New Roman" w:hAnsi="Times New Roman" w:cs="Times New Roman"/>
                <w:sz w:val="20"/>
                <w:szCs w:val="20"/>
              </w:rPr>
              <w:t>н</w:t>
            </w:r>
            <w:r w:rsidRPr="00AB6217">
              <w:rPr>
                <w:rFonts w:ascii="Times New Roman" w:hAnsi="Times New Roman" w:cs="Times New Roman"/>
                <w:sz w:val="20"/>
                <w:szCs w:val="20"/>
              </w:rPr>
              <w:t>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выбирать формы и методы взаимодействия с заемщиком, имеющим просроченную задолженность;</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w:t>
            </w:r>
            <w:r w:rsidRPr="00AB6217">
              <w:rPr>
                <w:rFonts w:ascii="Times New Roman" w:hAnsi="Times New Roman" w:cs="Times New Roman"/>
                <w:sz w:val="20"/>
                <w:szCs w:val="20"/>
              </w:rPr>
              <w:t>у</w:t>
            </w:r>
            <w:r w:rsidRPr="00AB6217">
              <w:rPr>
                <w:rFonts w:ascii="Times New Roman" w:hAnsi="Times New Roman" w:cs="Times New Roman"/>
                <w:sz w:val="20"/>
                <w:szCs w:val="20"/>
              </w:rPr>
              <w:t>альных особенностей заемщика и условий кредитного досье;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направлять запросы в бюро кредитных историй в соо</w:t>
            </w:r>
            <w:r w:rsidRPr="00AB6217">
              <w:rPr>
                <w:rFonts w:ascii="Times New Roman" w:hAnsi="Times New Roman" w:cs="Times New Roman"/>
                <w:sz w:val="20"/>
                <w:szCs w:val="20"/>
              </w:rPr>
              <w:t>т</w:t>
            </w:r>
            <w:r w:rsidRPr="00AB6217">
              <w:rPr>
                <w:rFonts w:ascii="Times New Roman" w:hAnsi="Times New Roman" w:cs="Times New Roman"/>
                <w:sz w:val="20"/>
                <w:szCs w:val="20"/>
              </w:rPr>
              <w:t>ветствии с требованиями действующего регламента;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находить контактные данные заемщика в открытых и</w:t>
            </w:r>
            <w:r w:rsidRPr="00AB6217">
              <w:rPr>
                <w:rFonts w:ascii="Times New Roman" w:hAnsi="Times New Roman" w:cs="Times New Roman"/>
                <w:sz w:val="20"/>
                <w:szCs w:val="20"/>
              </w:rPr>
              <w:t>с</w:t>
            </w:r>
            <w:r w:rsidRPr="00AB6217">
              <w:rPr>
                <w:rFonts w:ascii="Times New Roman" w:hAnsi="Times New Roman" w:cs="Times New Roman"/>
                <w:sz w:val="20"/>
                <w:szCs w:val="20"/>
              </w:rPr>
              <w:t>точниках и специализированных базах данных;</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подбирать оптимальный способ погашения просроче</w:t>
            </w:r>
            <w:r w:rsidRPr="00AB6217">
              <w:rPr>
                <w:rFonts w:ascii="Times New Roman" w:hAnsi="Times New Roman" w:cs="Times New Roman"/>
                <w:sz w:val="20"/>
                <w:szCs w:val="20"/>
              </w:rPr>
              <w:t>н</w:t>
            </w:r>
            <w:r w:rsidRPr="00AB6217">
              <w:rPr>
                <w:rFonts w:ascii="Times New Roman" w:hAnsi="Times New Roman" w:cs="Times New Roman"/>
                <w:sz w:val="20"/>
                <w:szCs w:val="20"/>
              </w:rPr>
              <w:t>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планировать работу с заемщиком, имеющим просроче</w:t>
            </w:r>
            <w:r w:rsidRPr="00AB6217">
              <w:rPr>
                <w:rFonts w:ascii="Times New Roman" w:hAnsi="Times New Roman" w:cs="Times New Roman"/>
                <w:sz w:val="20"/>
                <w:szCs w:val="20"/>
              </w:rPr>
              <w:t>н</w:t>
            </w:r>
            <w:r w:rsidRPr="00AB6217">
              <w:rPr>
                <w:rFonts w:ascii="Times New Roman" w:hAnsi="Times New Roman" w:cs="Times New Roman"/>
                <w:sz w:val="20"/>
                <w:szCs w:val="20"/>
              </w:rPr>
              <w:t>ную задолженность, на основании предварительно прод</w:t>
            </w:r>
            <w:r w:rsidRPr="00AB6217">
              <w:rPr>
                <w:rFonts w:ascii="Times New Roman" w:hAnsi="Times New Roman" w:cs="Times New Roman"/>
                <w:sz w:val="20"/>
                <w:szCs w:val="20"/>
              </w:rPr>
              <w:t>е</w:t>
            </w:r>
            <w:r w:rsidRPr="00AB6217">
              <w:rPr>
                <w:rFonts w:ascii="Times New Roman" w:hAnsi="Times New Roman" w:cs="Times New Roman"/>
                <w:sz w:val="20"/>
                <w:szCs w:val="20"/>
              </w:rPr>
              <w:t>ланной работы и с учетом намерений заемщика по оплате просроченной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основные параметры реструктуризации и рефинансирования потребительского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просроченных кредитов и пр</w:t>
            </w:r>
            <w:r w:rsidRPr="00AB6217">
              <w:rPr>
                <w:rFonts w:ascii="Times New Roman" w:hAnsi="Times New Roman" w:cs="Times New Roman"/>
                <w:sz w:val="20"/>
                <w:szCs w:val="20"/>
              </w:rPr>
              <w:t>о</w:t>
            </w:r>
            <w:r w:rsidRPr="00AB6217">
              <w:rPr>
                <w:rFonts w:ascii="Times New Roman" w:hAnsi="Times New Roman" w:cs="Times New Roman"/>
                <w:sz w:val="20"/>
                <w:szCs w:val="20"/>
              </w:rPr>
              <w:t>сроченных процентов;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списания просроченных кред</w:t>
            </w:r>
            <w:r w:rsidRPr="00AB6217">
              <w:rPr>
                <w:rFonts w:ascii="Times New Roman" w:hAnsi="Times New Roman" w:cs="Times New Roman"/>
                <w:sz w:val="20"/>
                <w:szCs w:val="20"/>
              </w:rPr>
              <w:t>и</w:t>
            </w:r>
            <w:r w:rsidRPr="00AB6217">
              <w:rPr>
                <w:rFonts w:ascii="Times New Roman" w:hAnsi="Times New Roman" w:cs="Times New Roman"/>
                <w:sz w:val="20"/>
                <w:szCs w:val="20"/>
              </w:rPr>
              <w:t>тов и просроченных процентов;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w:t>
            </w:r>
            <w:r w:rsidRPr="00AB6217">
              <w:rPr>
                <w:rFonts w:ascii="Times New Roman" w:hAnsi="Times New Roman" w:cs="Times New Roman"/>
                <w:sz w:val="20"/>
                <w:szCs w:val="20"/>
              </w:rPr>
              <w:t>е</w:t>
            </w:r>
            <w:r w:rsidRPr="00AB6217">
              <w:rPr>
                <w:rFonts w:ascii="Times New Roman" w:hAnsi="Times New Roman" w:cs="Times New Roman"/>
                <w:sz w:val="20"/>
                <w:szCs w:val="20"/>
              </w:rPr>
              <w:t>чение для совершения операций по кредитованию</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и порядок предоставления и погашения разли</w:t>
            </w:r>
            <w:r w:rsidRPr="00AB6217">
              <w:rPr>
                <w:rFonts w:ascii="Times New Roman" w:hAnsi="Times New Roman" w:cs="Times New Roman"/>
                <w:sz w:val="20"/>
                <w:szCs w:val="20"/>
              </w:rPr>
              <w:t>ч</w:t>
            </w:r>
            <w:r w:rsidRPr="00AB6217">
              <w:rPr>
                <w:rFonts w:ascii="Times New Roman" w:hAnsi="Times New Roman" w:cs="Times New Roman"/>
                <w:sz w:val="20"/>
                <w:szCs w:val="20"/>
              </w:rPr>
              <w:t>ных видов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обеспечения возвратности кредита, виды зал</w:t>
            </w:r>
            <w:r w:rsidRPr="00AB6217">
              <w:rPr>
                <w:rFonts w:ascii="Times New Roman" w:hAnsi="Times New Roman" w:cs="Times New Roman"/>
                <w:sz w:val="20"/>
                <w:szCs w:val="20"/>
              </w:rPr>
              <w:t>о</w:t>
            </w:r>
            <w:r w:rsidRPr="00AB6217">
              <w:rPr>
                <w:rFonts w:ascii="Times New Roman" w:hAnsi="Times New Roman" w:cs="Times New Roman"/>
                <w:sz w:val="20"/>
                <w:szCs w:val="20"/>
              </w:rPr>
              <w:t>га;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оценки залоговой стоимости, ликвидности предмета залога;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w:t>
            </w:r>
            <w:r w:rsidRPr="00AB6217">
              <w:rPr>
                <w:rFonts w:ascii="Times New Roman" w:hAnsi="Times New Roman" w:cs="Times New Roman"/>
                <w:sz w:val="20"/>
                <w:szCs w:val="20"/>
              </w:rPr>
              <w:t>н</w:t>
            </w:r>
            <w:r w:rsidRPr="00AB6217">
              <w:rPr>
                <w:rFonts w:ascii="Times New Roman" w:hAnsi="Times New Roman" w:cs="Times New Roman"/>
                <w:sz w:val="20"/>
                <w:szCs w:val="20"/>
              </w:rPr>
              <w:t>ты, касающиеся реструктуризации и рефинансирования з</w:t>
            </w:r>
            <w:r w:rsidRPr="00AB6217">
              <w:rPr>
                <w:rFonts w:ascii="Times New Roman" w:hAnsi="Times New Roman" w:cs="Times New Roman"/>
                <w:sz w:val="20"/>
                <w:szCs w:val="20"/>
              </w:rPr>
              <w:t>а</w:t>
            </w:r>
            <w:r w:rsidRPr="00AB6217">
              <w:rPr>
                <w:rFonts w:ascii="Times New Roman" w:hAnsi="Times New Roman" w:cs="Times New Roman"/>
                <w:sz w:val="20"/>
                <w:szCs w:val="20"/>
              </w:rPr>
              <w:t>долженности физических лиц;</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бизнес-культуру потребительского кредитования;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и порядок начисления и погашения процентов по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осуществления контроля своевременности и полноты поступления платежей по кредиту и учета пр</w:t>
            </w:r>
            <w:r w:rsidRPr="00AB6217">
              <w:rPr>
                <w:rFonts w:ascii="Times New Roman" w:hAnsi="Times New Roman" w:cs="Times New Roman"/>
                <w:sz w:val="20"/>
                <w:szCs w:val="20"/>
              </w:rPr>
              <w:t>о</w:t>
            </w:r>
            <w:r w:rsidRPr="00AB6217">
              <w:rPr>
                <w:rFonts w:ascii="Times New Roman" w:hAnsi="Times New Roman" w:cs="Times New Roman"/>
                <w:sz w:val="20"/>
                <w:szCs w:val="20"/>
              </w:rPr>
              <w:t>сроченных платежей;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критерии определения проблемного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типовые причины неисполнения условий кредитного договора и способы погашения просроченной задолже</w:t>
            </w:r>
            <w:r w:rsidRPr="00AB6217">
              <w:rPr>
                <w:rFonts w:ascii="Times New Roman" w:hAnsi="Times New Roman" w:cs="Times New Roman"/>
                <w:sz w:val="20"/>
                <w:szCs w:val="20"/>
              </w:rPr>
              <w:t>н</w:t>
            </w:r>
            <w:r w:rsidRPr="00AB6217">
              <w:rPr>
                <w:rFonts w:ascii="Times New Roman" w:hAnsi="Times New Roman" w:cs="Times New Roman"/>
                <w:sz w:val="20"/>
                <w:szCs w:val="20"/>
              </w:rPr>
              <w:t>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меры, принимаемые банком при нарушении условий кр</w:t>
            </w:r>
            <w:r w:rsidRPr="00AB6217">
              <w:rPr>
                <w:rFonts w:ascii="Times New Roman" w:hAnsi="Times New Roman" w:cs="Times New Roman"/>
                <w:sz w:val="20"/>
                <w:szCs w:val="20"/>
              </w:rPr>
              <w:t>е</w:t>
            </w:r>
            <w:r w:rsidRPr="00AB6217">
              <w:rPr>
                <w:rFonts w:ascii="Times New Roman" w:hAnsi="Times New Roman" w:cs="Times New Roman"/>
                <w:sz w:val="20"/>
                <w:szCs w:val="20"/>
              </w:rPr>
              <w:t>дитного договора;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отечественную и международную практику взыскания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методологию мониторинга и анализа показателей кач</w:t>
            </w:r>
            <w:r w:rsidRPr="00AB6217">
              <w:rPr>
                <w:rFonts w:ascii="Times New Roman" w:hAnsi="Times New Roman" w:cs="Times New Roman"/>
                <w:sz w:val="20"/>
                <w:szCs w:val="20"/>
              </w:rPr>
              <w:t>е</w:t>
            </w:r>
            <w:r w:rsidRPr="00AB6217">
              <w:rPr>
                <w:rFonts w:ascii="Times New Roman" w:hAnsi="Times New Roman" w:cs="Times New Roman"/>
                <w:sz w:val="20"/>
                <w:szCs w:val="20"/>
              </w:rPr>
              <w:t>ства и эффективности истребования просроченной и пр</w:t>
            </w:r>
            <w:r w:rsidRPr="00AB6217">
              <w:rPr>
                <w:rFonts w:ascii="Times New Roman" w:hAnsi="Times New Roman" w:cs="Times New Roman"/>
                <w:sz w:val="20"/>
                <w:szCs w:val="20"/>
              </w:rPr>
              <w:t>о</w:t>
            </w:r>
            <w:r w:rsidRPr="00AB6217">
              <w:rPr>
                <w:rFonts w:ascii="Times New Roman" w:hAnsi="Times New Roman" w:cs="Times New Roman"/>
                <w:sz w:val="20"/>
                <w:szCs w:val="20"/>
              </w:rPr>
              <w:t>блемной задолженности по потребительским кредитам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w:t>
            </w:r>
            <w:r>
              <w:rPr>
                <w:rFonts w:ascii="Times New Roman" w:hAnsi="Times New Roman" w:cs="Times New Roman"/>
                <w:sz w:val="20"/>
                <w:szCs w:val="20"/>
              </w:rPr>
              <w:t xml:space="preserve">4. </w:t>
            </w:r>
            <w:r w:rsidRPr="00AB6217">
              <w:rPr>
                <w:rFonts w:ascii="Times New Roman" w:hAnsi="Times New Roman" w:cs="Times New Roman"/>
                <w:sz w:val="20"/>
                <w:szCs w:val="20"/>
              </w:rPr>
              <w:t>Проводить оп</w:t>
            </w:r>
            <w:r w:rsidRPr="00AB6217">
              <w:rPr>
                <w:rFonts w:ascii="Times New Roman" w:hAnsi="Times New Roman" w:cs="Times New Roman"/>
                <w:sz w:val="20"/>
                <w:szCs w:val="20"/>
              </w:rPr>
              <w:t>е</w:t>
            </w:r>
            <w:r w:rsidRPr="00AB6217">
              <w:rPr>
                <w:rFonts w:ascii="Times New Roman" w:hAnsi="Times New Roman" w:cs="Times New Roman"/>
                <w:sz w:val="20"/>
                <w:szCs w:val="20"/>
              </w:rPr>
              <w:t>рации на рынке межба</w:t>
            </w:r>
            <w:r w:rsidRPr="00AB6217">
              <w:rPr>
                <w:rFonts w:ascii="Times New Roman" w:hAnsi="Times New Roman" w:cs="Times New Roman"/>
                <w:sz w:val="20"/>
                <w:szCs w:val="20"/>
              </w:rPr>
              <w:t>н</w:t>
            </w:r>
            <w:r w:rsidRPr="00AB6217">
              <w:rPr>
                <w:rFonts w:ascii="Times New Roman" w:hAnsi="Times New Roman" w:cs="Times New Roman"/>
                <w:sz w:val="20"/>
                <w:szCs w:val="20"/>
              </w:rPr>
              <w:t>ковских кредитов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операции на рынке межбанковских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возможность предоставления межбанковск</w:t>
            </w:r>
            <w:r w:rsidRPr="00AB6217">
              <w:rPr>
                <w:rFonts w:ascii="Times New Roman" w:hAnsi="Times New Roman" w:cs="Times New Roman"/>
                <w:sz w:val="20"/>
                <w:szCs w:val="20"/>
              </w:rPr>
              <w:t>о</w:t>
            </w:r>
            <w:r w:rsidRPr="00AB6217">
              <w:rPr>
                <w:rFonts w:ascii="Times New Roman" w:hAnsi="Times New Roman" w:cs="Times New Roman"/>
                <w:sz w:val="20"/>
                <w:szCs w:val="20"/>
              </w:rPr>
              <w:t>го кредита с учетом финансового положения контрагента;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достаточность обеспечения возвратности межбанковского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пользоваться оперативной информацией о ставках по рублевым и валютным межбанковским кредитам, пол</w:t>
            </w:r>
            <w:r w:rsidRPr="00AB6217">
              <w:rPr>
                <w:rFonts w:ascii="Times New Roman" w:hAnsi="Times New Roman" w:cs="Times New Roman"/>
                <w:sz w:val="20"/>
                <w:szCs w:val="20"/>
              </w:rPr>
              <w:t>у</w:t>
            </w:r>
            <w:r w:rsidRPr="00AB6217">
              <w:rPr>
                <w:rFonts w:ascii="Times New Roman" w:hAnsi="Times New Roman" w:cs="Times New Roman"/>
                <w:sz w:val="20"/>
                <w:szCs w:val="20"/>
              </w:rPr>
              <w:t>чаемой по телекоммуникационным каналам;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применять универсальное и специализированное пр</w:t>
            </w:r>
            <w:r w:rsidRPr="00AB6217">
              <w:rPr>
                <w:rFonts w:ascii="Times New Roman" w:hAnsi="Times New Roman" w:cs="Times New Roman"/>
                <w:sz w:val="20"/>
                <w:szCs w:val="20"/>
              </w:rPr>
              <w:t>о</w:t>
            </w:r>
            <w:r w:rsidRPr="00AB6217">
              <w:rPr>
                <w:rFonts w:ascii="Times New Roman" w:hAnsi="Times New Roman" w:cs="Times New Roman"/>
                <w:sz w:val="20"/>
                <w:szCs w:val="20"/>
              </w:rPr>
              <w:t>граммное обеспечение, необходимое для сбора и анализа информации для сотрудничества на межбанковском ры</w:t>
            </w:r>
            <w:r w:rsidRPr="00AB6217">
              <w:rPr>
                <w:rFonts w:ascii="Times New Roman" w:hAnsi="Times New Roman" w:cs="Times New Roman"/>
                <w:sz w:val="20"/>
                <w:szCs w:val="20"/>
              </w:rPr>
              <w:t>н</w:t>
            </w:r>
            <w:r w:rsidRPr="00AB6217">
              <w:rPr>
                <w:rFonts w:ascii="Times New Roman" w:hAnsi="Times New Roman" w:cs="Times New Roman"/>
                <w:sz w:val="20"/>
                <w:szCs w:val="20"/>
              </w:rPr>
              <w:t>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пользоваться справочными информационными базами данных, необходимых для сотрудничества на межбанко</w:t>
            </w:r>
            <w:r w:rsidRPr="00AB6217">
              <w:rPr>
                <w:rFonts w:ascii="Times New Roman" w:hAnsi="Times New Roman" w:cs="Times New Roman"/>
                <w:sz w:val="20"/>
                <w:szCs w:val="20"/>
              </w:rPr>
              <w:t>в</w:t>
            </w:r>
            <w:r w:rsidRPr="00AB6217">
              <w:rPr>
                <w:rFonts w:ascii="Times New Roman" w:hAnsi="Times New Roman" w:cs="Times New Roman"/>
                <w:sz w:val="20"/>
                <w:szCs w:val="20"/>
              </w:rPr>
              <w:t>ском рынке;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сделки по предоставл</w:t>
            </w:r>
            <w:r w:rsidRPr="00AB6217">
              <w:rPr>
                <w:rFonts w:ascii="Times New Roman" w:hAnsi="Times New Roman" w:cs="Times New Roman"/>
                <w:sz w:val="20"/>
                <w:szCs w:val="20"/>
              </w:rPr>
              <w:t>е</w:t>
            </w:r>
            <w:r w:rsidRPr="00AB6217">
              <w:rPr>
                <w:rFonts w:ascii="Times New Roman" w:hAnsi="Times New Roman" w:cs="Times New Roman"/>
                <w:sz w:val="20"/>
                <w:szCs w:val="20"/>
              </w:rPr>
              <w:t>нию и получению кредитов на рынке межбанковского кредита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оформления и учета межбанковских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особенности делопроизводства и документооборот на межбанковском рынке;</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основные условия получения и погашения кредитов, пр</w:t>
            </w:r>
            <w:r w:rsidR="00AB6217" w:rsidRPr="00AB6217">
              <w:rPr>
                <w:rFonts w:ascii="Times New Roman" w:hAnsi="Times New Roman" w:cs="Times New Roman"/>
                <w:sz w:val="20"/>
                <w:szCs w:val="20"/>
              </w:rPr>
              <w:t>е</w:t>
            </w:r>
            <w:r w:rsidR="00AB6217" w:rsidRPr="00AB6217">
              <w:rPr>
                <w:rFonts w:ascii="Times New Roman" w:hAnsi="Times New Roman" w:cs="Times New Roman"/>
                <w:sz w:val="20"/>
                <w:szCs w:val="20"/>
              </w:rPr>
              <w:t>доставляемых Банком России</w:t>
            </w:r>
            <w:r>
              <w:rPr>
                <w:rFonts w:ascii="Times New Roman" w:hAnsi="Times New Roman" w:cs="Times New Roman"/>
                <w:sz w:val="20"/>
                <w:szCs w:val="20"/>
              </w:rPr>
              <w:t>.</w:t>
            </w:r>
          </w:p>
        </w:tc>
      </w:tr>
      <w:tr w:rsidR="00AB6217" w:rsidRPr="00AB6217" w:rsidTr="00AB6217">
        <w:trPr>
          <w:trHeight w:val="20"/>
        </w:trPr>
        <w:tc>
          <w:tcPr>
            <w:tcW w:w="1950"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Выполнение </w:t>
            </w:r>
            <w:r w:rsidR="00AB6217" w:rsidRPr="00AB6217">
              <w:rPr>
                <w:rFonts w:ascii="Times New Roman" w:hAnsi="Times New Roman" w:cs="Times New Roman"/>
                <w:sz w:val="20"/>
                <w:szCs w:val="20"/>
              </w:rPr>
              <w:t>работ по одной или н</w:t>
            </w:r>
            <w:r w:rsidR="00AB6217" w:rsidRPr="00AB6217">
              <w:rPr>
                <w:rFonts w:ascii="Times New Roman" w:hAnsi="Times New Roman" w:cs="Times New Roman"/>
                <w:sz w:val="20"/>
                <w:szCs w:val="20"/>
              </w:rPr>
              <w:t>е</w:t>
            </w:r>
            <w:r w:rsidR="00AB6217" w:rsidRPr="00AB6217">
              <w:rPr>
                <w:rFonts w:ascii="Times New Roman" w:hAnsi="Times New Roman" w:cs="Times New Roman"/>
                <w:sz w:val="20"/>
                <w:szCs w:val="20"/>
              </w:rPr>
              <w:t>скольким профе</w:t>
            </w:r>
            <w:r w:rsidR="00AB6217" w:rsidRPr="00AB6217">
              <w:rPr>
                <w:rFonts w:ascii="Times New Roman" w:hAnsi="Times New Roman" w:cs="Times New Roman"/>
                <w:sz w:val="20"/>
                <w:szCs w:val="20"/>
              </w:rPr>
              <w:t>с</w:t>
            </w:r>
            <w:r w:rsidR="00AB6217" w:rsidRPr="00AB6217">
              <w:rPr>
                <w:rFonts w:ascii="Times New Roman" w:hAnsi="Times New Roman" w:cs="Times New Roman"/>
                <w:sz w:val="20"/>
                <w:szCs w:val="20"/>
              </w:rPr>
              <w:t>сиям рабочих, должностям сл</w:t>
            </w:r>
            <w:r w:rsidR="00AB6217" w:rsidRPr="00AB6217">
              <w:rPr>
                <w:rFonts w:ascii="Times New Roman" w:hAnsi="Times New Roman" w:cs="Times New Roman"/>
                <w:sz w:val="20"/>
                <w:szCs w:val="20"/>
              </w:rPr>
              <w:t>у</w:t>
            </w:r>
            <w:r w:rsidR="00AB6217" w:rsidRPr="00AB6217">
              <w:rPr>
                <w:rFonts w:ascii="Times New Roman" w:hAnsi="Times New Roman" w:cs="Times New Roman"/>
                <w:sz w:val="20"/>
                <w:szCs w:val="20"/>
              </w:rPr>
              <w:t>жащих</w:t>
            </w:r>
          </w:p>
        </w:tc>
        <w:tc>
          <w:tcPr>
            <w:tcW w:w="2412"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ПК 3.1. </w:t>
            </w:r>
            <w:r w:rsidR="00AB6217" w:rsidRPr="00AB6217">
              <w:rPr>
                <w:rFonts w:ascii="Times New Roman" w:hAnsi="Times New Roman" w:cs="Times New Roman"/>
                <w:sz w:val="20"/>
                <w:szCs w:val="20"/>
              </w:rPr>
              <w:t>Выполнять и оформлять депозитные операции с физическими и юридическими лицами</w:t>
            </w:r>
            <w:r>
              <w:rPr>
                <w:rFonts w:ascii="Times New Roman" w:hAnsi="Times New Roman" w:cs="Times New Roman"/>
                <w:sz w:val="20"/>
                <w:szCs w:val="20"/>
              </w:rPr>
              <w:t>.</w:t>
            </w: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Практический опыт: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депозитные операции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Умения: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устанавливать конта</w:t>
            </w:r>
            <w:proofErr w:type="gramStart"/>
            <w:r w:rsidR="00AB6217" w:rsidRPr="00AB6217">
              <w:rPr>
                <w:rFonts w:ascii="Times New Roman" w:hAnsi="Times New Roman" w:cs="Times New Roman"/>
                <w:sz w:val="20"/>
                <w:szCs w:val="20"/>
              </w:rPr>
              <w:t>кт с кл</w:t>
            </w:r>
            <w:proofErr w:type="gramEnd"/>
            <w:r w:rsidR="00AB6217" w:rsidRPr="00AB6217">
              <w:rPr>
                <w:rFonts w:ascii="Times New Roman" w:hAnsi="Times New Roman" w:cs="Times New Roman"/>
                <w:sz w:val="20"/>
                <w:szCs w:val="20"/>
              </w:rPr>
              <w:t>иентами;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информировать клиентов о видах и условиях депози</w:t>
            </w:r>
            <w:r w:rsidR="00AB6217" w:rsidRPr="00AB6217">
              <w:rPr>
                <w:rFonts w:ascii="Times New Roman" w:hAnsi="Times New Roman" w:cs="Times New Roman"/>
                <w:sz w:val="20"/>
                <w:szCs w:val="20"/>
              </w:rPr>
              <w:t>т</w:t>
            </w:r>
            <w:r w:rsidR="00AB6217" w:rsidRPr="00AB6217">
              <w:rPr>
                <w:rFonts w:ascii="Times New Roman" w:hAnsi="Times New Roman" w:cs="Times New Roman"/>
                <w:sz w:val="20"/>
                <w:szCs w:val="20"/>
              </w:rPr>
              <w:t>ных операций, помогать в выборе оптимального для кл</w:t>
            </w:r>
            <w:r w:rsidR="00AB6217" w:rsidRPr="00AB6217">
              <w:rPr>
                <w:rFonts w:ascii="Times New Roman" w:hAnsi="Times New Roman" w:cs="Times New Roman"/>
                <w:sz w:val="20"/>
                <w:szCs w:val="20"/>
              </w:rPr>
              <w:t>и</w:t>
            </w:r>
            <w:r w:rsidR="00AB6217" w:rsidRPr="00AB6217">
              <w:rPr>
                <w:rFonts w:ascii="Times New Roman" w:hAnsi="Times New Roman" w:cs="Times New Roman"/>
                <w:sz w:val="20"/>
                <w:szCs w:val="20"/>
              </w:rPr>
              <w:t>ента вида депозита;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идентифицировать клиентов;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договоры банковского вклада, депозитные договоры и бухгалтерские документы;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документы по предоставлению права расп</w:t>
            </w:r>
            <w:r w:rsidR="00AB6217" w:rsidRPr="00AB6217">
              <w:rPr>
                <w:rFonts w:ascii="Times New Roman" w:hAnsi="Times New Roman" w:cs="Times New Roman"/>
                <w:sz w:val="20"/>
                <w:szCs w:val="20"/>
              </w:rPr>
              <w:t>о</w:t>
            </w:r>
            <w:r w:rsidR="00AB6217" w:rsidRPr="00AB6217">
              <w:rPr>
                <w:rFonts w:ascii="Times New Roman" w:hAnsi="Times New Roman" w:cs="Times New Roman"/>
                <w:sz w:val="20"/>
                <w:szCs w:val="20"/>
              </w:rPr>
              <w:t>ряжения вкладом на основании доверенности третьему лицу;</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документы по завещательным распоряжен</w:t>
            </w:r>
            <w:r w:rsidR="00AB6217" w:rsidRPr="00AB6217">
              <w:rPr>
                <w:rFonts w:ascii="Times New Roman" w:hAnsi="Times New Roman" w:cs="Times New Roman"/>
                <w:sz w:val="20"/>
                <w:szCs w:val="20"/>
              </w:rPr>
              <w:t>и</w:t>
            </w:r>
            <w:r w:rsidR="00AB6217" w:rsidRPr="00AB6217">
              <w:rPr>
                <w:rFonts w:ascii="Times New Roman" w:hAnsi="Times New Roman" w:cs="Times New Roman"/>
                <w:sz w:val="20"/>
                <w:szCs w:val="20"/>
              </w:rPr>
              <w:t>ям вкладчиков;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открывать и закрывать лицевые счета по вкладам (деп</w:t>
            </w:r>
            <w:r w:rsidR="00AB6217" w:rsidRPr="00AB6217">
              <w:rPr>
                <w:rFonts w:ascii="Times New Roman" w:hAnsi="Times New Roman" w:cs="Times New Roman"/>
                <w:sz w:val="20"/>
                <w:szCs w:val="20"/>
              </w:rPr>
              <w:t>о</w:t>
            </w:r>
            <w:r w:rsidR="00AB6217" w:rsidRPr="00AB6217">
              <w:rPr>
                <w:rFonts w:ascii="Times New Roman" w:hAnsi="Times New Roman" w:cs="Times New Roman"/>
                <w:sz w:val="20"/>
                <w:szCs w:val="20"/>
              </w:rPr>
              <w:t>зитам);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выполнять и оформлять операции по приему дополн</w:t>
            </w:r>
            <w:r w:rsidR="00AB6217" w:rsidRPr="00AB6217">
              <w:rPr>
                <w:rFonts w:ascii="Times New Roman" w:hAnsi="Times New Roman" w:cs="Times New Roman"/>
                <w:sz w:val="20"/>
                <w:szCs w:val="20"/>
              </w:rPr>
              <w:t>и</w:t>
            </w:r>
            <w:r w:rsidR="00AB6217" w:rsidRPr="00AB6217">
              <w:rPr>
                <w:rFonts w:ascii="Times New Roman" w:hAnsi="Times New Roman" w:cs="Times New Roman"/>
                <w:sz w:val="20"/>
                <w:szCs w:val="20"/>
              </w:rPr>
              <w:t>тельных взносов во вклады и выплате части вклада;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выполнять разовые и длительные поручения вкладчиков на перечисление (перевод) денежных средств со счетов по вкладам в безналичном порядке;</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зачислять суммы поступивших переводов во вклады;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пролонгацию договора по вкладу;</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исчислять и выплачивать проценты по вкладам (депоз</w:t>
            </w:r>
            <w:r w:rsidR="00AB6217" w:rsidRPr="00AB6217">
              <w:rPr>
                <w:rFonts w:ascii="Times New Roman" w:hAnsi="Times New Roman" w:cs="Times New Roman"/>
                <w:sz w:val="20"/>
                <w:szCs w:val="20"/>
              </w:rPr>
              <w:t>и</w:t>
            </w:r>
            <w:r w:rsidR="00AB6217" w:rsidRPr="00AB6217">
              <w:rPr>
                <w:rFonts w:ascii="Times New Roman" w:hAnsi="Times New Roman" w:cs="Times New Roman"/>
                <w:sz w:val="20"/>
                <w:szCs w:val="20"/>
              </w:rPr>
              <w:t>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отражать в учете операции по вкладам (депозитам)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Знания:</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правовые основы организации депозитных операций с физическими и юридическими лицами, обеспечения з</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щиты прав и интересов клиентов, порядок лицензиров</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ния операций по вкладам (депозитных операций) и опер</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ций с драгоценными металлами;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принципы и финансовые основы системы страхования вкладов;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элементы депозитной политики банка;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организации работы по привлечению денежных средств во вклады (депозиты);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условия и порядок проведения операций по вкл</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дам (депозитных операций);</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вкладов, принимаемых банками;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технику оформления вкладных операций;</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стандартное содержание договора банковского вклада (депозитного договора), основные условия, права и отве</w:t>
            </w:r>
            <w:r w:rsidR="00AB6217" w:rsidRPr="00AB6217">
              <w:rPr>
                <w:rFonts w:ascii="Times New Roman" w:hAnsi="Times New Roman" w:cs="Times New Roman"/>
                <w:sz w:val="20"/>
                <w:szCs w:val="20"/>
              </w:rPr>
              <w:t>т</w:t>
            </w:r>
            <w:r w:rsidR="00AB6217" w:rsidRPr="00AB6217">
              <w:rPr>
                <w:rFonts w:ascii="Times New Roman" w:hAnsi="Times New Roman" w:cs="Times New Roman"/>
                <w:sz w:val="20"/>
                <w:szCs w:val="20"/>
              </w:rPr>
              <w:t>ственность сторон;</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распоряжения вкладами;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и режимы депозитных счетов, открываемых в ба</w:t>
            </w:r>
            <w:r w:rsidR="00AB6217" w:rsidRPr="00AB6217">
              <w:rPr>
                <w:rFonts w:ascii="Times New Roman" w:hAnsi="Times New Roman" w:cs="Times New Roman"/>
                <w:sz w:val="20"/>
                <w:szCs w:val="20"/>
              </w:rPr>
              <w:t>н</w:t>
            </w:r>
            <w:r w:rsidR="00AB6217" w:rsidRPr="00AB6217">
              <w:rPr>
                <w:rFonts w:ascii="Times New Roman" w:hAnsi="Times New Roman" w:cs="Times New Roman"/>
                <w:sz w:val="20"/>
                <w:szCs w:val="20"/>
              </w:rPr>
              <w:t>ке клиентам в зависимости от категории владельцев средств, сроков привлечения, видов валют;</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обслуживания счетов по вкладам и оказания д</w:t>
            </w:r>
            <w:r w:rsidR="00AB6217" w:rsidRPr="00AB6217">
              <w:rPr>
                <w:rFonts w:ascii="Times New Roman" w:hAnsi="Times New Roman" w:cs="Times New Roman"/>
                <w:sz w:val="20"/>
                <w:szCs w:val="20"/>
              </w:rPr>
              <w:t>о</w:t>
            </w:r>
            <w:r w:rsidR="00AB6217" w:rsidRPr="00AB6217">
              <w:rPr>
                <w:rFonts w:ascii="Times New Roman" w:hAnsi="Times New Roman" w:cs="Times New Roman"/>
                <w:sz w:val="20"/>
                <w:szCs w:val="20"/>
              </w:rPr>
              <w:t>полнительных услуг;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типичные нарушения при совершении депозитных оп</w:t>
            </w:r>
            <w:r w:rsidR="00AB6217" w:rsidRPr="00AB6217">
              <w:rPr>
                <w:rFonts w:ascii="Times New Roman" w:hAnsi="Times New Roman" w:cs="Times New Roman"/>
                <w:sz w:val="20"/>
                <w:szCs w:val="20"/>
              </w:rPr>
              <w:t>е</w:t>
            </w:r>
            <w:r w:rsidR="00AB6217" w:rsidRPr="00AB6217">
              <w:rPr>
                <w:rFonts w:ascii="Times New Roman" w:hAnsi="Times New Roman" w:cs="Times New Roman"/>
                <w:sz w:val="20"/>
                <w:szCs w:val="20"/>
              </w:rPr>
              <w:t>раций (операций по вкладам);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депонирования части привлеченных денежных сре</w:t>
            </w:r>
            <w:proofErr w:type="gramStart"/>
            <w:r w:rsidR="00AB6217" w:rsidRPr="00AB6217">
              <w:rPr>
                <w:rFonts w:ascii="Times New Roman" w:hAnsi="Times New Roman" w:cs="Times New Roman"/>
                <w:sz w:val="20"/>
                <w:szCs w:val="20"/>
              </w:rPr>
              <w:t>дств в Б</w:t>
            </w:r>
            <w:proofErr w:type="gramEnd"/>
            <w:r w:rsidR="00AB6217" w:rsidRPr="00AB6217">
              <w:rPr>
                <w:rFonts w:ascii="Times New Roman" w:hAnsi="Times New Roman" w:cs="Times New Roman"/>
                <w:sz w:val="20"/>
                <w:szCs w:val="20"/>
              </w:rPr>
              <w:t>анке России;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начисления и уплаты процентов по вкладам (д</w:t>
            </w:r>
            <w:r w:rsidR="00AB6217" w:rsidRPr="00AB6217">
              <w:rPr>
                <w:rFonts w:ascii="Times New Roman" w:hAnsi="Times New Roman" w:cs="Times New Roman"/>
                <w:sz w:val="20"/>
                <w:szCs w:val="20"/>
              </w:rPr>
              <w:t>е</w:t>
            </w:r>
            <w:r w:rsidR="00AB6217" w:rsidRPr="00AB6217">
              <w:rPr>
                <w:rFonts w:ascii="Times New Roman" w:hAnsi="Times New Roman" w:cs="Times New Roman"/>
                <w:sz w:val="20"/>
                <w:szCs w:val="20"/>
              </w:rPr>
              <w:t>позитам);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отражения в бухгалтерском учете операций по вкладам (депозитных операций)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ПК 3.2. Осуществлять </w:t>
            </w:r>
            <w:r w:rsidR="00AB6217" w:rsidRPr="00AB6217">
              <w:rPr>
                <w:rFonts w:ascii="Times New Roman" w:hAnsi="Times New Roman" w:cs="Times New Roman"/>
                <w:sz w:val="20"/>
                <w:szCs w:val="20"/>
              </w:rPr>
              <w:t>операции с ценными б</w:t>
            </w:r>
            <w:r w:rsidR="00AB6217" w:rsidRPr="00AB6217">
              <w:rPr>
                <w:rFonts w:ascii="Times New Roman" w:hAnsi="Times New Roman" w:cs="Times New Roman"/>
                <w:sz w:val="20"/>
                <w:szCs w:val="20"/>
              </w:rPr>
              <w:t>у</w:t>
            </w:r>
            <w:r w:rsidR="00AB6217" w:rsidRPr="00AB6217">
              <w:rPr>
                <w:rFonts w:ascii="Times New Roman" w:hAnsi="Times New Roman" w:cs="Times New Roman"/>
                <w:sz w:val="20"/>
                <w:szCs w:val="20"/>
              </w:rPr>
              <w:t>магами</w:t>
            </w:r>
            <w:r>
              <w:rPr>
                <w:rFonts w:ascii="Times New Roman" w:hAnsi="Times New Roman" w:cs="Times New Roman"/>
                <w:sz w:val="20"/>
                <w:szCs w:val="20"/>
              </w:rPr>
              <w:t>.</w:t>
            </w: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Практический опыт: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операции с ценными бумагами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Умения: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организовывать оперативную работу по выполнению оп</w:t>
            </w:r>
            <w:r w:rsidR="00AB6217" w:rsidRPr="00AB6217">
              <w:rPr>
                <w:rFonts w:ascii="Times New Roman" w:hAnsi="Times New Roman" w:cs="Times New Roman"/>
                <w:sz w:val="20"/>
                <w:szCs w:val="20"/>
              </w:rPr>
              <w:t>е</w:t>
            </w:r>
            <w:r w:rsidR="00AB6217" w:rsidRPr="00AB6217">
              <w:rPr>
                <w:rFonts w:ascii="Times New Roman" w:hAnsi="Times New Roman" w:cs="Times New Roman"/>
                <w:sz w:val="20"/>
                <w:szCs w:val="20"/>
              </w:rPr>
              <w:t>раций с ценными бумагами;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составлять и анализировать отчетность кредитных орг</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низаций по ценным бумагам;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проводить различные расчеты по операциям с ценными бумагами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Знания:</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з</w:t>
            </w:r>
            <w:r w:rsidR="00AB6217" w:rsidRPr="00AB6217">
              <w:rPr>
                <w:rFonts w:ascii="Times New Roman" w:hAnsi="Times New Roman" w:cs="Times New Roman"/>
                <w:sz w:val="20"/>
                <w:szCs w:val="20"/>
              </w:rPr>
              <w:t>аконодательство Российской Федерации в области з</w:t>
            </w:r>
            <w:r w:rsidR="00AB6217" w:rsidRPr="00AB6217">
              <w:rPr>
                <w:rFonts w:ascii="Times New Roman" w:hAnsi="Times New Roman" w:cs="Times New Roman"/>
                <w:sz w:val="20"/>
                <w:szCs w:val="20"/>
              </w:rPr>
              <w:t>а</w:t>
            </w:r>
            <w:r w:rsidR="00AB6217" w:rsidRPr="00AB6217">
              <w:rPr>
                <w:rFonts w:ascii="Times New Roman" w:hAnsi="Times New Roman" w:cs="Times New Roman"/>
                <w:sz w:val="20"/>
                <w:szCs w:val="20"/>
              </w:rPr>
              <w:t xml:space="preserve">ключения гражданско-правовых сделок,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регулирования депозитарной деятельности;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з</w:t>
            </w:r>
            <w:r w:rsidR="00AB6217" w:rsidRPr="00AB6217">
              <w:rPr>
                <w:rFonts w:ascii="Times New Roman" w:hAnsi="Times New Roman" w:cs="Times New Roman"/>
                <w:sz w:val="20"/>
                <w:szCs w:val="20"/>
              </w:rPr>
              <w:t>аконодательство Российской Федерации о защите прав и интересов инвесторов на рынке ценных бумаг;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процедуру выпуска банками эмиссионных ценных б</w:t>
            </w:r>
            <w:r w:rsidR="00AB6217" w:rsidRPr="00AB6217">
              <w:rPr>
                <w:rFonts w:ascii="Times New Roman" w:hAnsi="Times New Roman" w:cs="Times New Roman"/>
                <w:sz w:val="20"/>
                <w:szCs w:val="20"/>
              </w:rPr>
              <w:t>у</w:t>
            </w:r>
            <w:r w:rsidR="00AB6217" w:rsidRPr="00AB6217">
              <w:rPr>
                <w:rFonts w:ascii="Times New Roman" w:hAnsi="Times New Roman" w:cs="Times New Roman"/>
                <w:sz w:val="20"/>
                <w:szCs w:val="20"/>
              </w:rPr>
              <w:t>маг;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разбираться в механизме финансирования банковских инвестиций в ценные бумаги;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знать порядок переоценки ценных бумаг в портфеле банка</w:t>
            </w:r>
            <w:r>
              <w:rPr>
                <w:rFonts w:ascii="Times New Roman" w:hAnsi="Times New Roman" w:cs="Times New Roman"/>
                <w:sz w:val="20"/>
                <w:szCs w:val="20"/>
              </w:rPr>
              <w:t>.</w:t>
            </w:r>
          </w:p>
        </w:tc>
      </w:tr>
    </w:tbl>
    <w:p w:rsidR="00AB6217" w:rsidRDefault="00AB6217"/>
    <w:p w:rsidR="00753550" w:rsidRDefault="00753550"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7404B9">
        <w:rPr>
          <w:rFonts w:ascii="Times New Roman" w:hAnsi="Times New Roman" w:cs="Times New Roman"/>
          <w:b/>
          <w:sz w:val="28"/>
          <w:szCs w:val="28"/>
        </w:rPr>
        <w:t>29116</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специалист банковского дела</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E77" w:rsidRDefault="00AF3E77" w:rsidP="009D4743">
      <w:pPr>
        <w:spacing w:after="0" w:line="240" w:lineRule="auto"/>
      </w:pPr>
      <w:r>
        <w:separator/>
      </w:r>
    </w:p>
  </w:endnote>
  <w:endnote w:type="continuationSeparator" w:id="0">
    <w:p w:rsidR="00AF3E77" w:rsidRDefault="00AF3E77"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AF3E77" w:rsidRPr="000D67AC" w:rsidRDefault="00AF3E77"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574F5F">
          <w:rPr>
            <w:rFonts w:ascii="Times New Roman" w:hAnsi="Times New Roman" w:cs="Times New Roman"/>
            <w:noProof/>
            <w:sz w:val="20"/>
            <w:szCs w:val="20"/>
          </w:rPr>
          <w:t>2</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E77" w:rsidRDefault="00AF3E77" w:rsidP="009D4743">
      <w:pPr>
        <w:spacing w:after="0" w:line="240" w:lineRule="auto"/>
      </w:pPr>
      <w:r>
        <w:separator/>
      </w:r>
    </w:p>
  </w:footnote>
  <w:footnote w:type="continuationSeparator" w:id="0">
    <w:p w:rsidR="00AF3E77" w:rsidRDefault="00AF3E77"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E28E7-4232-4C39-B785-7A7CD473C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30</Pages>
  <Words>7089</Words>
  <Characters>40409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41</cp:revision>
  <cp:lastPrinted>2021-12-09T10:02:00Z</cp:lastPrinted>
  <dcterms:created xsi:type="dcterms:W3CDTF">2023-07-04T08:35:00Z</dcterms:created>
  <dcterms:modified xsi:type="dcterms:W3CDTF">2024-06-26T14:50:00Z</dcterms:modified>
</cp:coreProperties>
</file>