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43" w:rsidRPr="00440A5D" w:rsidRDefault="00440A5D" w:rsidP="00440A5D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0A5D">
        <w:rPr>
          <w:rFonts w:ascii="Times New Roman" w:hAnsi="Times New Roman" w:cs="Times New Roman"/>
          <w:sz w:val="24"/>
          <w:szCs w:val="24"/>
        </w:rPr>
        <w:fldChar w:fldCharType="begin"/>
      </w:r>
      <w:r w:rsidRPr="00440A5D">
        <w:rPr>
          <w:rFonts w:ascii="Times New Roman" w:hAnsi="Times New Roman" w:cs="Times New Roman"/>
          <w:sz w:val="24"/>
          <w:szCs w:val="24"/>
        </w:rPr>
        <w:instrText xml:space="preserve"> HYPERLINK "http://www.consultant.ru/document/cons_doc_LAW_10699/" </w:instrText>
      </w:r>
      <w:r w:rsidRPr="00440A5D">
        <w:rPr>
          <w:rFonts w:ascii="Times New Roman" w:hAnsi="Times New Roman" w:cs="Times New Roman"/>
          <w:sz w:val="24"/>
          <w:szCs w:val="24"/>
        </w:rPr>
        <w:fldChar w:fldCharType="separate"/>
      </w:r>
      <w:r w:rsidR="00DF1D43" w:rsidRPr="00440A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"Уголовный кодекс Российской Федерации" от 13.06.1996 N 63-ФЗ (ред. от 25.03.2022)</w:t>
      </w:r>
      <w:r w:rsidRPr="00440A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fldChar w:fldCharType="end"/>
      </w:r>
    </w:p>
    <w:p w:rsidR="00DF1D43" w:rsidRPr="00440A5D" w:rsidRDefault="00DF1D43" w:rsidP="00440A5D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r w:rsidRPr="00440A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УК РФ Статья 135. Развратные действия</w:t>
      </w:r>
    </w:p>
    <w:bookmarkEnd w:id="0"/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(в ред. Федерального </w:t>
      </w:r>
      <w:hyperlink r:id="rId5" w:anchor="dst100066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закона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от 27.07.2009 N 215-ФЗ)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едыдущей </w:t>
      </w:r>
      <w:hyperlink r:id="rId6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редакции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1. Совершение развратных </w:t>
      </w:r>
      <w:hyperlink r:id="rId7" w:anchor="dst100035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действий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без применения насилия лицом, достигшим восемнадцатилетнего возраста, в отношении лица, не достигшего шестнадцатилетнего возраста, -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(в ред. Федеральных законов от 29.02.2012 </w:t>
      </w:r>
      <w:hyperlink r:id="rId8" w:anchor="dst100084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 14-ФЗ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, от 28.12.2013 </w:t>
      </w:r>
      <w:hyperlink r:id="rId9" w:anchor="dst100013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 380-ФЗ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едыдущей </w:t>
      </w:r>
      <w:hyperlink r:id="rId10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редакции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наказывается обязательными работами на срок до четырехсот сорока часов, либо ограничением свободы на срок до трех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трех лет с лишением права занимать определенные должности или заниматься определенной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 срок до десяти лет или без такового.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(в ред. Федерального </w:t>
      </w:r>
      <w:hyperlink r:id="rId11" w:anchor="dst100086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закона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от 29.02.2012 N 14-ФЗ)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едыдущей </w:t>
      </w:r>
      <w:hyperlink r:id="rId12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редакции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2. То же деяние, совершенное в отношении лица, достигшего двенадцатилетнего возраста, но не достигшего четырнадцатилетнего возраста, -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(в ред. Федерального </w:t>
      </w:r>
      <w:hyperlink r:id="rId13" w:anchor="dst100089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закона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от 29.02.2012 N 14-ФЗ)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едыдущей </w:t>
      </w:r>
      <w:hyperlink r:id="rId14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редакции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такового.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(в ред. Федеральных законов от 27.12.2009 </w:t>
      </w:r>
      <w:hyperlink r:id="rId15" w:anchor="dst100083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 377-ФЗ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, от 29.02.2012 </w:t>
      </w:r>
      <w:hyperlink r:id="rId16" w:anchor="dst100091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 14-ФЗ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едыдущей </w:t>
      </w:r>
      <w:hyperlink r:id="rId17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редакции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3. Деяния, предусмотренные </w:t>
      </w:r>
      <w:hyperlink r:id="rId18" w:anchor="dst103791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частями первой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или </w:t>
      </w:r>
      <w:hyperlink r:id="rId19" w:anchor="dst103793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второй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настоящей статьи, совершенные в отношении двух или более лиц, -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такового.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асть 3 в ред. Федерального </w:t>
      </w:r>
      <w:hyperlink r:id="rId20" w:anchor="dst100092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закона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от 29.02.2012 N 14-ФЗ)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lastRenderedPageBreak/>
        <w:t>(см. те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едыдущей </w:t>
      </w:r>
      <w:hyperlink r:id="rId21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редакции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4. Деяния, предусмотренные </w:t>
      </w:r>
      <w:hyperlink r:id="rId22" w:anchor="dst103791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частями первой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23" w:anchor="dst103443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второй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или </w:t>
      </w:r>
      <w:hyperlink r:id="rId24" w:anchor="dst103445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третьей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настоящей статьи, совершенные группой лиц по предварительному сговору или организованной группой, -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(в ред. Федерального </w:t>
      </w:r>
      <w:hyperlink r:id="rId25" w:anchor="dst100095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закона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от 29.02.2012 N 14-ФЗ)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едыдущей </w:t>
      </w:r>
      <w:hyperlink r:id="rId26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редакции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(в ред. Федерального </w:t>
      </w:r>
      <w:hyperlink r:id="rId27" w:anchor="dst100085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закона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от 27.12.2009 N 377-ФЗ)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(см. те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кст в пр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едыдущей </w:t>
      </w:r>
      <w:hyperlink r:id="rId28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редакции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5. Деяние, предусмотренное </w:t>
      </w:r>
      <w:hyperlink r:id="rId29" w:anchor="dst103793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частью второй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настоящей статьи, совершенное лицом, имеющим судимость за ранее совершенное преступление против половой неприкосновенности несовершеннолетнего, -</w:t>
      </w:r>
    </w:p>
    <w:p w:rsidR="00DF1D43" w:rsidRPr="00440A5D" w:rsidRDefault="00DF1D43" w:rsidP="00440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лет.</w:t>
      </w:r>
    </w:p>
    <w:p w:rsidR="00DF1D43" w:rsidRPr="00440A5D" w:rsidRDefault="00DF1D43" w:rsidP="00440A5D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40A5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40A5D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440A5D">
        <w:rPr>
          <w:rFonts w:ascii="Times New Roman" w:eastAsia="Times New Roman" w:hAnsi="Times New Roman" w:cs="Times New Roman"/>
          <w:sz w:val="24"/>
          <w:szCs w:val="24"/>
        </w:rPr>
        <w:t>асть 5 введена Федеральным </w:t>
      </w:r>
      <w:hyperlink r:id="rId30" w:anchor="dst100096" w:history="1">
        <w:r w:rsidRPr="00440A5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440A5D">
        <w:rPr>
          <w:rFonts w:ascii="Times New Roman" w:eastAsia="Times New Roman" w:hAnsi="Times New Roman" w:cs="Times New Roman"/>
          <w:sz w:val="24"/>
          <w:szCs w:val="24"/>
        </w:rPr>
        <w:t> от 29.02.2012 N 14-ФЗ)</w:t>
      </w:r>
    </w:p>
    <w:p w:rsidR="00E74177" w:rsidRDefault="00E74177"/>
    <w:sectPr w:rsidR="00E7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D43"/>
    <w:rsid w:val="00440A5D"/>
    <w:rsid w:val="00DF1D43"/>
    <w:rsid w:val="00E7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F1D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F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DF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74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33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6735/3d0cac60971a511280cbba229d9b6329c07731f7/" TargetMode="External"/><Relationship Id="rId13" Type="http://schemas.openxmlformats.org/officeDocument/2006/relationships/hyperlink" Target="http://www.consultant.ru/document/cons_doc_LAW_126735/3d0cac60971a511280cbba229d9b6329c07731f7/" TargetMode="External"/><Relationship Id="rId18" Type="http://schemas.openxmlformats.org/officeDocument/2006/relationships/hyperlink" Target="http://www.consultant.ru/document/cons_doc_LAW_412702/89c255de9a1c900fcde4cd5a34c5f66282cf2db5/" TargetMode="External"/><Relationship Id="rId26" Type="http://schemas.openxmlformats.org/officeDocument/2006/relationships/hyperlink" Target="http://www.consultant.ru/document/cons_doc_LAW_10699/89c255de9a1c900fcde4cd5a34c5f66282cf2db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0699/89c255de9a1c900fcde4cd5a34c5f66282cf2db5/" TargetMode="External"/><Relationship Id="rId7" Type="http://schemas.openxmlformats.org/officeDocument/2006/relationships/hyperlink" Target="http://www.consultant.ru/document/cons_doc_LAW_171782/" TargetMode="External"/><Relationship Id="rId12" Type="http://schemas.openxmlformats.org/officeDocument/2006/relationships/hyperlink" Target="http://www.consultant.ru/document/cons_doc_LAW_10699/89c255de9a1c900fcde4cd5a34c5f66282cf2db5/" TargetMode="External"/><Relationship Id="rId17" Type="http://schemas.openxmlformats.org/officeDocument/2006/relationships/hyperlink" Target="http://www.consultant.ru/document/cons_doc_LAW_10699/89c255de9a1c900fcde4cd5a34c5f66282cf2db5/" TargetMode="External"/><Relationship Id="rId25" Type="http://schemas.openxmlformats.org/officeDocument/2006/relationships/hyperlink" Target="http://www.consultant.ru/document/cons_doc_LAW_126735/3d0cac60971a511280cbba229d9b6329c07731f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26735/3d0cac60971a511280cbba229d9b6329c07731f7/" TargetMode="External"/><Relationship Id="rId20" Type="http://schemas.openxmlformats.org/officeDocument/2006/relationships/hyperlink" Target="http://www.consultant.ru/document/cons_doc_LAW_126735/3d0cac60971a511280cbba229d9b6329c07731f7/" TargetMode="External"/><Relationship Id="rId29" Type="http://schemas.openxmlformats.org/officeDocument/2006/relationships/hyperlink" Target="http://www.consultant.ru/document/cons_doc_LAW_412702/89c255de9a1c900fcde4cd5a34c5f66282cf2db5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699/89c255de9a1c900fcde4cd5a34c5f66282cf2db5/" TargetMode="External"/><Relationship Id="rId11" Type="http://schemas.openxmlformats.org/officeDocument/2006/relationships/hyperlink" Target="http://www.consultant.ru/document/cons_doc_LAW_126735/3d0cac60971a511280cbba229d9b6329c07731f7/" TargetMode="External"/><Relationship Id="rId24" Type="http://schemas.openxmlformats.org/officeDocument/2006/relationships/hyperlink" Target="http://www.consultant.ru/document/cons_doc_LAW_412702/89c255de9a1c900fcde4cd5a34c5f66282cf2db5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/document/cons_doc_LAW_89971/3d0cac60971a511280cbba229d9b6329c07731f7/" TargetMode="External"/><Relationship Id="rId15" Type="http://schemas.openxmlformats.org/officeDocument/2006/relationships/hyperlink" Target="http://www.consultant.ru/document/cons_doc_LAW_122882/3d0cac60971a511280cbba229d9b6329c07731f7/" TargetMode="External"/><Relationship Id="rId23" Type="http://schemas.openxmlformats.org/officeDocument/2006/relationships/hyperlink" Target="http://www.consultant.ru/document/cons_doc_LAW_412702/89c255de9a1c900fcde4cd5a34c5f66282cf2db5/" TargetMode="External"/><Relationship Id="rId28" Type="http://schemas.openxmlformats.org/officeDocument/2006/relationships/hyperlink" Target="http://www.consultant.ru/document/cons_doc_LAW_10699/89c255de9a1c900fcde4cd5a34c5f66282cf2db5/" TargetMode="External"/><Relationship Id="rId10" Type="http://schemas.openxmlformats.org/officeDocument/2006/relationships/hyperlink" Target="http://www.consultant.ru/document/cons_doc_LAW_10699/89c255de9a1c900fcde4cd5a34c5f66282cf2db5/" TargetMode="External"/><Relationship Id="rId19" Type="http://schemas.openxmlformats.org/officeDocument/2006/relationships/hyperlink" Target="http://www.consultant.ru/document/cons_doc_LAW_412702/89c255de9a1c900fcde4cd5a34c5f66282cf2db5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6539/3d0cac60971a511280cbba229d9b6329c07731f7/" TargetMode="External"/><Relationship Id="rId14" Type="http://schemas.openxmlformats.org/officeDocument/2006/relationships/hyperlink" Target="http://www.consultant.ru/document/cons_doc_LAW_10699/89c255de9a1c900fcde4cd5a34c5f66282cf2db5/" TargetMode="External"/><Relationship Id="rId22" Type="http://schemas.openxmlformats.org/officeDocument/2006/relationships/hyperlink" Target="http://www.consultant.ru/document/cons_doc_LAW_412702/89c255de9a1c900fcde4cd5a34c5f66282cf2db5/" TargetMode="External"/><Relationship Id="rId27" Type="http://schemas.openxmlformats.org/officeDocument/2006/relationships/hyperlink" Target="http://www.consultant.ru/document/cons_doc_LAW_122882/3d0cac60971a511280cbba229d9b6329c07731f7/" TargetMode="External"/><Relationship Id="rId30" Type="http://schemas.openxmlformats.org/officeDocument/2006/relationships/hyperlink" Target="http://www.consultant.ru/document/cons_doc_LAW_126735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934</Words>
  <Characters>5325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Certified Windows</cp:lastModifiedBy>
  <cp:revision>4</cp:revision>
  <dcterms:created xsi:type="dcterms:W3CDTF">2022-04-06T08:51:00Z</dcterms:created>
  <dcterms:modified xsi:type="dcterms:W3CDTF">2022-08-22T08:15:00Z</dcterms:modified>
</cp:coreProperties>
</file>