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5C42" w:rsidRPr="00275C42" w:rsidRDefault="00275C42" w:rsidP="00275C42">
      <w:pPr>
        <w:shd w:val="clear" w:color="auto" w:fill="FFFFFF"/>
        <w:spacing w:line="345" w:lineRule="atLeast"/>
        <w:rPr>
          <w:rFonts w:ascii="Arial" w:eastAsia="Times New Roman" w:hAnsi="Arial" w:cs="Arial"/>
          <w:b/>
          <w:bCs/>
          <w:color w:val="1A0DAB"/>
          <w:sz w:val="27"/>
          <w:szCs w:val="27"/>
        </w:rPr>
      </w:pPr>
      <w:r w:rsidRPr="00275C42">
        <w:rPr>
          <w:rFonts w:ascii="Arial" w:eastAsia="Times New Roman" w:hAnsi="Arial" w:cs="Arial"/>
          <w:b/>
          <w:bCs/>
          <w:color w:val="1A0DAB"/>
          <w:sz w:val="27"/>
          <w:szCs w:val="27"/>
        </w:rPr>
        <w:fldChar w:fldCharType="begin"/>
      </w:r>
      <w:r w:rsidRPr="00275C42">
        <w:rPr>
          <w:rFonts w:ascii="Arial" w:eastAsia="Times New Roman" w:hAnsi="Arial" w:cs="Arial"/>
          <w:b/>
          <w:bCs/>
          <w:color w:val="1A0DAB"/>
          <w:sz w:val="27"/>
          <w:szCs w:val="27"/>
        </w:rPr>
        <w:instrText xml:space="preserve"> HYPERLINK "http://www.consultant.ru/document/cons_doc_LAW_10699/" </w:instrText>
      </w:r>
      <w:r w:rsidRPr="00275C42">
        <w:rPr>
          <w:rFonts w:ascii="Arial" w:eastAsia="Times New Roman" w:hAnsi="Arial" w:cs="Arial"/>
          <w:b/>
          <w:bCs/>
          <w:color w:val="1A0DAB"/>
          <w:sz w:val="27"/>
          <w:szCs w:val="27"/>
        </w:rPr>
        <w:fldChar w:fldCharType="separate"/>
      </w:r>
      <w:r w:rsidRPr="00275C42">
        <w:rPr>
          <w:rFonts w:ascii="Arial" w:eastAsia="Times New Roman" w:hAnsi="Arial" w:cs="Arial"/>
          <w:b/>
          <w:bCs/>
          <w:color w:val="1A0DAB"/>
          <w:sz w:val="27"/>
          <w:u w:val="single"/>
        </w:rPr>
        <w:t>"Уголовный кодекс Российской Федерации" от 13.06.1996 N 63-ФЗ (ред. от 25.03.2022)</w:t>
      </w:r>
      <w:r w:rsidRPr="00275C42">
        <w:rPr>
          <w:rFonts w:ascii="Arial" w:eastAsia="Times New Roman" w:hAnsi="Arial" w:cs="Arial"/>
          <w:b/>
          <w:bCs/>
          <w:color w:val="1A0DAB"/>
          <w:sz w:val="27"/>
          <w:szCs w:val="27"/>
        </w:rPr>
        <w:fldChar w:fldCharType="end"/>
      </w:r>
    </w:p>
    <w:p w:rsidR="00275C42" w:rsidRPr="00275C42" w:rsidRDefault="00275C42" w:rsidP="00275C42">
      <w:pPr>
        <w:shd w:val="clear" w:color="auto" w:fill="FFFFFF"/>
        <w:spacing w:after="0" w:line="450" w:lineRule="atLeast"/>
        <w:outlineLvl w:val="0"/>
        <w:rPr>
          <w:rFonts w:ascii="Arial" w:eastAsia="Times New Roman" w:hAnsi="Arial" w:cs="Arial"/>
          <w:b/>
          <w:bCs/>
          <w:color w:val="000000"/>
          <w:kern w:val="36"/>
          <w:sz w:val="30"/>
          <w:szCs w:val="30"/>
        </w:rPr>
      </w:pPr>
      <w:r w:rsidRPr="00275C42">
        <w:rPr>
          <w:rFonts w:ascii="Arial" w:eastAsia="Times New Roman" w:hAnsi="Arial" w:cs="Arial"/>
          <w:b/>
          <w:bCs/>
          <w:color w:val="000000"/>
          <w:kern w:val="36"/>
          <w:sz w:val="30"/>
          <w:szCs w:val="30"/>
        </w:rPr>
        <w:t>УК РФ Статья 133. Понуждение к действиям сексуального характера</w:t>
      </w:r>
    </w:p>
    <w:p w:rsidR="00275C42" w:rsidRPr="00275C42" w:rsidRDefault="00275C42" w:rsidP="00275C42">
      <w:pPr>
        <w:shd w:val="clear" w:color="auto" w:fill="FFFFFF"/>
        <w:spacing w:after="0" w:line="360" w:lineRule="atLeast"/>
        <w:rPr>
          <w:rFonts w:ascii="Times New Roman" w:eastAsia="Times New Roman" w:hAnsi="Times New Roman" w:cs="Times New Roman"/>
          <w:color w:val="000000"/>
          <w:sz w:val="30"/>
          <w:szCs w:val="30"/>
        </w:rPr>
      </w:pPr>
      <w:hyperlink r:id="rId4" w:anchor="dst100062" w:history="1">
        <w:r w:rsidRPr="00275C42">
          <w:rPr>
            <w:rFonts w:ascii="Times New Roman" w:eastAsia="Times New Roman" w:hAnsi="Times New Roman" w:cs="Times New Roman"/>
            <w:color w:val="1A0DAB"/>
            <w:sz w:val="30"/>
            <w:u w:val="single"/>
          </w:rPr>
          <w:t>1</w:t>
        </w:r>
      </w:hyperlink>
      <w:r w:rsidRPr="00275C42">
        <w:rPr>
          <w:rFonts w:ascii="Times New Roman" w:eastAsia="Times New Roman" w:hAnsi="Times New Roman" w:cs="Times New Roman"/>
          <w:color w:val="000000"/>
          <w:sz w:val="30"/>
          <w:szCs w:val="30"/>
        </w:rPr>
        <w:t>. </w:t>
      </w:r>
      <w:hyperlink r:id="rId5" w:anchor="dst100030" w:history="1">
        <w:r w:rsidRPr="00275C42">
          <w:rPr>
            <w:rFonts w:ascii="Times New Roman" w:eastAsia="Times New Roman" w:hAnsi="Times New Roman" w:cs="Times New Roman"/>
            <w:color w:val="1A0DAB"/>
            <w:sz w:val="30"/>
            <w:u w:val="single"/>
          </w:rPr>
          <w:t>Понуждение</w:t>
        </w:r>
      </w:hyperlink>
      <w:r w:rsidRPr="00275C42">
        <w:rPr>
          <w:rFonts w:ascii="Times New Roman" w:eastAsia="Times New Roman" w:hAnsi="Times New Roman" w:cs="Times New Roman"/>
          <w:color w:val="000000"/>
          <w:sz w:val="30"/>
          <w:szCs w:val="30"/>
        </w:rPr>
        <w:t> лица к половому сношению, мужеложству, лесбиянству или совершению иных действий сексуального характера путем шантажа, угрозы уничтожением, повреждением или изъятием имущества либо с использованием материальной или иной зависимости потерпевшего (потерпевшей) -</w:t>
      </w:r>
    </w:p>
    <w:p w:rsidR="00275C42" w:rsidRPr="00275C42" w:rsidRDefault="00275C42" w:rsidP="00275C42">
      <w:pPr>
        <w:shd w:val="clear" w:color="auto" w:fill="FFFFFF"/>
        <w:spacing w:before="210" w:after="0" w:line="360" w:lineRule="atLeast"/>
        <w:ind w:firstLine="540"/>
        <w:rPr>
          <w:rFonts w:ascii="Times New Roman" w:eastAsia="Times New Roman" w:hAnsi="Times New Roman" w:cs="Times New Roman"/>
          <w:color w:val="000000"/>
          <w:sz w:val="30"/>
          <w:szCs w:val="30"/>
        </w:rPr>
      </w:pPr>
      <w:proofErr w:type="gramStart"/>
      <w:r w:rsidRPr="00275C42">
        <w:rPr>
          <w:rFonts w:ascii="Times New Roman" w:eastAsia="Times New Roman" w:hAnsi="Times New Roman" w:cs="Times New Roman"/>
          <w:color w:val="000000"/>
          <w:sz w:val="30"/>
          <w:szCs w:val="30"/>
        </w:rPr>
        <w:t>наказывается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одного года, либо лишением свободы на тот же срок.</w:t>
      </w:r>
      <w:proofErr w:type="gramEnd"/>
    </w:p>
    <w:p w:rsidR="00275C42" w:rsidRPr="00275C42" w:rsidRDefault="00275C42" w:rsidP="00275C42">
      <w:pPr>
        <w:shd w:val="clear" w:color="auto" w:fill="FFFFFF"/>
        <w:spacing w:before="210" w:after="0" w:line="360" w:lineRule="atLeast"/>
        <w:rPr>
          <w:rFonts w:ascii="Times New Roman" w:eastAsia="Times New Roman" w:hAnsi="Times New Roman" w:cs="Times New Roman"/>
          <w:color w:val="828282"/>
          <w:sz w:val="28"/>
          <w:szCs w:val="28"/>
        </w:rPr>
      </w:pPr>
      <w:r w:rsidRPr="00275C42">
        <w:rPr>
          <w:rFonts w:ascii="Times New Roman" w:eastAsia="Times New Roman" w:hAnsi="Times New Roman" w:cs="Times New Roman"/>
          <w:color w:val="828282"/>
          <w:sz w:val="28"/>
          <w:szCs w:val="28"/>
        </w:rPr>
        <w:t>(в ред. Федерального </w:t>
      </w:r>
      <w:hyperlink r:id="rId6" w:anchor="dst100156" w:history="1">
        <w:r w:rsidRPr="00275C42">
          <w:rPr>
            <w:rFonts w:ascii="Times New Roman" w:eastAsia="Times New Roman" w:hAnsi="Times New Roman" w:cs="Times New Roman"/>
            <w:color w:val="1A0DAB"/>
            <w:sz w:val="28"/>
            <w:u w:val="single"/>
          </w:rPr>
          <w:t>закона</w:t>
        </w:r>
      </w:hyperlink>
      <w:r w:rsidRPr="00275C42">
        <w:rPr>
          <w:rFonts w:ascii="Times New Roman" w:eastAsia="Times New Roman" w:hAnsi="Times New Roman" w:cs="Times New Roman"/>
          <w:color w:val="828282"/>
          <w:sz w:val="28"/>
          <w:szCs w:val="28"/>
        </w:rPr>
        <w:t> от 07.12.2011 N 420-ФЗ)</w:t>
      </w:r>
    </w:p>
    <w:p w:rsidR="00275C42" w:rsidRPr="00275C42" w:rsidRDefault="00275C42" w:rsidP="00275C42">
      <w:pPr>
        <w:shd w:val="clear" w:color="auto" w:fill="FFFFFF"/>
        <w:spacing w:before="210" w:after="0" w:line="360" w:lineRule="atLeast"/>
        <w:rPr>
          <w:rFonts w:ascii="Times New Roman" w:eastAsia="Times New Roman" w:hAnsi="Times New Roman" w:cs="Times New Roman"/>
          <w:color w:val="828282"/>
          <w:sz w:val="28"/>
          <w:szCs w:val="28"/>
        </w:rPr>
      </w:pPr>
      <w:r w:rsidRPr="00275C42">
        <w:rPr>
          <w:rFonts w:ascii="Times New Roman" w:eastAsia="Times New Roman" w:hAnsi="Times New Roman" w:cs="Times New Roman"/>
          <w:color w:val="828282"/>
          <w:sz w:val="28"/>
          <w:szCs w:val="28"/>
        </w:rPr>
        <w:t>(</w:t>
      </w:r>
      <w:proofErr w:type="gramStart"/>
      <w:r w:rsidRPr="00275C42">
        <w:rPr>
          <w:rFonts w:ascii="Times New Roman" w:eastAsia="Times New Roman" w:hAnsi="Times New Roman" w:cs="Times New Roman"/>
          <w:color w:val="828282"/>
          <w:sz w:val="28"/>
          <w:szCs w:val="28"/>
        </w:rPr>
        <w:t>см</w:t>
      </w:r>
      <w:proofErr w:type="gramEnd"/>
      <w:r w:rsidRPr="00275C42">
        <w:rPr>
          <w:rFonts w:ascii="Times New Roman" w:eastAsia="Times New Roman" w:hAnsi="Times New Roman" w:cs="Times New Roman"/>
          <w:color w:val="828282"/>
          <w:sz w:val="28"/>
          <w:szCs w:val="28"/>
        </w:rPr>
        <w:t>. текст в предыдущей </w:t>
      </w:r>
      <w:hyperlink r:id="rId7" w:history="1">
        <w:r w:rsidRPr="00275C42">
          <w:rPr>
            <w:rFonts w:ascii="Times New Roman" w:eastAsia="Times New Roman" w:hAnsi="Times New Roman" w:cs="Times New Roman"/>
            <w:color w:val="1A0DAB"/>
            <w:sz w:val="28"/>
            <w:u w:val="single"/>
          </w:rPr>
          <w:t>редакции</w:t>
        </w:r>
      </w:hyperlink>
      <w:r w:rsidRPr="00275C42">
        <w:rPr>
          <w:rFonts w:ascii="Times New Roman" w:eastAsia="Times New Roman" w:hAnsi="Times New Roman" w:cs="Times New Roman"/>
          <w:color w:val="828282"/>
          <w:sz w:val="28"/>
          <w:szCs w:val="28"/>
        </w:rPr>
        <w:t>)</w:t>
      </w:r>
    </w:p>
    <w:p w:rsidR="00275C42" w:rsidRPr="00275C42" w:rsidRDefault="00275C42" w:rsidP="00275C42">
      <w:pPr>
        <w:shd w:val="clear" w:color="auto" w:fill="FFFFFF"/>
        <w:spacing w:after="0" w:line="360" w:lineRule="atLeast"/>
        <w:rPr>
          <w:rFonts w:ascii="Times New Roman" w:eastAsia="Times New Roman" w:hAnsi="Times New Roman" w:cs="Times New Roman"/>
          <w:color w:val="000000"/>
          <w:sz w:val="30"/>
          <w:szCs w:val="30"/>
        </w:rPr>
      </w:pPr>
      <w:r w:rsidRPr="00275C42">
        <w:rPr>
          <w:rFonts w:ascii="Times New Roman" w:eastAsia="Times New Roman" w:hAnsi="Times New Roman" w:cs="Times New Roman"/>
          <w:color w:val="000000"/>
          <w:sz w:val="30"/>
          <w:szCs w:val="30"/>
        </w:rPr>
        <w:t>2. То же деяние, совершенное в отношении несовершеннолетнего (несовершеннолетней), -</w:t>
      </w:r>
    </w:p>
    <w:p w:rsidR="00275C42" w:rsidRPr="00275C42" w:rsidRDefault="00275C42" w:rsidP="00275C42">
      <w:pPr>
        <w:shd w:val="clear" w:color="auto" w:fill="FFFFFF"/>
        <w:spacing w:before="210" w:after="0" w:line="360" w:lineRule="atLeast"/>
        <w:ind w:firstLine="540"/>
        <w:rPr>
          <w:rFonts w:ascii="Times New Roman" w:eastAsia="Times New Roman" w:hAnsi="Times New Roman" w:cs="Times New Roman"/>
          <w:color w:val="000000"/>
          <w:sz w:val="30"/>
          <w:szCs w:val="30"/>
        </w:rPr>
      </w:pPr>
      <w:proofErr w:type="gramStart"/>
      <w:r w:rsidRPr="00275C42">
        <w:rPr>
          <w:rFonts w:ascii="Times New Roman" w:eastAsia="Times New Roman" w:hAnsi="Times New Roman" w:cs="Times New Roman"/>
          <w:color w:val="000000"/>
          <w:sz w:val="30"/>
          <w:szCs w:val="30"/>
        </w:rPr>
        <w:t>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roofErr w:type="gramEnd"/>
    </w:p>
    <w:p w:rsidR="00275C42" w:rsidRPr="00275C42" w:rsidRDefault="00275C42" w:rsidP="00275C42">
      <w:pPr>
        <w:shd w:val="clear" w:color="auto" w:fill="FFFFFF"/>
        <w:spacing w:before="210" w:after="0" w:line="360" w:lineRule="atLeast"/>
        <w:rPr>
          <w:rFonts w:ascii="Times New Roman" w:eastAsia="Times New Roman" w:hAnsi="Times New Roman" w:cs="Times New Roman"/>
          <w:color w:val="828282"/>
          <w:sz w:val="28"/>
          <w:szCs w:val="28"/>
        </w:rPr>
      </w:pPr>
      <w:r w:rsidRPr="00275C42">
        <w:rPr>
          <w:rFonts w:ascii="Times New Roman" w:eastAsia="Times New Roman" w:hAnsi="Times New Roman" w:cs="Times New Roman"/>
          <w:color w:val="828282"/>
          <w:sz w:val="28"/>
          <w:szCs w:val="28"/>
        </w:rPr>
        <w:t>(часть 2 введена Федеральным </w:t>
      </w:r>
      <w:hyperlink r:id="rId8" w:anchor="dst100063" w:history="1">
        <w:r w:rsidRPr="00275C42">
          <w:rPr>
            <w:rFonts w:ascii="Times New Roman" w:eastAsia="Times New Roman" w:hAnsi="Times New Roman" w:cs="Times New Roman"/>
            <w:color w:val="1A0DAB"/>
            <w:sz w:val="28"/>
            <w:u w:val="single"/>
          </w:rPr>
          <w:t>законом</w:t>
        </w:r>
      </w:hyperlink>
      <w:r w:rsidRPr="00275C42">
        <w:rPr>
          <w:rFonts w:ascii="Times New Roman" w:eastAsia="Times New Roman" w:hAnsi="Times New Roman" w:cs="Times New Roman"/>
          <w:color w:val="828282"/>
          <w:sz w:val="28"/>
          <w:szCs w:val="28"/>
        </w:rPr>
        <w:t> от 29.02.2012 N 14-ФЗ)</w:t>
      </w:r>
    </w:p>
    <w:p w:rsidR="00275C42" w:rsidRPr="00275C42" w:rsidRDefault="00275C42" w:rsidP="00275C42">
      <w:pPr>
        <w:shd w:val="clear" w:color="auto" w:fill="FFFFFF"/>
        <w:spacing w:before="210" w:after="0" w:line="360" w:lineRule="atLeast"/>
        <w:ind w:firstLine="540"/>
        <w:rPr>
          <w:rFonts w:ascii="Times New Roman" w:eastAsia="Times New Roman" w:hAnsi="Times New Roman" w:cs="Times New Roman"/>
          <w:color w:val="000000"/>
          <w:sz w:val="30"/>
          <w:szCs w:val="30"/>
        </w:rPr>
      </w:pPr>
      <w:r w:rsidRPr="00275C42">
        <w:rPr>
          <w:rFonts w:ascii="Times New Roman" w:eastAsia="Times New Roman" w:hAnsi="Times New Roman" w:cs="Times New Roman"/>
          <w:color w:val="000000"/>
          <w:sz w:val="30"/>
          <w:szCs w:val="30"/>
        </w:rPr>
        <w:t>3. Деяние, предусмотренное </w:t>
      </w:r>
      <w:hyperlink r:id="rId9" w:anchor="dst103806" w:history="1">
        <w:r w:rsidRPr="00275C42">
          <w:rPr>
            <w:rFonts w:ascii="Times New Roman" w:eastAsia="Times New Roman" w:hAnsi="Times New Roman" w:cs="Times New Roman"/>
            <w:color w:val="1A0DAB"/>
            <w:sz w:val="30"/>
            <w:u w:val="single"/>
          </w:rPr>
          <w:t>частью второй</w:t>
        </w:r>
      </w:hyperlink>
      <w:r w:rsidRPr="00275C42">
        <w:rPr>
          <w:rFonts w:ascii="Times New Roman" w:eastAsia="Times New Roman" w:hAnsi="Times New Roman" w:cs="Times New Roman"/>
          <w:color w:val="000000"/>
          <w:sz w:val="30"/>
          <w:szCs w:val="30"/>
        </w:rPr>
        <w:t> настоящей статьи, если оно совершено:</w:t>
      </w:r>
    </w:p>
    <w:p w:rsidR="00275C42" w:rsidRPr="00275C42" w:rsidRDefault="00275C42" w:rsidP="00275C42">
      <w:pPr>
        <w:shd w:val="clear" w:color="auto" w:fill="FFFFFF"/>
        <w:spacing w:before="210" w:after="0" w:line="360" w:lineRule="atLeast"/>
        <w:ind w:firstLine="540"/>
        <w:rPr>
          <w:rFonts w:ascii="Times New Roman" w:eastAsia="Times New Roman" w:hAnsi="Times New Roman" w:cs="Times New Roman"/>
          <w:color w:val="000000"/>
          <w:sz w:val="30"/>
          <w:szCs w:val="30"/>
        </w:rPr>
      </w:pPr>
      <w:r w:rsidRPr="00275C42">
        <w:rPr>
          <w:rFonts w:ascii="Times New Roman" w:eastAsia="Times New Roman" w:hAnsi="Times New Roman" w:cs="Times New Roman"/>
          <w:color w:val="000000"/>
          <w:sz w:val="30"/>
          <w:szCs w:val="30"/>
        </w:rPr>
        <w:t>а) группой лиц по предварительному сговору или организованной группой;</w:t>
      </w:r>
    </w:p>
    <w:p w:rsidR="00275C42" w:rsidRPr="00275C42" w:rsidRDefault="00275C42" w:rsidP="00275C42">
      <w:pPr>
        <w:shd w:val="clear" w:color="auto" w:fill="FFFFFF"/>
        <w:spacing w:before="210" w:after="0" w:line="360" w:lineRule="atLeast"/>
        <w:ind w:firstLine="540"/>
        <w:rPr>
          <w:rFonts w:ascii="Times New Roman" w:eastAsia="Times New Roman" w:hAnsi="Times New Roman" w:cs="Times New Roman"/>
          <w:color w:val="000000"/>
          <w:sz w:val="30"/>
          <w:szCs w:val="30"/>
        </w:rPr>
      </w:pPr>
      <w:r w:rsidRPr="00275C42">
        <w:rPr>
          <w:rFonts w:ascii="Times New Roman" w:eastAsia="Times New Roman" w:hAnsi="Times New Roman" w:cs="Times New Roman"/>
          <w:color w:val="000000"/>
          <w:sz w:val="30"/>
          <w:szCs w:val="30"/>
        </w:rPr>
        <w:t>б) с использованием средств массовой информации либо информационно-телекоммуникационных сетей, в том числе сети "Интернет";</w:t>
      </w:r>
    </w:p>
    <w:p w:rsidR="00275C42" w:rsidRPr="00275C42" w:rsidRDefault="00275C42" w:rsidP="00275C42">
      <w:pPr>
        <w:shd w:val="clear" w:color="auto" w:fill="FFFFFF"/>
        <w:spacing w:before="210" w:after="0" w:line="360" w:lineRule="atLeast"/>
        <w:ind w:firstLine="540"/>
        <w:rPr>
          <w:rFonts w:ascii="Times New Roman" w:eastAsia="Times New Roman" w:hAnsi="Times New Roman" w:cs="Times New Roman"/>
          <w:color w:val="000000"/>
          <w:sz w:val="30"/>
          <w:szCs w:val="30"/>
        </w:rPr>
      </w:pPr>
      <w:r w:rsidRPr="00275C42">
        <w:rPr>
          <w:rFonts w:ascii="Times New Roman" w:eastAsia="Times New Roman" w:hAnsi="Times New Roman" w:cs="Times New Roman"/>
          <w:color w:val="000000"/>
          <w:sz w:val="30"/>
          <w:szCs w:val="30"/>
        </w:rPr>
        <w:lastRenderedPageBreak/>
        <w:t>в) лицом, имеющим судимость за ранее совершенное преступление против половой неприкосновенности несовершеннолетнего, -</w:t>
      </w:r>
    </w:p>
    <w:p w:rsidR="00275C42" w:rsidRPr="00275C42" w:rsidRDefault="00275C42" w:rsidP="00275C42">
      <w:pPr>
        <w:shd w:val="clear" w:color="auto" w:fill="FFFFFF"/>
        <w:spacing w:before="210" w:after="0" w:line="360" w:lineRule="atLeast"/>
        <w:ind w:firstLine="540"/>
        <w:rPr>
          <w:rFonts w:ascii="Times New Roman" w:eastAsia="Times New Roman" w:hAnsi="Times New Roman" w:cs="Times New Roman"/>
          <w:color w:val="000000"/>
          <w:sz w:val="30"/>
          <w:szCs w:val="30"/>
        </w:rPr>
      </w:pPr>
      <w:r w:rsidRPr="00275C42">
        <w:rPr>
          <w:rFonts w:ascii="Times New Roman" w:eastAsia="Times New Roman" w:hAnsi="Times New Roman" w:cs="Times New Roman"/>
          <w:color w:val="000000"/>
          <w:sz w:val="30"/>
          <w:szCs w:val="30"/>
        </w:rPr>
        <w:t>наказывается лишением свободы на срок до шести лет с лишением права занимать определенные должности или заниматься определенной деятельностью на срок до десяти лет или без такового.</w:t>
      </w:r>
    </w:p>
    <w:p w:rsidR="00275C42" w:rsidRPr="00275C42" w:rsidRDefault="00275C42" w:rsidP="00275C42">
      <w:pPr>
        <w:shd w:val="clear" w:color="auto" w:fill="FFFFFF"/>
        <w:spacing w:before="210" w:line="360" w:lineRule="atLeast"/>
        <w:rPr>
          <w:rFonts w:ascii="Times New Roman" w:eastAsia="Times New Roman" w:hAnsi="Times New Roman" w:cs="Times New Roman"/>
          <w:color w:val="828282"/>
          <w:sz w:val="28"/>
          <w:szCs w:val="28"/>
        </w:rPr>
      </w:pPr>
      <w:r w:rsidRPr="00275C42">
        <w:rPr>
          <w:rFonts w:ascii="Times New Roman" w:eastAsia="Times New Roman" w:hAnsi="Times New Roman" w:cs="Times New Roman"/>
          <w:color w:val="828282"/>
          <w:sz w:val="28"/>
          <w:szCs w:val="28"/>
        </w:rPr>
        <w:t>(часть 3 введена Федеральным </w:t>
      </w:r>
      <w:hyperlink r:id="rId10" w:anchor="dst100012" w:history="1">
        <w:r w:rsidRPr="00275C42">
          <w:rPr>
            <w:rFonts w:ascii="Times New Roman" w:eastAsia="Times New Roman" w:hAnsi="Times New Roman" w:cs="Times New Roman"/>
            <w:color w:val="1A0DAB"/>
            <w:sz w:val="28"/>
            <w:u w:val="single"/>
          </w:rPr>
          <w:t>законом</w:t>
        </w:r>
      </w:hyperlink>
      <w:r w:rsidRPr="00275C42">
        <w:rPr>
          <w:rFonts w:ascii="Times New Roman" w:eastAsia="Times New Roman" w:hAnsi="Times New Roman" w:cs="Times New Roman"/>
          <w:color w:val="828282"/>
          <w:sz w:val="28"/>
          <w:szCs w:val="28"/>
        </w:rPr>
        <w:t> от 06.03.2022 N 38-ФЗ)</w:t>
      </w:r>
    </w:p>
    <w:p w:rsidR="00604113" w:rsidRDefault="00604113"/>
    <w:sectPr w:rsidR="0060411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275C42"/>
    <w:rsid w:val="00275C42"/>
    <w:rsid w:val="0060411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275C4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75C42"/>
    <w:rPr>
      <w:rFonts w:ascii="Times New Roman" w:eastAsia="Times New Roman" w:hAnsi="Times New Roman" w:cs="Times New Roman"/>
      <w:b/>
      <w:bCs/>
      <w:kern w:val="36"/>
      <w:sz w:val="48"/>
      <w:szCs w:val="48"/>
    </w:rPr>
  </w:style>
  <w:style w:type="character" w:styleId="a3">
    <w:name w:val="Hyperlink"/>
    <w:basedOn w:val="a0"/>
    <w:uiPriority w:val="99"/>
    <w:semiHidden/>
    <w:unhideWhenUsed/>
    <w:rsid w:val="00275C42"/>
    <w:rPr>
      <w:color w:val="0000FF"/>
      <w:u w:val="single"/>
    </w:rPr>
  </w:style>
  <w:style w:type="paragraph" w:styleId="a4">
    <w:name w:val="Normal (Web)"/>
    <w:basedOn w:val="a"/>
    <w:uiPriority w:val="99"/>
    <w:semiHidden/>
    <w:unhideWhenUsed/>
    <w:rsid w:val="00275C4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indent">
    <w:name w:val="no-indent"/>
    <w:basedOn w:val="a"/>
    <w:rsid w:val="00275C4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763066524">
      <w:bodyDiv w:val="1"/>
      <w:marLeft w:val="0"/>
      <w:marRight w:val="0"/>
      <w:marTop w:val="0"/>
      <w:marBottom w:val="0"/>
      <w:divBdr>
        <w:top w:val="none" w:sz="0" w:space="0" w:color="auto"/>
        <w:left w:val="none" w:sz="0" w:space="0" w:color="auto"/>
        <w:bottom w:val="none" w:sz="0" w:space="0" w:color="auto"/>
        <w:right w:val="none" w:sz="0" w:space="0" w:color="auto"/>
      </w:divBdr>
      <w:divsChild>
        <w:div w:id="1665431177">
          <w:marLeft w:val="0"/>
          <w:marRight w:val="0"/>
          <w:marTop w:val="0"/>
          <w:marBottom w:val="600"/>
          <w:divBdr>
            <w:top w:val="none" w:sz="0" w:space="0" w:color="auto"/>
            <w:left w:val="none" w:sz="0" w:space="0" w:color="auto"/>
            <w:bottom w:val="none" w:sz="0" w:space="0" w:color="auto"/>
            <w:right w:val="none" w:sz="0" w:space="0" w:color="auto"/>
          </w:divBdr>
        </w:div>
        <w:div w:id="1244757577">
          <w:marLeft w:val="0"/>
          <w:marRight w:val="0"/>
          <w:marTop w:val="0"/>
          <w:marBottom w:val="360"/>
          <w:divBdr>
            <w:top w:val="none" w:sz="0" w:space="0" w:color="auto"/>
            <w:left w:val="none" w:sz="0" w:space="0" w:color="auto"/>
            <w:bottom w:val="none" w:sz="0" w:space="0" w:color="auto"/>
            <w:right w:val="none" w:sz="0" w:space="0" w:color="auto"/>
          </w:divBdr>
          <w:divsChild>
            <w:div w:id="453328289">
              <w:marLeft w:val="0"/>
              <w:marRight w:val="0"/>
              <w:marTop w:val="0"/>
              <w:marBottom w:val="0"/>
              <w:divBdr>
                <w:top w:val="none" w:sz="0" w:space="0" w:color="auto"/>
                <w:left w:val="none" w:sz="0" w:space="0" w:color="auto"/>
                <w:bottom w:val="none" w:sz="0" w:space="0" w:color="auto"/>
                <w:right w:val="none" w:sz="0" w:space="0" w:color="auto"/>
              </w:divBdr>
            </w:div>
            <w:div w:id="1991401140">
              <w:marLeft w:val="0"/>
              <w:marRight w:val="0"/>
              <w:marTop w:val="0"/>
              <w:marBottom w:val="0"/>
              <w:divBdr>
                <w:top w:val="none" w:sz="0" w:space="0" w:color="auto"/>
                <w:left w:val="none" w:sz="0" w:space="0" w:color="auto"/>
                <w:bottom w:val="none" w:sz="0" w:space="0" w:color="auto"/>
                <w:right w:val="none" w:sz="0" w:space="0" w:color="auto"/>
              </w:divBdr>
            </w:div>
            <w:div w:id="818110662">
              <w:marLeft w:val="0"/>
              <w:marRight w:val="0"/>
              <w:marTop w:val="0"/>
              <w:marBottom w:val="0"/>
              <w:divBdr>
                <w:top w:val="none" w:sz="0" w:space="0" w:color="auto"/>
                <w:left w:val="none" w:sz="0" w:space="0" w:color="auto"/>
                <w:bottom w:val="none" w:sz="0" w:space="0" w:color="auto"/>
                <w:right w:val="none" w:sz="0" w:space="0" w:color="auto"/>
              </w:divBdr>
            </w:div>
            <w:div w:id="705330416">
              <w:marLeft w:val="0"/>
              <w:marRight w:val="0"/>
              <w:marTop w:val="0"/>
              <w:marBottom w:val="0"/>
              <w:divBdr>
                <w:top w:val="none" w:sz="0" w:space="0" w:color="auto"/>
                <w:left w:val="none" w:sz="0" w:space="0" w:color="auto"/>
                <w:bottom w:val="none" w:sz="0" w:space="0" w:color="auto"/>
                <w:right w:val="none" w:sz="0" w:space="0" w:color="auto"/>
              </w:divBdr>
            </w:div>
            <w:div w:id="64077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126735/3d0cac60971a511280cbba229d9b6329c07731f7/" TargetMode="External"/><Relationship Id="rId3" Type="http://schemas.openxmlformats.org/officeDocument/2006/relationships/webSettings" Target="webSettings.xml"/><Relationship Id="rId7" Type="http://schemas.openxmlformats.org/officeDocument/2006/relationships/hyperlink" Target="http://www.consultant.ru/document/cons_doc_LAW_10699/36b8d6e17178078517ac8d8f127ce4c40d162d4e/"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sultant.ru/document/cons_doc_LAW_200920/3d0cac60971a511280cbba229d9b6329c07731f7/" TargetMode="External"/><Relationship Id="rId11" Type="http://schemas.openxmlformats.org/officeDocument/2006/relationships/fontTable" Target="fontTable.xml"/><Relationship Id="rId5" Type="http://schemas.openxmlformats.org/officeDocument/2006/relationships/hyperlink" Target="http://www.consultant.ru/document/cons_doc_LAW_171782/" TargetMode="External"/><Relationship Id="rId10" Type="http://schemas.openxmlformats.org/officeDocument/2006/relationships/hyperlink" Target="http://www.consultant.ru/document/cons_doc_LAW_411047/3d0cac60971a511280cbba229d9b6329c07731f7/" TargetMode="External"/><Relationship Id="rId4" Type="http://schemas.openxmlformats.org/officeDocument/2006/relationships/hyperlink" Target="http://www.consultant.ru/document/cons_doc_LAW_126735/3d0cac60971a511280cbba229d9b6329c07731f7/" TargetMode="External"/><Relationship Id="rId9" Type="http://schemas.openxmlformats.org/officeDocument/2006/relationships/hyperlink" Target="http://www.consultant.ru/document/cons_doc_LAW_412702/ad5d9196ef8584bf342b4c10c1eb39fed4ae874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433</Words>
  <Characters>2473</Characters>
  <Application>Microsoft Office Word</Application>
  <DocSecurity>0</DocSecurity>
  <Lines>20</Lines>
  <Paragraphs>5</Paragraphs>
  <ScaleCrop>false</ScaleCrop>
  <Company/>
  <LinksUpToDate>false</LinksUpToDate>
  <CharactersWithSpaces>2901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2022-04-06T08:48:00Z</dcterms:created>
  <dcterms:modified xsi:type="dcterms:W3CDTF">2022-04-06T08:49:00Z</dcterms:modified>
</cp:coreProperties>
</file>