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</w:pPr>
      <w:r w:rsidRPr="007B3DFD">
        <w:rPr>
          <w:rFonts w:ascii="Verdana" w:eastAsia="Times New Roman" w:hAnsi="Verdana" w:cs="Times New Roman"/>
          <w:b/>
          <w:bCs/>
          <w:color w:val="404040"/>
          <w:sz w:val="72"/>
          <w:szCs w:val="2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</wp:posOffset>
            </wp:positionH>
            <wp:positionV relativeFrom="paragraph">
              <wp:posOffset>-2286</wp:posOffset>
            </wp:positionV>
            <wp:extent cx="3906774" cy="3340608"/>
            <wp:effectExtent l="19050" t="0" r="0" b="0"/>
            <wp:wrapThrough wrapText="bothSides">
              <wp:wrapPolygon edited="0">
                <wp:start x="-105" y="0"/>
                <wp:lineTo x="-105" y="21432"/>
                <wp:lineTo x="21592" y="21432"/>
                <wp:lineTo x="21592" y="0"/>
                <wp:lineTo x="-105" y="0"/>
              </wp:wrapPolygon>
            </wp:wrapThrough>
            <wp:docPr id="2" name="Рисунок 1" descr="https://solginskaysoh86.edusite.ru/images/clip_ismage0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ginskaysoh86.edusite.ru/images/clip_ismage00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774" cy="334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DFD">
        <w:rPr>
          <w:rFonts w:ascii="Verdana" w:eastAsia="Times New Roman" w:hAnsi="Verdana" w:cs="Times New Roman"/>
          <w:b/>
          <w:bCs/>
          <w:color w:val="404040"/>
          <w:sz w:val="72"/>
          <w:szCs w:val="20"/>
          <w:bdr w:val="none" w:sz="0" w:space="0" w:color="auto" w:frame="1"/>
        </w:rPr>
        <w:t xml:space="preserve">Правила </w:t>
      </w:r>
      <w:r w:rsidRPr="007B3DFD">
        <w:rPr>
          <w:rFonts w:ascii="Verdana" w:eastAsia="Times New Roman" w:hAnsi="Verdana" w:cs="Times New Roman"/>
          <w:b/>
          <w:bCs/>
          <w:color w:val="404040"/>
          <w:sz w:val="44"/>
          <w:szCs w:val="20"/>
          <w:bdr w:val="none" w:sz="0" w:space="0" w:color="auto" w:frame="1"/>
        </w:rPr>
        <w:t xml:space="preserve">безопасности </w:t>
      </w:r>
      <w:r w:rsidRPr="007B3DFD"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  <w:t xml:space="preserve">детей 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</w:pPr>
      <w:r w:rsidRPr="007B3DFD"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  <w:t xml:space="preserve">в 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</w:pPr>
      <w:r w:rsidRPr="007B3DFD"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  <w:t xml:space="preserve">сети 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</w:pPr>
      <w:r w:rsidRPr="007B3DFD">
        <w:rPr>
          <w:rFonts w:ascii="Verdana" w:eastAsia="Times New Roman" w:hAnsi="Verdana" w:cs="Times New Roman"/>
          <w:b/>
          <w:bCs/>
          <w:color w:val="404040"/>
          <w:sz w:val="52"/>
          <w:szCs w:val="20"/>
          <w:bdr w:val="none" w:sz="0" w:space="0" w:color="auto" w:frame="1"/>
        </w:rPr>
        <w:t>Интернет</w:t>
      </w:r>
    </w:p>
    <w:p w:rsid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404040"/>
          <w:sz w:val="44"/>
          <w:szCs w:val="20"/>
          <w:bdr w:val="none" w:sz="0" w:space="0" w:color="auto" w:frame="1"/>
        </w:rPr>
      </w:pP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ДЕТИ ДОЛЖНЫ: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1.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Никогда не показывать личную информацию в Интернете,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такую, как  адрес, номер телефона, имя, расположение  школы, имена  родителей.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proofErr w:type="spellStart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Веб-сайты</w:t>
      </w:r>
      <w:proofErr w:type="spellEnd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 xml:space="preserve"> или другие </w:t>
      </w:r>
      <w:proofErr w:type="spellStart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онлайн-сервисы</w:t>
      </w:r>
      <w:proofErr w:type="spellEnd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 xml:space="preserve"> могут попросить детей дать информацию для того, чтобы участвовать в конкурсах  или получить бесплатные подарки.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Некоторые </w:t>
      </w:r>
      <w:proofErr w:type="spellStart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веб-сайты</w:t>
      </w:r>
      <w:proofErr w:type="spellEnd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 xml:space="preserve"> не позволяют доступа, если пользователь не дает им личной информации.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Однако, как только личная информация дана, важно, чтобы ваши дети понимали, что их конфиденциальность может быть нарушена.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Их имена могут в конечном итоге пойти на продажу в базе данных, или еще хуже, эта информация может быть использована для причинения вреда или их эксплуатации.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2.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 xml:space="preserve">Будьте осторожны при разработке </w:t>
      </w:r>
      <w:proofErr w:type="spell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веб-сайта</w:t>
      </w:r>
      <w:proofErr w:type="spell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 xml:space="preserve">. Сейчас многие дети имеют свои личные </w:t>
      </w:r>
      <w:proofErr w:type="spell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веб-сайты</w:t>
      </w:r>
      <w:proofErr w:type="spell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Дети должны знать, что никогда не следует оставлять домашний адрес, номер телефона или личную фотографию на сайте.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Если дети хотят получать информацию от посетителей своего сайта, которые хотят связаться с ними, они могут размещать адреса электронной почты.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Тем не менее, дети должны знать, что на  адрес электронной почты они могут получать нежелательные письма.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 xml:space="preserve">Они должны быть очень осторожными 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lastRenderedPageBreak/>
        <w:t>при открытии любой электронной почты от неизвестных адресов.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Если дети получают сообщения, которые являются угрожающими или сексуальными, они должны немедленно сообщить своим родителям.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3.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Всегда информировать своих родителей, когда они сталкиваются с чем-нибудь в Интернете, что заставляет их чувствовать себя неловко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4.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Никогда, ни при каких обстоятельствах не соглашаться встретиться лицом к лицу с виртуальным знакомым с кем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переписывались в Интернете без разрешения родителей.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Если всё-таки встреча состоится, - она должна быть в общественном месте и  родители должны всегда сопровождать ребенка.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5.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Избегать чатов, которые обсуждают секс или религиозные культы.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Хотя эти вопросы могут показаться интересными сначала, они могут предоставлять опасность для ребёнка. Многие культы и секты охотятся на подростков в сети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6.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>Не доверять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  любому, кого они встречают в чатах</w:t>
      </w:r>
      <w:proofErr w:type="gramStart"/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,</w:t>
      </w:r>
      <w:proofErr w:type="gramEnd"/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  и кто пытается повернуть их против своей семьи, друзей, учителей или религии.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7.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 xml:space="preserve">Выбрать </w:t>
      </w:r>
      <w:proofErr w:type="spell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гендерно-нейтральное</w:t>
      </w:r>
      <w:proofErr w:type="spell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 xml:space="preserve"> (скрывающее пол)  </w:t>
      </w:r>
      <w:proofErr w:type="spell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>онлайн</w:t>
      </w:r>
      <w:proofErr w:type="spell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bdr w:val="none" w:sz="0" w:space="0" w:color="auto" w:frame="1"/>
        </w:rPr>
        <w:t xml:space="preserve"> имя в чате, чтобы избежать преследований.</w:t>
      </w:r>
    </w:p>
    <w:p w:rsidR="007B3DFD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8.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>Никогда не отвечать на сообщения или объявления, которые являются сексуально непристойными,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угрожающими, или заставляющими себя чувствовать неловко в любом случае.</w:t>
      </w:r>
    </w:p>
    <w:p w:rsid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Times New Roman"/>
          <w:color w:val="404040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color w:val="404040"/>
          <w:sz w:val="32"/>
          <w:szCs w:val="36"/>
          <w:bdr w:val="none" w:sz="0" w:space="0" w:color="auto" w:frame="1"/>
        </w:rPr>
        <w:t>9.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 xml:space="preserve">Никогда не отправлять личные материалы для </w:t>
      </w:r>
      <w:proofErr w:type="spell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>онлайн-друзей</w:t>
      </w:r>
      <w:proofErr w:type="spell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>, </w:t>
      </w:r>
      <w:r w:rsidRPr="007B3DFD">
        <w:rPr>
          <w:rFonts w:ascii="Comic Sans MS" w:eastAsia="Times New Roman" w:hAnsi="Comic Sans MS" w:cs="Times New Roman"/>
          <w:color w:val="404040"/>
          <w:sz w:val="32"/>
          <w:szCs w:val="36"/>
        </w:rPr>
        <w:t>такие, как адрес, номер телефона или фотографии, без предварительного информирования родителей.</w:t>
      </w:r>
    </w:p>
    <w:p w:rsidR="00C47632" w:rsidRPr="007B3DFD" w:rsidRDefault="007B3DFD" w:rsidP="007B3DF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hAnsi="Comic Sans MS"/>
          <w:sz w:val="32"/>
          <w:szCs w:val="36"/>
        </w:rPr>
      </w:pP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shd w:val="clear" w:color="auto" w:fill="FFFFFF"/>
        </w:rPr>
        <w:t>10. Всегда напоминайте детям, что люди, которых они встречаются в Интернете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</w:rPr>
        <w:t> </w:t>
      </w:r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shd w:val="clear" w:color="auto" w:fill="FFFFFF"/>
        </w:rPr>
        <w:t xml:space="preserve">могут </w:t>
      </w:r>
      <w:proofErr w:type="gramStart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shd w:val="clear" w:color="auto" w:fill="FFFFFF"/>
        </w:rPr>
        <w:t>могут</w:t>
      </w:r>
      <w:proofErr w:type="gramEnd"/>
      <w:r w:rsidRPr="007B3DFD">
        <w:rPr>
          <w:rFonts w:ascii="Comic Sans MS" w:eastAsia="Times New Roman" w:hAnsi="Comic Sans MS" w:cs="Times New Roman"/>
          <w:b/>
          <w:bCs/>
          <w:color w:val="404040"/>
          <w:sz w:val="32"/>
          <w:szCs w:val="36"/>
          <w:shd w:val="clear" w:color="auto" w:fill="FFFFFF"/>
        </w:rPr>
        <w:t xml:space="preserve"> быть не теми, кем они кажутся.</w:t>
      </w:r>
    </w:p>
    <w:sectPr w:rsidR="00C47632" w:rsidRPr="007B3DFD" w:rsidSect="007B3DF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B3DFD"/>
    <w:rsid w:val="007B3DFD"/>
    <w:rsid w:val="00C4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3DFD"/>
  </w:style>
  <w:style w:type="paragraph" w:styleId="a4">
    <w:name w:val="Balloon Text"/>
    <w:basedOn w:val="a"/>
    <w:link w:val="a5"/>
    <w:uiPriority w:val="99"/>
    <w:semiHidden/>
    <w:unhideWhenUsed/>
    <w:rsid w:val="007B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dBxrTvqVhfM/UPm2vXlq5gI/AAAAAAAABnM/VbGW5JjI0gY/s1600/E-kids-krutikof.livejournal.co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2022-02-25T13:14:00Z</dcterms:created>
  <dcterms:modified xsi:type="dcterms:W3CDTF">2022-02-25T13:18:00Z</dcterms:modified>
</cp:coreProperties>
</file>