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4390" w:rsidRPr="00C74390" w:rsidRDefault="00B632E3" w:rsidP="00C74390">
      <w:pPr>
        <w:spacing w:after="0" w:line="240" w:lineRule="auto"/>
        <w:ind w:firstLine="567"/>
        <w:rPr>
          <w:rFonts w:ascii="Times New Roman" w:eastAsia="Times New Roman" w:hAnsi="Times New Roman" w:cs="Times New Roman"/>
          <w:b/>
          <w:i/>
          <w:sz w:val="28"/>
          <w:szCs w:val="28"/>
          <w:lang w:eastAsia="ru-RU"/>
        </w:rPr>
      </w:pPr>
      <w:bookmarkStart w:id="0" w:name="_GoBack"/>
      <w:r>
        <w:rPr>
          <w:rFonts w:ascii="Times New Roman" w:eastAsia="Times New Roman" w:hAnsi="Times New Roman" w:cs="Times New Roman"/>
          <w:b/>
          <w:i/>
          <w:noProof/>
          <w:sz w:val="28"/>
          <w:szCs w:val="28"/>
          <w:lang w:eastAsia="ru-RU"/>
        </w:rPr>
        <w:drawing>
          <wp:inline distT="0" distB="0" distL="0" distR="0">
            <wp:extent cx="6645910" cy="93922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пециальность (баян).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9392285"/>
                    </a:xfrm>
                    <a:prstGeom prst="rect">
                      <a:avLst/>
                    </a:prstGeom>
                  </pic:spPr>
                </pic:pic>
              </a:graphicData>
            </a:graphic>
          </wp:inline>
        </w:drawing>
      </w:r>
      <w:bookmarkEnd w:id="0"/>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AE7A5F"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lastRenderedPageBreak/>
        <w:drawing>
          <wp:inline distT="0" distB="0" distL="0" distR="0">
            <wp:extent cx="6853353" cy="9496425"/>
            <wp:effectExtent l="19050" t="0" r="4647" b="0"/>
            <wp:docPr id="2" name="Рисунок 2" descr="C:\Users\79172\OneDrive\Рабочий стол\Рицензии народники\Спец.Баян\реценз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172\OneDrive\Рабочий стол\Рицензии народники\Спец.Баян\рецензия.jpg"/>
                    <pic:cNvPicPr>
                      <a:picLocks noChangeAspect="1" noChangeArrowheads="1"/>
                    </pic:cNvPicPr>
                  </pic:nvPicPr>
                  <pic:blipFill>
                    <a:blip r:embed="rId6"/>
                    <a:srcRect/>
                    <a:stretch>
                      <a:fillRect/>
                    </a:stretch>
                  </pic:blipFill>
                  <pic:spPr bwMode="auto">
                    <a:xfrm>
                      <a:off x="0" y="0"/>
                      <a:ext cx="6854866" cy="9498522"/>
                    </a:xfrm>
                    <a:prstGeom prst="rect">
                      <a:avLst/>
                    </a:prstGeom>
                    <a:noFill/>
                    <a:ln w="9525">
                      <a:noFill/>
                      <a:miter lim="800000"/>
                      <a:headEnd/>
                      <a:tailEnd/>
                    </a:ln>
                  </pic:spPr>
                </pic:pic>
              </a:graphicData>
            </a:graphic>
          </wp:inline>
        </w:drawing>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AE7A5F"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6543675" cy="8468287"/>
            <wp:effectExtent l="19050" t="0" r="9525" b="0"/>
            <wp:docPr id="3" name="Рисунок 3" descr="C:\Users\79172\OneDrive\Рабочий стол\Рицензии народники\Спец.Баян\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172\OneDrive\Рабочий стол\Рицензии народники\Спец.Баян\3.jpeg"/>
                    <pic:cNvPicPr>
                      <a:picLocks noChangeAspect="1" noChangeArrowheads="1"/>
                    </pic:cNvPicPr>
                  </pic:nvPicPr>
                  <pic:blipFill>
                    <a:blip r:embed="rId7" cstate="print"/>
                    <a:srcRect/>
                    <a:stretch>
                      <a:fillRect/>
                    </a:stretch>
                  </pic:blipFill>
                  <pic:spPr bwMode="auto">
                    <a:xfrm>
                      <a:off x="0" y="0"/>
                      <a:ext cx="6545363" cy="8470471"/>
                    </a:xfrm>
                    <a:prstGeom prst="rect">
                      <a:avLst/>
                    </a:prstGeom>
                    <a:noFill/>
                    <a:ln w="9525">
                      <a:noFill/>
                      <a:miter lim="800000"/>
                      <a:headEnd/>
                      <a:tailEnd/>
                    </a:ln>
                  </pic:spPr>
                </pic:pic>
              </a:graphicData>
            </a:graphic>
          </wp:inline>
        </w:drawing>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AE7A5F" w:rsidRPr="00C74390" w:rsidRDefault="00AE7A5F"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345D24" w:rsidRDefault="00345D24" w:rsidP="00C74390">
      <w:pPr>
        <w:tabs>
          <w:tab w:val="left" w:pos="567"/>
        </w:tabs>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Структура программы учебного предмета</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74390" w:rsidRPr="00C74390" w:rsidRDefault="00C74390" w:rsidP="00C74390">
      <w:pPr>
        <w:tabs>
          <w:tab w:val="left" w:pos="567"/>
          <w:tab w:val="left" w:pos="706"/>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I.</w:t>
      </w:r>
      <w:r w:rsidRPr="00C74390">
        <w:rPr>
          <w:rFonts w:ascii="Times New Roman" w:eastAsia="Times New Roman" w:hAnsi="Times New Roman" w:cs="Times New Roman"/>
          <w:b/>
          <w:bCs/>
          <w:sz w:val="28"/>
          <w:szCs w:val="28"/>
          <w:lang w:eastAsia="ru-RU"/>
        </w:rPr>
        <w:tab/>
        <w:t>Пояснительная записка</w:t>
      </w:r>
    </w:p>
    <w:p w:rsidR="00C74390" w:rsidRPr="00C74390" w:rsidRDefault="00C74390" w:rsidP="00C74390">
      <w:pPr>
        <w:numPr>
          <w:ilvl w:val="0"/>
          <w:numId w:val="3"/>
        </w:numPr>
        <w:tabs>
          <w:tab w:val="left" w:pos="567"/>
          <w:tab w:val="left" w:pos="816"/>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C74390">
        <w:rPr>
          <w:rFonts w:ascii="Times New Roman" w:eastAsia="Times New Roman" w:hAnsi="Times New Roman" w:cs="Times New Roman"/>
          <w:i/>
          <w:iCs/>
          <w:sz w:val="28"/>
          <w:szCs w:val="28"/>
          <w:lang w:eastAsia="ru-RU"/>
        </w:rPr>
        <w:t>Характеристика учебного предмета, его место и роль в образовательном процессе;</w:t>
      </w:r>
    </w:p>
    <w:p w:rsidR="00C74390" w:rsidRPr="00C74390" w:rsidRDefault="00C74390" w:rsidP="00C74390">
      <w:pPr>
        <w:numPr>
          <w:ilvl w:val="0"/>
          <w:numId w:val="3"/>
        </w:numPr>
        <w:tabs>
          <w:tab w:val="left" w:pos="567"/>
          <w:tab w:val="left" w:pos="816"/>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C74390">
        <w:rPr>
          <w:rFonts w:ascii="Times New Roman" w:eastAsia="Times New Roman" w:hAnsi="Times New Roman" w:cs="Times New Roman"/>
          <w:i/>
          <w:iCs/>
          <w:sz w:val="28"/>
          <w:szCs w:val="28"/>
          <w:lang w:eastAsia="ru-RU"/>
        </w:rPr>
        <w:t>Срок реализации учебного предмета;</w:t>
      </w:r>
    </w:p>
    <w:p w:rsidR="00C74390" w:rsidRPr="00C74390" w:rsidRDefault="00C74390" w:rsidP="00C74390">
      <w:pPr>
        <w:numPr>
          <w:ilvl w:val="0"/>
          <w:numId w:val="3"/>
        </w:numPr>
        <w:tabs>
          <w:tab w:val="left" w:pos="567"/>
          <w:tab w:val="left" w:pos="672"/>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C74390">
        <w:rPr>
          <w:rFonts w:ascii="Times New Roman" w:eastAsia="Times New Roman" w:hAnsi="Times New Roman" w:cs="Times New Roman"/>
          <w:i/>
          <w:iCs/>
          <w:sz w:val="28"/>
          <w:szCs w:val="28"/>
          <w:lang w:eastAsia="ru-RU"/>
        </w:rPr>
        <w:tab/>
        <w:t>Объем учебного времени, предусмотренный учебным планом образовательного учреждения на реализацию учебного предмета;</w:t>
      </w:r>
    </w:p>
    <w:p w:rsidR="00C74390" w:rsidRPr="00C74390" w:rsidRDefault="00C74390" w:rsidP="00C74390">
      <w:pPr>
        <w:numPr>
          <w:ilvl w:val="0"/>
          <w:numId w:val="3"/>
        </w:numPr>
        <w:tabs>
          <w:tab w:val="left" w:pos="567"/>
          <w:tab w:val="left" w:pos="816"/>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C74390">
        <w:rPr>
          <w:rFonts w:ascii="Times New Roman" w:eastAsia="Times New Roman" w:hAnsi="Times New Roman" w:cs="Times New Roman"/>
          <w:i/>
          <w:iCs/>
          <w:sz w:val="28"/>
          <w:szCs w:val="28"/>
          <w:lang w:eastAsia="ru-RU"/>
        </w:rPr>
        <w:t>Форма проведения учебных аудиторных занятий;</w:t>
      </w:r>
    </w:p>
    <w:p w:rsidR="00C74390" w:rsidRPr="00C74390" w:rsidRDefault="00C74390" w:rsidP="00C74390">
      <w:pPr>
        <w:numPr>
          <w:ilvl w:val="0"/>
          <w:numId w:val="3"/>
        </w:numPr>
        <w:tabs>
          <w:tab w:val="left" w:pos="567"/>
          <w:tab w:val="left" w:pos="816"/>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C74390">
        <w:rPr>
          <w:rFonts w:ascii="Times New Roman" w:eastAsia="Times New Roman" w:hAnsi="Times New Roman" w:cs="Times New Roman"/>
          <w:i/>
          <w:iCs/>
          <w:sz w:val="28"/>
          <w:szCs w:val="28"/>
          <w:lang w:eastAsia="ru-RU"/>
        </w:rPr>
        <w:t>Цели и задачи учебного предмета;</w:t>
      </w:r>
    </w:p>
    <w:p w:rsidR="00C74390" w:rsidRPr="00C74390" w:rsidRDefault="00C74390" w:rsidP="00C74390">
      <w:pPr>
        <w:numPr>
          <w:ilvl w:val="0"/>
          <w:numId w:val="3"/>
        </w:numPr>
        <w:tabs>
          <w:tab w:val="left" w:pos="567"/>
          <w:tab w:val="left" w:pos="816"/>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C74390">
        <w:rPr>
          <w:rFonts w:ascii="Times New Roman" w:eastAsia="Times New Roman" w:hAnsi="Times New Roman" w:cs="Times New Roman"/>
          <w:i/>
          <w:iCs/>
          <w:sz w:val="28"/>
          <w:szCs w:val="28"/>
          <w:lang w:eastAsia="ru-RU"/>
        </w:rPr>
        <w:t>Обоснование структуры программы учебного предмета;</w:t>
      </w:r>
    </w:p>
    <w:p w:rsidR="00C74390" w:rsidRPr="00C74390" w:rsidRDefault="00C74390" w:rsidP="00C74390">
      <w:pPr>
        <w:numPr>
          <w:ilvl w:val="0"/>
          <w:numId w:val="3"/>
        </w:numPr>
        <w:tabs>
          <w:tab w:val="left" w:pos="567"/>
          <w:tab w:val="left" w:pos="816"/>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C74390">
        <w:rPr>
          <w:rFonts w:ascii="Times New Roman" w:eastAsia="Times New Roman" w:hAnsi="Times New Roman" w:cs="Times New Roman"/>
          <w:i/>
          <w:iCs/>
          <w:sz w:val="28"/>
          <w:szCs w:val="28"/>
          <w:lang w:eastAsia="ru-RU"/>
        </w:rPr>
        <w:t>Методы обучения;</w:t>
      </w:r>
    </w:p>
    <w:p w:rsidR="00C74390" w:rsidRPr="00C74390" w:rsidRDefault="00C74390" w:rsidP="00C74390">
      <w:pPr>
        <w:numPr>
          <w:ilvl w:val="0"/>
          <w:numId w:val="3"/>
        </w:numPr>
        <w:tabs>
          <w:tab w:val="left" w:pos="567"/>
          <w:tab w:val="left" w:pos="816"/>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C74390">
        <w:rPr>
          <w:rFonts w:ascii="Times New Roman" w:eastAsia="Times New Roman" w:hAnsi="Times New Roman" w:cs="Times New Roman"/>
          <w:i/>
          <w:iCs/>
          <w:sz w:val="28"/>
          <w:szCs w:val="28"/>
          <w:lang w:eastAsia="ru-RU"/>
        </w:rPr>
        <w:t>Описание материально-технических условий реализации учебного предмета;</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74390" w:rsidRPr="00C74390" w:rsidRDefault="00C74390" w:rsidP="00C74390">
      <w:pPr>
        <w:tabs>
          <w:tab w:val="left" w:pos="567"/>
          <w:tab w:val="left" w:pos="706"/>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II.</w:t>
      </w:r>
      <w:r w:rsidRPr="00C74390">
        <w:rPr>
          <w:rFonts w:ascii="Times New Roman" w:eastAsia="Times New Roman" w:hAnsi="Times New Roman" w:cs="Times New Roman"/>
          <w:b/>
          <w:bCs/>
          <w:sz w:val="28"/>
          <w:szCs w:val="28"/>
          <w:lang w:eastAsia="ru-RU"/>
        </w:rPr>
        <w:tab/>
        <w:t>Содержание учебного предмета</w:t>
      </w:r>
    </w:p>
    <w:p w:rsidR="00C74390" w:rsidRPr="00C74390" w:rsidRDefault="00C74390" w:rsidP="00C74390">
      <w:pPr>
        <w:numPr>
          <w:ilvl w:val="0"/>
          <w:numId w:val="3"/>
        </w:numPr>
        <w:tabs>
          <w:tab w:val="left" w:pos="567"/>
          <w:tab w:val="left" w:pos="816"/>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C74390">
        <w:rPr>
          <w:rFonts w:ascii="Times New Roman" w:eastAsia="Times New Roman" w:hAnsi="Times New Roman" w:cs="Times New Roman"/>
          <w:i/>
          <w:iCs/>
          <w:sz w:val="28"/>
          <w:szCs w:val="28"/>
          <w:lang w:eastAsia="ru-RU"/>
        </w:rPr>
        <w:t>Сведения о затратах учебного времени;</w:t>
      </w:r>
    </w:p>
    <w:p w:rsidR="00C74390" w:rsidRPr="00C74390" w:rsidRDefault="00C74390" w:rsidP="00C74390">
      <w:pPr>
        <w:numPr>
          <w:ilvl w:val="0"/>
          <w:numId w:val="3"/>
        </w:numPr>
        <w:tabs>
          <w:tab w:val="left" w:pos="567"/>
          <w:tab w:val="left" w:pos="816"/>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C74390">
        <w:rPr>
          <w:rFonts w:ascii="Times New Roman" w:eastAsia="Times New Roman" w:hAnsi="Times New Roman" w:cs="Times New Roman"/>
          <w:i/>
          <w:iCs/>
          <w:sz w:val="28"/>
          <w:szCs w:val="28"/>
          <w:lang w:eastAsia="ru-RU"/>
        </w:rPr>
        <w:t>Годовые требования по классам;</w:t>
      </w:r>
    </w:p>
    <w:p w:rsidR="00C74390" w:rsidRPr="00C74390" w:rsidRDefault="00C74390" w:rsidP="00C74390">
      <w:pPr>
        <w:tabs>
          <w:tab w:val="left" w:pos="567"/>
          <w:tab w:val="left" w:pos="706"/>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 w:val="left" w:pos="706"/>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III.</w:t>
      </w:r>
      <w:r w:rsidRPr="00C74390">
        <w:rPr>
          <w:rFonts w:ascii="Times New Roman" w:eastAsia="Times New Roman" w:hAnsi="Times New Roman" w:cs="Times New Roman"/>
          <w:b/>
          <w:bCs/>
          <w:sz w:val="28"/>
          <w:szCs w:val="28"/>
          <w:lang w:eastAsia="ru-RU"/>
        </w:rPr>
        <w:tab/>
        <w:t>Требования к уровню подготовки обучающихся</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74390" w:rsidRPr="00C74390" w:rsidRDefault="00C74390" w:rsidP="00C74390">
      <w:pPr>
        <w:tabs>
          <w:tab w:val="left" w:pos="567"/>
          <w:tab w:val="left" w:pos="710"/>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IV.</w:t>
      </w:r>
      <w:r w:rsidRPr="00C74390">
        <w:rPr>
          <w:rFonts w:ascii="Times New Roman" w:eastAsia="Times New Roman" w:hAnsi="Times New Roman" w:cs="Times New Roman"/>
          <w:b/>
          <w:bCs/>
          <w:sz w:val="28"/>
          <w:szCs w:val="28"/>
          <w:lang w:eastAsia="ru-RU"/>
        </w:rPr>
        <w:tab/>
        <w:t>Формы и методы контроля, система оценок</w:t>
      </w:r>
    </w:p>
    <w:p w:rsidR="00C74390" w:rsidRPr="00C74390" w:rsidRDefault="00C74390" w:rsidP="00C74390">
      <w:pPr>
        <w:numPr>
          <w:ilvl w:val="0"/>
          <w:numId w:val="3"/>
        </w:numPr>
        <w:tabs>
          <w:tab w:val="left" w:pos="567"/>
          <w:tab w:val="left" w:pos="826"/>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C74390">
        <w:rPr>
          <w:rFonts w:ascii="Times New Roman" w:eastAsia="Times New Roman" w:hAnsi="Times New Roman" w:cs="Times New Roman"/>
          <w:i/>
          <w:iCs/>
          <w:sz w:val="28"/>
          <w:szCs w:val="28"/>
          <w:lang w:eastAsia="ru-RU"/>
        </w:rPr>
        <w:t>Аттестация: цели, виды, форма, содержание;</w:t>
      </w:r>
    </w:p>
    <w:p w:rsidR="00C74390" w:rsidRPr="00C74390" w:rsidRDefault="00C74390" w:rsidP="00C74390">
      <w:pPr>
        <w:numPr>
          <w:ilvl w:val="0"/>
          <w:numId w:val="3"/>
        </w:numPr>
        <w:tabs>
          <w:tab w:val="left" w:pos="567"/>
          <w:tab w:val="left" w:pos="826"/>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C74390">
        <w:rPr>
          <w:rFonts w:ascii="Times New Roman" w:eastAsia="Times New Roman" w:hAnsi="Times New Roman" w:cs="Times New Roman"/>
          <w:i/>
          <w:iCs/>
          <w:sz w:val="28"/>
          <w:szCs w:val="28"/>
          <w:lang w:eastAsia="ru-RU"/>
        </w:rPr>
        <w:t>Критерии оценки;</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74390" w:rsidRPr="00C74390" w:rsidRDefault="00C74390" w:rsidP="00C74390">
      <w:pPr>
        <w:tabs>
          <w:tab w:val="left" w:pos="567"/>
          <w:tab w:val="left" w:pos="710"/>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pacing w:val="-20"/>
          <w:sz w:val="28"/>
          <w:szCs w:val="28"/>
          <w:lang w:eastAsia="ru-RU"/>
        </w:rPr>
        <w:t>V.</w:t>
      </w:r>
      <w:r w:rsidRPr="00C74390">
        <w:rPr>
          <w:rFonts w:ascii="Times New Roman" w:eastAsia="Times New Roman" w:hAnsi="Times New Roman" w:cs="Times New Roman"/>
          <w:b/>
          <w:bCs/>
          <w:sz w:val="28"/>
          <w:szCs w:val="28"/>
          <w:lang w:eastAsia="ru-RU"/>
        </w:rPr>
        <w:tab/>
        <w:t>Методическое обеспечение учебного процесса</w:t>
      </w:r>
    </w:p>
    <w:p w:rsidR="00C74390" w:rsidRPr="00C74390" w:rsidRDefault="00C74390" w:rsidP="00C74390">
      <w:pPr>
        <w:numPr>
          <w:ilvl w:val="0"/>
          <w:numId w:val="3"/>
        </w:numPr>
        <w:tabs>
          <w:tab w:val="left" w:pos="567"/>
          <w:tab w:val="left" w:pos="826"/>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C74390">
        <w:rPr>
          <w:rFonts w:ascii="Times New Roman" w:eastAsia="Times New Roman" w:hAnsi="Times New Roman" w:cs="Times New Roman"/>
          <w:i/>
          <w:iCs/>
          <w:sz w:val="28"/>
          <w:szCs w:val="28"/>
          <w:lang w:eastAsia="ru-RU"/>
        </w:rPr>
        <w:t>Методические рекомендации педагогическим работникам;</w:t>
      </w:r>
    </w:p>
    <w:p w:rsidR="00C74390" w:rsidRPr="00C74390" w:rsidRDefault="00C74390" w:rsidP="00C74390">
      <w:pPr>
        <w:numPr>
          <w:ilvl w:val="0"/>
          <w:numId w:val="3"/>
        </w:numPr>
        <w:tabs>
          <w:tab w:val="left" w:pos="567"/>
          <w:tab w:val="left" w:pos="826"/>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C74390">
        <w:rPr>
          <w:rFonts w:ascii="Times New Roman" w:eastAsia="Times New Roman" w:hAnsi="Times New Roman" w:cs="Times New Roman"/>
          <w:i/>
          <w:iCs/>
          <w:sz w:val="28"/>
          <w:szCs w:val="28"/>
          <w:lang w:eastAsia="ru-RU"/>
        </w:rPr>
        <w:t>Методические рекомендации по организации самостоятельной работы;</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74390" w:rsidRPr="00C74390" w:rsidRDefault="00C74390" w:rsidP="00C74390">
      <w:pPr>
        <w:tabs>
          <w:tab w:val="left" w:pos="567"/>
          <w:tab w:val="left" w:pos="710"/>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VI.</w:t>
      </w:r>
      <w:r w:rsidRPr="00C74390">
        <w:rPr>
          <w:rFonts w:ascii="Times New Roman" w:eastAsia="Times New Roman" w:hAnsi="Times New Roman" w:cs="Times New Roman"/>
          <w:b/>
          <w:bCs/>
          <w:sz w:val="28"/>
          <w:szCs w:val="28"/>
          <w:lang w:eastAsia="ru-RU"/>
        </w:rPr>
        <w:tab/>
        <w:t>Списки рекомендуемой нотной и методической литературы</w:t>
      </w:r>
    </w:p>
    <w:p w:rsidR="00C74390" w:rsidRPr="00C74390" w:rsidRDefault="00C74390" w:rsidP="00C74390">
      <w:pPr>
        <w:numPr>
          <w:ilvl w:val="0"/>
          <w:numId w:val="4"/>
        </w:numPr>
        <w:tabs>
          <w:tab w:val="left" w:pos="110"/>
          <w:tab w:val="left" w:pos="567"/>
          <w:tab w:val="left" w:pos="851"/>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C74390">
        <w:rPr>
          <w:rFonts w:ascii="Times New Roman" w:eastAsia="Times New Roman" w:hAnsi="Times New Roman" w:cs="Times New Roman"/>
          <w:i/>
          <w:iCs/>
          <w:sz w:val="28"/>
          <w:szCs w:val="28"/>
          <w:lang w:eastAsia="ru-RU"/>
        </w:rPr>
        <w:t>Список нотной литературы;</w:t>
      </w:r>
    </w:p>
    <w:p w:rsidR="00C74390" w:rsidRPr="00C74390" w:rsidRDefault="00C74390" w:rsidP="00C74390">
      <w:pPr>
        <w:numPr>
          <w:ilvl w:val="0"/>
          <w:numId w:val="4"/>
        </w:numPr>
        <w:tabs>
          <w:tab w:val="left" w:pos="110"/>
          <w:tab w:val="left" w:pos="567"/>
          <w:tab w:val="left" w:pos="851"/>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C74390">
        <w:rPr>
          <w:rFonts w:ascii="Times New Roman" w:eastAsia="Times New Roman" w:hAnsi="Times New Roman" w:cs="Times New Roman"/>
          <w:i/>
          <w:iCs/>
          <w:sz w:val="28"/>
          <w:szCs w:val="28"/>
          <w:lang w:eastAsia="ru-RU"/>
        </w:rPr>
        <w:t xml:space="preserve">Список учебно-методической литературы </w:t>
      </w:r>
    </w:p>
    <w:p w:rsidR="00C74390" w:rsidRPr="00C74390" w:rsidRDefault="00C74390" w:rsidP="00C74390">
      <w:pPr>
        <w:tabs>
          <w:tab w:val="left" w:pos="110"/>
          <w:tab w:val="left" w:pos="567"/>
          <w:tab w:val="left" w:pos="851"/>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p>
    <w:p w:rsidR="00C74390" w:rsidRPr="00C74390" w:rsidRDefault="00C74390" w:rsidP="00C74390">
      <w:pPr>
        <w:tabs>
          <w:tab w:val="left" w:pos="110"/>
          <w:tab w:val="left" w:pos="567"/>
          <w:tab w:val="left" w:pos="851"/>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p>
    <w:p w:rsidR="00C74390" w:rsidRPr="00C74390" w:rsidRDefault="00C74390" w:rsidP="00C74390">
      <w:pPr>
        <w:tabs>
          <w:tab w:val="left" w:pos="110"/>
          <w:tab w:val="left" w:pos="567"/>
          <w:tab w:val="left" w:pos="851"/>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p>
    <w:p w:rsidR="00C74390" w:rsidRPr="00C74390" w:rsidRDefault="00C74390" w:rsidP="00C74390">
      <w:pPr>
        <w:tabs>
          <w:tab w:val="left" w:pos="110"/>
          <w:tab w:val="left" w:pos="567"/>
          <w:tab w:val="left" w:pos="851"/>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p>
    <w:p w:rsidR="00C74390" w:rsidRPr="00C74390" w:rsidRDefault="00C74390" w:rsidP="00C74390">
      <w:pPr>
        <w:tabs>
          <w:tab w:val="left" w:pos="110"/>
          <w:tab w:val="left" w:pos="567"/>
          <w:tab w:val="left" w:pos="851"/>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p>
    <w:p w:rsidR="00C74390" w:rsidRPr="00C74390" w:rsidRDefault="00C74390" w:rsidP="00C74390">
      <w:pPr>
        <w:tabs>
          <w:tab w:val="left" w:pos="110"/>
          <w:tab w:val="left" w:pos="567"/>
          <w:tab w:val="left" w:pos="851"/>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p>
    <w:p w:rsidR="00C74390" w:rsidRPr="00C74390" w:rsidRDefault="00C74390" w:rsidP="00C74390">
      <w:pPr>
        <w:tabs>
          <w:tab w:val="left" w:pos="110"/>
          <w:tab w:val="left" w:pos="567"/>
          <w:tab w:val="left" w:pos="851"/>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p>
    <w:p w:rsidR="00C74390" w:rsidRPr="00C74390" w:rsidRDefault="00C74390" w:rsidP="00C74390">
      <w:pPr>
        <w:tabs>
          <w:tab w:val="left" w:pos="110"/>
          <w:tab w:val="left" w:pos="567"/>
          <w:tab w:val="left" w:pos="851"/>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p>
    <w:p w:rsidR="00C74390" w:rsidRPr="00C74390" w:rsidRDefault="00C74390" w:rsidP="00C74390">
      <w:pPr>
        <w:tabs>
          <w:tab w:val="left" w:pos="110"/>
          <w:tab w:val="left" w:pos="567"/>
          <w:tab w:val="left" w:pos="851"/>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p>
    <w:p w:rsidR="00C74390" w:rsidRPr="00C74390" w:rsidRDefault="00C74390" w:rsidP="00C74390">
      <w:pPr>
        <w:tabs>
          <w:tab w:val="left" w:pos="110"/>
          <w:tab w:val="left" w:pos="567"/>
          <w:tab w:val="left" w:pos="851"/>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p>
    <w:p w:rsidR="00C74390" w:rsidRPr="00C74390" w:rsidRDefault="00C74390" w:rsidP="00C74390">
      <w:pPr>
        <w:tabs>
          <w:tab w:val="left" w:pos="110"/>
          <w:tab w:val="left" w:pos="567"/>
          <w:tab w:val="left" w:pos="851"/>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p>
    <w:p w:rsidR="00C74390" w:rsidRDefault="00C74390" w:rsidP="00C74390">
      <w:pPr>
        <w:tabs>
          <w:tab w:val="left" w:pos="110"/>
          <w:tab w:val="left" w:pos="567"/>
          <w:tab w:val="left" w:pos="851"/>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p>
    <w:p w:rsidR="00C964F9" w:rsidRDefault="00C964F9" w:rsidP="00C74390">
      <w:pPr>
        <w:tabs>
          <w:tab w:val="left" w:pos="110"/>
          <w:tab w:val="left" w:pos="567"/>
          <w:tab w:val="left" w:pos="851"/>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p>
    <w:p w:rsidR="00C964F9" w:rsidRPr="00C74390" w:rsidRDefault="00C964F9" w:rsidP="00C74390">
      <w:pPr>
        <w:tabs>
          <w:tab w:val="left" w:pos="110"/>
          <w:tab w:val="left" w:pos="567"/>
          <w:tab w:val="left" w:pos="851"/>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p>
    <w:p w:rsidR="00C74390" w:rsidRPr="00C74390" w:rsidRDefault="00C74390" w:rsidP="00C74390">
      <w:pPr>
        <w:tabs>
          <w:tab w:val="left" w:pos="567"/>
        </w:tabs>
        <w:autoSpaceDE w:val="0"/>
        <w:autoSpaceDN w:val="0"/>
        <w:adjustRightInd w:val="0"/>
        <w:spacing w:after="0" w:line="240" w:lineRule="auto"/>
        <w:jc w:val="center"/>
        <w:outlineLvl w:val="0"/>
        <w:rPr>
          <w:rFonts w:ascii="Times New Roman" w:eastAsia="Times New Roman" w:hAnsi="Times New Roman" w:cs="Times New Roman"/>
          <w:b/>
          <w:bCs/>
          <w:sz w:val="26"/>
          <w:szCs w:val="26"/>
          <w:lang w:eastAsia="ru-RU"/>
        </w:rPr>
      </w:pPr>
      <w:r w:rsidRPr="00C74390">
        <w:rPr>
          <w:rFonts w:ascii="Times New Roman" w:eastAsia="Times New Roman" w:hAnsi="Times New Roman" w:cs="Times New Roman"/>
          <w:b/>
          <w:bCs/>
          <w:sz w:val="26"/>
          <w:szCs w:val="26"/>
          <w:lang w:eastAsia="ru-RU"/>
        </w:rPr>
        <w:lastRenderedPageBreak/>
        <w:t>Пояснительная записка</w:t>
      </w:r>
    </w:p>
    <w:p w:rsidR="00C74390" w:rsidRPr="00C74390" w:rsidRDefault="00C74390" w:rsidP="00C74390">
      <w:pPr>
        <w:tabs>
          <w:tab w:val="left" w:pos="567"/>
        </w:tabs>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 w:val="left" w:pos="1176"/>
        </w:tabs>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C74390">
        <w:rPr>
          <w:rFonts w:ascii="Times New Roman" w:eastAsia="Times New Roman" w:hAnsi="Times New Roman" w:cs="Times New Roman"/>
          <w:b/>
          <w:bCs/>
          <w:i/>
          <w:iCs/>
          <w:sz w:val="28"/>
          <w:szCs w:val="28"/>
          <w:lang w:eastAsia="ru-RU"/>
        </w:rPr>
        <w:t>1.</w:t>
      </w:r>
      <w:r w:rsidRPr="00C74390">
        <w:rPr>
          <w:rFonts w:ascii="Times New Roman" w:eastAsia="Times New Roman" w:hAnsi="Times New Roman" w:cs="Times New Roman"/>
          <w:b/>
          <w:bCs/>
          <w:i/>
          <w:iCs/>
          <w:sz w:val="28"/>
          <w:szCs w:val="28"/>
          <w:lang w:eastAsia="ru-RU"/>
        </w:rPr>
        <w:tab/>
        <w:t>Характеристика учебного предмета, его место и роль в</w:t>
      </w:r>
      <w:r w:rsidRPr="00C74390">
        <w:rPr>
          <w:rFonts w:ascii="Times New Roman" w:eastAsia="Times New Roman" w:hAnsi="Times New Roman" w:cs="Times New Roman"/>
          <w:b/>
          <w:bCs/>
          <w:i/>
          <w:iCs/>
          <w:sz w:val="28"/>
          <w:szCs w:val="28"/>
          <w:lang w:eastAsia="ru-RU"/>
        </w:rPr>
        <w:br/>
        <w:t>образовательном процессе</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Программа учебного предмета «Специальность» по виду инструмента «баян», далее - «Специальность (баян)»,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Учебный предмет «Специальность (баян)» направлен на приобретение детьми знаний, умений и навыков игры на баяне, получение ими художественного образования, а также на эстетическое воспитание и духовно-нравственное развитие ученика.</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Обучение детей в области музыкального искусства ставит перед педагогом ряд задач как учебных, так и воспитательных. Решения основных вопросов в этой сфере образования направлены на раскрытие и развитие индивидуальных способностей учащихся, а для наиболее одаренных из них - на их дальнейшую профессиональную деятельность.</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Учебный план по дополнительной предпрофессиональной общеобразовательной программе в области искусства «Народные инструменты (баян)» направлен на приобретение обучающимися музыкально-исполнительских знаний, умений, навыков.</w:t>
      </w:r>
    </w:p>
    <w:p w:rsidR="00C74390" w:rsidRPr="00C74390" w:rsidRDefault="00C74390" w:rsidP="00C74390">
      <w:pPr>
        <w:tabs>
          <w:tab w:val="left" w:pos="567"/>
          <w:tab w:val="left" w:pos="1080"/>
        </w:tabs>
        <w:autoSpaceDE w:val="0"/>
        <w:autoSpaceDN w:val="0"/>
        <w:adjustRightInd w:val="0"/>
        <w:spacing w:after="0" w:line="240" w:lineRule="auto"/>
        <w:ind w:firstLine="691"/>
        <w:jc w:val="both"/>
        <w:rPr>
          <w:rFonts w:ascii="Times New Roman" w:eastAsia="Times New Roman" w:hAnsi="Times New Roman" w:cs="Times New Roman"/>
          <w:b/>
          <w:bCs/>
          <w:i/>
          <w:iCs/>
          <w:sz w:val="28"/>
          <w:szCs w:val="28"/>
          <w:lang w:eastAsia="ru-RU"/>
        </w:rPr>
      </w:pPr>
    </w:p>
    <w:p w:rsidR="00C74390" w:rsidRPr="00C74390" w:rsidRDefault="00C74390" w:rsidP="00C74390">
      <w:pPr>
        <w:tabs>
          <w:tab w:val="left" w:pos="567"/>
          <w:tab w:val="left" w:pos="108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b/>
          <w:bCs/>
          <w:i/>
          <w:iCs/>
          <w:sz w:val="28"/>
          <w:szCs w:val="28"/>
          <w:lang w:eastAsia="ru-RU"/>
        </w:rPr>
        <w:t>2.</w:t>
      </w:r>
      <w:r w:rsidRPr="00C74390">
        <w:rPr>
          <w:rFonts w:ascii="Times New Roman" w:eastAsia="Times New Roman" w:hAnsi="Times New Roman" w:cs="Times New Roman"/>
          <w:b/>
          <w:bCs/>
          <w:i/>
          <w:iCs/>
          <w:sz w:val="28"/>
          <w:szCs w:val="28"/>
          <w:lang w:eastAsia="ru-RU"/>
        </w:rPr>
        <w:tab/>
        <w:t xml:space="preserve">Срок реализации </w:t>
      </w:r>
      <w:r w:rsidRPr="00C74390">
        <w:rPr>
          <w:rFonts w:ascii="Times New Roman" w:eastAsia="Times New Roman" w:hAnsi="Times New Roman" w:cs="Times New Roman"/>
          <w:sz w:val="28"/>
          <w:szCs w:val="28"/>
          <w:lang w:eastAsia="ru-RU"/>
        </w:rPr>
        <w:t>учебного предмета «Специальность (баян)» для детей, поступивших в образовательное учреждение в первый класс в возрасте:</w:t>
      </w:r>
    </w:p>
    <w:p w:rsidR="00C74390" w:rsidRPr="00C74390" w:rsidRDefault="00C74390" w:rsidP="00C74390">
      <w:pPr>
        <w:tabs>
          <w:tab w:val="left" w:pos="567"/>
          <w:tab w:val="left" w:pos="108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с шести лет шести месяцев до девяти лет, составляет 8 лет;</w:t>
      </w:r>
    </w:p>
    <w:p w:rsidR="00C74390" w:rsidRPr="00C74390" w:rsidRDefault="00C74390" w:rsidP="00C74390">
      <w:pPr>
        <w:tabs>
          <w:tab w:val="left" w:pos="221"/>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с десяти до двенадцати лет, составляет 5 лет.</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срок освоения может быть увеличен на один год.</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b/>
          <w:bCs/>
          <w:i/>
          <w:iCs/>
          <w:sz w:val="28"/>
          <w:szCs w:val="28"/>
          <w:lang w:eastAsia="ru-RU"/>
        </w:rPr>
        <w:t xml:space="preserve">3.   Объем учебного   времени,   </w:t>
      </w:r>
      <w:r w:rsidRPr="00C74390">
        <w:rPr>
          <w:rFonts w:ascii="Times New Roman" w:eastAsia="Times New Roman" w:hAnsi="Times New Roman" w:cs="Times New Roman"/>
          <w:sz w:val="28"/>
          <w:szCs w:val="28"/>
          <w:lang w:eastAsia="ru-RU"/>
        </w:rPr>
        <w:t>предусмотренный  учебным  планом образовательного    учреждения    на    реализацию    учебного    предмета</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«Специальность (баян)»:</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i/>
          <w:iCs/>
          <w:sz w:val="28"/>
          <w:szCs w:val="28"/>
          <w:lang w:eastAsia="ru-RU"/>
        </w:rPr>
      </w:pPr>
    </w:p>
    <w:tbl>
      <w:tblPr>
        <w:tblW w:w="0" w:type="auto"/>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85" w:type="dxa"/>
          <w:right w:w="85" w:type="dxa"/>
        </w:tblCellMar>
        <w:tblLook w:val="00A0" w:firstRow="1" w:lastRow="0" w:firstColumn="1" w:lastColumn="0" w:noHBand="0" w:noVBand="0"/>
      </w:tblPr>
      <w:tblGrid>
        <w:gridCol w:w="5330"/>
        <w:gridCol w:w="851"/>
        <w:gridCol w:w="1417"/>
        <w:gridCol w:w="851"/>
        <w:gridCol w:w="1358"/>
      </w:tblGrid>
      <w:tr w:rsidR="00C74390" w:rsidRPr="00C74390" w:rsidTr="00C964F9">
        <w:tc>
          <w:tcPr>
            <w:tcW w:w="5330" w:type="dxa"/>
            <w:vAlign w:val="center"/>
          </w:tcPr>
          <w:p w:rsidR="00C74390" w:rsidRPr="00C74390" w:rsidRDefault="00C74390" w:rsidP="00C74390">
            <w:pPr>
              <w:tabs>
                <w:tab w:val="left" w:pos="567"/>
                <w:tab w:val="left" w:pos="864"/>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Срок обучения</w:t>
            </w:r>
          </w:p>
        </w:tc>
        <w:tc>
          <w:tcPr>
            <w:tcW w:w="851" w:type="dxa"/>
            <w:vAlign w:val="center"/>
          </w:tcPr>
          <w:p w:rsidR="00C74390" w:rsidRPr="00C74390" w:rsidRDefault="00C74390" w:rsidP="00C74390">
            <w:pPr>
              <w:tabs>
                <w:tab w:val="left" w:pos="567"/>
                <w:tab w:val="left" w:pos="864"/>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8 лет</w:t>
            </w:r>
          </w:p>
        </w:tc>
        <w:tc>
          <w:tcPr>
            <w:tcW w:w="1417" w:type="dxa"/>
            <w:vAlign w:val="center"/>
          </w:tcPr>
          <w:p w:rsidR="00C74390" w:rsidRPr="00C74390" w:rsidRDefault="00C74390" w:rsidP="00C74390">
            <w:pPr>
              <w:tabs>
                <w:tab w:val="left" w:pos="567"/>
                <w:tab w:val="left" w:pos="864"/>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9 лет</w:t>
            </w:r>
          </w:p>
        </w:tc>
        <w:tc>
          <w:tcPr>
            <w:tcW w:w="851" w:type="dxa"/>
            <w:vAlign w:val="center"/>
          </w:tcPr>
          <w:p w:rsidR="00C74390" w:rsidRPr="00C74390" w:rsidRDefault="00C74390" w:rsidP="00C74390">
            <w:pPr>
              <w:tabs>
                <w:tab w:val="left" w:pos="567"/>
                <w:tab w:val="left" w:pos="864"/>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5 лет</w:t>
            </w:r>
          </w:p>
        </w:tc>
        <w:tc>
          <w:tcPr>
            <w:tcW w:w="1358" w:type="dxa"/>
            <w:vAlign w:val="center"/>
          </w:tcPr>
          <w:p w:rsidR="00C74390" w:rsidRPr="00C74390" w:rsidRDefault="00C74390" w:rsidP="00C74390">
            <w:pPr>
              <w:tabs>
                <w:tab w:val="left" w:pos="567"/>
                <w:tab w:val="left" w:pos="864"/>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6 лет</w:t>
            </w:r>
          </w:p>
        </w:tc>
      </w:tr>
      <w:tr w:rsidR="00C74390" w:rsidRPr="00C74390" w:rsidTr="00C964F9">
        <w:tc>
          <w:tcPr>
            <w:tcW w:w="5330" w:type="dxa"/>
            <w:vAlign w:val="center"/>
          </w:tcPr>
          <w:p w:rsidR="00C74390" w:rsidRPr="00C74390" w:rsidRDefault="00C74390" w:rsidP="00C74390">
            <w:pPr>
              <w:tabs>
                <w:tab w:val="left" w:pos="567"/>
                <w:tab w:val="left" w:pos="864"/>
              </w:tabs>
              <w:autoSpaceDE w:val="0"/>
              <w:autoSpaceDN w:val="0"/>
              <w:adjustRightInd w:val="0"/>
              <w:spacing w:after="0" w:line="240" w:lineRule="auto"/>
              <w:rPr>
                <w:rFonts w:ascii="Times New Roman" w:eastAsia="Times New Roman" w:hAnsi="Times New Roman" w:cs="Times New Roman"/>
                <w:b/>
                <w:bCs/>
                <w:i/>
                <w:iCs/>
                <w:sz w:val="28"/>
                <w:szCs w:val="28"/>
                <w:lang w:eastAsia="ru-RU"/>
              </w:rPr>
            </w:pPr>
            <w:r w:rsidRPr="00C74390">
              <w:rPr>
                <w:rFonts w:ascii="Times New Roman" w:eastAsia="Times New Roman" w:hAnsi="Times New Roman" w:cs="Times New Roman"/>
                <w:sz w:val="28"/>
                <w:szCs w:val="28"/>
                <w:lang w:eastAsia="ru-RU"/>
              </w:rPr>
              <w:t>Максимальная учебная нагрузка (в часах)</w:t>
            </w:r>
          </w:p>
        </w:tc>
        <w:tc>
          <w:tcPr>
            <w:tcW w:w="851" w:type="dxa"/>
            <w:vAlign w:val="center"/>
          </w:tcPr>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1316</w:t>
            </w:r>
          </w:p>
        </w:tc>
        <w:tc>
          <w:tcPr>
            <w:tcW w:w="1417" w:type="dxa"/>
            <w:vAlign w:val="center"/>
          </w:tcPr>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1538,5</w:t>
            </w:r>
          </w:p>
        </w:tc>
        <w:tc>
          <w:tcPr>
            <w:tcW w:w="851" w:type="dxa"/>
            <w:vAlign w:val="center"/>
          </w:tcPr>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924</w:t>
            </w:r>
          </w:p>
        </w:tc>
        <w:tc>
          <w:tcPr>
            <w:tcW w:w="1358" w:type="dxa"/>
            <w:vAlign w:val="center"/>
          </w:tcPr>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1138,5</w:t>
            </w:r>
          </w:p>
        </w:tc>
      </w:tr>
      <w:tr w:rsidR="00C74390" w:rsidRPr="00C74390" w:rsidTr="00C964F9">
        <w:tc>
          <w:tcPr>
            <w:tcW w:w="5330" w:type="dxa"/>
            <w:vAlign w:val="center"/>
          </w:tcPr>
          <w:p w:rsidR="00C74390" w:rsidRPr="00C74390" w:rsidRDefault="00C74390" w:rsidP="00C74390">
            <w:pPr>
              <w:tabs>
                <w:tab w:val="left" w:pos="567"/>
              </w:tabs>
              <w:autoSpaceDE w:val="0"/>
              <w:autoSpaceDN w:val="0"/>
              <w:adjustRightInd w:val="0"/>
              <w:spacing w:after="0" w:line="240" w:lineRule="auto"/>
              <w:ind w:right="-182"/>
              <w:rPr>
                <w:rFonts w:ascii="Times New Roman" w:eastAsia="Times New Roman" w:hAnsi="Times New Roman" w:cs="Times New Roman"/>
                <w:b/>
                <w:bCs/>
                <w:i/>
                <w:iCs/>
                <w:sz w:val="28"/>
                <w:szCs w:val="28"/>
                <w:lang w:eastAsia="ru-RU"/>
              </w:rPr>
            </w:pPr>
            <w:r w:rsidRPr="00C74390">
              <w:rPr>
                <w:rFonts w:ascii="Times New Roman" w:eastAsia="Times New Roman" w:hAnsi="Times New Roman" w:cs="Times New Roman"/>
                <w:sz w:val="28"/>
                <w:szCs w:val="28"/>
                <w:lang w:eastAsia="ru-RU"/>
              </w:rPr>
              <w:t>Количество часов на аудиторные занятия</w:t>
            </w:r>
          </w:p>
        </w:tc>
        <w:tc>
          <w:tcPr>
            <w:tcW w:w="851" w:type="dxa"/>
            <w:vAlign w:val="center"/>
          </w:tcPr>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559</w:t>
            </w:r>
          </w:p>
        </w:tc>
        <w:tc>
          <w:tcPr>
            <w:tcW w:w="1417" w:type="dxa"/>
            <w:vAlign w:val="center"/>
          </w:tcPr>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641,5</w:t>
            </w:r>
          </w:p>
        </w:tc>
        <w:tc>
          <w:tcPr>
            <w:tcW w:w="851" w:type="dxa"/>
            <w:vAlign w:val="center"/>
          </w:tcPr>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363</w:t>
            </w:r>
          </w:p>
        </w:tc>
        <w:tc>
          <w:tcPr>
            <w:tcW w:w="1358" w:type="dxa"/>
            <w:vAlign w:val="center"/>
          </w:tcPr>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445,5</w:t>
            </w:r>
          </w:p>
        </w:tc>
      </w:tr>
      <w:tr w:rsidR="00C74390" w:rsidRPr="00C74390" w:rsidTr="00C964F9">
        <w:tc>
          <w:tcPr>
            <w:tcW w:w="5330" w:type="dxa"/>
            <w:vAlign w:val="center"/>
          </w:tcPr>
          <w:p w:rsidR="00C74390" w:rsidRPr="00C74390" w:rsidRDefault="00C74390" w:rsidP="00C74390">
            <w:pPr>
              <w:tabs>
                <w:tab w:val="left" w:pos="567"/>
              </w:tabs>
              <w:autoSpaceDE w:val="0"/>
              <w:autoSpaceDN w:val="0"/>
              <w:adjustRightInd w:val="0"/>
              <w:spacing w:after="0" w:line="240" w:lineRule="auto"/>
              <w:ind w:right="-182"/>
              <w:rPr>
                <w:rFonts w:ascii="Times New Roman" w:eastAsia="Times New Roman" w:hAnsi="Times New Roman" w:cs="Times New Roman"/>
                <w:b/>
                <w:bCs/>
                <w:i/>
                <w:iCs/>
                <w:sz w:val="28"/>
                <w:szCs w:val="28"/>
                <w:lang w:eastAsia="ru-RU"/>
              </w:rPr>
            </w:pPr>
            <w:r w:rsidRPr="00C74390">
              <w:rPr>
                <w:rFonts w:ascii="Times New Roman" w:eastAsia="Times New Roman" w:hAnsi="Times New Roman" w:cs="Times New Roman"/>
                <w:sz w:val="28"/>
                <w:szCs w:val="28"/>
                <w:lang w:eastAsia="ru-RU"/>
              </w:rPr>
              <w:t>Количество часов на внеаудиторную (самостоятельную) работу</w:t>
            </w:r>
          </w:p>
        </w:tc>
        <w:tc>
          <w:tcPr>
            <w:tcW w:w="851" w:type="dxa"/>
            <w:vAlign w:val="center"/>
          </w:tcPr>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757</w:t>
            </w:r>
          </w:p>
        </w:tc>
        <w:tc>
          <w:tcPr>
            <w:tcW w:w="1417" w:type="dxa"/>
            <w:vAlign w:val="center"/>
          </w:tcPr>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889</w:t>
            </w:r>
          </w:p>
        </w:tc>
        <w:tc>
          <w:tcPr>
            <w:tcW w:w="851" w:type="dxa"/>
            <w:vAlign w:val="center"/>
          </w:tcPr>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561</w:t>
            </w:r>
          </w:p>
        </w:tc>
        <w:tc>
          <w:tcPr>
            <w:tcW w:w="1358" w:type="dxa"/>
            <w:vAlign w:val="center"/>
          </w:tcPr>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693</w:t>
            </w:r>
          </w:p>
        </w:tc>
      </w:tr>
    </w:tbl>
    <w:p w:rsidR="00C74390" w:rsidRPr="00C74390" w:rsidRDefault="00C74390" w:rsidP="00C74390">
      <w:pPr>
        <w:tabs>
          <w:tab w:val="left" w:pos="567"/>
          <w:tab w:val="left" w:pos="864"/>
        </w:tabs>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p>
    <w:p w:rsidR="00C74390" w:rsidRPr="00C74390" w:rsidRDefault="00C74390" w:rsidP="00C74390">
      <w:pPr>
        <w:tabs>
          <w:tab w:val="left" w:pos="567"/>
          <w:tab w:val="left" w:pos="864"/>
        </w:tabs>
        <w:autoSpaceDE w:val="0"/>
        <w:autoSpaceDN w:val="0"/>
        <w:adjustRightInd w:val="0"/>
        <w:spacing w:after="0" w:line="240" w:lineRule="auto"/>
        <w:ind w:firstLine="562"/>
        <w:jc w:val="both"/>
        <w:rPr>
          <w:rFonts w:ascii="Times New Roman" w:eastAsia="Times New Roman" w:hAnsi="Times New Roman" w:cs="Times New Roman"/>
          <w:b/>
          <w:bCs/>
          <w:i/>
          <w:iCs/>
          <w:sz w:val="28"/>
          <w:szCs w:val="28"/>
          <w:lang w:eastAsia="ru-RU"/>
        </w:rPr>
      </w:pPr>
    </w:p>
    <w:p w:rsidR="00C74390" w:rsidRPr="00C74390" w:rsidRDefault="00C74390" w:rsidP="00C74390">
      <w:pPr>
        <w:tabs>
          <w:tab w:val="left" w:pos="567"/>
          <w:tab w:val="left" w:pos="86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b/>
          <w:bCs/>
          <w:i/>
          <w:iCs/>
          <w:sz w:val="28"/>
          <w:szCs w:val="28"/>
          <w:lang w:eastAsia="ru-RU"/>
        </w:rPr>
        <w:t>4.</w:t>
      </w:r>
      <w:r w:rsidRPr="00C74390">
        <w:rPr>
          <w:rFonts w:ascii="Times New Roman" w:eastAsia="Times New Roman" w:hAnsi="Times New Roman" w:cs="Times New Roman"/>
          <w:b/>
          <w:bCs/>
          <w:i/>
          <w:iCs/>
          <w:sz w:val="28"/>
          <w:szCs w:val="28"/>
          <w:lang w:eastAsia="ru-RU"/>
        </w:rPr>
        <w:tab/>
        <w:t xml:space="preserve">Форма проведения учебных аудиторных занятий: </w:t>
      </w:r>
      <w:r w:rsidRPr="00C74390">
        <w:rPr>
          <w:rFonts w:ascii="Times New Roman" w:eastAsia="Times New Roman" w:hAnsi="Times New Roman" w:cs="Times New Roman"/>
          <w:sz w:val="28"/>
          <w:szCs w:val="28"/>
          <w:lang w:eastAsia="ru-RU"/>
        </w:rPr>
        <w:t>индивидуальная,</w:t>
      </w:r>
      <w:r w:rsidRPr="00C74390">
        <w:rPr>
          <w:rFonts w:ascii="Times New Roman" w:eastAsia="Times New Roman" w:hAnsi="Times New Roman" w:cs="Times New Roman"/>
          <w:sz w:val="28"/>
          <w:szCs w:val="28"/>
          <w:lang w:eastAsia="ru-RU"/>
        </w:rPr>
        <w:br/>
        <w:t>рекомендуемая продолжительность урока - 45 минут.</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lastRenderedPageBreak/>
        <w:t>Индивидуальная форма позволяет преподавателю лучше узнать ученика, его музыкальные возможности, способности, эмоционально-психологические особенности.</w:t>
      </w:r>
    </w:p>
    <w:p w:rsidR="00C74390" w:rsidRPr="00C74390" w:rsidRDefault="00C74390" w:rsidP="00C74390">
      <w:pPr>
        <w:tabs>
          <w:tab w:val="left" w:pos="567"/>
        </w:tabs>
        <w:autoSpaceDE w:val="0"/>
        <w:autoSpaceDN w:val="0"/>
        <w:adjustRightInd w:val="0"/>
        <w:spacing w:after="0" w:line="240" w:lineRule="auto"/>
        <w:ind w:firstLine="696"/>
        <w:jc w:val="both"/>
        <w:rPr>
          <w:rFonts w:ascii="Times New Roman" w:eastAsia="Times New Roman" w:hAnsi="Times New Roman" w:cs="Times New Roman"/>
          <w:sz w:val="28"/>
          <w:szCs w:val="28"/>
          <w:lang w:eastAsia="ru-RU"/>
        </w:rPr>
      </w:pPr>
    </w:p>
    <w:p w:rsidR="00C74390" w:rsidRPr="00C74390" w:rsidRDefault="00C74390" w:rsidP="00C74390">
      <w:pPr>
        <w:numPr>
          <w:ilvl w:val="0"/>
          <w:numId w:val="1"/>
        </w:numPr>
        <w:tabs>
          <w:tab w:val="clear" w:pos="360"/>
          <w:tab w:val="num" w:pos="567"/>
          <w:tab w:val="left" w:pos="950"/>
        </w:tabs>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C74390">
        <w:rPr>
          <w:rFonts w:ascii="Times New Roman" w:eastAsia="Times New Roman" w:hAnsi="Times New Roman" w:cs="Times New Roman"/>
          <w:b/>
          <w:bCs/>
          <w:i/>
          <w:iCs/>
          <w:sz w:val="28"/>
          <w:szCs w:val="28"/>
          <w:lang w:eastAsia="ru-RU"/>
        </w:rPr>
        <w:t>Цели и задачи учебного предмета «Специальность(</w:t>
      </w:r>
      <w:r w:rsidRPr="00C74390">
        <w:rPr>
          <w:rFonts w:ascii="Times New Roman" w:eastAsia="Times New Roman" w:hAnsi="Times New Roman" w:cs="Times New Roman"/>
          <w:sz w:val="28"/>
          <w:szCs w:val="28"/>
          <w:lang w:eastAsia="ru-RU"/>
        </w:rPr>
        <w:t>баян</w:t>
      </w:r>
      <w:proofErr w:type="gramStart"/>
      <w:r w:rsidRPr="00C74390">
        <w:rPr>
          <w:rFonts w:ascii="Times New Roman" w:eastAsia="Times New Roman" w:hAnsi="Times New Roman" w:cs="Times New Roman"/>
          <w:b/>
          <w:bCs/>
          <w:i/>
          <w:iCs/>
          <w:sz w:val="28"/>
          <w:szCs w:val="28"/>
          <w:lang w:eastAsia="ru-RU"/>
        </w:rPr>
        <w:t>)»</w:t>
      </w:r>
      <w:r w:rsidRPr="00C74390">
        <w:rPr>
          <w:rFonts w:ascii="Times New Roman" w:eastAsia="Times New Roman" w:hAnsi="Times New Roman" w:cs="Times New Roman"/>
          <w:b/>
          <w:bCs/>
          <w:i/>
          <w:iCs/>
          <w:sz w:val="28"/>
          <w:szCs w:val="28"/>
          <w:lang w:eastAsia="ru-RU"/>
        </w:rPr>
        <w:br/>
      </w:r>
      <w:r w:rsidRPr="00C74390">
        <w:rPr>
          <w:rFonts w:ascii="Times New Roman" w:eastAsia="Times New Roman" w:hAnsi="Times New Roman" w:cs="Times New Roman"/>
          <w:b/>
          <w:bCs/>
          <w:sz w:val="28"/>
          <w:szCs w:val="28"/>
          <w:lang w:eastAsia="ru-RU"/>
        </w:rPr>
        <w:t>Цели</w:t>
      </w:r>
      <w:proofErr w:type="gramEnd"/>
      <w:r w:rsidRPr="00C74390">
        <w:rPr>
          <w:rFonts w:ascii="Times New Roman" w:eastAsia="Times New Roman" w:hAnsi="Times New Roman" w:cs="Times New Roman"/>
          <w:b/>
          <w:bCs/>
          <w:sz w:val="28"/>
          <w:szCs w:val="28"/>
          <w:lang w:eastAsia="ru-RU"/>
        </w:rPr>
        <w:t>:</w:t>
      </w:r>
    </w:p>
    <w:p w:rsidR="00C74390" w:rsidRPr="00C74390" w:rsidRDefault="00C74390" w:rsidP="00C74390">
      <w:pPr>
        <w:numPr>
          <w:ilvl w:val="0"/>
          <w:numId w:val="14"/>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развитие музыкально-творческих способностей учащегося на основе приобретенных им знаний, умений и навыков, позволяющих воспринимать, осваивать и исполнять на баяне произведения различных жанров и форм в соответствии с ФГТ;</w:t>
      </w:r>
    </w:p>
    <w:p w:rsidR="00C74390" w:rsidRPr="00C74390" w:rsidRDefault="00C74390" w:rsidP="00C74390">
      <w:pPr>
        <w:numPr>
          <w:ilvl w:val="0"/>
          <w:numId w:val="14"/>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определение наиболее одаренных детей и их дальнейшая подготовка к продолжению обучения в средних профессиональных музыкальных учебных заведениях.</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Задачи:</w:t>
      </w:r>
    </w:p>
    <w:p w:rsidR="00C74390" w:rsidRPr="00C74390" w:rsidRDefault="00C74390" w:rsidP="00C74390">
      <w:pPr>
        <w:numPr>
          <w:ilvl w:val="0"/>
          <w:numId w:val="15"/>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выявление творческих способностей ученика в области музыкального искусства и их развитие в области исполнительства на баяне до уровня подготовки, достаточного для творческого самовыражения и самореализации;</w:t>
      </w:r>
    </w:p>
    <w:p w:rsidR="00C74390" w:rsidRPr="00C74390" w:rsidRDefault="00C74390" w:rsidP="00C74390">
      <w:pPr>
        <w:numPr>
          <w:ilvl w:val="0"/>
          <w:numId w:val="15"/>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овладение знаниями, умениями и навыками игры на баяне, позволяющими выпускнику приобретать собственный опыт музыкальной практики;</w:t>
      </w:r>
    </w:p>
    <w:p w:rsidR="00C74390" w:rsidRPr="00C74390" w:rsidRDefault="00C74390" w:rsidP="00C74390">
      <w:pPr>
        <w:numPr>
          <w:ilvl w:val="0"/>
          <w:numId w:val="15"/>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приобретение обучающимися опыта творческой деятельности;</w:t>
      </w:r>
    </w:p>
    <w:p w:rsidR="00C74390" w:rsidRPr="00C74390" w:rsidRDefault="00C74390" w:rsidP="00C74390">
      <w:pPr>
        <w:numPr>
          <w:ilvl w:val="0"/>
          <w:numId w:val="15"/>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формирование навыков сольной исполнительской практики и коллективной творческой деятельности, их практическое применение;</w:t>
      </w:r>
    </w:p>
    <w:p w:rsidR="00C74390" w:rsidRPr="00C74390" w:rsidRDefault="00C74390" w:rsidP="00C74390">
      <w:pPr>
        <w:numPr>
          <w:ilvl w:val="0"/>
          <w:numId w:val="15"/>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достижение уровня образованности, позволяющего выпускнику самостоятельно ориентироваться в мировой музыкальной культуре;</w:t>
      </w:r>
    </w:p>
    <w:p w:rsidR="00C74390" w:rsidRPr="00C74390" w:rsidRDefault="00C74390" w:rsidP="00C74390">
      <w:pPr>
        <w:numPr>
          <w:ilvl w:val="0"/>
          <w:numId w:val="15"/>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формирование у лучших выпускников осознанной мотивации к продолжению профессионального обучения и подготовки их к вступительным экзаменам в профессиональное образовательное учреждение.</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b/>
          <w:bCs/>
          <w:i/>
          <w:iCs/>
          <w:sz w:val="28"/>
          <w:szCs w:val="28"/>
          <w:lang w:eastAsia="ru-RU"/>
        </w:rPr>
        <w:t xml:space="preserve">6. Обоснование структуры программы </w:t>
      </w:r>
      <w:r w:rsidRPr="00C74390">
        <w:rPr>
          <w:rFonts w:ascii="Times New Roman" w:eastAsia="Times New Roman" w:hAnsi="Times New Roman" w:cs="Times New Roman"/>
          <w:sz w:val="28"/>
          <w:szCs w:val="28"/>
          <w:lang w:eastAsia="ru-RU"/>
        </w:rPr>
        <w:t>учебного предмета «Специальность (баян)».</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Программа содержит необходимые для организации занятий параметры:</w:t>
      </w:r>
    </w:p>
    <w:p w:rsidR="00C74390" w:rsidRPr="00C74390" w:rsidRDefault="00C74390" w:rsidP="00C74390">
      <w:pPr>
        <w:numPr>
          <w:ilvl w:val="0"/>
          <w:numId w:val="16"/>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сведения о затратах учебного времени, предусмотренного на освоение учебного предмета;</w:t>
      </w:r>
    </w:p>
    <w:p w:rsidR="00C74390" w:rsidRPr="00C74390" w:rsidRDefault="00C74390" w:rsidP="00C74390">
      <w:pPr>
        <w:numPr>
          <w:ilvl w:val="0"/>
          <w:numId w:val="16"/>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распределение учебного материала по годам обучения;</w:t>
      </w:r>
    </w:p>
    <w:p w:rsidR="00C74390" w:rsidRPr="00C74390" w:rsidRDefault="00C74390" w:rsidP="00C74390">
      <w:pPr>
        <w:numPr>
          <w:ilvl w:val="0"/>
          <w:numId w:val="16"/>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описание дидактических единиц учебного предмета;</w:t>
      </w:r>
    </w:p>
    <w:p w:rsidR="00C74390" w:rsidRPr="00C74390" w:rsidRDefault="00C74390" w:rsidP="00C74390">
      <w:pPr>
        <w:numPr>
          <w:ilvl w:val="0"/>
          <w:numId w:val="16"/>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требования к уровню подготовки учеников;</w:t>
      </w:r>
    </w:p>
    <w:p w:rsidR="00C74390" w:rsidRPr="00C74390" w:rsidRDefault="00C74390" w:rsidP="00C74390">
      <w:pPr>
        <w:numPr>
          <w:ilvl w:val="0"/>
          <w:numId w:val="16"/>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формы и методы контроля, система оценок;</w:t>
      </w:r>
    </w:p>
    <w:p w:rsidR="00C74390" w:rsidRPr="00C74390" w:rsidRDefault="00C74390" w:rsidP="00C74390">
      <w:pPr>
        <w:numPr>
          <w:ilvl w:val="0"/>
          <w:numId w:val="16"/>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методическое обеспечение учебного процесса.</w:t>
      </w:r>
    </w:p>
    <w:p w:rsidR="00C74390" w:rsidRPr="00ED77B6" w:rsidRDefault="00C74390" w:rsidP="00ED77B6">
      <w:pPr>
        <w:tabs>
          <w:tab w:val="left" w:pos="567"/>
        </w:tabs>
        <w:autoSpaceDE w:val="0"/>
        <w:autoSpaceDN w:val="0"/>
        <w:adjustRightInd w:val="0"/>
        <w:spacing w:after="0" w:line="240" w:lineRule="auto"/>
        <w:ind w:firstLine="701"/>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В соответствие с данными направлениями строится основной раздел программы «Содержание учебного предмета».</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C74390">
        <w:rPr>
          <w:rFonts w:ascii="Times New Roman" w:eastAsia="Times New Roman" w:hAnsi="Times New Roman" w:cs="Times New Roman"/>
          <w:b/>
          <w:bCs/>
          <w:i/>
          <w:iCs/>
          <w:sz w:val="28"/>
          <w:szCs w:val="28"/>
          <w:lang w:eastAsia="ru-RU"/>
        </w:rPr>
        <w:t>7. Методы обучения</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Для достижения поставленной цели и реализации задач предмета используются следующие методы обучения:</w:t>
      </w:r>
    </w:p>
    <w:p w:rsidR="00C74390" w:rsidRPr="00C74390" w:rsidRDefault="00C74390" w:rsidP="00C74390">
      <w:pPr>
        <w:numPr>
          <w:ilvl w:val="0"/>
          <w:numId w:val="17"/>
        </w:numPr>
        <w:tabs>
          <w:tab w:val="left" w:pos="567"/>
          <w:tab w:val="left" w:pos="99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словесный (рассказ, беседа, объяснение);</w:t>
      </w:r>
    </w:p>
    <w:p w:rsidR="00C74390" w:rsidRPr="00C74390" w:rsidRDefault="00C74390" w:rsidP="00C74390">
      <w:pPr>
        <w:numPr>
          <w:ilvl w:val="0"/>
          <w:numId w:val="17"/>
        </w:numPr>
        <w:tabs>
          <w:tab w:val="left" w:pos="567"/>
          <w:tab w:val="left" w:pos="99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метод упражнений и повторений (выработка игровых навыков ученика, работа над художественно-образной сферой произведения);</w:t>
      </w:r>
    </w:p>
    <w:p w:rsidR="00C74390" w:rsidRPr="00C74390" w:rsidRDefault="00C74390" w:rsidP="00C74390">
      <w:pPr>
        <w:numPr>
          <w:ilvl w:val="0"/>
          <w:numId w:val="17"/>
        </w:numPr>
        <w:tabs>
          <w:tab w:val="left" w:pos="567"/>
          <w:tab w:val="left" w:pos="99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lastRenderedPageBreak/>
        <w:t>метод  показа   (показ   педагогом  игровых   движений,   исполнение педагогом пьес с использованием многообразных вариантов показа);</w:t>
      </w:r>
    </w:p>
    <w:p w:rsidR="00C74390" w:rsidRPr="00C74390" w:rsidRDefault="00C74390" w:rsidP="00C74390">
      <w:pPr>
        <w:numPr>
          <w:ilvl w:val="0"/>
          <w:numId w:val="17"/>
        </w:numPr>
        <w:tabs>
          <w:tab w:val="left" w:pos="567"/>
          <w:tab w:val="left" w:pos="989"/>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объяснительно-иллюстративный (педагог играет произведение ученика и попутно объясняет);</w:t>
      </w:r>
    </w:p>
    <w:p w:rsidR="00C74390" w:rsidRPr="00C74390" w:rsidRDefault="00C74390" w:rsidP="00C74390">
      <w:pPr>
        <w:numPr>
          <w:ilvl w:val="0"/>
          <w:numId w:val="17"/>
        </w:numPr>
        <w:tabs>
          <w:tab w:val="left" w:pos="567"/>
          <w:tab w:val="left" w:pos="989"/>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репродуктивный метод (повторение учеником игровых приемов по образцу учителя);</w:t>
      </w:r>
    </w:p>
    <w:p w:rsidR="00C74390" w:rsidRPr="00C74390" w:rsidRDefault="00C74390" w:rsidP="00C74390">
      <w:pPr>
        <w:numPr>
          <w:ilvl w:val="0"/>
          <w:numId w:val="17"/>
        </w:numPr>
        <w:tabs>
          <w:tab w:val="left" w:pos="567"/>
          <w:tab w:val="left" w:pos="989"/>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метод проблемного изложения (педагог ставит и сам решает проблему, показывая при этом ученику разные пути и варианты решения);</w:t>
      </w:r>
    </w:p>
    <w:p w:rsidR="00C74390" w:rsidRPr="00C74390" w:rsidRDefault="00C74390" w:rsidP="00C74390">
      <w:pPr>
        <w:numPr>
          <w:ilvl w:val="0"/>
          <w:numId w:val="17"/>
        </w:numPr>
        <w:tabs>
          <w:tab w:val="left" w:pos="567"/>
          <w:tab w:val="left" w:pos="989"/>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частично-поисковый (ученик участвует в поисках решения поставленной задачи).</w:t>
      </w:r>
    </w:p>
    <w:p w:rsidR="00C74390" w:rsidRPr="00C74390" w:rsidRDefault="00C74390" w:rsidP="00C74390">
      <w:pPr>
        <w:tabs>
          <w:tab w:val="left" w:pos="567"/>
        </w:tabs>
        <w:autoSpaceDE w:val="0"/>
        <w:autoSpaceDN w:val="0"/>
        <w:adjustRightInd w:val="0"/>
        <w:spacing w:after="0" w:line="240" w:lineRule="auto"/>
        <w:ind w:firstLine="706"/>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Выбор методов зависит от возраста и индивидуальных особенностей учащегося.</w:t>
      </w:r>
    </w:p>
    <w:p w:rsidR="00C74390" w:rsidRPr="00C74390" w:rsidRDefault="00C74390" w:rsidP="00C74390">
      <w:pPr>
        <w:tabs>
          <w:tab w:val="left" w:pos="567"/>
        </w:tabs>
        <w:autoSpaceDE w:val="0"/>
        <w:autoSpaceDN w:val="0"/>
        <w:adjustRightInd w:val="0"/>
        <w:spacing w:after="0" w:line="240" w:lineRule="auto"/>
        <w:ind w:firstLine="706"/>
        <w:jc w:val="both"/>
        <w:rPr>
          <w:rFonts w:ascii="Times New Roman" w:eastAsia="Times New Roman" w:hAnsi="Times New Roman" w:cs="Times New Roman"/>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b/>
          <w:bCs/>
          <w:i/>
          <w:iCs/>
          <w:sz w:val="28"/>
          <w:szCs w:val="28"/>
          <w:lang w:eastAsia="ru-RU"/>
        </w:rPr>
        <w:t>8. Описание материально-технических условий реализации учебного предмета.</w:t>
      </w:r>
    </w:p>
    <w:p w:rsidR="00C74390" w:rsidRPr="00C74390" w:rsidRDefault="00C74390" w:rsidP="00C74390">
      <w:pPr>
        <w:tabs>
          <w:tab w:val="left" w:pos="567"/>
          <w:tab w:val="left" w:pos="113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Материально-техническая база школы соответствует санитарным и противопожарным нормам, нормам охраны труда.</w:t>
      </w:r>
    </w:p>
    <w:p w:rsidR="00C74390" w:rsidRPr="00C74390" w:rsidRDefault="00C74390" w:rsidP="00C74390">
      <w:pPr>
        <w:tabs>
          <w:tab w:val="left" w:pos="567"/>
          <w:tab w:val="left" w:pos="113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Учебные аудитории для занятий по учебному предмету "Специальность" оснащены народными инструментами – баянами. В школе созданы условия для содержания, своевременного обслуживания и ремонта музыкальных инструментов.</w:t>
      </w:r>
    </w:p>
    <w:p w:rsidR="00C74390" w:rsidRPr="00C74390" w:rsidRDefault="00C74390" w:rsidP="00C74390">
      <w:pPr>
        <w:tabs>
          <w:tab w:val="left" w:pos="0"/>
          <w:tab w:val="left" w:pos="56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sz w:val="28"/>
          <w:szCs w:val="28"/>
          <w:lang w:eastAsia="ru-RU"/>
        </w:rPr>
        <w:t>На уроке  «Специальность» используются наглядные пособия: репродукции изобразительного искусства, портреты композиторов; альбомы, книги, энциклопедии по музыкальному искусству. А также технические средства обучения: музыкальный центр, медиа проектор, аудио и видео материалы, презентации.</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74390" w:rsidRPr="00C74390" w:rsidRDefault="00C74390" w:rsidP="00C74390">
      <w:pPr>
        <w:tabs>
          <w:tab w:val="left" w:pos="567"/>
        </w:tabs>
        <w:autoSpaceDE w:val="0"/>
        <w:autoSpaceDN w:val="0"/>
        <w:adjustRightInd w:val="0"/>
        <w:spacing w:after="0" w:line="240" w:lineRule="auto"/>
        <w:jc w:val="center"/>
        <w:outlineLvl w:val="0"/>
        <w:rPr>
          <w:rFonts w:ascii="Times New Roman" w:eastAsia="Times New Roman" w:hAnsi="Times New Roman" w:cs="Times New Roman"/>
          <w:b/>
          <w:bCs/>
          <w:sz w:val="26"/>
          <w:szCs w:val="26"/>
          <w:lang w:eastAsia="ru-RU"/>
        </w:rPr>
      </w:pPr>
      <w:r w:rsidRPr="00C74390">
        <w:rPr>
          <w:rFonts w:ascii="Times New Roman" w:eastAsia="Times New Roman" w:hAnsi="Times New Roman" w:cs="Times New Roman"/>
          <w:b/>
          <w:bCs/>
          <w:sz w:val="26"/>
          <w:szCs w:val="26"/>
          <w:lang w:eastAsia="ru-RU"/>
        </w:rPr>
        <w:t>Содержание учебного предмета</w:t>
      </w:r>
    </w:p>
    <w:p w:rsidR="00C74390" w:rsidRPr="00C74390" w:rsidRDefault="00C74390" w:rsidP="00C74390">
      <w:pPr>
        <w:tabs>
          <w:tab w:val="left" w:pos="567"/>
        </w:tabs>
        <w:autoSpaceDE w:val="0"/>
        <w:autoSpaceDN w:val="0"/>
        <w:adjustRightInd w:val="0"/>
        <w:spacing w:after="0" w:line="240" w:lineRule="auto"/>
        <w:ind w:left="3420"/>
        <w:jc w:val="center"/>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b/>
          <w:bCs/>
          <w:i/>
          <w:iCs/>
          <w:sz w:val="28"/>
          <w:szCs w:val="28"/>
          <w:lang w:eastAsia="ru-RU"/>
        </w:rPr>
        <w:t xml:space="preserve">1. Сведения о затратах учебного времени, </w:t>
      </w:r>
      <w:r w:rsidRPr="00C74390">
        <w:rPr>
          <w:rFonts w:ascii="Times New Roman" w:eastAsia="Times New Roman" w:hAnsi="Times New Roman" w:cs="Times New Roman"/>
          <w:sz w:val="28"/>
          <w:szCs w:val="28"/>
          <w:lang w:eastAsia="ru-RU"/>
        </w:rPr>
        <w:t>предусмотренного на освоение учебного предмета «Специальность (баян)», на максимальную, самостоятельную нагрузку обучающихся и аудиторные занятия:</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i/>
          <w:iCs/>
          <w:sz w:val="28"/>
          <w:szCs w:val="28"/>
          <w:lang w:eastAsia="ru-RU"/>
        </w:rPr>
      </w:pPr>
    </w:p>
    <w:p w:rsidR="00C74390" w:rsidRPr="00C74390" w:rsidRDefault="00C74390" w:rsidP="00C74390">
      <w:pPr>
        <w:tabs>
          <w:tab w:val="left" w:pos="567"/>
        </w:tabs>
        <w:spacing w:after="0" w:line="240" w:lineRule="auto"/>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sz w:val="28"/>
          <w:szCs w:val="28"/>
          <w:lang w:eastAsia="ru-RU"/>
        </w:rPr>
        <w:t>Срок обучения 8(9) лет</w:t>
      </w:r>
    </w:p>
    <w:p w:rsidR="00C74390" w:rsidRPr="00C74390" w:rsidRDefault="00C74390" w:rsidP="00C74390">
      <w:pPr>
        <w:tabs>
          <w:tab w:val="left" w:pos="567"/>
        </w:tabs>
        <w:autoSpaceDE w:val="0"/>
        <w:autoSpaceDN w:val="0"/>
        <w:adjustRightInd w:val="0"/>
        <w:spacing w:after="0" w:line="240" w:lineRule="auto"/>
        <w:ind w:firstLine="710"/>
        <w:jc w:val="both"/>
        <w:rPr>
          <w:rFonts w:ascii="Times New Roman" w:eastAsia="Times New Roman" w:hAnsi="Times New Roman" w:cs="Times New Roman"/>
          <w:sz w:val="28"/>
          <w:szCs w:val="28"/>
          <w:lang w:eastAsia="ru-RU"/>
        </w:rPr>
      </w:pPr>
    </w:p>
    <w:tbl>
      <w:tblPr>
        <w:tblW w:w="9796" w:type="dxa"/>
        <w:tblInd w:w="40" w:type="dxa"/>
        <w:tblLayout w:type="fixed"/>
        <w:tblCellMar>
          <w:left w:w="40" w:type="dxa"/>
          <w:right w:w="40" w:type="dxa"/>
        </w:tblCellMar>
        <w:tblLook w:val="0000" w:firstRow="0" w:lastRow="0" w:firstColumn="0" w:lastColumn="0" w:noHBand="0" w:noVBand="0"/>
      </w:tblPr>
      <w:tblGrid>
        <w:gridCol w:w="3364"/>
        <w:gridCol w:w="742"/>
        <w:gridCol w:w="710"/>
        <w:gridCol w:w="713"/>
        <w:gridCol w:w="687"/>
        <w:gridCol w:w="23"/>
        <w:gridCol w:w="706"/>
        <w:gridCol w:w="710"/>
        <w:gridCol w:w="710"/>
        <w:gridCol w:w="33"/>
        <w:gridCol w:w="673"/>
        <w:gridCol w:w="14"/>
        <w:gridCol w:w="711"/>
      </w:tblGrid>
      <w:tr w:rsidR="00C74390" w:rsidRPr="00C74390" w:rsidTr="00C964F9">
        <w:tc>
          <w:tcPr>
            <w:tcW w:w="3367"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429" w:type="dxa"/>
            <w:gridSpan w:val="12"/>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Распределение по годам обучения</w:t>
            </w:r>
          </w:p>
        </w:tc>
      </w:tr>
      <w:tr w:rsidR="00C74390" w:rsidRPr="00C74390" w:rsidTr="00C964F9">
        <w:tc>
          <w:tcPr>
            <w:tcW w:w="3367"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Класс</w:t>
            </w:r>
          </w:p>
        </w:tc>
        <w:tc>
          <w:tcPr>
            <w:tcW w:w="743"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1</w:t>
            </w:r>
          </w:p>
        </w:tc>
        <w:tc>
          <w:tcPr>
            <w:tcW w:w="706"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2</w:t>
            </w:r>
          </w:p>
        </w:tc>
        <w:tc>
          <w:tcPr>
            <w:tcW w:w="714"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3</w:t>
            </w:r>
          </w:p>
        </w:tc>
        <w:tc>
          <w:tcPr>
            <w:tcW w:w="710" w:type="dxa"/>
            <w:gridSpan w:val="2"/>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4</w:t>
            </w:r>
          </w:p>
        </w:tc>
        <w:tc>
          <w:tcPr>
            <w:tcW w:w="706"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5</w:t>
            </w:r>
          </w:p>
        </w:tc>
        <w:tc>
          <w:tcPr>
            <w:tcW w:w="710"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6</w:t>
            </w:r>
          </w:p>
        </w:tc>
        <w:tc>
          <w:tcPr>
            <w:tcW w:w="710"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7</w:t>
            </w:r>
          </w:p>
        </w:tc>
        <w:tc>
          <w:tcPr>
            <w:tcW w:w="706" w:type="dxa"/>
            <w:gridSpan w:val="2"/>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8</w:t>
            </w:r>
          </w:p>
        </w:tc>
        <w:tc>
          <w:tcPr>
            <w:tcW w:w="724" w:type="dxa"/>
            <w:gridSpan w:val="2"/>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9</w:t>
            </w:r>
          </w:p>
        </w:tc>
      </w:tr>
      <w:tr w:rsidR="00C74390" w:rsidRPr="00C74390" w:rsidTr="00C964F9">
        <w:tc>
          <w:tcPr>
            <w:tcW w:w="3367"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413" w:lineRule="exact"/>
              <w:ind w:left="10" w:hanging="10"/>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 xml:space="preserve">Продолжительность   учебных занятий (в </w:t>
            </w:r>
            <w:proofErr w:type="spellStart"/>
            <w:r w:rsidRPr="00C74390">
              <w:rPr>
                <w:rFonts w:ascii="Times New Roman" w:eastAsia="Times New Roman" w:hAnsi="Times New Roman" w:cs="Times New Roman"/>
                <w:sz w:val="24"/>
                <w:szCs w:val="24"/>
                <w:lang w:eastAsia="ru-RU"/>
              </w:rPr>
              <w:t>нед</w:t>
            </w:r>
            <w:proofErr w:type="spellEnd"/>
            <w:r w:rsidRPr="00C74390">
              <w:rPr>
                <w:rFonts w:ascii="Times New Roman" w:eastAsia="Times New Roman" w:hAnsi="Times New Roman" w:cs="Times New Roman"/>
                <w:sz w:val="24"/>
                <w:szCs w:val="24"/>
                <w:lang w:eastAsia="ru-RU"/>
              </w:rPr>
              <w:t>.)</w:t>
            </w:r>
          </w:p>
        </w:tc>
        <w:tc>
          <w:tcPr>
            <w:tcW w:w="743"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32</w:t>
            </w:r>
          </w:p>
        </w:tc>
        <w:tc>
          <w:tcPr>
            <w:tcW w:w="706"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33</w:t>
            </w:r>
          </w:p>
        </w:tc>
        <w:tc>
          <w:tcPr>
            <w:tcW w:w="714"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33</w:t>
            </w:r>
          </w:p>
        </w:tc>
        <w:tc>
          <w:tcPr>
            <w:tcW w:w="710" w:type="dxa"/>
            <w:gridSpan w:val="2"/>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33</w:t>
            </w:r>
          </w:p>
        </w:tc>
        <w:tc>
          <w:tcPr>
            <w:tcW w:w="706"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33</w:t>
            </w:r>
          </w:p>
        </w:tc>
        <w:tc>
          <w:tcPr>
            <w:tcW w:w="710"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33</w:t>
            </w:r>
          </w:p>
        </w:tc>
        <w:tc>
          <w:tcPr>
            <w:tcW w:w="710"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33</w:t>
            </w:r>
          </w:p>
        </w:tc>
        <w:tc>
          <w:tcPr>
            <w:tcW w:w="706" w:type="dxa"/>
            <w:gridSpan w:val="2"/>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33</w:t>
            </w:r>
          </w:p>
        </w:tc>
        <w:tc>
          <w:tcPr>
            <w:tcW w:w="724" w:type="dxa"/>
            <w:gridSpan w:val="2"/>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33</w:t>
            </w:r>
          </w:p>
        </w:tc>
      </w:tr>
      <w:tr w:rsidR="00C74390" w:rsidRPr="00C74390" w:rsidTr="00C964F9">
        <w:tc>
          <w:tcPr>
            <w:tcW w:w="3367"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418" w:lineRule="exact"/>
              <w:ind w:left="10" w:hanging="10"/>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 xml:space="preserve">Количество       часов       на </w:t>
            </w:r>
            <w:r w:rsidRPr="00C74390">
              <w:rPr>
                <w:rFonts w:ascii="Times New Roman" w:eastAsia="Times New Roman" w:hAnsi="Times New Roman" w:cs="Times New Roman"/>
                <w:b/>
                <w:bCs/>
                <w:sz w:val="24"/>
                <w:szCs w:val="24"/>
                <w:lang w:eastAsia="ru-RU"/>
              </w:rPr>
              <w:t xml:space="preserve">аудиторные </w:t>
            </w:r>
            <w:r w:rsidRPr="00C74390">
              <w:rPr>
                <w:rFonts w:ascii="Times New Roman" w:eastAsia="Times New Roman" w:hAnsi="Times New Roman" w:cs="Times New Roman"/>
                <w:sz w:val="24"/>
                <w:szCs w:val="24"/>
                <w:lang w:eastAsia="ru-RU"/>
              </w:rPr>
              <w:t>занятия в неделю</w:t>
            </w:r>
          </w:p>
        </w:tc>
        <w:tc>
          <w:tcPr>
            <w:tcW w:w="743"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2</w:t>
            </w:r>
          </w:p>
        </w:tc>
        <w:tc>
          <w:tcPr>
            <w:tcW w:w="706"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2</w:t>
            </w:r>
          </w:p>
        </w:tc>
        <w:tc>
          <w:tcPr>
            <w:tcW w:w="714"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2</w:t>
            </w:r>
          </w:p>
        </w:tc>
        <w:tc>
          <w:tcPr>
            <w:tcW w:w="710" w:type="dxa"/>
            <w:gridSpan w:val="2"/>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2</w:t>
            </w:r>
          </w:p>
        </w:tc>
        <w:tc>
          <w:tcPr>
            <w:tcW w:w="706"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2</w:t>
            </w:r>
          </w:p>
        </w:tc>
        <w:tc>
          <w:tcPr>
            <w:tcW w:w="710"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2</w:t>
            </w:r>
          </w:p>
        </w:tc>
        <w:tc>
          <w:tcPr>
            <w:tcW w:w="710"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2,5</w:t>
            </w:r>
          </w:p>
        </w:tc>
        <w:tc>
          <w:tcPr>
            <w:tcW w:w="706" w:type="dxa"/>
            <w:gridSpan w:val="2"/>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2,5</w:t>
            </w:r>
          </w:p>
        </w:tc>
        <w:tc>
          <w:tcPr>
            <w:tcW w:w="724" w:type="dxa"/>
            <w:gridSpan w:val="2"/>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2,5</w:t>
            </w:r>
          </w:p>
        </w:tc>
      </w:tr>
      <w:tr w:rsidR="00C74390" w:rsidRPr="00C74390" w:rsidTr="00C964F9">
        <w:tc>
          <w:tcPr>
            <w:tcW w:w="3367" w:type="dxa"/>
            <w:tcBorders>
              <w:top w:val="single" w:sz="6" w:space="0" w:color="auto"/>
              <w:left w:val="single" w:sz="6" w:space="0" w:color="auto"/>
              <w:bottom w:val="nil"/>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Общее количество</w:t>
            </w:r>
          </w:p>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часов на аудиторные занятия</w:t>
            </w:r>
          </w:p>
        </w:tc>
        <w:tc>
          <w:tcPr>
            <w:tcW w:w="5705" w:type="dxa"/>
            <w:gridSpan w:val="10"/>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559</w:t>
            </w:r>
          </w:p>
        </w:tc>
        <w:tc>
          <w:tcPr>
            <w:tcW w:w="724" w:type="dxa"/>
            <w:gridSpan w:val="2"/>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82,5</w:t>
            </w:r>
          </w:p>
        </w:tc>
      </w:tr>
      <w:tr w:rsidR="00C74390" w:rsidRPr="00C74390" w:rsidTr="00C964F9">
        <w:tc>
          <w:tcPr>
            <w:tcW w:w="3367" w:type="dxa"/>
            <w:tcBorders>
              <w:top w:val="nil"/>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p>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429" w:type="dxa"/>
            <w:gridSpan w:val="12"/>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641,5</w:t>
            </w:r>
          </w:p>
        </w:tc>
      </w:tr>
      <w:tr w:rsidR="00C74390" w:rsidRPr="00C74390" w:rsidTr="00C964F9">
        <w:tc>
          <w:tcPr>
            <w:tcW w:w="3367"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413" w:lineRule="exact"/>
              <w:ind w:left="10" w:hanging="10"/>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 xml:space="preserve">Количество        часов        на </w:t>
            </w:r>
            <w:r w:rsidRPr="00C74390">
              <w:rPr>
                <w:rFonts w:ascii="Times New Roman" w:eastAsia="Times New Roman" w:hAnsi="Times New Roman" w:cs="Times New Roman"/>
                <w:b/>
                <w:bCs/>
                <w:sz w:val="24"/>
                <w:szCs w:val="24"/>
                <w:lang w:eastAsia="ru-RU"/>
              </w:rPr>
              <w:t xml:space="preserve">внеаудиторные    </w:t>
            </w:r>
            <w:r w:rsidRPr="00C74390">
              <w:rPr>
                <w:rFonts w:ascii="Times New Roman" w:eastAsia="Times New Roman" w:hAnsi="Times New Roman" w:cs="Times New Roman"/>
                <w:sz w:val="24"/>
                <w:szCs w:val="24"/>
                <w:lang w:eastAsia="ru-RU"/>
              </w:rPr>
              <w:t>занятия    в неделю</w:t>
            </w:r>
          </w:p>
        </w:tc>
        <w:tc>
          <w:tcPr>
            <w:tcW w:w="743"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2</w:t>
            </w:r>
          </w:p>
        </w:tc>
        <w:tc>
          <w:tcPr>
            <w:tcW w:w="706"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2</w:t>
            </w:r>
          </w:p>
        </w:tc>
        <w:tc>
          <w:tcPr>
            <w:tcW w:w="714"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2</w:t>
            </w:r>
          </w:p>
        </w:tc>
        <w:tc>
          <w:tcPr>
            <w:tcW w:w="710" w:type="dxa"/>
            <w:gridSpan w:val="2"/>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3</w:t>
            </w:r>
          </w:p>
        </w:tc>
        <w:tc>
          <w:tcPr>
            <w:tcW w:w="706"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3</w:t>
            </w:r>
          </w:p>
        </w:tc>
        <w:tc>
          <w:tcPr>
            <w:tcW w:w="710"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3</w:t>
            </w:r>
          </w:p>
        </w:tc>
        <w:tc>
          <w:tcPr>
            <w:tcW w:w="710"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4</w:t>
            </w:r>
          </w:p>
        </w:tc>
        <w:tc>
          <w:tcPr>
            <w:tcW w:w="706" w:type="dxa"/>
            <w:gridSpan w:val="2"/>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4</w:t>
            </w:r>
          </w:p>
        </w:tc>
        <w:tc>
          <w:tcPr>
            <w:tcW w:w="724" w:type="dxa"/>
            <w:gridSpan w:val="2"/>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4</w:t>
            </w:r>
          </w:p>
        </w:tc>
      </w:tr>
      <w:tr w:rsidR="00C74390" w:rsidRPr="00C74390" w:rsidTr="00C964F9">
        <w:tc>
          <w:tcPr>
            <w:tcW w:w="3367"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413" w:lineRule="exact"/>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Общее количество</w:t>
            </w:r>
          </w:p>
          <w:p w:rsidR="00C74390" w:rsidRPr="00C74390" w:rsidRDefault="00C74390" w:rsidP="00C74390">
            <w:pPr>
              <w:autoSpaceDE w:val="0"/>
              <w:autoSpaceDN w:val="0"/>
              <w:adjustRightInd w:val="0"/>
              <w:spacing w:after="0" w:line="413" w:lineRule="exact"/>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lastRenderedPageBreak/>
              <w:t>часов     на     внеаудиторные</w:t>
            </w:r>
          </w:p>
          <w:p w:rsidR="00C74390" w:rsidRPr="00C74390" w:rsidRDefault="00C74390" w:rsidP="00C74390">
            <w:pPr>
              <w:autoSpaceDE w:val="0"/>
              <w:autoSpaceDN w:val="0"/>
              <w:adjustRightInd w:val="0"/>
              <w:spacing w:after="0" w:line="413" w:lineRule="exact"/>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(самостоятельные) занятия по</w:t>
            </w:r>
          </w:p>
          <w:p w:rsidR="00C74390" w:rsidRPr="00C74390" w:rsidRDefault="00C74390" w:rsidP="00C74390">
            <w:pPr>
              <w:autoSpaceDE w:val="0"/>
              <w:autoSpaceDN w:val="0"/>
              <w:adjustRightInd w:val="0"/>
              <w:spacing w:after="0" w:line="413" w:lineRule="exact"/>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годам</w:t>
            </w:r>
          </w:p>
        </w:tc>
        <w:tc>
          <w:tcPr>
            <w:tcW w:w="743"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lastRenderedPageBreak/>
              <w:t>64</w:t>
            </w:r>
          </w:p>
        </w:tc>
        <w:tc>
          <w:tcPr>
            <w:tcW w:w="706"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66</w:t>
            </w:r>
          </w:p>
        </w:tc>
        <w:tc>
          <w:tcPr>
            <w:tcW w:w="714"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66</w:t>
            </w:r>
          </w:p>
        </w:tc>
        <w:tc>
          <w:tcPr>
            <w:tcW w:w="710" w:type="dxa"/>
            <w:gridSpan w:val="2"/>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99</w:t>
            </w:r>
          </w:p>
        </w:tc>
        <w:tc>
          <w:tcPr>
            <w:tcW w:w="706"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99</w:t>
            </w:r>
          </w:p>
        </w:tc>
        <w:tc>
          <w:tcPr>
            <w:tcW w:w="710"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99</w:t>
            </w:r>
          </w:p>
        </w:tc>
        <w:tc>
          <w:tcPr>
            <w:tcW w:w="710"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132</w:t>
            </w:r>
          </w:p>
        </w:tc>
        <w:tc>
          <w:tcPr>
            <w:tcW w:w="706" w:type="dxa"/>
            <w:gridSpan w:val="2"/>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132</w:t>
            </w:r>
          </w:p>
        </w:tc>
        <w:tc>
          <w:tcPr>
            <w:tcW w:w="724" w:type="dxa"/>
            <w:gridSpan w:val="2"/>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132</w:t>
            </w:r>
          </w:p>
        </w:tc>
      </w:tr>
      <w:tr w:rsidR="00C74390" w:rsidRPr="00C74390" w:rsidTr="00C964F9">
        <w:tc>
          <w:tcPr>
            <w:tcW w:w="3367" w:type="dxa"/>
            <w:tcBorders>
              <w:top w:val="single" w:sz="6" w:space="0" w:color="auto"/>
              <w:left w:val="single" w:sz="6" w:space="0" w:color="auto"/>
              <w:bottom w:val="nil"/>
              <w:right w:val="single" w:sz="6" w:space="0" w:color="auto"/>
            </w:tcBorders>
          </w:tcPr>
          <w:p w:rsidR="00C74390" w:rsidRPr="00C74390" w:rsidRDefault="00C74390" w:rsidP="00C74390">
            <w:pPr>
              <w:autoSpaceDE w:val="0"/>
              <w:autoSpaceDN w:val="0"/>
              <w:adjustRightInd w:val="0"/>
              <w:spacing w:after="0" w:line="413" w:lineRule="exact"/>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lastRenderedPageBreak/>
              <w:t>Общее количество</w:t>
            </w:r>
          </w:p>
          <w:p w:rsidR="00C74390" w:rsidRPr="00C74390" w:rsidRDefault="00C74390" w:rsidP="00C74390">
            <w:pPr>
              <w:autoSpaceDE w:val="0"/>
              <w:autoSpaceDN w:val="0"/>
              <w:adjustRightInd w:val="0"/>
              <w:spacing w:after="0" w:line="413" w:lineRule="exact"/>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часов     на     внеаудиторные</w:t>
            </w:r>
          </w:p>
          <w:p w:rsidR="00C74390" w:rsidRPr="00C74390" w:rsidRDefault="00C74390" w:rsidP="00C74390">
            <w:pPr>
              <w:autoSpaceDE w:val="0"/>
              <w:autoSpaceDN w:val="0"/>
              <w:adjustRightInd w:val="0"/>
              <w:spacing w:after="0" w:line="413" w:lineRule="exact"/>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(самостоятельные) занятия</w:t>
            </w:r>
          </w:p>
        </w:tc>
        <w:tc>
          <w:tcPr>
            <w:tcW w:w="5705" w:type="dxa"/>
            <w:gridSpan w:val="10"/>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757</w:t>
            </w:r>
          </w:p>
        </w:tc>
        <w:tc>
          <w:tcPr>
            <w:tcW w:w="724" w:type="dxa"/>
            <w:gridSpan w:val="2"/>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132</w:t>
            </w:r>
          </w:p>
        </w:tc>
      </w:tr>
      <w:tr w:rsidR="00C74390" w:rsidRPr="00C74390" w:rsidTr="00C964F9">
        <w:tc>
          <w:tcPr>
            <w:tcW w:w="3367" w:type="dxa"/>
            <w:tcBorders>
              <w:top w:val="nil"/>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p>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429" w:type="dxa"/>
            <w:gridSpan w:val="12"/>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889</w:t>
            </w:r>
          </w:p>
        </w:tc>
      </w:tr>
      <w:tr w:rsidR="00C74390" w:rsidRPr="00C74390" w:rsidTr="00C964F9">
        <w:tc>
          <w:tcPr>
            <w:tcW w:w="3367"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413" w:lineRule="exact"/>
              <w:ind w:left="5" w:hanging="5"/>
              <w:rPr>
                <w:rFonts w:ascii="Times New Roman" w:eastAsia="Times New Roman" w:hAnsi="Times New Roman" w:cs="Times New Roman"/>
                <w:sz w:val="24"/>
                <w:szCs w:val="24"/>
                <w:lang w:eastAsia="ru-RU"/>
              </w:rPr>
            </w:pPr>
            <w:r w:rsidRPr="00C74390">
              <w:rPr>
                <w:rFonts w:ascii="Times New Roman" w:eastAsia="Times New Roman" w:hAnsi="Times New Roman" w:cs="Times New Roman"/>
                <w:b/>
                <w:bCs/>
                <w:sz w:val="24"/>
                <w:szCs w:val="24"/>
                <w:lang w:eastAsia="ru-RU"/>
              </w:rPr>
              <w:t xml:space="preserve">Максимальное     </w:t>
            </w:r>
            <w:r w:rsidRPr="00C74390">
              <w:rPr>
                <w:rFonts w:ascii="Times New Roman" w:eastAsia="Times New Roman" w:hAnsi="Times New Roman" w:cs="Times New Roman"/>
                <w:sz w:val="24"/>
                <w:szCs w:val="24"/>
                <w:lang w:eastAsia="ru-RU"/>
              </w:rPr>
              <w:t>количество часов занятия в неделю</w:t>
            </w:r>
          </w:p>
        </w:tc>
        <w:tc>
          <w:tcPr>
            <w:tcW w:w="743"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4</w:t>
            </w:r>
          </w:p>
        </w:tc>
        <w:tc>
          <w:tcPr>
            <w:tcW w:w="706"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4</w:t>
            </w:r>
          </w:p>
        </w:tc>
        <w:tc>
          <w:tcPr>
            <w:tcW w:w="714"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4</w:t>
            </w:r>
          </w:p>
        </w:tc>
        <w:tc>
          <w:tcPr>
            <w:tcW w:w="710" w:type="dxa"/>
            <w:gridSpan w:val="2"/>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5</w:t>
            </w:r>
          </w:p>
        </w:tc>
        <w:tc>
          <w:tcPr>
            <w:tcW w:w="706"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5</w:t>
            </w:r>
          </w:p>
        </w:tc>
        <w:tc>
          <w:tcPr>
            <w:tcW w:w="710"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5</w:t>
            </w:r>
          </w:p>
        </w:tc>
        <w:tc>
          <w:tcPr>
            <w:tcW w:w="710"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6,5</w:t>
            </w:r>
          </w:p>
        </w:tc>
        <w:tc>
          <w:tcPr>
            <w:tcW w:w="706" w:type="dxa"/>
            <w:gridSpan w:val="2"/>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6,5</w:t>
            </w:r>
          </w:p>
        </w:tc>
        <w:tc>
          <w:tcPr>
            <w:tcW w:w="724" w:type="dxa"/>
            <w:gridSpan w:val="2"/>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6,5</w:t>
            </w:r>
          </w:p>
        </w:tc>
      </w:tr>
      <w:tr w:rsidR="00C74390" w:rsidRPr="00C74390" w:rsidTr="00C964F9">
        <w:tc>
          <w:tcPr>
            <w:tcW w:w="3367"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413" w:lineRule="exact"/>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Общее             максимальное количество часов по годам</w:t>
            </w:r>
          </w:p>
        </w:tc>
        <w:tc>
          <w:tcPr>
            <w:tcW w:w="743"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128</w:t>
            </w:r>
          </w:p>
        </w:tc>
        <w:tc>
          <w:tcPr>
            <w:tcW w:w="706"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132</w:t>
            </w:r>
          </w:p>
        </w:tc>
        <w:tc>
          <w:tcPr>
            <w:tcW w:w="714"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132</w:t>
            </w:r>
          </w:p>
        </w:tc>
        <w:tc>
          <w:tcPr>
            <w:tcW w:w="710" w:type="dxa"/>
            <w:gridSpan w:val="2"/>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165</w:t>
            </w:r>
          </w:p>
        </w:tc>
        <w:tc>
          <w:tcPr>
            <w:tcW w:w="706"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165</w:t>
            </w:r>
          </w:p>
        </w:tc>
        <w:tc>
          <w:tcPr>
            <w:tcW w:w="710"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165</w:t>
            </w:r>
          </w:p>
        </w:tc>
        <w:tc>
          <w:tcPr>
            <w:tcW w:w="710"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322" w:lineRule="exact"/>
              <w:ind w:left="101" w:hanging="101"/>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214, 5</w:t>
            </w:r>
          </w:p>
        </w:tc>
        <w:tc>
          <w:tcPr>
            <w:tcW w:w="706" w:type="dxa"/>
            <w:gridSpan w:val="2"/>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322" w:lineRule="exact"/>
              <w:ind w:left="101" w:hanging="101"/>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214, 5</w:t>
            </w:r>
          </w:p>
        </w:tc>
        <w:tc>
          <w:tcPr>
            <w:tcW w:w="724" w:type="dxa"/>
            <w:gridSpan w:val="2"/>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322" w:lineRule="exact"/>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214, 5</w:t>
            </w:r>
          </w:p>
        </w:tc>
      </w:tr>
      <w:tr w:rsidR="00C74390" w:rsidRPr="00C74390" w:rsidTr="00C964F9">
        <w:tc>
          <w:tcPr>
            <w:tcW w:w="3367"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413" w:lineRule="exact"/>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Общее             максимальное количество   часов   на   весь период обучения</w:t>
            </w:r>
          </w:p>
        </w:tc>
        <w:tc>
          <w:tcPr>
            <w:tcW w:w="5705" w:type="dxa"/>
            <w:gridSpan w:val="10"/>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1316</w:t>
            </w:r>
          </w:p>
        </w:tc>
        <w:tc>
          <w:tcPr>
            <w:tcW w:w="724" w:type="dxa"/>
            <w:gridSpan w:val="2"/>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322" w:lineRule="exact"/>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214, 5</w:t>
            </w:r>
          </w:p>
        </w:tc>
      </w:tr>
      <w:tr w:rsidR="00C74390" w:rsidRPr="00C74390" w:rsidTr="00C964F9">
        <w:trPr>
          <w:trHeight w:val="151"/>
        </w:trPr>
        <w:tc>
          <w:tcPr>
            <w:tcW w:w="3367" w:type="dxa"/>
            <w:tcBorders>
              <w:top w:val="single" w:sz="6" w:space="0" w:color="auto"/>
              <w:left w:val="single" w:sz="6" w:space="0" w:color="auto"/>
              <w:bottom w:val="single" w:sz="4"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429" w:type="dxa"/>
            <w:gridSpan w:val="12"/>
            <w:tcBorders>
              <w:top w:val="single" w:sz="6" w:space="0" w:color="auto"/>
              <w:left w:val="single" w:sz="6" w:space="0" w:color="auto"/>
              <w:bottom w:val="single" w:sz="4"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1530,5</w:t>
            </w:r>
          </w:p>
        </w:tc>
      </w:tr>
      <w:tr w:rsidR="00C74390" w:rsidRPr="00C74390" w:rsidTr="00C964F9">
        <w:trPr>
          <w:trHeight w:val="385"/>
        </w:trPr>
        <w:tc>
          <w:tcPr>
            <w:tcW w:w="3367" w:type="dxa"/>
            <w:tcBorders>
              <w:top w:val="single" w:sz="4"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 xml:space="preserve">Консультации (в год) </w:t>
            </w:r>
          </w:p>
        </w:tc>
        <w:tc>
          <w:tcPr>
            <w:tcW w:w="738" w:type="dxa"/>
            <w:tcBorders>
              <w:top w:val="single" w:sz="4" w:space="0" w:color="auto"/>
              <w:left w:val="single" w:sz="6" w:space="0" w:color="auto"/>
              <w:bottom w:val="single" w:sz="6" w:space="0" w:color="auto"/>
              <w:right w:val="single" w:sz="4"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6</w:t>
            </w:r>
          </w:p>
        </w:tc>
        <w:tc>
          <w:tcPr>
            <w:tcW w:w="711" w:type="dxa"/>
            <w:tcBorders>
              <w:top w:val="single" w:sz="4" w:space="0" w:color="auto"/>
              <w:left w:val="single" w:sz="4" w:space="0" w:color="auto"/>
              <w:bottom w:val="single" w:sz="6" w:space="0" w:color="auto"/>
              <w:right w:val="single" w:sz="4"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8</w:t>
            </w:r>
          </w:p>
        </w:tc>
        <w:tc>
          <w:tcPr>
            <w:tcW w:w="714" w:type="dxa"/>
            <w:tcBorders>
              <w:top w:val="single" w:sz="4" w:space="0" w:color="auto"/>
              <w:left w:val="single" w:sz="4" w:space="0" w:color="auto"/>
              <w:bottom w:val="single" w:sz="6" w:space="0" w:color="auto"/>
              <w:right w:val="single" w:sz="4"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8</w:t>
            </w:r>
          </w:p>
        </w:tc>
        <w:tc>
          <w:tcPr>
            <w:tcW w:w="687" w:type="dxa"/>
            <w:tcBorders>
              <w:top w:val="single" w:sz="4" w:space="0" w:color="auto"/>
              <w:left w:val="single" w:sz="4" w:space="0" w:color="auto"/>
              <w:bottom w:val="single" w:sz="6" w:space="0" w:color="auto"/>
              <w:right w:val="single" w:sz="4"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8</w:t>
            </w:r>
          </w:p>
        </w:tc>
        <w:tc>
          <w:tcPr>
            <w:tcW w:w="729" w:type="dxa"/>
            <w:gridSpan w:val="2"/>
            <w:tcBorders>
              <w:top w:val="single" w:sz="4" w:space="0" w:color="auto"/>
              <w:left w:val="single" w:sz="4" w:space="0" w:color="auto"/>
              <w:bottom w:val="single" w:sz="6" w:space="0" w:color="auto"/>
              <w:right w:val="single" w:sz="4"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8</w:t>
            </w:r>
          </w:p>
        </w:tc>
        <w:tc>
          <w:tcPr>
            <w:tcW w:w="709" w:type="dxa"/>
            <w:tcBorders>
              <w:top w:val="single" w:sz="4" w:space="0" w:color="auto"/>
              <w:left w:val="single" w:sz="4" w:space="0" w:color="auto"/>
              <w:bottom w:val="single" w:sz="6" w:space="0" w:color="auto"/>
              <w:right w:val="single" w:sz="4"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8</w:t>
            </w:r>
          </w:p>
        </w:tc>
        <w:tc>
          <w:tcPr>
            <w:tcW w:w="743" w:type="dxa"/>
            <w:gridSpan w:val="2"/>
            <w:tcBorders>
              <w:top w:val="single" w:sz="4" w:space="0" w:color="auto"/>
              <w:left w:val="single" w:sz="4" w:space="0" w:color="auto"/>
              <w:bottom w:val="single" w:sz="6" w:space="0" w:color="auto"/>
              <w:right w:val="single" w:sz="4"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8</w:t>
            </w:r>
          </w:p>
        </w:tc>
        <w:tc>
          <w:tcPr>
            <w:tcW w:w="687" w:type="dxa"/>
            <w:gridSpan w:val="2"/>
            <w:tcBorders>
              <w:top w:val="single" w:sz="4" w:space="0" w:color="auto"/>
              <w:left w:val="single" w:sz="4" w:space="0" w:color="auto"/>
              <w:bottom w:val="single" w:sz="6" w:space="0" w:color="auto"/>
              <w:right w:val="single" w:sz="4"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8</w:t>
            </w:r>
          </w:p>
        </w:tc>
        <w:tc>
          <w:tcPr>
            <w:tcW w:w="711" w:type="dxa"/>
            <w:tcBorders>
              <w:top w:val="single" w:sz="4" w:space="0" w:color="auto"/>
              <w:left w:val="single" w:sz="4"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8</w:t>
            </w:r>
          </w:p>
        </w:tc>
      </w:tr>
    </w:tbl>
    <w:p w:rsidR="00C74390" w:rsidRPr="00C74390" w:rsidRDefault="00C74390" w:rsidP="00C74390">
      <w:pPr>
        <w:tabs>
          <w:tab w:val="left" w:pos="567"/>
        </w:tabs>
        <w:autoSpaceDE w:val="0"/>
        <w:autoSpaceDN w:val="0"/>
        <w:adjustRightInd w:val="0"/>
        <w:spacing w:after="0" w:line="240" w:lineRule="auto"/>
        <w:ind w:firstLine="710"/>
        <w:jc w:val="both"/>
        <w:rPr>
          <w:rFonts w:ascii="Times New Roman" w:eastAsia="Times New Roman" w:hAnsi="Times New Roman" w:cs="Times New Roman"/>
          <w:sz w:val="28"/>
          <w:szCs w:val="28"/>
          <w:lang w:eastAsia="ru-RU"/>
        </w:rPr>
      </w:pPr>
    </w:p>
    <w:p w:rsidR="00C74390" w:rsidRPr="00C74390" w:rsidRDefault="00C74390" w:rsidP="00C74390">
      <w:pPr>
        <w:tabs>
          <w:tab w:val="left" w:pos="567"/>
        </w:tabs>
        <w:autoSpaceDE w:val="0"/>
        <w:autoSpaceDN w:val="0"/>
        <w:adjustRightInd w:val="0"/>
        <w:spacing w:after="0" w:line="240" w:lineRule="auto"/>
        <w:ind w:firstLine="710"/>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Срок обучения 5(6) лет</w:t>
      </w:r>
    </w:p>
    <w:tbl>
      <w:tblPr>
        <w:tblW w:w="9759" w:type="dxa"/>
        <w:tblInd w:w="40" w:type="dxa"/>
        <w:tblLayout w:type="fixed"/>
        <w:tblCellMar>
          <w:left w:w="40" w:type="dxa"/>
          <w:right w:w="40" w:type="dxa"/>
        </w:tblCellMar>
        <w:tblLook w:val="0000" w:firstRow="0" w:lastRow="0" w:firstColumn="0" w:lastColumn="0" w:noHBand="0" w:noVBand="0"/>
      </w:tblPr>
      <w:tblGrid>
        <w:gridCol w:w="4364"/>
        <w:gridCol w:w="870"/>
        <w:gridCol w:w="51"/>
        <w:gridCol w:w="16"/>
        <w:gridCol w:w="906"/>
        <w:gridCol w:w="30"/>
        <w:gridCol w:w="908"/>
        <w:gridCol w:w="51"/>
        <w:gridCol w:w="34"/>
        <w:gridCol w:w="752"/>
        <w:gridCol w:w="68"/>
        <w:gridCol w:w="852"/>
        <w:gridCol w:w="29"/>
        <w:gridCol w:w="828"/>
      </w:tblGrid>
      <w:tr w:rsidR="00C74390" w:rsidRPr="00C74390" w:rsidTr="00C964F9">
        <w:trPr>
          <w:trHeight w:val="137"/>
        </w:trPr>
        <w:tc>
          <w:tcPr>
            <w:tcW w:w="4364" w:type="dxa"/>
            <w:tcBorders>
              <w:top w:val="single" w:sz="6" w:space="0" w:color="auto"/>
              <w:left w:val="single" w:sz="6" w:space="0" w:color="auto"/>
              <w:bottom w:val="single" w:sz="4"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Класс</w:t>
            </w:r>
          </w:p>
        </w:tc>
        <w:tc>
          <w:tcPr>
            <w:tcW w:w="870" w:type="dxa"/>
            <w:tcBorders>
              <w:top w:val="single" w:sz="6" w:space="0" w:color="auto"/>
              <w:left w:val="single" w:sz="6" w:space="0" w:color="auto"/>
              <w:bottom w:val="single" w:sz="4" w:space="0" w:color="auto"/>
              <w:right w:val="single" w:sz="4"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1</w:t>
            </w:r>
          </w:p>
        </w:tc>
        <w:tc>
          <w:tcPr>
            <w:tcW w:w="973" w:type="dxa"/>
            <w:gridSpan w:val="3"/>
            <w:tcBorders>
              <w:top w:val="single" w:sz="6" w:space="0" w:color="auto"/>
              <w:left w:val="single" w:sz="4" w:space="0" w:color="auto"/>
              <w:bottom w:val="single" w:sz="4" w:space="0" w:color="auto"/>
              <w:right w:val="single" w:sz="4"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2</w:t>
            </w:r>
          </w:p>
        </w:tc>
        <w:tc>
          <w:tcPr>
            <w:tcW w:w="938" w:type="dxa"/>
            <w:gridSpan w:val="2"/>
            <w:tcBorders>
              <w:top w:val="single" w:sz="6" w:space="0" w:color="auto"/>
              <w:left w:val="single" w:sz="4" w:space="0" w:color="auto"/>
              <w:bottom w:val="single" w:sz="4" w:space="0" w:color="auto"/>
              <w:right w:val="single" w:sz="4"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3</w:t>
            </w:r>
          </w:p>
        </w:tc>
        <w:tc>
          <w:tcPr>
            <w:tcW w:w="837" w:type="dxa"/>
            <w:gridSpan w:val="3"/>
            <w:tcBorders>
              <w:top w:val="single" w:sz="6" w:space="0" w:color="auto"/>
              <w:left w:val="single" w:sz="4" w:space="0" w:color="auto"/>
              <w:bottom w:val="single" w:sz="4" w:space="0" w:color="auto"/>
              <w:right w:val="single" w:sz="4"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4</w:t>
            </w:r>
          </w:p>
        </w:tc>
        <w:tc>
          <w:tcPr>
            <w:tcW w:w="920" w:type="dxa"/>
            <w:gridSpan w:val="2"/>
            <w:tcBorders>
              <w:top w:val="single" w:sz="6" w:space="0" w:color="auto"/>
              <w:left w:val="single" w:sz="4" w:space="0" w:color="auto"/>
              <w:bottom w:val="single" w:sz="4"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5</w:t>
            </w:r>
          </w:p>
        </w:tc>
        <w:tc>
          <w:tcPr>
            <w:tcW w:w="857" w:type="dxa"/>
            <w:gridSpan w:val="2"/>
            <w:tcBorders>
              <w:top w:val="single" w:sz="6" w:space="0" w:color="auto"/>
              <w:left w:val="single" w:sz="6" w:space="0" w:color="auto"/>
              <w:bottom w:val="single" w:sz="4"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6</w:t>
            </w:r>
          </w:p>
        </w:tc>
      </w:tr>
      <w:tr w:rsidR="00C74390" w:rsidRPr="00C74390" w:rsidTr="00C964F9">
        <w:trPr>
          <w:trHeight w:val="352"/>
        </w:trPr>
        <w:tc>
          <w:tcPr>
            <w:tcW w:w="4364" w:type="dxa"/>
            <w:tcBorders>
              <w:top w:val="single" w:sz="4" w:space="0" w:color="auto"/>
              <w:left w:val="single" w:sz="6" w:space="0" w:color="auto"/>
              <w:bottom w:val="single" w:sz="4"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Продолжительность учебных занятий (в неделях)</w:t>
            </w:r>
          </w:p>
        </w:tc>
        <w:tc>
          <w:tcPr>
            <w:tcW w:w="870" w:type="dxa"/>
            <w:tcBorders>
              <w:top w:val="single" w:sz="4" w:space="0" w:color="auto"/>
              <w:left w:val="single" w:sz="6" w:space="0" w:color="auto"/>
              <w:bottom w:val="single" w:sz="4" w:space="0" w:color="auto"/>
              <w:right w:val="single" w:sz="4"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33</w:t>
            </w:r>
          </w:p>
        </w:tc>
        <w:tc>
          <w:tcPr>
            <w:tcW w:w="973" w:type="dxa"/>
            <w:gridSpan w:val="3"/>
            <w:tcBorders>
              <w:top w:val="single" w:sz="4" w:space="0" w:color="auto"/>
              <w:left w:val="single" w:sz="4" w:space="0" w:color="auto"/>
              <w:bottom w:val="single" w:sz="4" w:space="0" w:color="auto"/>
              <w:right w:val="single" w:sz="4"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33</w:t>
            </w:r>
          </w:p>
        </w:tc>
        <w:tc>
          <w:tcPr>
            <w:tcW w:w="938" w:type="dxa"/>
            <w:gridSpan w:val="2"/>
            <w:tcBorders>
              <w:top w:val="single" w:sz="4" w:space="0" w:color="auto"/>
              <w:left w:val="single" w:sz="4" w:space="0" w:color="auto"/>
              <w:bottom w:val="single" w:sz="4" w:space="0" w:color="auto"/>
              <w:right w:val="single" w:sz="4"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33</w:t>
            </w:r>
          </w:p>
        </w:tc>
        <w:tc>
          <w:tcPr>
            <w:tcW w:w="837" w:type="dxa"/>
            <w:gridSpan w:val="3"/>
            <w:tcBorders>
              <w:top w:val="single" w:sz="4" w:space="0" w:color="auto"/>
              <w:left w:val="single" w:sz="4" w:space="0" w:color="auto"/>
              <w:bottom w:val="single" w:sz="4" w:space="0" w:color="auto"/>
              <w:right w:val="single" w:sz="4"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33</w:t>
            </w:r>
          </w:p>
        </w:tc>
        <w:tc>
          <w:tcPr>
            <w:tcW w:w="920" w:type="dxa"/>
            <w:gridSpan w:val="2"/>
            <w:tcBorders>
              <w:top w:val="single" w:sz="4" w:space="0" w:color="auto"/>
              <w:left w:val="single" w:sz="4" w:space="0" w:color="auto"/>
              <w:bottom w:val="single" w:sz="4"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33</w:t>
            </w:r>
          </w:p>
        </w:tc>
        <w:tc>
          <w:tcPr>
            <w:tcW w:w="857" w:type="dxa"/>
            <w:gridSpan w:val="2"/>
            <w:tcBorders>
              <w:top w:val="single" w:sz="4" w:space="0" w:color="auto"/>
              <w:left w:val="single" w:sz="6" w:space="0" w:color="auto"/>
              <w:bottom w:val="single" w:sz="4"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33</w:t>
            </w:r>
          </w:p>
        </w:tc>
      </w:tr>
      <w:tr w:rsidR="00C74390" w:rsidRPr="00C74390" w:rsidTr="00C964F9">
        <w:trPr>
          <w:trHeight w:val="117"/>
        </w:trPr>
        <w:tc>
          <w:tcPr>
            <w:tcW w:w="4364" w:type="dxa"/>
            <w:tcBorders>
              <w:top w:val="single" w:sz="4" w:space="0" w:color="auto"/>
              <w:left w:val="single" w:sz="6" w:space="0" w:color="auto"/>
              <w:bottom w:val="single" w:sz="4"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Количество    часов    на    аудиторные занятия в неделю</w:t>
            </w:r>
          </w:p>
        </w:tc>
        <w:tc>
          <w:tcPr>
            <w:tcW w:w="870" w:type="dxa"/>
            <w:tcBorders>
              <w:top w:val="single" w:sz="4" w:space="0" w:color="auto"/>
              <w:left w:val="single" w:sz="6" w:space="0" w:color="auto"/>
              <w:bottom w:val="single" w:sz="4" w:space="0" w:color="auto"/>
              <w:right w:val="single" w:sz="4"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2</w:t>
            </w:r>
          </w:p>
        </w:tc>
        <w:tc>
          <w:tcPr>
            <w:tcW w:w="973" w:type="dxa"/>
            <w:gridSpan w:val="3"/>
            <w:tcBorders>
              <w:top w:val="single" w:sz="4" w:space="0" w:color="auto"/>
              <w:left w:val="single" w:sz="4" w:space="0" w:color="auto"/>
              <w:bottom w:val="single" w:sz="4" w:space="0" w:color="auto"/>
              <w:right w:val="single" w:sz="4"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2</w:t>
            </w:r>
          </w:p>
        </w:tc>
        <w:tc>
          <w:tcPr>
            <w:tcW w:w="938" w:type="dxa"/>
            <w:gridSpan w:val="2"/>
            <w:tcBorders>
              <w:top w:val="single" w:sz="4" w:space="0" w:color="auto"/>
              <w:left w:val="single" w:sz="4" w:space="0" w:color="auto"/>
              <w:bottom w:val="single" w:sz="4" w:space="0" w:color="auto"/>
              <w:right w:val="single" w:sz="4"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2</w:t>
            </w:r>
          </w:p>
        </w:tc>
        <w:tc>
          <w:tcPr>
            <w:tcW w:w="837" w:type="dxa"/>
            <w:gridSpan w:val="3"/>
            <w:tcBorders>
              <w:top w:val="single" w:sz="4" w:space="0" w:color="auto"/>
              <w:left w:val="single" w:sz="4" w:space="0" w:color="auto"/>
              <w:bottom w:val="single" w:sz="4" w:space="0" w:color="auto"/>
              <w:right w:val="single" w:sz="4"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2,5</w:t>
            </w:r>
          </w:p>
        </w:tc>
        <w:tc>
          <w:tcPr>
            <w:tcW w:w="920" w:type="dxa"/>
            <w:gridSpan w:val="2"/>
            <w:tcBorders>
              <w:top w:val="single" w:sz="4" w:space="0" w:color="auto"/>
              <w:left w:val="single" w:sz="4" w:space="0" w:color="auto"/>
              <w:bottom w:val="single" w:sz="4"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2,5</w:t>
            </w:r>
          </w:p>
        </w:tc>
        <w:tc>
          <w:tcPr>
            <w:tcW w:w="857" w:type="dxa"/>
            <w:gridSpan w:val="2"/>
            <w:tcBorders>
              <w:top w:val="single" w:sz="4" w:space="0" w:color="auto"/>
              <w:left w:val="single" w:sz="6" w:space="0" w:color="auto"/>
              <w:bottom w:val="single" w:sz="4"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2,5</w:t>
            </w:r>
          </w:p>
        </w:tc>
      </w:tr>
      <w:tr w:rsidR="00C74390" w:rsidRPr="00C74390" w:rsidTr="00C964F9">
        <w:trPr>
          <w:trHeight w:val="119"/>
        </w:trPr>
        <w:tc>
          <w:tcPr>
            <w:tcW w:w="4364" w:type="dxa"/>
            <w:tcBorders>
              <w:top w:val="single" w:sz="4" w:space="0" w:color="auto"/>
              <w:left w:val="single" w:sz="6" w:space="0" w:color="auto"/>
              <w:bottom w:val="nil"/>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Общее количество</w:t>
            </w:r>
          </w:p>
        </w:tc>
        <w:tc>
          <w:tcPr>
            <w:tcW w:w="4538" w:type="dxa"/>
            <w:gridSpan w:val="11"/>
            <w:tcBorders>
              <w:top w:val="single" w:sz="4"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363</w:t>
            </w:r>
          </w:p>
        </w:tc>
        <w:tc>
          <w:tcPr>
            <w:tcW w:w="857" w:type="dxa"/>
            <w:gridSpan w:val="2"/>
            <w:tcBorders>
              <w:top w:val="single" w:sz="4"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82,5</w:t>
            </w:r>
          </w:p>
        </w:tc>
      </w:tr>
      <w:tr w:rsidR="00C74390" w:rsidRPr="00C74390" w:rsidTr="00C964F9">
        <w:tc>
          <w:tcPr>
            <w:tcW w:w="4364" w:type="dxa"/>
            <w:tcBorders>
              <w:top w:val="nil"/>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часов на аудиторные занятия</w:t>
            </w:r>
          </w:p>
        </w:tc>
        <w:tc>
          <w:tcPr>
            <w:tcW w:w="5395" w:type="dxa"/>
            <w:gridSpan w:val="13"/>
            <w:tcBorders>
              <w:top w:val="single" w:sz="6" w:space="0" w:color="auto"/>
              <w:left w:val="single" w:sz="6" w:space="0" w:color="auto"/>
              <w:bottom w:val="single" w:sz="6" w:space="0" w:color="auto"/>
              <w:right w:val="nil"/>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445,5</w:t>
            </w:r>
          </w:p>
        </w:tc>
      </w:tr>
      <w:tr w:rsidR="00C74390" w:rsidRPr="00C74390" w:rsidTr="00C964F9">
        <w:tc>
          <w:tcPr>
            <w:tcW w:w="4364"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418" w:lineRule="exact"/>
              <w:ind w:left="10" w:hanging="10"/>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Количество  часов  на  внеаудиторные (самостоятельные) занятия в неделю</w:t>
            </w:r>
          </w:p>
        </w:tc>
        <w:tc>
          <w:tcPr>
            <w:tcW w:w="921" w:type="dxa"/>
            <w:gridSpan w:val="2"/>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3</w:t>
            </w:r>
          </w:p>
        </w:tc>
        <w:tc>
          <w:tcPr>
            <w:tcW w:w="922" w:type="dxa"/>
            <w:gridSpan w:val="2"/>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3</w:t>
            </w:r>
          </w:p>
        </w:tc>
        <w:tc>
          <w:tcPr>
            <w:tcW w:w="989" w:type="dxa"/>
            <w:gridSpan w:val="3"/>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3</w:t>
            </w:r>
          </w:p>
        </w:tc>
        <w:tc>
          <w:tcPr>
            <w:tcW w:w="854" w:type="dxa"/>
            <w:gridSpan w:val="3"/>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4</w:t>
            </w:r>
          </w:p>
        </w:tc>
        <w:tc>
          <w:tcPr>
            <w:tcW w:w="852"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4</w:t>
            </w:r>
          </w:p>
        </w:tc>
        <w:tc>
          <w:tcPr>
            <w:tcW w:w="857" w:type="dxa"/>
            <w:gridSpan w:val="2"/>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4</w:t>
            </w:r>
          </w:p>
        </w:tc>
      </w:tr>
      <w:tr w:rsidR="00C74390" w:rsidRPr="00C74390" w:rsidTr="00C964F9">
        <w:tc>
          <w:tcPr>
            <w:tcW w:w="4364" w:type="dxa"/>
            <w:tcBorders>
              <w:top w:val="single" w:sz="6" w:space="0" w:color="auto"/>
              <w:left w:val="single" w:sz="6" w:space="0" w:color="auto"/>
              <w:bottom w:val="nil"/>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Общее количество</w:t>
            </w:r>
          </w:p>
        </w:tc>
        <w:tc>
          <w:tcPr>
            <w:tcW w:w="4538" w:type="dxa"/>
            <w:gridSpan w:val="11"/>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561</w:t>
            </w:r>
          </w:p>
        </w:tc>
        <w:tc>
          <w:tcPr>
            <w:tcW w:w="857" w:type="dxa"/>
            <w:gridSpan w:val="2"/>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132</w:t>
            </w:r>
          </w:p>
        </w:tc>
      </w:tr>
      <w:tr w:rsidR="00C74390" w:rsidRPr="00C74390" w:rsidTr="00C964F9">
        <w:tc>
          <w:tcPr>
            <w:tcW w:w="4364" w:type="dxa"/>
            <w:tcBorders>
              <w:top w:val="nil"/>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413" w:lineRule="exact"/>
              <w:ind w:right="1310"/>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часов на внеаудиторные (самостоятельные) занятия</w:t>
            </w:r>
          </w:p>
        </w:tc>
        <w:tc>
          <w:tcPr>
            <w:tcW w:w="5395" w:type="dxa"/>
            <w:gridSpan w:val="13"/>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693</w:t>
            </w:r>
          </w:p>
        </w:tc>
      </w:tr>
      <w:tr w:rsidR="00C74390" w:rsidRPr="00C74390" w:rsidTr="00C964F9">
        <w:tc>
          <w:tcPr>
            <w:tcW w:w="4364" w:type="dxa"/>
            <w:tcBorders>
              <w:top w:val="single" w:sz="6" w:space="0" w:color="auto"/>
              <w:left w:val="single" w:sz="6" w:space="0" w:color="auto"/>
              <w:bottom w:val="nil"/>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Максимальное   количество   часов   на</w:t>
            </w:r>
          </w:p>
        </w:tc>
        <w:tc>
          <w:tcPr>
            <w:tcW w:w="921" w:type="dxa"/>
            <w:gridSpan w:val="2"/>
            <w:tcBorders>
              <w:top w:val="single" w:sz="6" w:space="0" w:color="auto"/>
              <w:left w:val="single" w:sz="6" w:space="0" w:color="auto"/>
              <w:bottom w:val="nil"/>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5</w:t>
            </w:r>
          </w:p>
        </w:tc>
        <w:tc>
          <w:tcPr>
            <w:tcW w:w="922" w:type="dxa"/>
            <w:gridSpan w:val="2"/>
            <w:tcBorders>
              <w:top w:val="single" w:sz="6" w:space="0" w:color="auto"/>
              <w:left w:val="single" w:sz="6" w:space="0" w:color="auto"/>
              <w:bottom w:val="nil"/>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5</w:t>
            </w:r>
          </w:p>
        </w:tc>
        <w:tc>
          <w:tcPr>
            <w:tcW w:w="989" w:type="dxa"/>
            <w:gridSpan w:val="3"/>
            <w:tcBorders>
              <w:top w:val="single" w:sz="6" w:space="0" w:color="auto"/>
              <w:left w:val="single" w:sz="6" w:space="0" w:color="auto"/>
              <w:bottom w:val="nil"/>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5</w:t>
            </w:r>
          </w:p>
        </w:tc>
        <w:tc>
          <w:tcPr>
            <w:tcW w:w="854" w:type="dxa"/>
            <w:gridSpan w:val="3"/>
            <w:tcBorders>
              <w:top w:val="single" w:sz="6" w:space="0" w:color="auto"/>
              <w:left w:val="single" w:sz="6" w:space="0" w:color="auto"/>
              <w:bottom w:val="nil"/>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6,5</w:t>
            </w:r>
          </w:p>
        </w:tc>
        <w:tc>
          <w:tcPr>
            <w:tcW w:w="852" w:type="dxa"/>
            <w:tcBorders>
              <w:top w:val="single" w:sz="6" w:space="0" w:color="auto"/>
              <w:left w:val="single" w:sz="6" w:space="0" w:color="auto"/>
              <w:bottom w:val="nil"/>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6,5</w:t>
            </w:r>
          </w:p>
        </w:tc>
        <w:tc>
          <w:tcPr>
            <w:tcW w:w="857" w:type="dxa"/>
            <w:gridSpan w:val="2"/>
            <w:tcBorders>
              <w:top w:val="single" w:sz="6" w:space="0" w:color="auto"/>
              <w:left w:val="single" w:sz="6" w:space="0" w:color="auto"/>
              <w:bottom w:val="nil"/>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6,5</w:t>
            </w:r>
          </w:p>
        </w:tc>
      </w:tr>
      <w:tr w:rsidR="00C74390" w:rsidRPr="00C74390" w:rsidTr="00C964F9">
        <w:tc>
          <w:tcPr>
            <w:tcW w:w="4364" w:type="dxa"/>
            <w:tcBorders>
              <w:top w:val="nil"/>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занятия в неделю</w:t>
            </w:r>
          </w:p>
        </w:tc>
        <w:tc>
          <w:tcPr>
            <w:tcW w:w="921" w:type="dxa"/>
            <w:gridSpan w:val="2"/>
            <w:tcBorders>
              <w:top w:val="nil"/>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22" w:type="dxa"/>
            <w:gridSpan w:val="2"/>
            <w:tcBorders>
              <w:top w:val="nil"/>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89" w:type="dxa"/>
            <w:gridSpan w:val="3"/>
            <w:tcBorders>
              <w:top w:val="nil"/>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54" w:type="dxa"/>
            <w:gridSpan w:val="3"/>
            <w:tcBorders>
              <w:top w:val="nil"/>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52" w:type="dxa"/>
            <w:tcBorders>
              <w:top w:val="nil"/>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57" w:type="dxa"/>
            <w:gridSpan w:val="2"/>
            <w:tcBorders>
              <w:top w:val="nil"/>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C74390" w:rsidRPr="00C74390" w:rsidTr="00C964F9">
        <w:tc>
          <w:tcPr>
            <w:tcW w:w="4364" w:type="dxa"/>
            <w:tcBorders>
              <w:top w:val="single" w:sz="6" w:space="0" w:color="auto"/>
              <w:left w:val="single" w:sz="6" w:space="0" w:color="auto"/>
              <w:bottom w:val="nil"/>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Общее максимальное количество часов</w:t>
            </w:r>
          </w:p>
        </w:tc>
        <w:tc>
          <w:tcPr>
            <w:tcW w:w="921" w:type="dxa"/>
            <w:gridSpan w:val="2"/>
            <w:tcBorders>
              <w:top w:val="single" w:sz="6" w:space="0" w:color="auto"/>
              <w:left w:val="single" w:sz="6" w:space="0" w:color="auto"/>
              <w:bottom w:val="nil"/>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165</w:t>
            </w:r>
          </w:p>
        </w:tc>
        <w:tc>
          <w:tcPr>
            <w:tcW w:w="922" w:type="dxa"/>
            <w:gridSpan w:val="2"/>
            <w:tcBorders>
              <w:top w:val="single" w:sz="6" w:space="0" w:color="auto"/>
              <w:left w:val="single" w:sz="6" w:space="0" w:color="auto"/>
              <w:bottom w:val="nil"/>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165</w:t>
            </w:r>
          </w:p>
        </w:tc>
        <w:tc>
          <w:tcPr>
            <w:tcW w:w="989" w:type="dxa"/>
            <w:gridSpan w:val="3"/>
            <w:tcBorders>
              <w:top w:val="single" w:sz="6" w:space="0" w:color="auto"/>
              <w:left w:val="single" w:sz="6" w:space="0" w:color="auto"/>
              <w:bottom w:val="nil"/>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165</w:t>
            </w:r>
          </w:p>
        </w:tc>
        <w:tc>
          <w:tcPr>
            <w:tcW w:w="854" w:type="dxa"/>
            <w:gridSpan w:val="3"/>
            <w:tcBorders>
              <w:top w:val="single" w:sz="6" w:space="0" w:color="auto"/>
              <w:left w:val="single" w:sz="6" w:space="0" w:color="auto"/>
              <w:bottom w:val="nil"/>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214,5</w:t>
            </w:r>
          </w:p>
        </w:tc>
        <w:tc>
          <w:tcPr>
            <w:tcW w:w="852" w:type="dxa"/>
            <w:tcBorders>
              <w:top w:val="single" w:sz="6" w:space="0" w:color="auto"/>
              <w:left w:val="single" w:sz="6" w:space="0" w:color="auto"/>
              <w:bottom w:val="nil"/>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214,5</w:t>
            </w:r>
          </w:p>
        </w:tc>
        <w:tc>
          <w:tcPr>
            <w:tcW w:w="857" w:type="dxa"/>
            <w:gridSpan w:val="2"/>
            <w:tcBorders>
              <w:top w:val="single" w:sz="6" w:space="0" w:color="auto"/>
              <w:left w:val="single" w:sz="6" w:space="0" w:color="auto"/>
              <w:bottom w:val="nil"/>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214,5</w:t>
            </w:r>
          </w:p>
        </w:tc>
      </w:tr>
      <w:tr w:rsidR="00C74390" w:rsidRPr="00C74390" w:rsidTr="00C964F9">
        <w:tc>
          <w:tcPr>
            <w:tcW w:w="4364" w:type="dxa"/>
            <w:tcBorders>
              <w:top w:val="nil"/>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по годам</w:t>
            </w:r>
          </w:p>
        </w:tc>
        <w:tc>
          <w:tcPr>
            <w:tcW w:w="921" w:type="dxa"/>
            <w:gridSpan w:val="2"/>
            <w:tcBorders>
              <w:top w:val="nil"/>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22" w:type="dxa"/>
            <w:gridSpan w:val="2"/>
            <w:tcBorders>
              <w:top w:val="nil"/>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89" w:type="dxa"/>
            <w:gridSpan w:val="3"/>
            <w:tcBorders>
              <w:top w:val="nil"/>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54" w:type="dxa"/>
            <w:gridSpan w:val="3"/>
            <w:tcBorders>
              <w:top w:val="nil"/>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52" w:type="dxa"/>
            <w:tcBorders>
              <w:top w:val="nil"/>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57" w:type="dxa"/>
            <w:gridSpan w:val="2"/>
            <w:tcBorders>
              <w:top w:val="nil"/>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C74390" w:rsidRPr="00C74390" w:rsidTr="00C964F9">
        <w:tc>
          <w:tcPr>
            <w:tcW w:w="4364"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418" w:lineRule="exact"/>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Общее максимальное количество часов на весь период обучения</w:t>
            </w:r>
          </w:p>
        </w:tc>
        <w:tc>
          <w:tcPr>
            <w:tcW w:w="4538" w:type="dxa"/>
            <w:gridSpan w:val="11"/>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924</w:t>
            </w:r>
          </w:p>
        </w:tc>
        <w:tc>
          <w:tcPr>
            <w:tcW w:w="857" w:type="dxa"/>
            <w:gridSpan w:val="2"/>
            <w:tcBorders>
              <w:top w:val="single" w:sz="6"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214,5</w:t>
            </w:r>
          </w:p>
        </w:tc>
      </w:tr>
      <w:tr w:rsidR="00C74390" w:rsidRPr="00C74390" w:rsidTr="00C964F9">
        <w:trPr>
          <w:trHeight w:val="268"/>
        </w:trPr>
        <w:tc>
          <w:tcPr>
            <w:tcW w:w="4364" w:type="dxa"/>
            <w:tcBorders>
              <w:top w:val="single" w:sz="6" w:space="0" w:color="auto"/>
              <w:left w:val="single" w:sz="6" w:space="0" w:color="auto"/>
              <w:bottom w:val="single" w:sz="4"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395" w:type="dxa"/>
            <w:gridSpan w:val="13"/>
            <w:tcBorders>
              <w:top w:val="single" w:sz="6" w:space="0" w:color="auto"/>
              <w:left w:val="single" w:sz="6" w:space="0" w:color="auto"/>
              <w:bottom w:val="single" w:sz="4"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1138,5</w:t>
            </w:r>
          </w:p>
        </w:tc>
      </w:tr>
      <w:tr w:rsidR="00C74390" w:rsidRPr="00C74390" w:rsidTr="00C964F9">
        <w:trPr>
          <w:trHeight w:val="251"/>
        </w:trPr>
        <w:tc>
          <w:tcPr>
            <w:tcW w:w="4364" w:type="dxa"/>
            <w:tcBorders>
              <w:top w:val="single" w:sz="4" w:space="0" w:color="auto"/>
              <w:left w:val="single" w:sz="6"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Консультации (в год)</w:t>
            </w:r>
          </w:p>
        </w:tc>
        <w:tc>
          <w:tcPr>
            <w:tcW w:w="937" w:type="dxa"/>
            <w:gridSpan w:val="3"/>
            <w:tcBorders>
              <w:top w:val="single" w:sz="4" w:space="0" w:color="auto"/>
              <w:left w:val="single" w:sz="6" w:space="0" w:color="auto"/>
              <w:bottom w:val="single" w:sz="6" w:space="0" w:color="auto"/>
              <w:right w:val="single" w:sz="4"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8</w:t>
            </w:r>
          </w:p>
        </w:tc>
        <w:tc>
          <w:tcPr>
            <w:tcW w:w="936" w:type="dxa"/>
            <w:gridSpan w:val="2"/>
            <w:tcBorders>
              <w:top w:val="single" w:sz="4" w:space="0" w:color="auto"/>
              <w:left w:val="single" w:sz="4" w:space="0" w:color="auto"/>
              <w:bottom w:val="single" w:sz="6" w:space="0" w:color="auto"/>
              <w:right w:val="single" w:sz="4"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8</w:t>
            </w:r>
          </w:p>
        </w:tc>
        <w:tc>
          <w:tcPr>
            <w:tcW w:w="993" w:type="dxa"/>
            <w:gridSpan w:val="3"/>
            <w:tcBorders>
              <w:top w:val="single" w:sz="4" w:space="0" w:color="auto"/>
              <w:left w:val="single" w:sz="4" w:space="0" w:color="auto"/>
              <w:bottom w:val="single" w:sz="6" w:space="0" w:color="auto"/>
              <w:right w:val="single" w:sz="4"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8</w:t>
            </w:r>
          </w:p>
        </w:tc>
        <w:tc>
          <w:tcPr>
            <w:tcW w:w="820" w:type="dxa"/>
            <w:gridSpan w:val="2"/>
            <w:tcBorders>
              <w:top w:val="single" w:sz="4" w:space="0" w:color="auto"/>
              <w:left w:val="single" w:sz="4" w:space="0" w:color="auto"/>
              <w:bottom w:val="single" w:sz="6" w:space="0" w:color="auto"/>
              <w:right w:val="single" w:sz="4"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8</w:t>
            </w:r>
          </w:p>
        </w:tc>
        <w:tc>
          <w:tcPr>
            <w:tcW w:w="881" w:type="dxa"/>
            <w:gridSpan w:val="2"/>
            <w:tcBorders>
              <w:top w:val="single" w:sz="4" w:space="0" w:color="auto"/>
              <w:left w:val="single" w:sz="4" w:space="0" w:color="auto"/>
              <w:bottom w:val="single" w:sz="6" w:space="0" w:color="auto"/>
              <w:right w:val="single" w:sz="4"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8</w:t>
            </w:r>
          </w:p>
        </w:tc>
        <w:tc>
          <w:tcPr>
            <w:tcW w:w="828" w:type="dxa"/>
            <w:tcBorders>
              <w:top w:val="single" w:sz="4" w:space="0" w:color="auto"/>
              <w:left w:val="single" w:sz="4" w:space="0" w:color="auto"/>
              <w:bottom w:val="single" w:sz="6" w:space="0" w:color="auto"/>
              <w:right w:val="single" w:sz="6" w:space="0" w:color="auto"/>
            </w:tcBorders>
          </w:tcPr>
          <w:p w:rsidR="00C74390" w:rsidRPr="00C74390" w:rsidRDefault="00C74390" w:rsidP="00C7439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4"/>
                <w:szCs w:val="24"/>
                <w:lang w:eastAsia="ru-RU"/>
              </w:rPr>
              <w:t>8</w:t>
            </w:r>
          </w:p>
        </w:tc>
      </w:tr>
    </w:tbl>
    <w:p w:rsidR="00C74390" w:rsidRPr="00C74390" w:rsidRDefault="00C74390" w:rsidP="00C74390">
      <w:pPr>
        <w:spacing w:after="0" w:line="240" w:lineRule="auto"/>
        <w:jc w:val="center"/>
        <w:rPr>
          <w:rFonts w:ascii="Times New Roman" w:eastAsia="Times New Roman" w:hAnsi="Times New Roman" w:cs="Times New Roman"/>
          <w:sz w:val="24"/>
          <w:szCs w:val="24"/>
          <w:lang w:eastAsia="ru-RU"/>
        </w:rPr>
      </w:pPr>
    </w:p>
    <w:p w:rsidR="00C74390" w:rsidRPr="00C74390" w:rsidRDefault="00C74390" w:rsidP="00C74390">
      <w:pPr>
        <w:tabs>
          <w:tab w:val="left" w:pos="567"/>
        </w:tabs>
        <w:autoSpaceDE w:val="0"/>
        <w:autoSpaceDN w:val="0"/>
        <w:adjustRightInd w:val="0"/>
        <w:spacing w:after="0" w:line="240" w:lineRule="auto"/>
        <w:ind w:firstLine="710"/>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Учебный материал распределяется по годам обучения - классам. Каждый класс имеет свои дидактические задачи и объем времени, данное время направлено на освоения учебного материала.</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C74390">
        <w:rPr>
          <w:rFonts w:ascii="Times New Roman" w:eastAsia="Times New Roman" w:hAnsi="Times New Roman" w:cs="Times New Roman"/>
          <w:i/>
          <w:iCs/>
          <w:sz w:val="28"/>
          <w:szCs w:val="28"/>
          <w:lang w:eastAsia="ru-RU"/>
        </w:rPr>
        <w:lastRenderedPageBreak/>
        <w:t>Виды внеаудиторной работы:</w:t>
      </w:r>
    </w:p>
    <w:p w:rsidR="00C74390" w:rsidRPr="00C74390" w:rsidRDefault="00C74390" w:rsidP="00C74390">
      <w:pPr>
        <w:numPr>
          <w:ilvl w:val="0"/>
          <w:numId w:val="2"/>
        </w:numPr>
        <w:tabs>
          <w:tab w:val="left" w:pos="178"/>
          <w:tab w:val="left" w:pos="567"/>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C74390">
        <w:rPr>
          <w:rFonts w:ascii="Times New Roman" w:eastAsia="Times New Roman" w:hAnsi="Times New Roman" w:cs="Times New Roman"/>
          <w:i/>
          <w:iCs/>
          <w:sz w:val="28"/>
          <w:szCs w:val="28"/>
          <w:lang w:eastAsia="ru-RU"/>
        </w:rPr>
        <w:t>самостоятельные занятия по подготовке учебной программы;</w:t>
      </w:r>
    </w:p>
    <w:p w:rsidR="00C74390" w:rsidRPr="00C74390" w:rsidRDefault="00C74390" w:rsidP="00C74390">
      <w:pPr>
        <w:numPr>
          <w:ilvl w:val="0"/>
          <w:numId w:val="2"/>
        </w:numPr>
        <w:tabs>
          <w:tab w:val="left" w:pos="178"/>
          <w:tab w:val="left" w:pos="567"/>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C74390">
        <w:rPr>
          <w:rFonts w:ascii="Times New Roman" w:eastAsia="Times New Roman" w:hAnsi="Times New Roman" w:cs="Times New Roman"/>
          <w:i/>
          <w:iCs/>
          <w:sz w:val="28"/>
          <w:szCs w:val="28"/>
          <w:lang w:eastAsia="ru-RU"/>
        </w:rPr>
        <w:t>подготовка к контрольным урокам, зачетам и экзаменам;</w:t>
      </w:r>
    </w:p>
    <w:p w:rsidR="00C74390" w:rsidRPr="00C74390" w:rsidRDefault="00C74390" w:rsidP="00C74390">
      <w:pPr>
        <w:numPr>
          <w:ilvl w:val="0"/>
          <w:numId w:val="2"/>
        </w:numPr>
        <w:tabs>
          <w:tab w:val="left" w:pos="178"/>
          <w:tab w:val="left" w:pos="567"/>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C74390">
        <w:rPr>
          <w:rFonts w:ascii="Times New Roman" w:eastAsia="Times New Roman" w:hAnsi="Times New Roman" w:cs="Times New Roman"/>
          <w:i/>
          <w:iCs/>
          <w:sz w:val="28"/>
          <w:szCs w:val="28"/>
          <w:lang w:eastAsia="ru-RU"/>
        </w:rPr>
        <w:t>подготовка к концертным, конкурсным выступлениям;</w:t>
      </w:r>
    </w:p>
    <w:p w:rsidR="00C74390" w:rsidRPr="00C74390" w:rsidRDefault="00C74390" w:rsidP="00C74390">
      <w:pPr>
        <w:numPr>
          <w:ilvl w:val="0"/>
          <w:numId w:val="2"/>
        </w:numPr>
        <w:tabs>
          <w:tab w:val="left" w:pos="178"/>
          <w:tab w:val="left" w:pos="567"/>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C74390">
        <w:rPr>
          <w:rFonts w:ascii="Times New Roman" w:eastAsia="Times New Roman" w:hAnsi="Times New Roman" w:cs="Times New Roman"/>
          <w:i/>
          <w:iCs/>
          <w:sz w:val="28"/>
          <w:szCs w:val="28"/>
          <w:lang w:eastAsia="ru-RU"/>
        </w:rPr>
        <w:t>посещение учреждений культуры (филармоний, театров, концертных залов, музеев и др.),</w:t>
      </w:r>
    </w:p>
    <w:p w:rsidR="00C74390" w:rsidRPr="00C74390" w:rsidRDefault="00C74390" w:rsidP="00C74390">
      <w:pPr>
        <w:tabs>
          <w:tab w:val="left" w:pos="398"/>
          <w:tab w:val="left" w:pos="567"/>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C74390">
        <w:rPr>
          <w:rFonts w:ascii="Times New Roman" w:eastAsia="Times New Roman" w:hAnsi="Times New Roman" w:cs="Times New Roman"/>
          <w:i/>
          <w:iCs/>
          <w:sz w:val="28"/>
          <w:szCs w:val="28"/>
          <w:lang w:eastAsia="ru-RU"/>
        </w:rPr>
        <w:t>-</w:t>
      </w:r>
      <w:r w:rsidRPr="00C74390">
        <w:rPr>
          <w:rFonts w:ascii="Times New Roman" w:eastAsia="Times New Roman" w:hAnsi="Times New Roman" w:cs="Times New Roman"/>
          <w:i/>
          <w:iCs/>
          <w:sz w:val="28"/>
          <w:szCs w:val="28"/>
          <w:lang w:eastAsia="ru-RU"/>
        </w:rPr>
        <w:tab/>
        <w:t>участие обучающихся в творческих мероприятиях и культурно-просветительской деятельности образовательного учреждения и др.</w:t>
      </w:r>
    </w:p>
    <w:p w:rsidR="00C74390" w:rsidRPr="00C74390" w:rsidRDefault="00C74390" w:rsidP="00C74390">
      <w:pPr>
        <w:tabs>
          <w:tab w:val="left" w:pos="567"/>
        </w:tabs>
        <w:autoSpaceDE w:val="0"/>
        <w:autoSpaceDN w:val="0"/>
        <w:adjustRightInd w:val="0"/>
        <w:spacing w:after="0" w:line="240" w:lineRule="auto"/>
        <w:ind w:firstLine="2534"/>
        <w:jc w:val="both"/>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ind w:firstLine="2534"/>
        <w:jc w:val="both"/>
        <w:rPr>
          <w:rFonts w:ascii="Times New Roman" w:eastAsia="Times New Roman" w:hAnsi="Times New Roman" w:cs="Times New Roman"/>
          <w:b/>
          <w:bCs/>
          <w:sz w:val="26"/>
          <w:szCs w:val="26"/>
          <w:lang w:eastAsia="ru-RU"/>
        </w:rPr>
      </w:pPr>
      <w:r w:rsidRPr="00C74390">
        <w:rPr>
          <w:rFonts w:ascii="Times New Roman" w:eastAsia="Times New Roman" w:hAnsi="Times New Roman" w:cs="Times New Roman"/>
          <w:b/>
          <w:bCs/>
          <w:sz w:val="26"/>
          <w:szCs w:val="26"/>
          <w:lang w:eastAsia="ru-RU"/>
        </w:rPr>
        <w:t>Годовые требования по классам</w:t>
      </w:r>
    </w:p>
    <w:p w:rsidR="00C74390" w:rsidRPr="00C74390" w:rsidRDefault="00C74390" w:rsidP="00C74390">
      <w:pPr>
        <w:tabs>
          <w:tab w:val="left" w:pos="567"/>
        </w:tabs>
        <w:autoSpaceDE w:val="0"/>
        <w:autoSpaceDN w:val="0"/>
        <w:adjustRightInd w:val="0"/>
        <w:spacing w:after="0" w:line="240" w:lineRule="auto"/>
        <w:ind w:firstLine="2534"/>
        <w:jc w:val="both"/>
        <w:rPr>
          <w:rFonts w:ascii="Times New Roman" w:eastAsia="Times New Roman" w:hAnsi="Times New Roman" w:cs="Times New Roman"/>
          <w:b/>
          <w:bCs/>
          <w:sz w:val="26"/>
          <w:szCs w:val="26"/>
          <w:lang w:eastAsia="ru-RU"/>
        </w:rPr>
      </w:pPr>
    </w:p>
    <w:p w:rsidR="00C74390" w:rsidRPr="00C74390" w:rsidRDefault="00C74390" w:rsidP="00C74390">
      <w:pPr>
        <w:tabs>
          <w:tab w:val="left" w:pos="567"/>
        </w:tabs>
        <w:autoSpaceDE w:val="0"/>
        <w:autoSpaceDN w:val="0"/>
        <w:adjustRightInd w:val="0"/>
        <w:spacing w:after="0" w:line="240" w:lineRule="auto"/>
        <w:ind w:firstLine="2534"/>
        <w:jc w:val="both"/>
        <w:rPr>
          <w:rFonts w:ascii="Times New Roman" w:eastAsia="Times New Roman" w:hAnsi="Times New Roman" w:cs="Times New Roman"/>
          <w:b/>
          <w:bCs/>
          <w:sz w:val="26"/>
          <w:szCs w:val="26"/>
          <w:lang w:eastAsia="ru-RU"/>
        </w:rPr>
      </w:pPr>
      <w:r w:rsidRPr="00C74390">
        <w:rPr>
          <w:rFonts w:ascii="Times New Roman" w:eastAsia="Times New Roman" w:hAnsi="Times New Roman" w:cs="Times New Roman"/>
          <w:b/>
          <w:bCs/>
          <w:sz w:val="26"/>
          <w:szCs w:val="26"/>
          <w:lang w:eastAsia="ru-RU"/>
        </w:rPr>
        <w:t>Срок обучения –8(9) лет-</w:t>
      </w:r>
    </w:p>
    <w:p w:rsidR="00C74390" w:rsidRPr="00C74390" w:rsidRDefault="00C74390" w:rsidP="00C74390">
      <w:pPr>
        <w:tabs>
          <w:tab w:val="left" w:pos="567"/>
        </w:tabs>
        <w:autoSpaceDE w:val="0"/>
        <w:autoSpaceDN w:val="0"/>
        <w:adjustRightInd w:val="0"/>
        <w:spacing w:after="0" w:line="240" w:lineRule="auto"/>
        <w:ind w:firstLine="2534"/>
        <w:jc w:val="both"/>
        <w:rPr>
          <w:rFonts w:ascii="Times New Roman" w:eastAsia="Times New Roman" w:hAnsi="Times New Roman" w:cs="Times New Roman"/>
          <w:b/>
          <w:bCs/>
          <w:color w:val="FF0000"/>
          <w:sz w:val="26"/>
          <w:szCs w:val="26"/>
          <w:lang w:eastAsia="ru-RU"/>
        </w:rPr>
      </w:pP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Первый класс       (2часа в неделю)</w:t>
      </w:r>
    </w:p>
    <w:p w:rsidR="00C74390" w:rsidRPr="00C74390" w:rsidRDefault="00C74390" w:rsidP="00C74390">
      <w:pPr>
        <w:tabs>
          <w:tab w:val="left" w:pos="567"/>
          <w:tab w:val="left" w:pos="917"/>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p>
    <w:p w:rsidR="00C74390" w:rsidRPr="00C74390" w:rsidRDefault="00C74390" w:rsidP="00C74390">
      <w:pPr>
        <w:tabs>
          <w:tab w:val="left" w:pos="567"/>
          <w:tab w:val="left" w:pos="91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1полугодие</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Значение  </w:t>
      </w:r>
      <w:proofErr w:type="spellStart"/>
      <w:r w:rsidRPr="00C74390">
        <w:rPr>
          <w:rFonts w:ascii="Times New Roman" w:eastAsia="Times New Roman" w:hAnsi="Times New Roman" w:cs="Times New Roman"/>
          <w:sz w:val="28"/>
          <w:szCs w:val="28"/>
          <w:lang w:eastAsia="ru-RU"/>
        </w:rPr>
        <w:t>донотного</w:t>
      </w:r>
      <w:proofErr w:type="spellEnd"/>
      <w:r w:rsidRPr="00C74390">
        <w:rPr>
          <w:rFonts w:ascii="Times New Roman" w:eastAsia="Times New Roman" w:hAnsi="Times New Roman" w:cs="Times New Roman"/>
          <w:sz w:val="28"/>
          <w:szCs w:val="28"/>
          <w:lang w:eastAsia="ru-RU"/>
        </w:rPr>
        <w:t xml:space="preserve">  периода в работе с начинающими, опора на слуховые представления. Активное слушание музыки (игра педагога, домашнее прослушивание музыки по желанию ученика) с последующим эмоциональным откликом ученика (в виде рисунка, рассказа).</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Упражнения без инструмента, направленные на освоение движений, используемых в дальнейшем на аккордеоне.</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Знакомство с инструментом. Основы и особенности при посадке, постановке игрового аппарата. Принципы </w:t>
      </w:r>
      <w:proofErr w:type="spellStart"/>
      <w:r w:rsidRPr="00C74390">
        <w:rPr>
          <w:rFonts w:ascii="Times New Roman" w:eastAsia="Times New Roman" w:hAnsi="Times New Roman" w:cs="Times New Roman"/>
          <w:sz w:val="28"/>
          <w:szCs w:val="28"/>
          <w:lang w:eastAsia="ru-RU"/>
        </w:rPr>
        <w:t>звукоизвлечения</w:t>
      </w:r>
      <w:proofErr w:type="spellEnd"/>
      <w:r w:rsidRPr="00C74390">
        <w:rPr>
          <w:rFonts w:ascii="Times New Roman" w:eastAsia="Times New Roman" w:hAnsi="Times New Roman" w:cs="Times New Roman"/>
          <w:sz w:val="28"/>
          <w:szCs w:val="28"/>
          <w:lang w:eastAsia="ru-RU"/>
        </w:rPr>
        <w:t>. Постановка правой руки. Постановка левой руки. Игра упражнений, песенок-прибауток на отдельно взятой ноте.</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Знакомство с элементами музыкальной грамоты. Освоение музыкального ритма в виде простых ритмических упражнений, связанных с иллюстрацией на инструменте ритма слов. Подбор по слуху небольших </w:t>
      </w:r>
      <w:proofErr w:type="spellStart"/>
      <w:r w:rsidRPr="00C74390">
        <w:rPr>
          <w:rFonts w:ascii="Times New Roman" w:eastAsia="Times New Roman" w:hAnsi="Times New Roman" w:cs="Times New Roman"/>
          <w:sz w:val="28"/>
          <w:szCs w:val="28"/>
          <w:lang w:eastAsia="ru-RU"/>
        </w:rPr>
        <w:t>попевок</w:t>
      </w:r>
      <w:proofErr w:type="spellEnd"/>
      <w:r w:rsidRPr="00C74390">
        <w:rPr>
          <w:rFonts w:ascii="Times New Roman" w:eastAsia="Times New Roman" w:hAnsi="Times New Roman" w:cs="Times New Roman"/>
          <w:sz w:val="28"/>
          <w:szCs w:val="28"/>
          <w:lang w:eastAsia="ru-RU"/>
        </w:rPr>
        <w:t>, народных мелодий, знакомых песен.</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Воспитание в ученике элементарных правил сценической этики, навыков мобильности, собранности при публичных выступлениях. В течение 1 полугодия обучения ученик должен пройти: 8-12  детских попевок;4-6 небольших пьес различного характера.</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2 полугодие</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sz w:val="28"/>
          <w:szCs w:val="28"/>
          <w:lang w:eastAsia="ru-RU"/>
        </w:rPr>
        <w:t xml:space="preserve"> Продолжение освоения нотной грамоты. Игра по нотам. Развитие первоначальных навыков игры на инструменте. Знакомство с основой динамики - форте, пиано.</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Чтение нот с листа. Упражнения на развитие координации.</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В течение 2-го полугодия обучения ученик должен пройти:</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2 этюда; 8-10 песен и пьес различного характера, включая переложения зарубежных и отечественных композиторов.</w:t>
      </w:r>
    </w:p>
    <w:p w:rsidR="00C74390" w:rsidRPr="00C74390" w:rsidRDefault="00C74390" w:rsidP="00C74390">
      <w:pPr>
        <w:autoSpaceDE w:val="0"/>
        <w:autoSpaceDN w:val="0"/>
        <w:adjustRightInd w:val="0"/>
        <w:spacing w:after="0" w:line="240" w:lineRule="auto"/>
        <w:ind w:left="6" w:hanging="6"/>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Чтение нот с листа. Подбор по слуху. Игра в ансамбле с педагогом. </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В течение учебного года ученик должен исполнить:</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sz w:val="28"/>
          <w:szCs w:val="28"/>
          <w:lang w:eastAsia="ru-RU"/>
        </w:rPr>
        <w:t>Декабрь - зачет (2-3 разнохарактерные пьесы).</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sz w:val="28"/>
          <w:szCs w:val="28"/>
          <w:lang w:eastAsia="ru-RU"/>
        </w:rPr>
        <w:t>Май     -     экзамен     (зачет)     (3разнохарактерные пьесы).</w:t>
      </w:r>
    </w:p>
    <w:p w:rsidR="00C74390" w:rsidRPr="00C74390" w:rsidRDefault="00C74390" w:rsidP="00C74390">
      <w:pPr>
        <w:spacing w:after="0" w:line="240" w:lineRule="auto"/>
        <w:jc w:val="both"/>
        <w:rPr>
          <w:rFonts w:ascii="Times New Roman" w:eastAsia="Times New Roman" w:hAnsi="Times New Roman" w:cs="Times New Roman"/>
          <w:b/>
          <w:bCs/>
          <w:i/>
          <w:iCs/>
          <w:sz w:val="28"/>
          <w:szCs w:val="28"/>
          <w:lang w:eastAsia="ru-RU"/>
        </w:rPr>
      </w:pPr>
      <w:r w:rsidRPr="00C74390">
        <w:rPr>
          <w:rFonts w:ascii="Times New Roman" w:eastAsia="Times New Roman" w:hAnsi="Times New Roman" w:cs="Times New Roman"/>
          <w:b/>
          <w:bCs/>
          <w:i/>
          <w:iCs/>
          <w:sz w:val="28"/>
          <w:szCs w:val="28"/>
          <w:lang w:eastAsia="ru-RU"/>
        </w:rPr>
        <w:t>Примерные программы академических концертов</w:t>
      </w:r>
    </w:p>
    <w:p w:rsidR="00C74390" w:rsidRPr="00C74390" w:rsidRDefault="00C74390" w:rsidP="00C74390">
      <w:pPr>
        <w:spacing w:after="0" w:line="240" w:lineRule="auto"/>
        <w:jc w:val="both"/>
        <w:rPr>
          <w:rFonts w:ascii="Times New Roman" w:eastAsia="Times New Roman" w:hAnsi="Times New Roman" w:cs="Times New Roman"/>
          <w:sz w:val="28"/>
          <w:szCs w:val="28"/>
          <w:vertAlign w:val="superscript"/>
          <w:lang w:eastAsia="ru-RU"/>
        </w:rPr>
      </w:pPr>
      <w:proofErr w:type="spellStart"/>
      <w:r w:rsidRPr="00C74390">
        <w:rPr>
          <w:rFonts w:ascii="Times New Roman" w:eastAsia="Times New Roman" w:hAnsi="Times New Roman" w:cs="Times New Roman"/>
          <w:sz w:val="28"/>
          <w:szCs w:val="28"/>
          <w:lang w:eastAsia="ru-RU"/>
        </w:rPr>
        <w:t>I.Калинников</w:t>
      </w:r>
      <w:proofErr w:type="spellEnd"/>
      <w:r w:rsidRPr="00C74390">
        <w:rPr>
          <w:rFonts w:ascii="Times New Roman" w:eastAsia="Times New Roman" w:hAnsi="Times New Roman" w:cs="Times New Roman"/>
          <w:sz w:val="28"/>
          <w:szCs w:val="28"/>
          <w:lang w:eastAsia="ru-RU"/>
        </w:rPr>
        <w:t xml:space="preserve"> В. Тень-тень (35)</w:t>
      </w:r>
    </w:p>
    <w:p w:rsidR="00C74390" w:rsidRPr="00C74390" w:rsidRDefault="00C74390" w:rsidP="00C74390">
      <w:pPr>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Русская народная песня «Вставала </w:t>
      </w:r>
      <w:proofErr w:type="spellStart"/>
      <w:r w:rsidRPr="00C74390">
        <w:rPr>
          <w:rFonts w:ascii="Times New Roman" w:eastAsia="Times New Roman" w:hAnsi="Times New Roman" w:cs="Times New Roman"/>
          <w:sz w:val="28"/>
          <w:szCs w:val="28"/>
          <w:lang w:eastAsia="ru-RU"/>
        </w:rPr>
        <w:t>ранешенько</w:t>
      </w:r>
      <w:proofErr w:type="spellEnd"/>
      <w:r w:rsidRPr="00C74390">
        <w:rPr>
          <w:rFonts w:ascii="Times New Roman" w:eastAsia="Times New Roman" w:hAnsi="Times New Roman" w:cs="Times New Roman"/>
          <w:sz w:val="28"/>
          <w:szCs w:val="28"/>
          <w:lang w:eastAsia="ru-RU"/>
        </w:rPr>
        <w:t xml:space="preserve">» (11) Скворцов С. Этюд </w:t>
      </w:r>
      <w:r w:rsidRPr="00C74390">
        <w:rPr>
          <w:rFonts w:ascii="Times New Roman" w:eastAsia="Times New Roman" w:hAnsi="Times New Roman" w:cs="Times New Roman"/>
          <w:spacing w:val="30"/>
          <w:sz w:val="28"/>
          <w:szCs w:val="28"/>
          <w:lang w:eastAsia="ru-RU"/>
        </w:rPr>
        <w:t>№6</w:t>
      </w:r>
      <w:r w:rsidRPr="00C74390">
        <w:rPr>
          <w:rFonts w:ascii="Times New Roman" w:eastAsia="Times New Roman" w:hAnsi="Times New Roman" w:cs="Times New Roman"/>
          <w:sz w:val="28"/>
          <w:szCs w:val="28"/>
          <w:lang w:eastAsia="ru-RU"/>
        </w:rPr>
        <w:t xml:space="preserve"> (11)</w:t>
      </w:r>
    </w:p>
    <w:p w:rsidR="00C74390" w:rsidRPr="00C74390" w:rsidRDefault="00C74390" w:rsidP="00C74390">
      <w:pPr>
        <w:spacing w:after="0" w:line="240" w:lineRule="auto"/>
        <w:jc w:val="both"/>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II.Аренский</w:t>
      </w:r>
      <w:proofErr w:type="spellEnd"/>
      <w:r w:rsidRPr="00C74390">
        <w:rPr>
          <w:rFonts w:ascii="Times New Roman" w:eastAsia="Times New Roman" w:hAnsi="Times New Roman" w:cs="Times New Roman"/>
          <w:sz w:val="28"/>
          <w:szCs w:val="28"/>
          <w:lang w:eastAsia="ru-RU"/>
        </w:rPr>
        <w:t xml:space="preserve"> А. Журавель (1)</w:t>
      </w:r>
    </w:p>
    <w:p w:rsidR="00C74390" w:rsidRPr="00C74390" w:rsidRDefault="00C74390" w:rsidP="00C74390">
      <w:pPr>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lastRenderedPageBreak/>
        <w:t xml:space="preserve">Русская народная песня «Как под яблонькой» (38) </w:t>
      </w:r>
    </w:p>
    <w:p w:rsidR="00C74390" w:rsidRPr="00C74390" w:rsidRDefault="00C74390" w:rsidP="00C74390">
      <w:pPr>
        <w:spacing w:after="0" w:line="240" w:lineRule="auto"/>
        <w:jc w:val="both"/>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Шитте</w:t>
      </w:r>
      <w:proofErr w:type="spellEnd"/>
      <w:r w:rsidRPr="00C74390">
        <w:rPr>
          <w:rFonts w:ascii="Times New Roman" w:eastAsia="Times New Roman" w:hAnsi="Times New Roman" w:cs="Times New Roman"/>
          <w:sz w:val="28"/>
          <w:szCs w:val="28"/>
          <w:lang w:eastAsia="ru-RU"/>
        </w:rPr>
        <w:t xml:space="preserve"> Л. Этюд фа мажор (104)</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Второй класс (2 часа в неделю)</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Работа над дальнейшей стабилизацией посадки и постановки исполнительского аппарата, координацией рук. Освоение технологии исполнения основных штрихов (стаккато, легато, нон легато). Освоение более сложных ритмических рисунков. Контроль над свободой исполнительского аппарата.</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Применение динамики как средства музыкальной выразительности для создания яркого художественного образа. Контроль над свободой игровых движений. Слуховой контроль над качеством звука. Знакомство с основными музыкальными терминами.</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Игра хроматических, динамических, ритмических упражнений, охватывающих освоенный учеником диапазон инструмента.</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В течение 2 года обучения ученик должен пройти:</w:t>
      </w:r>
    </w:p>
    <w:p w:rsidR="00C74390" w:rsidRPr="00C74390" w:rsidRDefault="00C74390" w:rsidP="00C74390">
      <w:pPr>
        <w:tabs>
          <w:tab w:val="left" w:pos="567"/>
        </w:tabs>
        <w:autoSpaceDE w:val="0"/>
        <w:autoSpaceDN w:val="0"/>
        <w:adjustRightInd w:val="0"/>
        <w:spacing w:after="0" w:line="240" w:lineRule="auto"/>
        <w:ind w:firstLine="706"/>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1-2 этюдов;10-12 пьес различных по характеру, стилю, жанру. Чтение нот с листа. Подбор по слуху.</w:t>
      </w:r>
    </w:p>
    <w:p w:rsidR="00C74390" w:rsidRPr="00C74390" w:rsidRDefault="00C74390" w:rsidP="00C74390">
      <w:pPr>
        <w:tabs>
          <w:tab w:val="left" w:pos="567"/>
        </w:tabs>
        <w:autoSpaceDE w:val="0"/>
        <w:autoSpaceDN w:val="0"/>
        <w:adjustRightInd w:val="0"/>
        <w:spacing w:after="0" w:line="240" w:lineRule="auto"/>
        <w:ind w:firstLine="706"/>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sz w:val="28"/>
          <w:szCs w:val="28"/>
          <w:lang w:eastAsia="ru-RU"/>
        </w:rPr>
        <w:t xml:space="preserve">Начиная со 2 класса </w:t>
      </w:r>
      <w:r w:rsidRPr="00C74390">
        <w:rPr>
          <w:rFonts w:ascii="Times New Roman" w:eastAsia="Times New Roman" w:hAnsi="Times New Roman" w:cs="Times New Roman"/>
          <w:b/>
          <w:bCs/>
          <w:sz w:val="28"/>
          <w:szCs w:val="28"/>
          <w:lang w:eastAsia="ru-RU"/>
        </w:rPr>
        <w:t xml:space="preserve">вводится зачет по </w:t>
      </w:r>
      <w:proofErr w:type="gramStart"/>
      <w:r w:rsidRPr="00C74390">
        <w:rPr>
          <w:rFonts w:ascii="Times New Roman" w:eastAsia="Times New Roman" w:hAnsi="Times New Roman" w:cs="Times New Roman"/>
          <w:b/>
          <w:bCs/>
          <w:sz w:val="28"/>
          <w:szCs w:val="28"/>
          <w:lang w:eastAsia="ru-RU"/>
        </w:rPr>
        <w:t>технике(</w:t>
      </w:r>
      <w:proofErr w:type="gramEnd"/>
      <w:r w:rsidRPr="00C74390">
        <w:rPr>
          <w:rFonts w:ascii="Times New Roman" w:eastAsia="Times New Roman" w:hAnsi="Times New Roman" w:cs="Times New Roman"/>
          <w:b/>
          <w:bCs/>
          <w:sz w:val="28"/>
          <w:szCs w:val="28"/>
          <w:lang w:eastAsia="ru-RU"/>
        </w:rPr>
        <w:t xml:space="preserve">2 раза в год) </w:t>
      </w:r>
    </w:p>
    <w:p w:rsidR="00C74390" w:rsidRPr="00C74390" w:rsidRDefault="00C74390" w:rsidP="00C74390">
      <w:pPr>
        <w:tabs>
          <w:tab w:val="left" w:pos="567"/>
        </w:tabs>
        <w:autoSpaceDE w:val="0"/>
        <w:autoSpaceDN w:val="0"/>
        <w:adjustRightInd w:val="0"/>
        <w:spacing w:after="0" w:line="240" w:lineRule="auto"/>
        <w:ind w:hanging="5"/>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За учебный год учащийся должен исполнить:</w:t>
      </w:r>
    </w:p>
    <w:p w:rsidR="00C74390" w:rsidRPr="00C74390" w:rsidRDefault="00C74390" w:rsidP="00C74390">
      <w:pPr>
        <w:tabs>
          <w:tab w:val="left" w:pos="567"/>
        </w:tabs>
        <w:autoSpaceDE w:val="0"/>
        <w:autoSpaceDN w:val="0"/>
        <w:adjustRightInd w:val="0"/>
        <w:spacing w:after="0" w:line="240" w:lineRule="auto"/>
        <w:ind w:hanging="5"/>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Октябрь - технический зачет (1 гамма,  этюд на различные виды техники). Декабрь - зачет (2 разнохарактерных пьесы).</w:t>
      </w:r>
    </w:p>
    <w:p w:rsidR="00C74390" w:rsidRPr="00C74390" w:rsidRDefault="00C74390" w:rsidP="00C74390">
      <w:pPr>
        <w:tabs>
          <w:tab w:val="left" w:pos="567"/>
        </w:tabs>
        <w:autoSpaceDE w:val="0"/>
        <w:autoSpaceDN w:val="0"/>
        <w:adjustRightInd w:val="0"/>
        <w:spacing w:after="0" w:line="240" w:lineRule="auto"/>
        <w:ind w:hanging="5"/>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Март - технический зачет (одна гамма, один этюд).</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sz w:val="28"/>
          <w:szCs w:val="28"/>
          <w:lang w:eastAsia="ru-RU"/>
        </w:rPr>
        <w:t xml:space="preserve">Май     -     экзамен  </w:t>
      </w:r>
      <w:proofErr w:type="gramStart"/>
      <w:r w:rsidRPr="00C74390">
        <w:rPr>
          <w:rFonts w:ascii="Times New Roman" w:eastAsia="Times New Roman" w:hAnsi="Times New Roman" w:cs="Times New Roman"/>
          <w:sz w:val="28"/>
          <w:szCs w:val="28"/>
          <w:lang w:eastAsia="ru-RU"/>
        </w:rPr>
        <w:t xml:space="preserve">   (</w:t>
      </w:r>
      <w:proofErr w:type="gramEnd"/>
      <w:r w:rsidRPr="00C74390">
        <w:rPr>
          <w:rFonts w:ascii="Times New Roman" w:eastAsia="Times New Roman" w:hAnsi="Times New Roman" w:cs="Times New Roman"/>
          <w:sz w:val="28"/>
          <w:szCs w:val="28"/>
          <w:lang w:eastAsia="ru-RU"/>
        </w:rPr>
        <w:t>зачет)     (3 разнохарактерных произведения).</w:t>
      </w:r>
    </w:p>
    <w:p w:rsidR="00C74390" w:rsidRPr="00C74390" w:rsidRDefault="00C74390" w:rsidP="00C74390">
      <w:pPr>
        <w:spacing w:after="0" w:line="240" w:lineRule="auto"/>
        <w:rPr>
          <w:rFonts w:ascii="Times New Roman" w:eastAsia="Times New Roman" w:hAnsi="Times New Roman" w:cs="Times New Roman"/>
          <w:b/>
          <w:bCs/>
          <w:i/>
          <w:iCs/>
          <w:sz w:val="28"/>
          <w:szCs w:val="28"/>
          <w:lang w:eastAsia="ru-RU"/>
        </w:rPr>
      </w:pPr>
      <w:r w:rsidRPr="00C74390">
        <w:rPr>
          <w:rFonts w:ascii="Times New Roman" w:eastAsia="Times New Roman" w:hAnsi="Times New Roman" w:cs="Times New Roman"/>
          <w:b/>
          <w:bCs/>
          <w:i/>
          <w:iCs/>
          <w:sz w:val="28"/>
          <w:szCs w:val="28"/>
          <w:lang w:eastAsia="ru-RU"/>
        </w:rPr>
        <w:t>Примерные программы академических концертов</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I.Шилова</w:t>
      </w:r>
      <w:proofErr w:type="spellEnd"/>
      <w:r w:rsidRPr="00C74390">
        <w:rPr>
          <w:rFonts w:ascii="Times New Roman" w:eastAsia="Times New Roman" w:hAnsi="Times New Roman" w:cs="Times New Roman"/>
          <w:sz w:val="28"/>
          <w:szCs w:val="28"/>
          <w:lang w:eastAsia="ru-RU"/>
        </w:rPr>
        <w:t xml:space="preserve"> О. Веселое путешествие (11)</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Русская народная песня «Со вьюном я хожу» (1,63) </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Шитте</w:t>
      </w:r>
      <w:proofErr w:type="spellEnd"/>
      <w:r w:rsidRPr="00C74390">
        <w:rPr>
          <w:rFonts w:ascii="Times New Roman" w:eastAsia="Times New Roman" w:hAnsi="Times New Roman" w:cs="Times New Roman"/>
          <w:sz w:val="28"/>
          <w:szCs w:val="28"/>
          <w:lang w:eastAsia="ru-RU"/>
        </w:rPr>
        <w:t xml:space="preserve"> Л. Этюд № 20 соль мажор (104)</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II.Акимов</w:t>
      </w:r>
      <w:proofErr w:type="spellEnd"/>
      <w:r w:rsidRPr="00C74390">
        <w:rPr>
          <w:rFonts w:ascii="Times New Roman" w:eastAsia="Times New Roman" w:hAnsi="Times New Roman" w:cs="Times New Roman"/>
          <w:sz w:val="28"/>
          <w:szCs w:val="28"/>
          <w:lang w:eastAsia="ru-RU"/>
        </w:rPr>
        <w:t xml:space="preserve"> Ю. Обработка русской народной песни «</w:t>
      </w:r>
      <w:proofErr w:type="spellStart"/>
      <w:r w:rsidRPr="00C74390">
        <w:rPr>
          <w:rFonts w:ascii="Times New Roman" w:eastAsia="Times New Roman" w:hAnsi="Times New Roman" w:cs="Times New Roman"/>
          <w:sz w:val="28"/>
          <w:szCs w:val="28"/>
          <w:lang w:eastAsia="ru-RU"/>
        </w:rPr>
        <w:t>Заплетися</w:t>
      </w:r>
      <w:proofErr w:type="spellEnd"/>
      <w:r w:rsidRPr="00C74390">
        <w:rPr>
          <w:rFonts w:ascii="Times New Roman" w:eastAsia="Times New Roman" w:hAnsi="Times New Roman" w:cs="Times New Roman"/>
          <w:sz w:val="28"/>
          <w:szCs w:val="28"/>
          <w:lang w:eastAsia="ru-RU"/>
        </w:rPr>
        <w:t>, плетень» (1)</w:t>
      </w:r>
      <w:r w:rsidRPr="00C74390">
        <w:rPr>
          <w:rFonts w:ascii="Times New Roman" w:eastAsia="Times New Roman" w:hAnsi="Times New Roman" w:cs="Times New Roman"/>
          <w:sz w:val="28"/>
          <w:szCs w:val="28"/>
          <w:lang w:eastAsia="ru-RU"/>
        </w:rPr>
        <w:br/>
      </w:r>
      <w:proofErr w:type="spellStart"/>
      <w:r w:rsidRPr="00C74390">
        <w:rPr>
          <w:rFonts w:ascii="Times New Roman" w:eastAsia="Times New Roman" w:hAnsi="Times New Roman" w:cs="Times New Roman"/>
          <w:sz w:val="28"/>
          <w:szCs w:val="28"/>
          <w:lang w:eastAsia="ru-RU"/>
        </w:rPr>
        <w:t>Бонаков</w:t>
      </w:r>
      <w:proofErr w:type="spellEnd"/>
      <w:r w:rsidRPr="00C74390">
        <w:rPr>
          <w:rFonts w:ascii="Times New Roman" w:eastAsia="Times New Roman" w:hAnsi="Times New Roman" w:cs="Times New Roman"/>
          <w:sz w:val="28"/>
          <w:szCs w:val="28"/>
          <w:lang w:eastAsia="ru-RU"/>
        </w:rPr>
        <w:t xml:space="preserve"> В. Маленькая полька (22)</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Черни К. Этюд № 94 </w:t>
      </w:r>
      <w:proofErr w:type="gramStart"/>
      <w:r w:rsidRPr="00C74390">
        <w:rPr>
          <w:rFonts w:ascii="Times New Roman" w:eastAsia="Times New Roman" w:hAnsi="Times New Roman" w:cs="Times New Roman"/>
          <w:sz w:val="28"/>
          <w:szCs w:val="28"/>
          <w:lang w:eastAsia="ru-RU"/>
        </w:rPr>
        <w:t>до мажор</w:t>
      </w:r>
      <w:proofErr w:type="gramEnd"/>
      <w:r w:rsidRPr="00C74390">
        <w:rPr>
          <w:rFonts w:ascii="Times New Roman" w:eastAsia="Times New Roman" w:hAnsi="Times New Roman" w:cs="Times New Roman"/>
          <w:sz w:val="28"/>
          <w:szCs w:val="28"/>
          <w:lang w:eastAsia="ru-RU"/>
        </w:rPr>
        <w:t xml:space="preserve"> (63)</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Третий класс (2 часа в неделю)</w:t>
      </w:r>
    </w:p>
    <w:p w:rsidR="00C74390" w:rsidRPr="00C74390" w:rsidRDefault="00C74390" w:rsidP="00C74390">
      <w:pPr>
        <w:tabs>
          <w:tab w:val="left" w:pos="567"/>
        </w:tabs>
        <w:autoSpaceDE w:val="0"/>
        <w:autoSpaceDN w:val="0"/>
        <w:adjustRightInd w:val="0"/>
        <w:spacing w:after="0" w:line="240" w:lineRule="auto"/>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Вся работа педагога: объяснения, показ отдельных деталей и иллюстрирование пьес, критерии оценок, контроль над самостоятельной работой - приобретает качественно иной характер и должна быть более критично направлена на достижение учеником свободной и осмысленной игры.</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Закрепление освоенных терминов, изучение новых терминов.</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Эпизодическое знакомство с принципами исполнения двойных нот.</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Развитие в ученике творческой инициативы. Более активное привлечение ученика во все этапы обучения (обозначение аппликатуры, динамики, поиск приема, штриха, создание художественного образа).</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Исполнение этюдов и пьес с более сложными ритмическими </w:t>
      </w:r>
      <w:proofErr w:type="gramStart"/>
      <w:r w:rsidRPr="00C74390">
        <w:rPr>
          <w:rFonts w:ascii="Times New Roman" w:eastAsia="Times New Roman" w:hAnsi="Times New Roman" w:cs="Times New Roman"/>
          <w:sz w:val="28"/>
          <w:szCs w:val="28"/>
          <w:lang w:eastAsia="ru-RU"/>
        </w:rPr>
        <w:t>рисунками .</w:t>
      </w:r>
      <w:proofErr w:type="gramEnd"/>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В течение 3 года обучения ученик должен пройти:</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2- 3 этюда до трех знаков при ключе, на различные виды техники;</w:t>
      </w:r>
    </w:p>
    <w:p w:rsidR="00C74390" w:rsidRPr="00C74390" w:rsidRDefault="00C74390" w:rsidP="00C74390">
      <w:pPr>
        <w:tabs>
          <w:tab w:val="left" w:pos="567"/>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lastRenderedPageBreak/>
        <w:t>10-12 пьес различного характера, включая переложения зарубежных и отечественных композиторов.</w:t>
      </w:r>
    </w:p>
    <w:p w:rsidR="00C74390" w:rsidRPr="00C74390" w:rsidRDefault="00C74390" w:rsidP="00C74390">
      <w:pPr>
        <w:tabs>
          <w:tab w:val="left" w:pos="567"/>
        </w:tabs>
        <w:autoSpaceDE w:val="0"/>
        <w:autoSpaceDN w:val="0"/>
        <w:adjustRightInd w:val="0"/>
        <w:spacing w:after="0" w:line="240" w:lineRule="auto"/>
        <w:ind w:firstLine="706"/>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sz w:val="28"/>
          <w:szCs w:val="28"/>
          <w:lang w:eastAsia="ru-RU"/>
        </w:rPr>
        <w:t xml:space="preserve">Чтение нот с листа. Подбор по слуху. </w:t>
      </w:r>
    </w:p>
    <w:p w:rsidR="00C74390" w:rsidRPr="00C74390" w:rsidRDefault="00C74390" w:rsidP="00C74390">
      <w:pPr>
        <w:tabs>
          <w:tab w:val="left" w:pos="567"/>
        </w:tabs>
        <w:autoSpaceDE w:val="0"/>
        <w:autoSpaceDN w:val="0"/>
        <w:adjustRightInd w:val="0"/>
        <w:spacing w:after="0" w:line="240" w:lineRule="auto"/>
        <w:ind w:hanging="5"/>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За учебный год учащийся должен исполнить:</w:t>
      </w:r>
    </w:p>
    <w:p w:rsidR="00C74390" w:rsidRPr="00C74390" w:rsidRDefault="00C74390" w:rsidP="00C74390">
      <w:pPr>
        <w:tabs>
          <w:tab w:val="left" w:pos="567"/>
        </w:tabs>
        <w:autoSpaceDE w:val="0"/>
        <w:autoSpaceDN w:val="0"/>
        <w:adjustRightInd w:val="0"/>
        <w:spacing w:after="0" w:line="240" w:lineRule="auto"/>
        <w:ind w:hanging="5"/>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Октябрь - технический зачет (1 гамма,  этюд на различные виды техники). Декабрь - зачет (2 разнохарактерных пьесы).</w:t>
      </w:r>
    </w:p>
    <w:p w:rsidR="00C74390" w:rsidRPr="00C74390" w:rsidRDefault="00C74390" w:rsidP="00C74390">
      <w:pPr>
        <w:tabs>
          <w:tab w:val="left" w:pos="567"/>
        </w:tabs>
        <w:autoSpaceDE w:val="0"/>
        <w:autoSpaceDN w:val="0"/>
        <w:adjustRightInd w:val="0"/>
        <w:spacing w:after="0" w:line="240" w:lineRule="auto"/>
        <w:ind w:hanging="5"/>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Март - технический зачет (одна гамма, один этюд).</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sz w:val="28"/>
          <w:szCs w:val="28"/>
          <w:lang w:eastAsia="ru-RU"/>
        </w:rPr>
        <w:t xml:space="preserve">Май     -     экзамен  </w:t>
      </w:r>
      <w:proofErr w:type="gramStart"/>
      <w:r w:rsidRPr="00C74390">
        <w:rPr>
          <w:rFonts w:ascii="Times New Roman" w:eastAsia="Times New Roman" w:hAnsi="Times New Roman" w:cs="Times New Roman"/>
          <w:sz w:val="28"/>
          <w:szCs w:val="28"/>
          <w:lang w:eastAsia="ru-RU"/>
        </w:rPr>
        <w:t xml:space="preserve">   (</w:t>
      </w:r>
      <w:proofErr w:type="gramEnd"/>
      <w:r w:rsidRPr="00C74390">
        <w:rPr>
          <w:rFonts w:ascii="Times New Roman" w:eastAsia="Times New Roman" w:hAnsi="Times New Roman" w:cs="Times New Roman"/>
          <w:sz w:val="28"/>
          <w:szCs w:val="28"/>
          <w:lang w:eastAsia="ru-RU"/>
        </w:rPr>
        <w:t>зачет)     (3 разнохарактерных произведения).</w:t>
      </w:r>
    </w:p>
    <w:p w:rsidR="00C74390" w:rsidRPr="00C74390" w:rsidRDefault="00C74390" w:rsidP="00C74390">
      <w:pPr>
        <w:spacing w:after="0" w:line="240" w:lineRule="auto"/>
        <w:rPr>
          <w:rFonts w:ascii="Times New Roman" w:eastAsia="Times New Roman" w:hAnsi="Times New Roman" w:cs="Times New Roman"/>
          <w:b/>
          <w:bCs/>
          <w:i/>
          <w:iCs/>
          <w:sz w:val="28"/>
          <w:szCs w:val="28"/>
          <w:lang w:eastAsia="ru-RU"/>
        </w:rPr>
      </w:pPr>
      <w:r w:rsidRPr="00C74390">
        <w:rPr>
          <w:rFonts w:ascii="Times New Roman" w:eastAsia="Times New Roman" w:hAnsi="Times New Roman" w:cs="Times New Roman"/>
          <w:b/>
          <w:bCs/>
          <w:i/>
          <w:iCs/>
          <w:sz w:val="28"/>
          <w:szCs w:val="28"/>
          <w:lang w:eastAsia="ru-RU"/>
        </w:rPr>
        <w:t xml:space="preserve">Примерные программы академических концертов </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val="en-US" w:eastAsia="ru-RU"/>
        </w:rPr>
        <w:t>I</w:t>
      </w:r>
      <w:r w:rsidRPr="00C74390">
        <w:rPr>
          <w:rFonts w:ascii="Times New Roman" w:eastAsia="Times New Roman" w:hAnsi="Times New Roman" w:cs="Times New Roman"/>
          <w:sz w:val="28"/>
          <w:szCs w:val="28"/>
          <w:lang w:eastAsia="ru-RU"/>
        </w:rPr>
        <w:t>.</w:t>
      </w:r>
      <w:proofErr w:type="spellStart"/>
      <w:r w:rsidRPr="00C74390">
        <w:rPr>
          <w:rFonts w:ascii="Times New Roman" w:eastAsia="Times New Roman" w:hAnsi="Times New Roman" w:cs="Times New Roman"/>
          <w:sz w:val="28"/>
          <w:szCs w:val="28"/>
          <w:lang w:eastAsia="ru-RU"/>
        </w:rPr>
        <w:t>Щуровский</w:t>
      </w:r>
      <w:proofErr w:type="spellEnd"/>
      <w:r w:rsidRPr="00C74390">
        <w:rPr>
          <w:rFonts w:ascii="Times New Roman" w:eastAsia="Times New Roman" w:hAnsi="Times New Roman" w:cs="Times New Roman"/>
          <w:sz w:val="28"/>
          <w:szCs w:val="28"/>
          <w:lang w:eastAsia="ru-RU"/>
        </w:rPr>
        <w:t xml:space="preserve"> Ю. Песня (36) </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Шуберт Ф. Немецкий танец (11) </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Вольфарт</w:t>
      </w:r>
      <w:proofErr w:type="spellEnd"/>
      <w:r w:rsidRPr="00C74390">
        <w:rPr>
          <w:rFonts w:ascii="Times New Roman" w:eastAsia="Times New Roman" w:hAnsi="Times New Roman" w:cs="Times New Roman"/>
          <w:sz w:val="28"/>
          <w:szCs w:val="28"/>
          <w:lang w:eastAsia="ru-RU"/>
        </w:rPr>
        <w:t xml:space="preserve"> Г. Этюд № 5 </w:t>
      </w:r>
      <w:proofErr w:type="gramStart"/>
      <w:r w:rsidRPr="00C74390">
        <w:rPr>
          <w:rFonts w:ascii="Times New Roman" w:eastAsia="Times New Roman" w:hAnsi="Times New Roman" w:cs="Times New Roman"/>
          <w:sz w:val="28"/>
          <w:szCs w:val="28"/>
          <w:lang w:eastAsia="ru-RU"/>
        </w:rPr>
        <w:t>до мажор</w:t>
      </w:r>
      <w:proofErr w:type="gramEnd"/>
      <w:r w:rsidRPr="00C74390">
        <w:rPr>
          <w:rFonts w:ascii="Times New Roman" w:eastAsia="Times New Roman" w:hAnsi="Times New Roman" w:cs="Times New Roman"/>
          <w:sz w:val="28"/>
          <w:szCs w:val="28"/>
          <w:lang w:eastAsia="ru-RU"/>
        </w:rPr>
        <w:t xml:space="preserve"> (26)</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val="en-US" w:eastAsia="ru-RU"/>
        </w:rPr>
        <w:t>II</w:t>
      </w:r>
      <w:r w:rsidRPr="00C74390">
        <w:rPr>
          <w:rFonts w:ascii="Times New Roman" w:eastAsia="Times New Roman" w:hAnsi="Times New Roman" w:cs="Times New Roman"/>
          <w:sz w:val="28"/>
          <w:szCs w:val="28"/>
          <w:lang w:eastAsia="ru-RU"/>
        </w:rPr>
        <w:t xml:space="preserve">.Моцарт В. Вальс (27) </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Шевченко С. Канон (27) </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Салин</w:t>
      </w:r>
      <w:proofErr w:type="spellEnd"/>
      <w:r w:rsidRPr="00C74390">
        <w:rPr>
          <w:rFonts w:ascii="Times New Roman" w:eastAsia="Times New Roman" w:hAnsi="Times New Roman" w:cs="Times New Roman"/>
          <w:sz w:val="28"/>
          <w:szCs w:val="28"/>
          <w:lang w:eastAsia="ru-RU"/>
        </w:rPr>
        <w:t xml:space="preserve"> А. Этюд фа мажор (2)</w:t>
      </w:r>
    </w:p>
    <w:p w:rsidR="00C74390" w:rsidRPr="00C74390" w:rsidRDefault="00C74390" w:rsidP="00C74390">
      <w:pPr>
        <w:tabs>
          <w:tab w:val="left" w:pos="567"/>
        </w:tabs>
        <w:spacing w:after="0" w:line="240" w:lineRule="auto"/>
        <w:jc w:val="both"/>
        <w:rPr>
          <w:rFonts w:ascii="Times New Roman" w:eastAsia="Times New Roman" w:hAnsi="Times New Roman" w:cs="Times New Roman"/>
          <w:b/>
          <w:bCs/>
          <w:sz w:val="28"/>
          <w:szCs w:val="28"/>
          <w:lang w:eastAsia="ru-RU"/>
        </w:rPr>
      </w:pPr>
    </w:p>
    <w:p w:rsidR="00C74390" w:rsidRPr="00C74390" w:rsidRDefault="00C74390" w:rsidP="00C74390">
      <w:pPr>
        <w:tabs>
          <w:tab w:val="left" w:pos="567"/>
        </w:tabs>
        <w:spacing w:after="0" w:line="240" w:lineRule="auto"/>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Четвертый класс (2 часа в неделю)</w:t>
      </w:r>
    </w:p>
    <w:p w:rsidR="00C74390" w:rsidRPr="00C74390" w:rsidRDefault="00C74390" w:rsidP="00C74390">
      <w:pPr>
        <w:tabs>
          <w:tab w:val="left" w:pos="567"/>
        </w:tabs>
        <w:spacing w:after="0" w:line="240" w:lineRule="auto"/>
        <w:jc w:val="both"/>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Дальнейшее последовательное совершенствование освоенных ранее приемов игры, штрихов. Более тщательная работа над игровыми движениями обеих рук в отдельности и их координацией. Работа, направленная на развитие мелкой техники. Усовершенствование приема «тремоло», а также перехода от тремоло к удару и наоборот. Освоение двойных нот в исполнении «тремоло». Работа над техникой перехода из позиции в позицию. Работа над развитием музыкально-образного мышления, творческого художественного воображения.</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В программе основное внимание уделяется работе над крупной формой.</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В пьесах-миниатюрах необходимо добиваться конкретики штриха, соответствующего ему приема, яркой, широкой по диапазону динамики, четкой артикуляции.</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Контроль педагогом самостоятельной работы ученика: </w:t>
      </w:r>
      <w:proofErr w:type="spellStart"/>
      <w:r w:rsidRPr="00C74390">
        <w:rPr>
          <w:rFonts w:ascii="Times New Roman" w:eastAsia="Times New Roman" w:hAnsi="Times New Roman" w:cs="Times New Roman"/>
          <w:sz w:val="28"/>
          <w:szCs w:val="28"/>
          <w:lang w:eastAsia="ru-RU"/>
        </w:rPr>
        <w:t>поэтапность</w:t>
      </w:r>
      <w:proofErr w:type="spellEnd"/>
      <w:r w:rsidRPr="00C74390">
        <w:rPr>
          <w:rFonts w:ascii="Times New Roman" w:eastAsia="Times New Roman" w:hAnsi="Times New Roman" w:cs="Times New Roman"/>
          <w:sz w:val="28"/>
          <w:szCs w:val="28"/>
          <w:lang w:eastAsia="ru-RU"/>
        </w:rPr>
        <w:t xml:space="preserve"> работы над произведением, умение вычленить технический эпизод, трансформировать его в упражнение и довести до качественного исполнения и  т.д.</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Упражнения на разные виды техники.</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В течение 4 года обучения ученик должен пройти:</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хроматические упражнения, упражнения различных авторов;</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двухоктавные</w:t>
      </w:r>
      <w:proofErr w:type="spellEnd"/>
      <w:r w:rsidRPr="00C74390">
        <w:rPr>
          <w:rFonts w:ascii="Times New Roman" w:eastAsia="Times New Roman" w:hAnsi="Times New Roman" w:cs="Times New Roman"/>
          <w:sz w:val="28"/>
          <w:szCs w:val="28"/>
          <w:lang w:eastAsia="ru-RU"/>
        </w:rPr>
        <w:t xml:space="preserve"> гаммы: в первом полугодии мажорные, во втором -минорные (натуральный вид) - тонические трезвучия в них;</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2-3 этюда до трех знаков при ключе на различные виды техники;</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10-12 пьес различного характера, включая переложения зарубежных и отечественных композиторов.</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Чтение нот с листа. Подбор по слуху.</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За учебный год учащийся должен исполнить:</w:t>
      </w:r>
    </w:p>
    <w:p w:rsidR="00C74390" w:rsidRPr="00C74390" w:rsidRDefault="00C74390" w:rsidP="00C74390">
      <w:pPr>
        <w:tabs>
          <w:tab w:val="left" w:pos="567"/>
        </w:tabs>
        <w:autoSpaceDE w:val="0"/>
        <w:autoSpaceDN w:val="0"/>
        <w:adjustRightInd w:val="0"/>
        <w:spacing w:after="0" w:line="240" w:lineRule="auto"/>
        <w:ind w:hanging="5"/>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Октябрь - технический зачет (1 гамма, 1 этюд на различные виды техники). Декабрь - зачет (2 разнохарактерных произведения).</w:t>
      </w:r>
    </w:p>
    <w:p w:rsidR="00C74390" w:rsidRPr="00C74390" w:rsidRDefault="00C74390" w:rsidP="00C74390">
      <w:pPr>
        <w:tabs>
          <w:tab w:val="left" w:pos="567"/>
        </w:tabs>
        <w:autoSpaceDE w:val="0"/>
        <w:autoSpaceDN w:val="0"/>
        <w:adjustRightInd w:val="0"/>
        <w:spacing w:after="0" w:line="240" w:lineRule="auto"/>
        <w:ind w:hanging="5"/>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Март - технический зачет (одна гамма, один этюд).</w:t>
      </w:r>
    </w:p>
    <w:p w:rsidR="00C74390" w:rsidRPr="00C74390" w:rsidRDefault="00C74390" w:rsidP="00C74390">
      <w:pPr>
        <w:tabs>
          <w:tab w:val="left" w:pos="567"/>
        </w:tabs>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Май - экзамен (зачет) (3 разнохарактерных произведения, включая произведение крупной формы).</w:t>
      </w:r>
    </w:p>
    <w:p w:rsidR="00C74390" w:rsidRPr="00C74390" w:rsidRDefault="00C74390" w:rsidP="00C74390">
      <w:pPr>
        <w:tabs>
          <w:tab w:val="left" w:pos="567"/>
        </w:tabs>
        <w:spacing w:after="0" w:line="240" w:lineRule="auto"/>
        <w:jc w:val="both"/>
        <w:rPr>
          <w:rFonts w:ascii="Times New Roman" w:eastAsia="Times New Roman" w:hAnsi="Times New Roman" w:cs="Times New Roman"/>
          <w:b/>
          <w:bCs/>
          <w:i/>
          <w:iCs/>
          <w:sz w:val="28"/>
          <w:szCs w:val="28"/>
          <w:lang w:eastAsia="ru-RU"/>
        </w:rPr>
      </w:pPr>
      <w:r w:rsidRPr="00C74390">
        <w:rPr>
          <w:rFonts w:ascii="Times New Roman" w:eastAsia="Times New Roman" w:hAnsi="Times New Roman" w:cs="Times New Roman"/>
          <w:b/>
          <w:bCs/>
          <w:i/>
          <w:iCs/>
          <w:sz w:val="28"/>
          <w:szCs w:val="28"/>
          <w:lang w:eastAsia="ru-RU"/>
        </w:rPr>
        <w:t>Примерные программы академических концертов</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val="en-US" w:eastAsia="ru-RU"/>
        </w:rPr>
        <w:lastRenderedPageBreak/>
        <w:t>I</w:t>
      </w:r>
      <w:r w:rsidRPr="00C74390">
        <w:rPr>
          <w:rFonts w:ascii="Times New Roman" w:eastAsia="Times New Roman" w:hAnsi="Times New Roman" w:cs="Times New Roman"/>
          <w:sz w:val="28"/>
          <w:szCs w:val="28"/>
          <w:lang w:eastAsia="ru-RU"/>
        </w:rPr>
        <w:t>.Шишаков Ю. Полифоническая пьеса (63</w:t>
      </w:r>
      <w:proofErr w:type="gramStart"/>
      <w:r w:rsidRPr="00C74390">
        <w:rPr>
          <w:rFonts w:ascii="Times New Roman" w:eastAsia="Times New Roman" w:hAnsi="Times New Roman" w:cs="Times New Roman"/>
          <w:sz w:val="28"/>
          <w:szCs w:val="28"/>
          <w:lang w:eastAsia="ru-RU"/>
        </w:rPr>
        <w:t>)</w:t>
      </w:r>
      <w:proofErr w:type="gramEnd"/>
      <w:r w:rsidRPr="00C74390">
        <w:rPr>
          <w:rFonts w:ascii="Times New Roman" w:eastAsia="Times New Roman" w:hAnsi="Times New Roman" w:cs="Times New Roman"/>
          <w:sz w:val="28"/>
          <w:szCs w:val="28"/>
          <w:lang w:eastAsia="ru-RU"/>
        </w:rPr>
        <w:br/>
        <w:t>Лак Т. Сонатина до мажор (86)</w:t>
      </w:r>
      <w:r w:rsidRPr="00C74390">
        <w:rPr>
          <w:rFonts w:ascii="Times New Roman" w:eastAsia="Times New Roman" w:hAnsi="Times New Roman" w:cs="Times New Roman"/>
          <w:sz w:val="28"/>
          <w:szCs w:val="28"/>
          <w:lang w:eastAsia="ru-RU"/>
        </w:rPr>
        <w:br/>
        <w:t>Самойлов Д. Этюд (12)</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val="en-US" w:eastAsia="ru-RU"/>
        </w:rPr>
        <w:t>II</w:t>
      </w:r>
      <w:r w:rsidRPr="00C74390">
        <w:rPr>
          <w:rFonts w:ascii="Times New Roman" w:eastAsia="Times New Roman" w:hAnsi="Times New Roman" w:cs="Times New Roman"/>
          <w:sz w:val="28"/>
          <w:szCs w:val="28"/>
          <w:lang w:eastAsia="ru-RU"/>
        </w:rPr>
        <w:t>.Гендель Г. Сарабанда (28</w:t>
      </w:r>
      <w:proofErr w:type="gramStart"/>
      <w:r w:rsidRPr="00C74390">
        <w:rPr>
          <w:rFonts w:ascii="Times New Roman" w:eastAsia="Times New Roman" w:hAnsi="Times New Roman" w:cs="Times New Roman"/>
          <w:sz w:val="28"/>
          <w:szCs w:val="28"/>
          <w:lang w:eastAsia="ru-RU"/>
        </w:rPr>
        <w:t>)</w:t>
      </w:r>
      <w:proofErr w:type="gramEnd"/>
      <w:r w:rsidRPr="00C74390">
        <w:rPr>
          <w:rFonts w:ascii="Times New Roman" w:eastAsia="Times New Roman" w:hAnsi="Times New Roman" w:cs="Times New Roman"/>
          <w:sz w:val="28"/>
          <w:szCs w:val="28"/>
          <w:lang w:eastAsia="ru-RU"/>
        </w:rPr>
        <w:br/>
        <w:t>Горлов Н. Сонатина (86)</w:t>
      </w:r>
      <w:r w:rsidRPr="00C74390">
        <w:rPr>
          <w:rFonts w:ascii="Times New Roman" w:eastAsia="Times New Roman" w:hAnsi="Times New Roman" w:cs="Times New Roman"/>
          <w:sz w:val="28"/>
          <w:szCs w:val="28"/>
          <w:lang w:eastAsia="ru-RU"/>
        </w:rPr>
        <w:br/>
      </w:r>
      <w:proofErr w:type="spellStart"/>
      <w:r w:rsidRPr="00C74390">
        <w:rPr>
          <w:rFonts w:ascii="Times New Roman" w:eastAsia="Times New Roman" w:hAnsi="Times New Roman" w:cs="Times New Roman"/>
          <w:sz w:val="28"/>
          <w:szCs w:val="28"/>
          <w:lang w:eastAsia="ru-RU"/>
        </w:rPr>
        <w:t>Беренс</w:t>
      </w:r>
      <w:proofErr w:type="spellEnd"/>
      <w:r w:rsidRPr="00C74390">
        <w:rPr>
          <w:rFonts w:ascii="Times New Roman" w:eastAsia="Times New Roman" w:hAnsi="Times New Roman" w:cs="Times New Roman"/>
          <w:sz w:val="28"/>
          <w:szCs w:val="28"/>
          <w:lang w:eastAsia="ru-RU"/>
        </w:rPr>
        <w:t xml:space="preserve"> Г. Этюд фа мажор (93)</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Пятый класс (2 часа в неделю)</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Развитие и совершенствование всех ранее освоенных музыкально-исполнительских навыков игры на инструменте. Более тщательная работа над качеством </w:t>
      </w:r>
      <w:proofErr w:type="spellStart"/>
      <w:r w:rsidRPr="00C74390">
        <w:rPr>
          <w:rFonts w:ascii="Times New Roman" w:eastAsia="Times New Roman" w:hAnsi="Times New Roman" w:cs="Times New Roman"/>
          <w:sz w:val="28"/>
          <w:szCs w:val="28"/>
          <w:lang w:eastAsia="ru-RU"/>
        </w:rPr>
        <w:t>звукоизвлечения</w:t>
      </w:r>
      <w:proofErr w:type="spellEnd"/>
      <w:r w:rsidRPr="00C74390">
        <w:rPr>
          <w:rFonts w:ascii="Times New Roman" w:eastAsia="Times New Roman" w:hAnsi="Times New Roman" w:cs="Times New Roman"/>
          <w:sz w:val="28"/>
          <w:szCs w:val="28"/>
          <w:lang w:eastAsia="ru-RU"/>
        </w:rPr>
        <w:t>, формирование объективной самооценки учащимся собственной игры, основанной на слуховом самоконтроле.</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Особое внимание преподавателя должно быть направлено на составление программ с учетом ясной дифференциации репертуара на произведения инструктивные, хрестоматийно-академические, концертные, конкурсные и другие.</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Освоение мелизмов: форшлаг (одинарный, двойной), мордент, трель.</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 Освоение аккордовой техники.</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В течение 5 года обучения ученик должен пройти:</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упражнения, наиболее необходимые для дальнейшего совершенствования</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игры;</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при повторении ранее освоенных гамм по программе 4 класса особое место необходимо уделить игре минорных гамм гармонического и мелодического видов, а также освоению в них более сложных приемов: чередование штрихов </w:t>
      </w:r>
      <w:proofErr w:type="spellStart"/>
      <w:r w:rsidRPr="00C74390">
        <w:rPr>
          <w:rFonts w:ascii="Times New Roman" w:eastAsia="Times New Roman" w:hAnsi="Times New Roman" w:cs="Times New Roman"/>
          <w:sz w:val="28"/>
          <w:szCs w:val="28"/>
          <w:lang w:val="en-US" w:eastAsia="ru-RU"/>
        </w:rPr>
        <w:t>nonlegato</w:t>
      </w:r>
      <w:proofErr w:type="spellEnd"/>
      <w:r w:rsidRPr="00C74390">
        <w:rPr>
          <w:rFonts w:ascii="Times New Roman" w:eastAsia="Times New Roman" w:hAnsi="Times New Roman" w:cs="Times New Roman"/>
          <w:sz w:val="28"/>
          <w:szCs w:val="28"/>
          <w:lang w:eastAsia="ru-RU"/>
        </w:rPr>
        <w:t xml:space="preserve">, </w:t>
      </w:r>
      <w:r w:rsidRPr="00C74390">
        <w:rPr>
          <w:rFonts w:ascii="Times New Roman" w:eastAsia="Times New Roman" w:hAnsi="Times New Roman" w:cs="Times New Roman"/>
          <w:sz w:val="28"/>
          <w:szCs w:val="28"/>
          <w:lang w:val="en-US" w:eastAsia="ru-RU"/>
        </w:rPr>
        <w:t>legato</w:t>
      </w:r>
      <w:r w:rsidRPr="00C74390">
        <w:rPr>
          <w:rFonts w:ascii="Times New Roman" w:eastAsia="Times New Roman" w:hAnsi="Times New Roman" w:cs="Times New Roman"/>
          <w:sz w:val="28"/>
          <w:szCs w:val="28"/>
          <w:lang w:eastAsia="ru-RU"/>
        </w:rPr>
        <w:t xml:space="preserve">, </w:t>
      </w:r>
      <w:r w:rsidRPr="00C74390">
        <w:rPr>
          <w:rFonts w:ascii="Times New Roman" w:eastAsia="Times New Roman" w:hAnsi="Times New Roman" w:cs="Times New Roman"/>
          <w:sz w:val="28"/>
          <w:szCs w:val="28"/>
          <w:lang w:val="en-US" w:eastAsia="ru-RU"/>
        </w:rPr>
        <w:t>staccato</w:t>
      </w:r>
      <w:r w:rsidRPr="00C74390">
        <w:rPr>
          <w:rFonts w:ascii="Times New Roman" w:eastAsia="Times New Roman" w:hAnsi="Times New Roman" w:cs="Times New Roman"/>
          <w:sz w:val="28"/>
          <w:szCs w:val="28"/>
          <w:lang w:eastAsia="ru-RU"/>
        </w:rPr>
        <w:t>, триоли, чередование длительностей (восьмые-шестнадцатые); особое внимание направить на динамическое развитие;</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74390">
        <w:rPr>
          <w:rFonts w:ascii="Times New Roman" w:eastAsia="Times New Roman" w:hAnsi="Times New Roman" w:cs="Times New Roman"/>
          <w:sz w:val="28"/>
          <w:szCs w:val="28"/>
        </w:rPr>
        <w:t>2 этюда до четырех знаков при ключе на различные виды техники; 8-10 пьес различного характера, включая переложения зарубежных и отечественных композиторов.</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Чтение нот с листа. Подбор по слуху.</w:t>
      </w:r>
    </w:p>
    <w:p w:rsidR="00C74390" w:rsidRPr="00C74390" w:rsidRDefault="00C74390" w:rsidP="00C74390">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За учебный год учащийся должен исполнить:</w:t>
      </w:r>
    </w:p>
    <w:p w:rsidR="00C74390" w:rsidRPr="00C74390" w:rsidRDefault="00C74390" w:rsidP="00C74390">
      <w:pPr>
        <w:autoSpaceDE w:val="0"/>
        <w:autoSpaceDN w:val="0"/>
        <w:adjustRightInd w:val="0"/>
        <w:spacing w:after="0" w:line="370" w:lineRule="exact"/>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Октябрь - технический зачет (1 гамма, 2 этюда на разные виды техники/один этюд может быть заменен виртуозной пьесой).</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sz w:val="28"/>
          <w:szCs w:val="28"/>
          <w:lang w:eastAsia="ru-RU"/>
        </w:rPr>
        <w:t>Декабрь - зачет (2 разнохарактерных произведения).</w:t>
      </w:r>
    </w:p>
    <w:p w:rsidR="00C74390" w:rsidRPr="00C74390" w:rsidRDefault="00C74390" w:rsidP="00C74390">
      <w:pPr>
        <w:autoSpaceDE w:val="0"/>
        <w:autoSpaceDN w:val="0"/>
        <w:adjustRightInd w:val="0"/>
        <w:spacing w:after="0" w:line="370" w:lineRule="exact"/>
        <w:ind w:left="5" w:hanging="5"/>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Март - технический зачет (одна гамма, один этюд).</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sz w:val="28"/>
          <w:szCs w:val="28"/>
          <w:lang w:eastAsia="ru-RU"/>
        </w:rPr>
        <w:t>Май - экзамен (зачет) (3 разнохарактерных произведения, включая произведение крупной формы).</w:t>
      </w:r>
    </w:p>
    <w:p w:rsidR="00C74390" w:rsidRPr="00C74390" w:rsidRDefault="00C74390" w:rsidP="00C74390">
      <w:pPr>
        <w:spacing w:after="0" w:line="240" w:lineRule="auto"/>
        <w:rPr>
          <w:rFonts w:ascii="Times New Roman" w:eastAsia="Times New Roman" w:hAnsi="Times New Roman" w:cs="Times New Roman"/>
          <w:b/>
          <w:bCs/>
          <w:i/>
          <w:iCs/>
          <w:sz w:val="28"/>
          <w:szCs w:val="28"/>
          <w:lang w:eastAsia="ru-RU"/>
        </w:rPr>
      </w:pPr>
      <w:r w:rsidRPr="00C74390">
        <w:rPr>
          <w:rFonts w:ascii="Times New Roman" w:eastAsia="Times New Roman" w:hAnsi="Times New Roman" w:cs="Times New Roman"/>
          <w:b/>
          <w:bCs/>
          <w:i/>
          <w:iCs/>
          <w:sz w:val="28"/>
          <w:szCs w:val="28"/>
          <w:lang w:eastAsia="ru-RU"/>
        </w:rPr>
        <w:t>Примерные программы академических концертов</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val="en-US" w:eastAsia="ru-RU"/>
        </w:rPr>
        <w:t>I</w:t>
      </w:r>
      <w:r w:rsidRPr="00C74390">
        <w:rPr>
          <w:rFonts w:ascii="Times New Roman" w:eastAsia="Times New Roman" w:hAnsi="Times New Roman" w:cs="Times New Roman"/>
          <w:sz w:val="28"/>
          <w:szCs w:val="28"/>
          <w:lang w:eastAsia="ru-RU"/>
        </w:rPr>
        <w:t>.Медынь Я. Сонатина до мажор, ч. 3 (32)</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Сурков А. Обработка русской народной песни «Как у наших у ворот» (93)        Коняев С. Этюд ре-бемоль мажор (102)</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val="en-US" w:eastAsia="ru-RU"/>
        </w:rPr>
        <w:t>II</w:t>
      </w:r>
      <w:r w:rsidRPr="00C74390">
        <w:rPr>
          <w:rFonts w:ascii="Times New Roman" w:eastAsia="Times New Roman" w:hAnsi="Times New Roman" w:cs="Times New Roman"/>
          <w:sz w:val="28"/>
          <w:szCs w:val="28"/>
          <w:lang w:eastAsia="ru-RU"/>
        </w:rPr>
        <w:t>.</w:t>
      </w:r>
      <w:proofErr w:type="spellStart"/>
      <w:r w:rsidRPr="00C74390">
        <w:rPr>
          <w:rFonts w:ascii="Times New Roman" w:eastAsia="Times New Roman" w:hAnsi="Times New Roman" w:cs="Times New Roman"/>
          <w:sz w:val="28"/>
          <w:szCs w:val="28"/>
          <w:lang w:eastAsia="ru-RU"/>
        </w:rPr>
        <w:t>Кулау</w:t>
      </w:r>
      <w:proofErr w:type="spellEnd"/>
      <w:r w:rsidRPr="00C74390">
        <w:rPr>
          <w:rFonts w:ascii="Times New Roman" w:eastAsia="Times New Roman" w:hAnsi="Times New Roman" w:cs="Times New Roman"/>
          <w:sz w:val="28"/>
          <w:szCs w:val="28"/>
          <w:lang w:eastAsia="ru-RU"/>
        </w:rPr>
        <w:t xml:space="preserve"> Ф. Вариации соль мажор (1</w:t>
      </w:r>
      <w:proofErr w:type="gramStart"/>
      <w:r w:rsidRPr="00C74390">
        <w:rPr>
          <w:rFonts w:ascii="Times New Roman" w:eastAsia="Times New Roman" w:hAnsi="Times New Roman" w:cs="Times New Roman"/>
          <w:sz w:val="28"/>
          <w:szCs w:val="28"/>
          <w:lang w:eastAsia="ru-RU"/>
        </w:rPr>
        <w:t>)</w:t>
      </w:r>
      <w:proofErr w:type="gramEnd"/>
      <w:r w:rsidRPr="00C74390">
        <w:rPr>
          <w:rFonts w:ascii="Times New Roman" w:eastAsia="Times New Roman" w:hAnsi="Times New Roman" w:cs="Times New Roman"/>
          <w:sz w:val="28"/>
          <w:szCs w:val="28"/>
          <w:lang w:eastAsia="ru-RU"/>
        </w:rPr>
        <w:br/>
        <w:t>Шостакович Д. Лирический вальс (76)</w:t>
      </w:r>
      <w:r w:rsidRPr="00C74390">
        <w:rPr>
          <w:rFonts w:ascii="Times New Roman" w:eastAsia="Times New Roman" w:hAnsi="Times New Roman" w:cs="Times New Roman"/>
          <w:sz w:val="28"/>
          <w:szCs w:val="28"/>
          <w:lang w:eastAsia="ru-RU"/>
        </w:rPr>
        <w:br/>
      </w:r>
      <w:proofErr w:type="spellStart"/>
      <w:r w:rsidRPr="00C74390">
        <w:rPr>
          <w:rFonts w:ascii="Times New Roman" w:eastAsia="Times New Roman" w:hAnsi="Times New Roman" w:cs="Times New Roman"/>
          <w:sz w:val="28"/>
          <w:szCs w:val="28"/>
          <w:lang w:eastAsia="ru-RU"/>
        </w:rPr>
        <w:t>Бонаков</w:t>
      </w:r>
      <w:proofErr w:type="spellEnd"/>
      <w:r w:rsidRPr="00C74390">
        <w:rPr>
          <w:rFonts w:ascii="Times New Roman" w:eastAsia="Times New Roman" w:hAnsi="Times New Roman" w:cs="Times New Roman"/>
          <w:sz w:val="28"/>
          <w:szCs w:val="28"/>
          <w:lang w:eastAsia="ru-RU"/>
        </w:rPr>
        <w:t xml:space="preserve"> В. Этюд № 40 (22)</w:t>
      </w:r>
    </w:p>
    <w:p w:rsidR="00C74390" w:rsidRPr="00C74390" w:rsidRDefault="00C74390" w:rsidP="00C74390">
      <w:pPr>
        <w:spacing w:after="0" w:line="240" w:lineRule="auto"/>
        <w:rPr>
          <w:rFonts w:ascii="Times New Roman" w:eastAsia="Times New Roman" w:hAnsi="Times New Roman" w:cs="Times New Roman"/>
          <w:b/>
          <w:bCs/>
          <w:i/>
          <w:iCs/>
          <w:sz w:val="28"/>
          <w:szCs w:val="28"/>
          <w:lang w:eastAsia="ru-RU"/>
        </w:rPr>
      </w:pPr>
      <w:r w:rsidRPr="00C74390">
        <w:rPr>
          <w:rFonts w:ascii="Times New Roman" w:eastAsia="Times New Roman" w:hAnsi="Times New Roman" w:cs="Times New Roman"/>
          <w:b/>
          <w:bCs/>
          <w:i/>
          <w:iCs/>
          <w:sz w:val="28"/>
          <w:szCs w:val="28"/>
          <w:lang w:eastAsia="ru-RU"/>
        </w:rPr>
        <w:t>Примерные экзаменационные программы для выпускников школы</w:t>
      </w:r>
    </w:p>
    <w:p w:rsidR="00C74390" w:rsidRPr="00C74390" w:rsidRDefault="00C74390" w:rsidP="00C74390">
      <w:pPr>
        <w:spacing w:after="0" w:line="240" w:lineRule="auto"/>
        <w:rPr>
          <w:rFonts w:ascii="Times New Roman" w:eastAsia="Times New Roman" w:hAnsi="Times New Roman" w:cs="Times New Roman"/>
          <w:b/>
          <w:bCs/>
          <w:i/>
          <w:iCs/>
          <w:sz w:val="28"/>
          <w:szCs w:val="28"/>
          <w:lang w:eastAsia="ru-RU"/>
        </w:rPr>
      </w:pPr>
      <w:r w:rsidRPr="00C74390">
        <w:rPr>
          <w:rFonts w:ascii="Times New Roman" w:eastAsia="Times New Roman" w:hAnsi="Times New Roman" w:cs="Times New Roman"/>
          <w:b/>
          <w:bCs/>
          <w:i/>
          <w:iCs/>
          <w:sz w:val="28"/>
          <w:szCs w:val="28"/>
          <w:lang w:eastAsia="ru-RU"/>
        </w:rPr>
        <w:t>(пятилетний срок обучения)</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I. Шишаков Ю. Прелюдия и фуга № 1 </w:t>
      </w:r>
      <w:proofErr w:type="gramStart"/>
      <w:r w:rsidRPr="00C74390">
        <w:rPr>
          <w:rFonts w:ascii="Times New Roman" w:eastAsia="Times New Roman" w:hAnsi="Times New Roman" w:cs="Times New Roman"/>
          <w:sz w:val="28"/>
          <w:szCs w:val="28"/>
          <w:lang w:eastAsia="ru-RU"/>
        </w:rPr>
        <w:t>до мажор</w:t>
      </w:r>
      <w:proofErr w:type="gramEnd"/>
      <w:r w:rsidRPr="00C74390">
        <w:rPr>
          <w:rFonts w:ascii="Times New Roman" w:eastAsia="Times New Roman" w:hAnsi="Times New Roman" w:cs="Times New Roman"/>
          <w:sz w:val="28"/>
          <w:szCs w:val="28"/>
          <w:lang w:eastAsia="ru-RU"/>
        </w:rPr>
        <w:t xml:space="preserve"> (98) Болдырев И. Сонатина (1)</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lastRenderedPageBreak/>
        <w:t>Верстовский А. Хор девушек из оперы «</w:t>
      </w:r>
      <w:proofErr w:type="spellStart"/>
      <w:r w:rsidRPr="00C74390">
        <w:rPr>
          <w:rFonts w:ascii="Times New Roman" w:eastAsia="Times New Roman" w:hAnsi="Times New Roman" w:cs="Times New Roman"/>
          <w:sz w:val="28"/>
          <w:szCs w:val="28"/>
          <w:lang w:eastAsia="ru-RU"/>
        </w:rPr>
        <w:t>Аскольдова</w:t>
      </w:r>
      <w:proofErr w:type="spellEnd"/>
      <w:r w:rsidRPr="00C74390">
        <w:rPr>
          <w:rFonts w:ascii="Times New Roman" w:eastAsia="Times New Roman" w:hAnsi="Times New Roman" w:cs="Times New Roman"/>
          <w:sz w:val="28"/>
          <w:szCs w:val="28"/>
          <w:lang w:eastAsia="ru-RU"/>
        </w:rPr>
        <w:t xml:space="preserve"> могила» (60) Раков Н. Татарский наигрыш (обработка) (79) </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Черни К. Этюд </w:t>
      </w:r>
      <w:proofErr w:type="gramStart"/>
      <w:r w:rsidRPr="00C74390">
        <w:rPr>
          <w:rFonts w:ascii="Times New Roman" w:eastAsia="Times New Roman" w:hAnsi="Times New Roman" w:cs="Times New Roman"/>
          <w:sz w:val="28"/>
          <w:szCs w:val="28"/>
          <w:lang w:eastAsia="ru-RU"/>
        </w:rPr>
        <w:t>до мажор</w:t>
      </w:r>
      <w:proofErr w:type="gramEnd"/>
      <w:r w:rsidRPr="00C74390">
        <w:rPr>
          <w:rFonts w:ascii="Times New Roman" w:eastAsia="Times New Roman" w:hAnsi="Times New Roman" w:cs="Times New Roman"/>
          <w:sz w:val="28"/>
          <w:szCs w:val="28"/>
          <w:lang w:eastAsia="ru-RU"/>
        </w:rPr>
        <w:t xml:space="preserve"> (58)</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val="en-US" w:eastAsia="ru-RU"/>
        </w:rPr>
        <w:t>II</w:t>
      </w:r>
      <w:r w:rsidRPr="00C74390">
        <w:rPr>
          <w:rFonts w:ascii="Times New Roman" w:eastAsia="Times New Roman" w:hAnsi="Times New Roman" w:cs="Times New Roman"/>
          <w:sz w:val="28"/>
          <w:szCs w:val="28"/>
          <w:lang w:eastAsia="ru-RU"/>
        </w:rPr>
        <w:t xml:space="preserve">. </w:t>
      </w:r>
      <w:proofErr w:type="spellStart"/>
      <w:r w:rsidRPr="00C74390">
        <w:rPr>
          <w:rFonts w:ascii="Times New Roman" w:eastAsia="Times New Roman" w:hAnsi="Times New Roman" w:cs="Times New Roman"/>
          <w:sz w:val="28"/>
          <w:szCs w:val="28"/>
          <w:lang w:eastAsia="ru-RU"/>
        </w:rPr>
        <w:t>Майкапар</w:t>
      </w:r>
      <w:proofErr w:type="spellEnd"/>
      <w:r w:rsidRPr="00C74390">
        <w:rPr>
          <w:rFonts w:ascii="Times New Roman" w:eastAsia="Times New Roman" w:hAnsi="Times New Roman" w:cs="Times New Roman"/>
          <w:sz w:val="28"/>
          <w:szCs w:val="28"/>
          <w:lang w:eastAsia="ru-RU"/>
        </w:rPr>
        <w:t xml:space="preserve"> С. Прелюдия и </w:t>
      </w:r>
      <w:proofErr w:type="spellStart"/>
      <w:r w:rsidRPr="00C74390">
        <w:rPr>
          <w:rFonts w:ascii="Times New Roman" w:eastAsia="Times New Roman" w:hAnsi="Times New Roman" w:cs="Times New Roman"/>
          <w:sz w:val="28"/>
          <w:szCs w:val="28"/>
          <w:lang w:eastAsia="ru-RU"/>
        </w:rPr>
        <w:t>фугетта</w:t>
      </w:r>
      <w:proofErr w:type="spellEnd"/>
      <w:r w:rsidRPr="00C74390">
        <w:rPr>
          <w:rFonts w:ascii="Times New Roman" w:eastAsia="Times New Roman" w:hAnsi="Times New Roman" w:cs="Times New Roman"/>
          <w:sz w:val="28"/>
          <w:szCs w:val="28"/>
          <w:lang w:eastAsia="ru-RU"/>
        </w:rPr>
        <w:t xml:space="preserve"> (1) </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Бах Ф.Э. Соната ре минор, ч. 3 (72) </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Раков Н. «Рожь колосится» (78)</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Лондонов</w:t>
      </w:r>
      <w:proofErr w:type="spellEnd"/>
      <w:r w:rsidRPr="00C74390">
        <w:rPr>
          <w:rFonts w:ascii="Times New Roman" w:eastAsia="Times New Roman" w:hAnsi="Times New Roman" w:cs="Times New Roman"/>
          <w:sz w:val="28"/>
          <w:szCs w:val="28"/>
          <w:lang w:eastAsia="ru-RU"/>
        </w:rPr>
        <w:t xml:space="preserve"> П. Обработка русской народной песни «Приходите, гости, к нам» (54) </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Самойлов Д. Этюд-скерцо (12)</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Шестой класс (2 часа в неделю)</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Совершенствование всех ранее изученных приемов в более сложном по техническому и художественному содержанию варианте. При необходимости работа над новыми приемами и штрихами. Развитие аппликатурной грамотности. Умение самостоятельно разбираться в основных элементах фразировки (мотив, фраза, предложение, часть)</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В течение 6 года обучения ученик должен пройти:</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упражнения, наиболее необходимые для дальнейшего совершенствования игровых умений;</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двухоктавные</w:t>
      </w:r>
      <w:proofErr w:type="spellEnd"/>
      <w:r w:rsidRPr="00C74390">
        <w:rPr>
          <w:rFonts w:ascii="Times New Roman" w:eastAsia="Times New Roman" w:hAnsi="Times New Roman" w:cs="Times New Roman"/>
          <w:sz w:val="28"/>
          <w:szCs w:val="28"/>
          <w:lang w:eastAsia="ru-RU"/>
        </w:rPr>
        <w:t xml:space="preserve"> </w:t>
      </w:r>
      <w:proofErr w:type="spellStart"/>
      <w:proofErr w:type="gramStart"/>
      <w:r w:rsidRPr="00C74390">
        <w:rPr>
          <w:rFonts w:ascii="Times New Roman" w:eastAsia="Times New Roman" w:hAnsi="Times New Roman" w:cs="Times New Roman"/>
          <w:sz w:val="28"/>
          <w:szCs w:val="28"/>
          <w:lang w:eastAsia="ru-RU"/>
        </w:rPr>
        <w:t>гаммы,повторение</w:t>
      </w:r>
      <w:proofErr w:type="spellEnd"/>
      <w:proofErr w:type="gramEnd"/>
      <w:r w:rsidRPr="00C74390">
        <w:rPr>
          <w:rFonts w:ascii="Times New Roman" w:eastAsia="Times New Roman" w:hAnsi="Times New Roman" w:cs="Times New Roman"/>
          <w:sz w:val="28"/>
          <w:szCs w:val="28"/>
          <w:lang w:eastAsia="ru-RU"/>
        </w:rPr>
        <w:t xml:space="preserve"> гамм за 5 класс, игра в них арпеджио- длинных, коротких;</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4 этюда на различные виды техники;</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8-10 пьес различного характера, включая переложения зарубежных и отечественных композиторов.</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Чтение нот с листа. Подбор по слуху.</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За учебный год учащийся должен исполнить:</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Октябрь - технический зачет (1 гамма, показ    самостоятельно    выученной пьесы).</w:t>
      </w:r>
    </w:p>
    <w:p w:rsidR="00C74390" w:rsidRPr="00C74390" w:rsidRDefault="00C74390" w:rsidP="00C74390">
      <w:pPr>
        <w:tabs>
          <w:tab w:val="left" w:pos="567"/>
        </w:tabs>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Декабрь - зачет (2 разнохарактерных произведения).</w:t>
      </w:r>
    </w:p>
    <w:p w:rsidR="00C74390" w:rsidRPr="00C74390" w:rsidRDefault="00C74390" w:rsidP="00C74390">
      <w:pPr>
        <w:tabs>
          <w:tab w:val="left" w:pos="567"/>
        </w:tabs>
        <w:autoSpaceDE w:val="0"/>
        <w:autoSpaceDN w:val="0"/>
        <w:adjustRightInd w:val="0"/>
        <w:spacing w:after="0" w:line="240" w:lineRule="auto"/>
        <w:ind w:hanging="5"/>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Март - технический зачет (одна гамма, один этюд, чтение нот с листа, подбор по слуху).</w:t>
      </w:r>
    </w:p>
    <w:p w:rsidR="00C74390" w:rsidRPr="00C74390" w:rsidRDefault="00C74390" w:rsidP="00C74390">
      <w:pPr>
        <w:tabs>
          <w:tab w:val="left" w:pos="567"/>
        </w:tabs>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Май - экзамен (зачет) (3 разнохарактерных произведения, включая произведение крупной формы, виртуозное произведение).</w:t>
      </w:r>
    </w:p>
    <w:p w:rsidR="00C74390" w:rsidRPr="00C74390" w:rsidRDefault="00C74390" w:rsidP="00C74390">
      <w:pPr>
        <w:spacing w:after="0" w:line="240" w:lineRule="auto"/>
        <w:rPr>
          <w:rFonts w:ascii="Times New Roman" w:eastAsia="Times New Roman" w:hAnsi="Times New Roman" w:cs="Times New Roman"/>
          <w:b/>
          <w:bCs/>
          <w:i/>
          <w:iCs/>
          <w:sz w:val="28"/>
          <w:szCs w:val="28"/>
          <w:lang w:eastAsia="ru-RU"/>
        </w:rPr>
      </w:pPr>
      <w:r w:rsidRPr="00C74390">
        <w:rPr>
          <w:rFonts w:ascii="Times New Roman" w:eastAsia="Times New Roman" w:hAnsi="Times New Roman" w:cs="Times New Roman"/>
          <w:b/>
          <w:bCs/>
          <w:i/>
          <w:iCs/>
          <w:sz w:val="28"/>
          <w:szCs w:val="28"/>
          <w:lang w:eastAsia="ru-RU"/>
        </w:rPr>
        <w:t>Примерные программы академических концертов и экзамена:</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proofErr w:type="gramStart"/>
      <w:r w:rsidRPr="00C74390">
        <w:rPr>
          <w:rFonts w:ascii="Times New Roman" w:eastAsia="Times New Roman" w:hAnsi="Times New Roman" w:cs="Times New Roman"/>
          <w:sz w:val="28"/>
          <w:szCs w:val="28"/>
          <w:lang w:val="en-US" w:eastAsia="ru-RU"/>
        </w:rPr>
        <w:t>I</w:t>
      </w:r>
      <w:r w:rsidRPr="00C74390">
        <w:rPr>
          <w:rFonts w:ascii="Times New Roman" w:eastAsia="Times New Roman" w:hAnsi="Times New Roman" w:cs="Times New Roman"/>
          <w:sz w:val="28"/>
          <w:szCs w:val="28"/>
          <w:lang w:eastAsia="ru-RU"/>
        </w:rPr>
        <w:t>.</w:t>
      </w:r>
      <w:proofErr w:type="spellStart"/>
      <w:r w:rsidRPr="00C74390">
        <w:rPr>
          <w:rFonts w:ascii="Times New Roman" w:eastAsia="Times New Roman" w:hAnsi="Times New Roman" w:cs="Times New Roman"/>
          <w:sz w:val="28"/>
          <w:szCs w:val="28"/>
          <w:lang w:eastAsia="ru-RU"/>
        </w:rPr>
        <w:t>Чимароза</w:t>
      </w:r>
      <w:proofErr w:type="spellEnd"/>
      <w:r w:rsidRPr="00C74390">
        <w:rPr>
          <w:rFonts w:ascii="Times New Roman" w:eastAsia="Times New Roman" w:hAnsi="Times New Roman" w:cs="Times New Roman"/>
          <w:sz w:val="28"/>
          <w:szCs w:val="28"/>
          <w:lang w:eastAsia="ru-RU"/>
        </w:rPr>
        <w:t xml:space="preserve">  Д</w:t>
      </w:r>
      <w:proofErr w:type="gramEnd"/>
      <w:r w:rsidRPr="00C74390">
        <w:rPr>
          <w:rFonts w:ascii="Times New Roman" w:eastAsia="Times New Roman" w:hAnsi="Times New Roman" w:cs="Times New Roman"/>
          <w:sz w:val="28"/>
          <w:szCs w:val="28"/>
          <w:lang w:eastAsia="ru-RU"/>
        </w:rPr>
        <w:t xml:space="preserve">. Соната соль минор (87) </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На </w:t>
      </w:r>
      <w:proofErr w:type="spellStart"/>
      <w:r w:rsidRPr="00C74390">
        <w:rPr>
          <w:rFonts w:ascii="Times New Roman" w:eastAsia="Times New Roman" w:hAnsi="Times New Roman" w:cs="Times New Roman"/>
          <w:sz w:val="28"/>
          <w:szCs w:val="28"/>
          <w:lang w:eastAsia="ru-RU"/>
        </w:rPr>
        <w:t>ЮнКин</w:t>
      </w:r>
      <w:proofErr w:type="spellEnd"/>
      <w:r w:rsidRPr="00C74390">
        <w:rPr>
          <w:rFonts w:ascii="Times New Roman" w:eastAsia="Times New Roman" w:hAnsi="Times New Roman" w:cs="Times New Roman"/>
          <w:sz w:val="28"/>
          <w:szCs w:val="28"/>
          <w:lang w:eastAsia="ru-RU"/>
        </w:rPr>
        <w:t xml:space="preserve"> А. Обработка р.н.п. «Вдоль да по речке» (13) </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Самойлов Д. Этюд ми минор (13) </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val="en-US" w:eastAsia="ru-RU"/>
        </w:rPr>
        <w:t>II</w:t>
      </w:r>
      <w:r w:rsidRPr="00C74390">
        <w:rPr>
          <w:rFonts w:ascii="Times New Roman" w:eastAsia="Times New Roman" w:hAnsi="Times New Roman" w:cs="Times New Roman"/>
          <w:sz w:val="28"/>
          <w:szCs w:val="28"/>
          <w:lang w:eastAsia="ru-RU"/>
        </w:rPr>
        <w:t xml:space="preserve">.Глазунов А. Сонатина ля минор (84) </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Хренников Т. Грустный вальс (33) </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На Юн </w:t>
      </w:r>
      <w:proofErr w:type="spellStart"/>
      <w:r w:rsidRPr="00C74390">
        <w:rPr>
          <w:rFonts w:ascii="Times New Roman" w:eastAsia="Times New Roman" w:hAnsi="Times New Roman" w:cs="Times New Roman"/>
          <w:sz w:val="28"/>
          <w:szCs w:val="28"/>
          <w:lang w:eastAsia="ru-RU"/>
        </w:rPr>
        <w:t>Кин</w:t>
      </w:r>
      <w:proofErr w:type="spellEnd"/>
      <w:r w:rsidRPr="00C74390">
        <w:rPr>
          <w:rFonts w:ascii="Times New Roman" w:eastAsia="Times New Roman" w:hAnsi="Times New Roman" w:cs="Times New Roman"/>
          <w:sz w:val="28"/>
          <w:szCs w:val="28"/>
          <w:lang w:eastAsia="ru-RU"/>
        </w:rPr>
        <w:t xml:space="preserve"> А. Этюд-чакона (13)</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Примерный репертуарный список экзамена:</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C74390">
        <w:rPr>
          <w:rFonts w:ascii="Times New Roman" w:eastAsia="Times New Roman" w:hAnsi="Times New Roman" w:cs="Times New Roman"/>
          <w:bCs/>
          <w:sz w:val="28"/>
          <w:szCs w:val="28"/>
          <w:lang w:eastAsia="ru-RU"/>
        </w:rPr>
        <w:t>Бах И.  «Хорал»</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bCs/>
          <w:sz w:val="28"/>
          <w:szCs w:val="28"/>
          <w:lang w:eastAsia="ru-RU"/>
        </w:rPr>
        <w:t>Ниссен</w:t>
      </w:r>
      <w:proofErr w:type="spellEnd"/>
      <w:r w:rsidRPr="00C74390">
        <w:rPr>
          <w:rFonts w:ascii="Times New Roman" w:eastAsia="Times New Roman" w:hAnsi="Times New Roman" w:cs="Times New Roman"/>
          <w:bCs/>
          <w:sz w:val="28"/>
          <w:szCs w:val="28"/>
          <w:lang w:eastAsia="ru-RU"/>
        </w:rPr>
        <w:t xml:space="preserve"> И. «Качели»</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C74390">
        <w:rPr>
          <w:rFonts w:ascii="Times New Roman" w:eastAsia="Times New Roman" w:hAnsi="Times New Roman" w:cs="Times New Roman"/>
          <w:bCs/>
          <w:sz w:val="28"/>
          <w:szCs w:val="28"/>
          <w:lang w:eastAsia="ru-RU"/>
        </w:rPr>
        <w:t>Цыганская пляска обр. Е. Бубенцовой</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bCs/>
          <w:sz w:val="28"/>
          <w:szCs w:val="28"/>
          <w:lang w:eastAsia="ru-RU"/>
        </w:rPr>
        <w:t>Мирек</w:t>
      </w:r>
      <w:proofErr w:type="spellEnd"/>
      <w:r w:rsidRPr="00C74390">
        <w:rPr>
          <w:rFonts w:ascii="Times New Roman" w:eastAsia="Times New Roman" w:hAnsi="Times New Roman" w:cs="Times New Roman"/>
          <w:bCs/>
          <w:sz w:val="28"/>
          <w:szCs w:val="28"/>
          <w:lang w:eastAsia="ru-RU"/>
        </w:rPr>
        <w:t xml:space="preserve"> Е. «Вальс-этюд»</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bCs/>
          <w:sz w:val="28"/>
          <w:szCs w:val="28"/>
          <w:lang w:eastAsia="ru-RU"/>
        </w:rPr>
        <w:t>Розас</w:t>
      </w:r>
      <w:proofErr w:type="spellEnd"/>
      <w:r w:rsidRPr="00C74390">
        <w:rPr>
          <w:rFonts w:ascii="Times New Roman" w:eastAsia="Times New Roman" w:hAnsi="Times New Roman" w:cs="Times New Roman"/>
          <w:bCs/>
          <w:sz w:val="28"/>
          <w:szCs w:val="28"/>
          <w:lang w:eastAsia="ru-RU"/>
        </w:rPr>
        <w:t xml:space="preserve"> И. «Над волнами»</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bCs/>
          <w:sz w:val="28"/>
          <w:szCs w:val="28"/>
          <w:lang w:eastAsia="ru-RU"/>
        </w:rPr>
        <w:t>Абрэу</w:t>
      </w:r>
      <w:proofErr w:type="spellEnd"/>
      <w:r w:rsidRPr="00C74390">
        <w:rPr>
          <w:rFonts w:ascii="Times New Roman" w:eastAsia="Times New Roman" w:hAnsi="Times New Roman" w:cs="Times New Roman"/>
          <w:bCs/>
          <w:sz w:val="28"/>
          <w:szCs w:val="28"/>
          <w:lang w:eastAsia="ru-RU"/>
        </w:rPr>
        <w:t xml:space="preserve"> Ц.  «</w:t>
      </w:r>
      <w:proofErr w:type="spellStart"/>
      <w:r w:rsidRPr="00C74390">
        <w:rPr>
          <w:rFonts w:ascii="Times New Roman" w:eastAsia="Times New Roman" w:hAnsi="Times New Roman" w:cs="Times New Roman"/>
          <w:bCs/>
          <w:sz w:val="28"/>
          <w:szCs w:val="28"/>
          <w:lang w:eastAsia="ru-RU"/>
        </w:rPr>
        <w:t>Тико-тико</w:t>
      </w:r>
      <w:proofErr w:type="spellEnd"/>
      <w:r w:rsidRPr="00C74390">
        <w:rPr>
          <w:rFonts w:ascii="Times New Roman" w:eastAsia="Times New Roman" w:hAnsi="Times New Roman" w:cs="Times New Roman"/>
          <w:bCs/>
          <w:sz w:val="28"/>
          <w:szCs w:val="28"/>
          <w:lang w:eastAsia="ru-RU"/>
        </w:rPr>
        <w:t>»</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lastRenderedPageBreak/>
        <w:t>Седьмой класс (2, 5 часа в неделю)</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Совершенствование всех ранее освоенных учеником музыкально-исполнительских навыков игры на инструменте должно проходить в тесной связи с развитием его общего культурного уровня, его стремлением к творческой самостоятельности, активности. В связи с решением данных задач необходимо включить в программу одну самостоятельно выученную пьесу средней степени сложности.</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Разнообразная по стилям, жанрам учебная программа должна включать все ранее освоенные приемы игры, штрихи, их комбинированные варианты.</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Самостоятельная работа над произведением.</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В течение 7 года обучения ученик должен пройти:</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упражнения, наиболее необходимые для дальнейшего совершенствования игровых умений;</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игра гамм должна иметь четкую, последовательную схему по принципу «от простого к сложному», направлена на стабилизацию всех ранее освоенных штрихов и приемов;</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4 этюда на различные виды техники; требования к исполнению этюдов приближаются к требованиям исполнения художественного произведения;</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6-8 пьес разного характера, включая переложения зарубежных и отечественных композиторов.</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Чтение нот с листа. Подбор по слуху.</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За учебный год учащийся должен исполнить:</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Октябрь - технический зачет (1 гамма, показ    самостоятельно    выученной</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пьесы, значительно легче усвоенного предыдущего материала).</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Декабрь - зачет (2 разнохарактерных произведения).</w:t>
      </w:r>
    </w:p>
    <w:p w:rsidR="00C74390" w:rsidRPr="00C74390" w:rsidRDefault="00C74390" w:rsidP="00C74390">
      <w:pPr>
        <w:tabs>
          <w:tab w:val="left" w:pos="567"/>
        </w:tabs>
        <w:autoSpaceDE w:val="0"/>
        <w:autoSpaceDN w:val="0"/>
        <w:adjustRightInd w:val="0"/>
        <w:spacing w:after="0" w:line="240" w:lineRule="auto"/>
        <w:ind w:hanging="5"/>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Март - технический зачет (одна гамма, один этюд, чтение нот с листа, подбор по слуху).</w:t>
      </w:r>
    </w:p>
    <w:p w:rsidR="00C74390" w:rsidRPr="00C74390" w:rsidRDefault="00C74390" w:rsidP="00C74390">
      <w:pPr>
        <w:tabs>
          <w:tab w:val="left" w:pos="567"/>
        </w:tabs>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Май - экзамен (зачет) (3 разнохарактерных произведения, включая произведение крупной формы, виртуозное произведение, произведение напевного характера).</w:t>
      </w:r>
    </w:p>
    <w:p w:rsidR="00C74390" w:rsidRPr="00C74390" w:rsidRDefault="00C74390" w:rsidP="00C74390">
      <w:pPr>
        <w:spacing w:after="0" w:line="240" w:lineRule="auto"/>
        <w:rPr>
          <w:rFonts w:ascii="Times New Roman" w:eastAsia="Times New Roman" w:hAnsi="Times New Roman" w:cs="Times New Roman"/>
          <w:b/>
          <w:bCs/>
          <w:i/>
          <w:iCs/>
          <w:sz w:val="28"/>
          <w:szCs w:val="28"/>
          <w:lang w:eastAsia="ru-RU"/>
        </w:rPr>
      </w:pPr>
      <w:r w:rsidRPr="00C74390">
        <w:rPr>
          <w:rFonts w:ascii="Times New Roman" w:eastAsia="Times New Roman" w:hAnsi="Times New Roman" w:cs="Times New Roman"/>
          <w:b/>
          <w:bCs/>
          <w:i/>
          <w:iCs/>
          <w:sz w:val="28"/>
          <w:szCs w:val="28"/>
          <w:lang w:eastAsia="ru-RU"/>
        </w:rPr>
        <w:t>Примерные программы зачетов:</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val="en-US" w:eastAsia="ru-RU"/>
        </w:rPr>
        <w:t>I</w:t>
      </w:r>
      <w:r w:rsidRPr="00C74390">
        <w:rPr>
          <w:rFonts w:ascii="Times New Roman" w:eastAsia="Times New Roman" w:hAnsi="Times New Roman" w:cs="Times New Roman"/>
          <w:sz w:val="28"/>
          <w:szCs w:val="28"/>
          <w:lang w:eastAsia="ru-RU"/>
        </w:rPr>
        <w:t>.Б</w:t>
      </w:r>
      <w:r w:rsidRPr="00C74390">
        <w:rPr>
          <w:rFonts w:ascii="Times New Roman" w:eastAsia="Times New Roman" w:hAnsi="Times New Roman" w:cs="Times New Roman"/>
          <w:sz w:val="28"/>
          <w:szCs w:val="28"/>
          <w:lang w:val="en-US" w:eastAsia="ru-RU"/>
        </w:rPr>
        <w:t>ax</w:t>
      </w:r>
      <w:r w:rsidRPr="00C74390">
        <w:rPr>
          <w:rFonts w:ascii="Times New Roman" w:eastAsia="Times New Roman" w:hAnsi="Times New Roman" w:cs="Times New Roman"/>
          <w:sz w:val="28"/>
          <w:szCs w:val="28"/>
          <w:lang w:eastAsia="ru-RU"/>
        </w:rPr>
        <w:t xml:space="preserve"> И. С. Двухголосная инвенция до мажор (32)</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Шишаков Ю. Сонатина № 2 (1) </w:t>
      </w:r>
    </w:p>
    <w:p w:rsidR="00C74390" w:rsidRPr="00C74390" w:rsidRDefault="00C74390" w:rsidP="00C74390">
      <w:pPr>
        <w:spacing w:after="0" w:line="240" w:lineRule="auto"/>
        <w:rPr>
          <w:rFonts w:ascii="Times New Roman" w:eastAsia="Times New Roman" w:hAnsi="Times New Roman" w:cs="Times New Roman"/>
          <w:b/>
          <w:bCs/>
          <w:sz w:val="12"/>
          <w:szCs w:val="12"/>
          <w:lang w:eastAsia="ru-RU"/>
        </w:rPr>
      </w:pPr>
      <w:r w:rsidRPr="00C74390">
        <w:rPr>
          <w:rFonts w:ascii="Times New Roman" w:eastAsia="Times New Roman" w:hAnsi="Times New Roman" w:cs="Times New Roman"/>
          <w:sz w:val="28"/>
          <w:szCs w:val="28"/>
          <w:lang w:eastAsia="ru-RU"/>
        </w:rPr>
        <w:t>Чайковский П. Песня жаворонка (55)</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Онегин А. Обр. р.н.п. «Лесорубы раным-рано встать должны» (63)</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Канаев</w:t>
      </w:r>
      <w:proofErr w:type="spellEnd"/>
      <w:r w:rsidRPr="00C74390">
        <w:rPr>
          <w:rFonts w:ascii="Times New Roman" w:eastAsia="Times New Roman" w:hAnsi="Times New Roman" w:cs="Times New Roman"/>
          <w:sz w:val="28"/>
          <w:szCs w:val="28"/>
          <w:lang w:eastAsia="ru-RU"/>
        </w:rPr>
        <w:t xml:space="preserve"> Н. Этюд ля минор (58)</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val="en-US" w:eastAsia="ru-RU"/>
        </w:rPr>
        <w:t>II</w:t>
      </w:r>
      <w:r w:rsidRPr="00C74390">
        <w:rPr>
          <w:rFonts w:ascii="Times New Roman" w:eastAsia="Times New Roman" w:hAnsi="Times New Roman" w:cs="Times New Roman"/>
          <w:sz w:val="28"/>
          <w:szCs w:val="28"/>
          <w:lang w:eastAsia="ru-RU"/>
        </w:rPr>
        <w:t>.</w:t>
      </w:r>
      <w:proofErr w:type="spellStart"/>
      <w:r w:rsidRPr="00C74390">
        <w:rPr>
          <w:rFonts w:ascii="Times New Roman" w:eastAsia="Times New Roman" w:hAnsi="Times New Roman" w:cs="Times New Roman"/>
          <w:sz w:val="28"/>
          <w:szCs w:val="28"/>
          <w:lang w:eastAsia="ru-RU"/>
        </w:rPr>
        <w:t>Лондонов</w:t>
      </w:r>
      <w:proofErr w:type="spellEnd"/>
      <w:r w:rsidRPr="00C74390">
        <w:rPr>
          <w:rFonts w:ascii="Times New Roman" w:eastAsia="Times New Roman" w:hAnsi="Times New Roman" w:cs="Times New Roman"/>
          <w:sz w:val="28"/>
          <w:szCs w:val="28"/>
          <w:lang w:eastAsia="ru-RU"/>
        </w:rPr>
        <w:t xml:space="preserve"> П. Фуга ре минор (53)</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Моцарт В. Сонатина </w:t>
      </w:r>
      <w:proofErr w:type="gramStart"/>
      <w:r w:rsidRPr="00C74390">
        <w:rPr>
          <w:rFonts w:ascii="Times New Roman" w:eastAsia="Times New Roman" w:hAnsi="Times New Roman" w:cs="Times New Roman"/>
          <w:sz w:val="28"/>
          <w:szCs w:val="28"/>
          <w:lang w:eastAsia="ru-RU"/>
        </w:rPr>
        <w:t>до мажор</w:t>
      </w:r>
      <w:proofErr w:type="gramEnd"/>
      <w:r w:rsidRPr="00C74390">
        <w:rPr>
          <w:rFonts w:ascii="Times New Roman" w:eastAsia="Times New Roman" w:hAnsi="Times New Roman" w:cs="Times New Roman"/>
          <w:sz w:val="28"/>
          <w:szCs w:val="28"/>
          <w:lang w:eastAsia="ru-RU"/>
        </w:rPr>
        <w:t xml:space="preserve"> (56, 86) </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Рубинштейн А. «Ноченька». Хор из оперы «Демон» (60) </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Шалаев А. Обработка р.н.п. «Вдоль по Питерской» (1) </w:t>
      </w:r>
    </w:p>
    <w:p w:rsidR="00C74390" w:rsidRDefault="00C74390" w:rsidP="00C74390">
      <w:p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Сларт</w:t>
      </w:r>
      <w:proofErr w:type="spellEnd"/>
      <w:r w:rsidRPr="00C74390">
        <w:rPr>
          <w:rFonts w:ascii="Times New Roman" w:eastAsia="Times New Roman" w:hAnsi="Times New Roman" w:cs="Times New Roman"/>
          <w:sz w:val="28"/>
          <w:szCs w:val="28"/>
          <w:lang w:eastAsia="ru-RU"/>
        </w:rPr>
        <w:t xml:space="preserve"> А. Этюд </w:t>
      </w:r>
      <w:proofErr w:type="gramStart"/>
      <w:r w:rsidRPr="00C74390">
        <w:rPr>
          <w:rFonts w:ascii="Times New Roman" w:eastAsia="Times New Roman" w:hAnsi="Times New Roman" w:cs="Times New Roman"/>
          <w:sz w:val="28"/>
          <w:szCs w:val="28"/>
          <w:lang w:eastAsia="ru-RU"/>
        </w:rPr>
        <w:t>до мажор</w:t>
      </w:r>
      <w:proofErr w:type="gramEnd"/>
      <w:r w:rsidRPr="00C74390">
        <w:rPr>
          <w:rFonts w:ascii="Times New Roman" w:eastAsia="Times New Roman" w:hAnsi="Times New Roman" w:cs="Times New Roman"/>
          <w:sz w:val="28"/>
          <w:szCs w:val="28"/>
          <w:lang w:eastAsia="ru-RU"/>
        </w:rPr>
        <w:t xml:space="preserve"> (99)</w:t>
      </w:r>
    </w:p>
    <w:p w:rsidR="00ED77B6" w:rsidRDefault="00ED77B6" w:rsidP="00C74390">
      <w:pPr>
        <w:spacing w:after="0" w:line="240" w:lineRule="auto"/>
        <w:rPr>
          <w:rFonts w:ascii="Times New Roman" w:eastAsia="Times New Roman" w:hAnsi="Times New Roman" w:cs="Times New Roman"/>
          <w:sz w:val="28"/>
          <w:szCs w:val="28"/>
          <w:lang w:eastAsia="ru-RU"/>
        </w:rPr>
      </w:pPr>
    </w:p>
    <w:p w:rsidR="00ED77B6" w:rsidRPr="00C74390" w:rsidRDefault="00ED77B6" w:rsidP="00C74390">
      <w:pPr>
        <w:spacing w:after="0" w:line="240" w:lineRule="auto"/>
        <w:rPr>
          <w:rFonts w:ascii="Times New Roman" w:eastAsia="Times New Roman" w:hAnsi="Times New Roman" w:cs="Times New Roman"/>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Восьмой класс (2,5 часа в неделю)</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lastRenderedPageBreak/>
        <w:t>Продолжение совершенствования всех ранее освоенных    учеником музыкально-исполнительских навыков игры на инструменте. Подготовка к выпускному экзамену.</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В течение 8 года обучения ученик должен продемонстрировать:</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умение сыграть любую (минорную, мажорную)</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гамму всеми ранее освоенными штрихами, приемами, динамикой и т.д. в</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максимально быстром темпе;</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исполнение 3-х этюдов, один из которых может быть заменен виртуозной</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sz w:val="28"/>
          <w:szCs w:val="28"/>
          <w:lang w:eastAsia="ru-RU"/>
        </w:rPr>
        <w:t xml:space="preserve">пьесой </w:t>
      </w:r>
      <w:r w:rsidRPr="00C74390">
        <w:rPr>
          <w:rFonts w:ascii="Times New Roman" w:eastAsia="Times New Roman" w:hAnsi="Times New Roman" w:cs="Times New Roman"/>
          <w:sz w:val="28"/>
          <w:szCs w:val="28"/>
          <w:lang w:val="en-US" w:eastAsia="ru-RU"/>
        </w:rPr>
        <w:t>solo</w:t>
      </w:r>
      <w:r w:rsidRPr="00C74390">
        <w:rPr>
          <w:rFonts w:ascii="Times New Roman" w:eastAsia="Times New Roman" w:hAnsi="Times New Roman" w:cs="Times New Roman"/>
          <w:sz w:val="28"/>
          <w:szCs w:val="28"/>
          <w:lang w:eastAsia="ru-RU"/>
        </w:rPr>
        <w:t>.</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За учебный год учащийся должен исполнить:</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Октябрь   -   технический   зачет   (1 гамма,1 этюд или виртуозная пьеса). </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Декабрь     -     дифференцированное прослушивание    части    программы выпускного экзамена (2 произведения, обязательный показ произведения крупной формы и произведения на выбор из программы выпускного экзамена).</w:t>
      </w:r>
    </w:p>
    <w:p w:rsidR="00C74390" w:rsidRPr="00C74390" w:rsidRDefault="00C74390" w:rsidP="00C74390">
      <w:pPr>
        <w:tabs>
          <w:tab w:val="left" w:pos="567"/>
        </w:tabs>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Март - прослушивание перед комиссией оставшихся двух произведений из выпускной программы, не сыгранных в декабре.</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Май - выпускной экзамен (4 разнохарактерных произведения, включая произведение крупной формы, виртуозное произведение, оригинальное</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произведение.</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Примерный репертуарный список зачетов и экзамена:</w:t>
      </w:r>
    </w:p>
    <w:p w:rsidR="00C74390" w:rsidRPr="00C74390" w:rsidRDefault="00C74390" w:rsidP="00C74390">
      <w:pPr>
        <w:numPr>
          <w:ilvl w:val="0"/>
          <w:numId w:val="18"/>
        </w:numPr>
        <w:tabs>
          <w:tab w:val="left" w:pos="567"/>
        </w:tabs>
        <w:spacing w:after="0" w:line="240" w:lineRule="auto"/>
        <w:jc w:val="both"/>
        <w:outlineLvl w:val="1"/>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Пахельбель</w:t>
      </w:r>
      <w:proofErr w:type="spellEnd"/>
      <w:r w:rsidRPr="00C74390">
        <w:rPr>
          <w:rFonts w:ascii="Times New Roman" w:eastAsia="Times New Roman" w:hAnsi="Times New Roman" w:cs="Times New Roman"/>
          <w:sz w:val="28"/>
          <w:szCs w:val="28"/>
          <w:lang w:eastAsia="ru-RU"/>
        </w:rPr>
        <w:t xml:space="preserve"> И. Прелюдия и фуга c – </w:t>
      </w:r>
      <w:proofErr w:type="spellStart"/>
      <w:r w:rsidRPr="00C74390">
        <w:rPr>
          <w:rFonts w:ascii="Times New Roman" w:eastAsia="Times New Roman" w:hAnsi="Times New Roman" w:cs="Times New Roman"/>
          <w:sz w:val="28"/>
          <w:szCs w:val="28"/>
          <w:lang w:eastAsia="ru-RU"/>
        </w:rPr>
        <w:t>moll</w:t>
      </w:r>
      <w:proofErr w:type="spellEnd"/>
    </w:p>
    <w:p w:rsidR="00C74390" w:rsidRPr="00C74390" w:rsidRDefault="00C74390" w:rsidP="00C74390">
      <w:pPr>
        <w:numPr>
          <w:ilvl w:val="0"/>
          <w:numId w:val="18"/>
        </w:numPr>
        <w:tabs>
          <w:tab w:val="left" w:pos="567"/>
        </w:tabs>
        <w:spacing w:after="0" w:line="240" w:lineRule="auto"/>
        <w:jc w:val="both"/>
        <w:outlineLvl w:val="1"/>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Лист-Булгаков  « Русский галоп»</w:t>
      </w:r>
    </w:p>
    <w:p w:rsidR="00C74390" w:rsidRPr="00C74390" w:rsidRDefault="00C74390" w:rsidP="00C74390">
      <w:pPr>
        <w:numPr>
          <w:ilvl w:val="0"/>
          <w:numId w:val="18"/>
        </w:numPr>
        <w:tabs>
          <w:tab w:val="left" w:pos="567"/>
        </w:tabs>
        <w:spacing w:after="0" w:line="240" w:lineRule="auto"/>
        <w:jc w:val="both"/>
        <w:outlineLvl w:val="1"/>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Бах И. «Жига»</w:t>
      </w:r>
    </w:p>
    <w:p w:rsidR="00C74390" w:rsidRPr="00C74390" w:rsidRDefault="00C74390" w:rsidP="00C74390">
      <w:pPr>
        <w:numPr>
          <w:ilvl w:val="0"/>
          <w:numId w:val="18"/>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Пиццигони</w:t>
      </w:r>
      <w:proofErr w:type="spellEnd"/>
      <w:r w:rsidRPr="00C74390">
        <w:rPr>
          <w:rFonts w:ascii="Times New Roman" w:eastAsia="Times New Roman" w:hAnsi="Times New Roman" w:cs="Times New Roman"/>
          <w:sz w:val="28"/>
          <w:szCs w:val="28"/>
          <w:lang w:eastAsia="ru-RU"/>
        </w:rPr>
        <w:t xml:space="preserve"> «Свет  и тени»</w:t>
      </w:r>
    </w:p>
    <w:p w:rsidR="00C74390" w:rsidRPr="00C74390" w:rsidRDefault="00C74390" w:rsidP="00C74390">
      <w:pPr>
        <w:numPr>
          <w:ilvl w:val="0"/>
          <w:numId w:val="18"/>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Саранин</w:t>
      </w:r>
      <w:proofErr w:type="spellEnd"/>
      <w:r w:rsidRPr="00C74390">
        <w:rPr>
          <w:rFonts w:ascii="Times New Roman" w:eastAsia="Times New Roman" w:hAnsi="Times New Roman" w:cs="Times New Roman"/>
          <w:sz w:val="28"/>
          <w:szCs w:val="28"/>
          <w:lang w:eastAsia="ru-RU"/>
        </w:rPr>
        <w:t xml:space="preserve"> В. « Тамбовская </w:t>
      </w:r>
      <w:proofErr w:type="spellStart"/>
      <w:r w:rsidRPr="00C74390">
        <w:rPr>
          <w:rFonts w:ascii="Times New Roman" w:eastAsia="Times New Roman" w:hAnsi="Times New Roman" w:cs="Times New Roman"/>
          <w:sz w:val="28"/>
          <w:szCs w:val="28"/>
          <w:lang w:eastAsia="ru-RU"/>
        </w:rPr>
        <w:t>матаня</w:t>
      </w:r>
      <w:proofErr w:type="spellEnd"/>
      <w:r w:rsidRPr="00C74390">
        <w:rPr>
          <w:rFonts w:ascii="Times New Roman" w:eastAsia="Times New Roman" w:hAnsi="Times New Roman" w:cs="Times New Roman"/>
          <w:sz w:val="28"/>
          <w:szCs w:val="28"/>
          <w:lang w:eastAsia="ru-RU"/>
        </w:rPr>
        <w:t>»</w:t>
      </w:r>
    </w:p>
    <w:p w:rsidR="00C74390" w:rsidRPr="00C74390" w:rsidRDefault="00C74390" w:rsidP="00C74390">
      <w:pPr>
        <w:numPr>
          <w:ilvl w:val="0"/>
          <w:numId w:val="18"/>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Полонский А. «Цветущий май»</w:t>
      </w:r>
    </w:p>
    <w:p w:rsidR="00C74390" w:rsidRPr="00C74390" w:rsidRDefault="00C74390" w:rsidP="00C74390">
      <w:pPr>
        <w:numPr>
          <w:ilvl w:val="0"/>
          <w:numId w:val="18"/>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Штраус И.  Полька «</w:t>
      </w:r>
      <w:proofErr w:type="spellStart"/>
      <w:r w:rsidRPr="00C74390">
        <w:rPr>
          <w:rFonts w:ascii="Times New Roman" w:eastAsia="Times New Roman" w:hAnsi="Times New Roman" w:cs="Times New Roman"/>
          <w:sz w:val="28"/>
          <w:szCs w:val="28"/>
          <w:lang w:eastAsia="ru-RU"/>
        </w:rPr>
        <w:t>Трик</w:t>
      </w:r>
      <w:proofErr w:type="spellEnd"/>
      <w:r w:rsidRPr="00C74390">
        <w:rPr>
          <w:rFonts w:ascii="Times New Roman" w:eastAsia="Times New Roman" w:hAnsi="Times New Roman" w:cs="Times New Roman"/>
          <w:sz w:val="28"/>
          <w:szCs w:val="28"/>
          <w:lang w:eastAsia="ru-RU"/>
        </w:rPr>
        <w:t xml:space="preserve"> - трак»</w:t>
      </w:r>
    </w:p>
    <w:p w:rsidR="00C74390" w:rsidRPr="00C74390" w:rsidRDefault="00C74390" w:rsidP="00C74390">
      <w:pPr>
        <w:numPr>
          <w:ilvl w:val="0"/>
          <w:numId w:val="18"/>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Переселенцев  В. «Этюд»</w:t>
      </w:r>
    </w:p>
    <w:p w:rsidR="00C74390" w:rsidRPr="00C74390" w:rsidRDefault="00C74390" w:rsidP="00C74390">
      <w:pPr>
        <w:tabs>
          <w:tab w:val="left" w:pos="567"/>
        </w:tabs>
        <w:autoSpaceDE w:val="0"/>
        <w:autoSpaceDN w:val="0"/>
        <w:adjustRightInd w:val="0"/>
        <w:spacing w:after="0" w:line="240" w:lineRule="auto"/>
        <w:ind w:firstLine="710"/>
        <w:jc w:val="both"/>
        <w:rPr>
          <w:rFonts w:ascii="Times New Roman" w:eastAsia="Times New Roman" w:hAnsi="Times New Roman" w:cs="Times New Roman"/>
          <w:b/>
          <w:sz w:val="32"/>
          <w:szCs w:val="32"/>
          <w:lang w:eastAsia="ru-RU"/>
        </w:rPr>
      </w:pPr>
    </w:p>
    <w:p w:rsidR="00C74390" w:rsidRPr="00C74390" w:rsidRDefault="00C74390" w:rsidP="00C74390">
      <w:pPr>
        <w:tabs>
          <w:tab w:val="left" w:pos="567"/>
        </w:tabs>
        <w:autoSpaceDE w:val="0"/>
        <w:autoSpaceDN w:val="0"/>
        <w:adjustRightInd w:val="0"/>
        <w:spacing w:after="0" w:line="240" w:lineRule="auto"/>
        <w:ind w:firstLine="710"/>
        <w:jc w:val="both"/>
        <w:rPr>
          <w:rFonts w:ascii="Times New Roman" w:eastAsia="Times New Roman" w:hAnsi="Times New Roman" w:cs="Times New Roman"/>
          <w:b/>
          <w:sz w:val="32"/>
          <w:szCs w:val="32"/>
          <w:lang w:eastAsia="ru-RU"/>
        </w:rPr>
      </w:pP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sz w:val="32"/>
          <w:szCs w:val="32"/>
          <w:lang w:eastAsia="ru-RU"/>
        </w:rPr>
      </w:pPr>
      <w:r w:rsidRPr="00C74390">
        <w:rPr>
          <w:rFonts w:ascii="Times New Roman" w:eastAsia="Times New Roman" w:hAnsi="Times New Roman" w:cs="Times New Roman"/>
          <w:b/>
          <w:sz w:val="32"/>
          <w:szCs w:val="32"/>
          <w:lang w:eastAsia="ru-RU"/>
        </w:rPr>
        <w:t>Учащиеся, продолжающие обучение в 9 классе, сдают выпускной экзамен в 9 классе.</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Девятый класс (2, 5 часа в неделю)</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ind w:firstLine="706"/>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Подготовка профессионально ориентированных учащихся к поступлению в средние специальные учебные заведения. В связи с этим перед учеником по всем вопросом музыкального исполнительства ставятся повышенные требования:</w:t>
      </w:r>
    </w:p>
    <w:p w:rsidR="00C74390" w:rsidRPr="00C74390" w:rsidRDefault="00C74390" w:rsidP="00C74390">
      <w:pPr>
        <w:numPr>
          <w:ilvl w:val="0"/>
          <w:numId w:val="5"/>
        </w:numPr>
        <w:tabs>
          <w:tab w:val="left" w:pos="226"/>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к работе над техникой в целом;</w:t>
      </w:r>
    </w:p>
    <w:p w:rsidR="00C74390" w:rsidRPr="00C74390" w:rsidRDefault="00C74390" w:rsidP="00C74390">
      <w:pPr>
        <w:numPr>
          <w:ilvl w:val="0"/>
          <w:numId w:val="5"/>
        </w:numPr>
        <w:tabs>
          <w:tab w:val="left" w:pos="226"/>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к работе над произведением,</w:t>
      </w:r>
    </w:p>
    <w:p w:rsidR="00C74390" w:rsidRPr="00C74390" w:rsidRDefault="00C74390" w:rsidP="00C74390">
      <w:pPr>
        <w:numPr>
          <w:ilvl w:val="0"/>
          <w:numId w:val="5"/>
        </w:numPr>
        <w:tabs>
          <w:tab w:val="left" w:pos="226"/>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к качеству самостоятельной работы;</w:t>
      </w:r>
    </w:p>
    <w:p w:rsidR="00C74390" w:rsidRPr="00C74390" w:rsidRDefault="00C74390" w:rsidP="00C74390">
      <w:pPr>
        <w:numPr>
          <w:ilvl w:val="0"/>
          <w:numId w:val="5"/>
        </w:numPr>
        <w:tabs>
          <w:tab w:val="left" w:pos="226"/>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к уровню музыкального мышления.</w:t>
      </w:r>
    </w:p>
    <w:p w:rsidR="00C74390" w:rsidRPr="00C74390" w:rsidRDefault="00C74390" w:rsidP="00C74390">
      <w:pPr>
        <w:tabs>
          <w:tab w:val="left" w:pos="567"/>
        </w:tabs>
        <w:autoSpaceDE w:val="0"/>
        <w:autoSpaceDN w:val="0"/>
        <w:adjustRightInd w:val="0"/>
        <w:spacing w:after="0" w:line="240" w:lineRule="auto"/>
        <w:ind w:firstLine="706"/>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Выбранная для вступительных экзаменов программа обыгрывается на концерте класса, отдела, школы, конкурсах.</w:t>
      </w:r>
    </w:p>
    <w:p w:rsidR="00C74390" w:rsidRPr="00C74390" w:rsidRDefault="00C74390" w:rsidP="00C74390">
      <w:pPr>
        <w:tabs>
          <w:tab w:val="left" w:pos="567"/>
        </w:tabs>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lastRenderedPageBreak/>
        <w:t xml:space="preserve">С целью воспитания в ученике навыков культурно-просветительской деятельности рекомендуется участие учащихся в лекциях-концертах, тематических концертах в других учебных заведениях (детских садах, общеобразовательных учреждениях и </w:t>
      </w:r>
      <w:r w:rsidRPr="00C74390">
        <w:rPr>
          <w:rFonts w:ascii="Times New Roman" w:eastAsia="Times New Roman" w:hAnsi="Times New Roman" w:cs="Times New Roman"/>
          <w:spacing w:val="-30"/>
          <w:sz w:val="28"/>
          <w:szCs w:val="28"/>
          <w:lang w:eastAsia="ru-RU"/>
        </w:rPr>
        <w:t>т.</w:t>
      </w:r>
      <w:r w:rsidRPr="00C74390">
        <w:rPr>
          <w:rFonts w:ascii="Times New Roman" w:eastAsia="Times New Roman" w:hAnsi="Times New Roman" w:cs="Times New Roman"/>
          <w:sz w:val="28"/>
          <w:szCs w:val="28"/>
          <w:lang w:eastAsia="ru-RU"/>
        </w:rPr>
        <w:t xml:space="preserve"> д.)</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За учебный год учащийся должен исполнить:</w:t>
      </w:r>
    </w:p>
    <w:p w:rsidR="00C74390" w:rsidRPr="00C74390" w:rsidRDefault="00C74390" w:rsidP="00C74390">
      <w:pPr>
        <w:tabs>
          <w:tab w:val="left" w:pos="567"/>
        </w:tabs>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Октябрь - технический минимум в виде контрольного урока (1 гамма,1 этюд или виртуозная пьеса). </w:t>
      </w:r>
    </w:p>
    <w:p w:rsidR="00C74390" w:rsidRPr="00C74390" w:rsidRDefault="00C74390" w:rsidP="00C74390">
      <w:pPr>
        <w:tabs>
          <w:tab w:val="left" w:pos="567"/>
        </w:tabs>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Декабрь     -     зачет     (2 произведения). Обязателен показ произведения крупной формы.</w:t>
      </w:r>
    </w:p>
    <w:p w:rsidR="00C74390" w:rsidRPr="00C74390" w:rsidRDefault="00C74390" w:rsidP="00C74390">
      <w:pPr>
        <w:tabs>
          <w:tab w:val="left" w:pos="567"/>
        </w:tabs>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Март   -   академический   вечер   (3 произведения   из   программы    8-9 классов,        приготовленных        на выпускной экзамен). </w:t>
      </w:r>
    </w:p>
    <w:p w:rsidR="00C74390" w:rsidRPr="00C74390" w:rsidRDefault="00C74390" w:rsidP="00C74390">
      <w:pPr>
        <w:tabs>
          <w:tab w:val="left" w:pos="567"/>
        </w:tabs>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Май    -    выпускной    экзамен </w:t>
      </w:r>
      <w:proofErr w:type="gramStart"/>
      <w:r w:rsidRPr="00C74390">
        <w:rPr>
          <w:rFonts w:ascii="Times New Roman" w:eastAsia="Times New Roman" w:hAnsi="Times New Roman" w:cs="Times New Roman"/>
          <w:sz w:val="28"/>
          <w:szCs w:val="28"/>
          <w:lang w:eastAsia="ru-RU"/>
        </w:rPr>
        <w:t xml:space="preserve">   (</w:t>
      </w:r>
      <w:proofErr w:type="gramEnd"/>
      <w:r w:rsidRPr="00C74390">
        <w:rPr>
          <w:rFonts w:ascii="Times New Roman" w:eastAsia="Times New Roman" w:hAnsi="Times New Roman" w:cs="Times New Roman"/>
          <w:sz w:val="28"/>
          <w:szCs w:val="28"/>
          <w:lang w:eastAsia="ru-RU"/>
        </w:rPr>
        <w:t>4 разнохарактерных произведения).</w:t>
      </w:r>
    </w:p>
    <w:p w:rsidR="00C74390" w:rsidRPr="00C74390" w:rsidRDefault="00C74390" w:rsidP="00C74390">
      <w:pPr>
        <w:spacing w:after="0" w:line="240" w:lineRule="auto"/>
        <w:rPr>
          <w:rFonts w:ascii="Times New Roman" w:eastAsia="Times New Roman" w:hAnsi="Times New Roman" w:cs="Times New Roman"/>
          <w:b/>
          <w:bCs/>
          <w:i/>
          <w:iCs/>
          <w:sz w:val="28"/>
          <w:szCs w:val="28"/>
          <w:lang w:eastAsia="ru-RU"/>
        </w:rPr>
      </w:pPr>
      <w:r w:rsidRPr="00C74390">
        <w:rPr>
          <w:rFonts w:ascii="Times New Roman" w:eastAsia="Times New Roman" w:hAnsi="Times New Roman" w:cs="Times New Roman"/>
          <w:b/>
          <w:bCs/>
          <w:i/>
          <w:iCs/>
          <w:sz w:val="28"/>
          <w:szCs w:val="28"/>
          <w:lang w:eastAsia="ru-RU"/>
        </w:rPr>
        <w:t>Примерные экзаменационные программы:</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val="en-US" w:eastAsia="ru-RU"/>
        </w:rPr>
        <w:t>I</w:t>
      </w:r>
      <w:r w:rsidRPr="00C74390">
        <w:rPr>
          <w:rFonts w:ascii="Times New Roman" w:eastAsia="Times New Roman" w:hAnsi="Times New Roman" w:cs="Times New Roman"/>
          <w:sz w:val="28"/>
          <w:szCs w:val="28"/>
          <w:lang w:eastAsia="ru-RU"/>
        </w:rPr>
        <w:t>.Шишаков Ю. Прелюдия и фуга № 20 ля минор (98)</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Шпиндлер</w:t>
      </w:r>
      <w:proofErr w:type="spellEnd"/>
      <w:r w:rsidRPr="00C74390">
        <w:rPr>
          <w:rFonts w:ascii="Times New Roman" w:eastAsia="Times New Roman" w:hAnsi="Times New Roman" w:cs="Times New Roman"/>
          <w:sz w:val="28"/>
          <w:szCs w:val="28"/>
          <w:lang w:eastAsia="ru-RU"/>
        </w:rPr>
        <w:t xml:space="preserve"> Ф. </w:t>
      </w:r>
      <w:proofErr w:type="spellStart"/>
      <w:r w:rsidRPr="00C74390">
        <w:rPr>
          <w:rFonts w:ascii="Times New Roman" w:eastAsia="Times New Roman" w:hAnsi="Times New Roman" w:cs="Times New Roman"/>
          <w:sz w:val="28"/>
          <w:szCs w:val="28"/>
          <w:lang w:eastAsia="ru-RU"/>
        </w:rPr>
        <w:t>Каприччиозо</w:t>
      </w:r>
      <w:proofErr w:type="spellEnd"/>
      <w:r w:rsidRPr="00C74390">
        <w:rPr>
          <w:rFonts w:ascii="Times New Roman" w:eastAsia="Times New Roman" w:hAnsi="Times New Roman" w:cs="Times New Roman"/>
          <w:sz w:val="28"/>
          <w:szCs w:val="28"/>
          <w:lang w:eastAsia="ru-RU"/>
        </w:rPr>
        <w:t xml:space="preserve"> (55)</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Лядов</w:t>
      </w:r>
      <w:proofErr w:type="spellEnd"/>
      <w:r w:rsidRPr="00C74390">
        <w:rPr>
          <w:rFonts w:ascii="Times New Roman" w:eastAsia="Times New Roman" w:hAnsi="Times New Roman" w:cs="Times New Roman"/>
          <w:sz w:val="28"/>
          <w:szCs w:val="28"/>
          <w:lang w:eastAsia="ru-RU"/>
        </w:rPr>
        <w:t xml:space="preserve"> А. Прелюдия (78)</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Шендерев</w:t>
      </w:r>
      <w:proofErr w:type="spellEnd"/>
      <w:r w:rsidRPr="00C74390">
        <w:rPr>
          <w:rFonts w:ascii="Times New Roman" w:eastAsia="Times New Roman" w:hAnsi="Times New Roman" w:cs="Times New Roman"/>
          <w:sz w:val="28"/>
          <w:szCs w:val="28"/>
          <w:lang w:eastAsia="ru-RU"/>
        </w:rPr>
        <w:t xml:space="preserve"> Г. Обр. </w:t>
      </w:r>
      <w:proofErr w:type="gramStart"/>
      <w:r w:rsidRPr="00C74390">
        <w:rPr>
          <w:rFonts w:ascii="Times New Roman" w:eastAsia="Times New Roman" w:hAnsi="Times New Roman" w:cs="Times New Roman"/>
          <w:sz w:val="28"/>
          <w:szCs w:val="28"/>
          <w:lang w:eastAsia="ru-RU"/>
        </w:rPr>
        <w:t>р.н.п.«</w:t>
      </w:r>
      <w:proofErr w:type="gramEnd"/>
      <w:r w:rsidRPr="00C74390">
        <w:rPr>
          <w:rFonts w:ascii="Times New Roman" w:eastAsia="Times New Roman" w:hAnsi="Times New Roman" w:cs="Times New Roman"/>
          <w:sz w:val="28"/>
          <w:szCs w:val="28"/>
          <w:lang w:eastAsia="ru-RU"/>
        </w:rPr>
        <w:t xml:space="preserve">Во лесочке </w:t>
      </w:r>
      <w:proofErr w:type="spellStart"/>
      <w:r w:rsidRPr="00C74390">
        <w:rPr>
          <w:rFonts w:ascii="Times New Roman" w:eastAsia="Times New Roman" w:hAnsi="Times New Roman" w:cs="Times New Roman"/>
          <w:sz w:val="28"/>
          <w:szCs w:val="28"/>
          <w:lang w:eastAsia="ru-RU"/>
        </w:rPr>
        <w:t>комарочков</w:t>
      </w:r>
      <w:proofErr w:type="spellEnd"/>
      <w:r w:rsidRPr="00C74390">
        <w:rPr>
          <w:rFonts w:ascii="Times New Roman" w:eastAsia="Times New Roman" w:hAnsi="Times New Roman" w:cs="Times New Roman"/>
          <w:sz w:val="28"/>
          <w:szCs w:val="28"/>
          <w:lang w:eastAsia="ru-RU"/>
        </w:rPr>
        <w:t xml:space="preserve"> много уродилось» (97)</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Самойлов Д. Этюд си минор (13)</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val="en-US" w:eastAsia="ru-RU"/>
        </w:rPr>
        <w:t>II</w:t>
      </w:r>
      <w:r w:rsidRPr="00C74390">
        <w:rPr>
          <w:rFonts w:ascii="Times New Roman" w:eastAsia="Times New Roman" w:hAnsi="Times New Roman" w:cs="Times New Roman"/>
          <w:sz w:val="28"/>
          <w:szCs w:val="28"/>
          <w:lang w:eastAsia="ru-RU"/>
        </w:rPr>
        <w:t>.Дмитриев Г. Прелюдия и фуга (72</w:t>
      </w:r>
      <w:proofErr w:type="gramStart"/>
      <w:r w:rsidRPr="00C74390">
        <w:rPr>
          <w:rFonts w:ascii="Times New Roman" w:eastAsia="Times New Roman" w:hAnsi="Times New Roman" w:cs="Times New Roman"/>
          <w:sz w:val="28"/>
          <w:szCs w:val="28"/>
          <w:lang w:eastAsia="ru-RU"/>
        </w:rPr>
        <w:t>)</w:t>
      </w:r>
      <w:proofErr w:type="gramEnd"/>
      <w:r w:rsidRPr="00C74390">
        <w:rPr>
          <w:rFonts w:ascii="Times New Roman" w:eastAsia="Times New Roman" w:hAnsi="Times New Roman" w:cs="Times New Roman"/>
          <w:sz w:val="28"/>
          <w:szCs w:val="28"/>
          <w:lang w:eastAsia="ru-RU"/>
        </w:rPr>
        <w:br/>
      </w:r>
      <w:proofErr w:type="spellStart"/>
      <w:r w:rsidRPr="00C74390">
        <w:rPr>
          <w:rFonts w:ascii="Times New Roman" w:eastAsia="Times New Roman" w:hAnsi="Times New Roman" w:cs="Times New Roman"/>
          <w:sz w:val="28"/>
          <w:szCs w:val="28"/>
          <w:lang w:eastAsia="ru-RU"/>
        </w:rPr>
        <w:t>Бортнянский</w:t>
      </w:r>
      <w:proofErr w:type="spellEnd"/>
      <w:r w:rsidRPr="00C74390">
        <w:rPr>
          <w:rFonts w:ascii="Times New Roman" w:eastAsia="Times New Roman" w:hAnsi="Times New Roman" w:cs="Times New Roman"/>
          <w:sz w:val="28"/>
          <w:szCs w:val="28"/>
          <w:lang w:eastAsia="ru-RU"/>
        </w:rPr>
        <w:t xml:space="preserve"> Д. Соната фа мажор, ч. 1 (87)</w:t>
      </w:r>
      <w:r w:rsidRPr="00C74390">
        <w:rPr>
          <w:rFonts w:ascii="Times New Roman" w:eastAsia="Times New Roman" w:hAnsi="Times New Roman" w:cs="Times New Roman"/>
          <w:sz w:val="28"/>
          <w:szCs w:val="28"/>
          <w:lang w:eastAsia="ru-RU"/>
        </w:rPr>
        <w:br/>
        <w:t>Скрябин А. Прелюдия ми минор (78)</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Чайкин Н. Обработка </w:t>
      </w:r>
      <w:proofErr w:type="spellStart"/>
      <w:r w:rsidRPr="00C74390">
        <w:rPr>
          <w:rFonts w:ascii="Times New Roman" w:eastAsia="Times New Roman" w:hAnsi="Times New Roman" w:cs="Times New Roman"/>
          <w:sz w:val="28"/>
          <w:szCs w:val="28"/>
          <w:lang w:eastAsia="ru-RU"/>
        </w:rPr>
        <w:t>укр</w:t>
      </w:r>
      <w:proofErr w:type="spellEnd"/>
      <w:r w:rsidRPr="00C74390">
        <w:rPr>
          <w:rFonts w:ascii="Times New Roman" w:eastAsia="Times New Roman" w:hAnsi="Times New Roman" w:cs="Times New Roman"/>
          <w:sz w:val="28"/>
          <w:szCs w:val="28"/>
          <w:lang w:eastAsia="ru-RU"/>
        </w:rPr>
        <w:t xml:space="preserve">. н. п. «В Харькове дождь идет» (96) </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Шендерев</w:t>
      </w:r>
      <w:proofErr w:type="spellEnd"/>
      <w:r w:rsidRPr="00C74390">
        <w:rPr>
          <w:rFonts w:ascii="Times New Roman" w:eastAsia="Times New Roman" w:hAnsi="Times New Roman" w:cs="Times New Roman"/>
          <w:sz w:val="28"/>
          <w:szCs w:val="28"/>
          <w:lang w:eastAsia="ru-RU"/>
        </w:rPr>
        <w:t xml:space="preserve"> Г. Этюд си мажор</w:t>
      </w:r>
    </w:p>
    <w:p w:rsidR="00C74390" w:rsidRPr="00C74390" w:rsidRDefault="00C74390" w:rsidP="00C74390">
      <w:pPr>
        <w:spacing w:after="0" w:line="240" w:lineRule="auto"/>
        <w:rPr>
          <w:rFonts w:ascii="Times New Roman" w:eastAsia="Times New Roman" w:hAnsi="Times New Roman" w:cs="Times New Roman"/>
          <w:sz w:val="28"/>
          <w:szCs w:val="28"/>
          <w:lang w:eastAsia="ru-RU"/>
        </w:rPr>
      </w:pPr>
    </w:p>
    <w:p w:rsidR="00C74390" w:rsidRPr="00C74390" w:rsidRDefault="00C74390" w:rsidP="00C74390">
      <w:p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val="en-US" w:eastAsia="ru-RU"/>
        </w:rPr>
        <w:t>III</w:t>
      </w:r>
      <w:r w:rsidRPr="00C74390">
        <w:rPr>
          <w:rFonts w:ascii="Times New Roman" w:eastAsia="Times New Roman" w:hAnsi="Times New Roman" w:cs="Times New Roman"/>
          <w:sz w:val="28"/>
          <w:szCs w:val="28"/>
          <w:lang w:eastAsia="ru-RU"/>
        </w:rPr>
        <w:t>.</w:t>
      </w:r>
      <w:r w:rsidRPr="00C74390">
        <w:rPr>
          <w:rFonts w:ascii="Times New Roman" w:eastAsia="Times New Roman" w:hAnsi="Times New Roman" w:cs="Times New Roman"/>
          <w:sz w:val="28"/>
          <w:szCs w:val="28"/>
        </w:rPr>
        <w:t>Бах И. С. Маленькая органная прелюдия и фуга ми минор (71</w:t>
      </w:r>
      <w:proofErr w:type="gramStart"/>
      <w:r w:rsidRPr="00C74390">
        <w:rPr>
          <w:rFonts w:ascii="Times New Roman" w:eastAsia="Times New Roman" w:hAnsi="Times New Roman" w:cs="Times New Roman"/>
          <w:sz w:val="28"/>
          <w:szCs w:val="28"/>
        </w:rPr>
        <w:t>)</w:t>
      </w:r>
      <w:proofErr w:type="gramEnd"/>
      <w:r w:rsidRPr="00C74390">
        <w:rPr>
          <w:rFonts w:ascii="Times New Roman" w:eastAsia="Times New Roman" w:hAnsi="Times New Roman" w:cs="Times New Roman"/>
          <w:sz w:val="28"/>
          <w:szCs w:val="28"/>
        </w:rPr>
        <w:br/>
      </w:r>
      <w:proofErr w:type="spellStart"/>
      <w:r w:rsidRPr="00C74390">
        <w:rPr>
          <w:rFonts w:ascii="Times New Roman" w:eastAsia="Times New Roman" w:hAnsi="Times New Roman" w:cs="Times New Roman"/>
          <w:sz w:val="28"/>
          <w:szCs w:val="28"/>
        </w:rPr>
        <w:t>Яшкевич</w:t>
      </w:r>
      <w:proofErr w:type="spellEnd"/>
      <w:r w:rsidRPr="00C74390">
        <w:rPr>
          <w:rFonts w:ascii="Times New Roman" w:eastAsia="Times New Roman" w:hAnsi="Times New Roman" w:cs="Times New Roman"/>
          <w:sz w:val="28"/>
          <w:szCs w:val="28"/>
        </w:rPr>
        <w:t xml:space="preserve"> И. Соната до мажор («В классическом стиле»), ч. I (58)</w:t>
      </w:r>
      <w:r w:rsidRPr="00C74390">
        <w:rPr>
          <w:rFonts w:ascii="Times New Roman" w:eastAsia="Times New Roman" w:hAnsi="Times New Roman" w:cs="Times New Roman"/>
          <w:sz w:val="28"/>
          <w:szCs w:val="28"/>
        </w:rPr>
        <w:br/>
        <w:t>Чайковский П. "Март" ("Песня жаворонка") из цикла «Времена года» (78)</w:t>
      </w:r>
      <w:r w:rsidRPr="00C74390">
        <w:rPr>
          <w:rFonts w:ascii="Times New Roman" w:eastAsia="Times New Roman" w:hAnsi="Times New Roman" w:cs="Times New Roman"/>
          <w:sz w:val="28"/>
          <w:szCs w:val="28"/>
        </w:rPr>
        <w:br/>
      </w:r>
      <w:proofErr w:type="spellStart"/>
      <w:r w:rsidRPr="00C74390">
        <w:rPr>
          <w:rFonts w:ascii="Times New Roman" w:eastAsia="Times New Roman" w:hAnsi="Times New Roman" w:cs="Times New Roman"/>
          <w:sz w:val="28"/>
          <w:szCs w:val="28"/>
        </w:rPr>
        <w:t>Накапкин</w:t>
      </w:r>
      <w:proofErr w:type="spellEnd"/>
      <w:r w:rsidRPr="00C74390">
        <w:rPr>
          <w:rFonts w:ascii="Times New Roman" w:eastAsia="Times New Roman" w:hAnsi="Times New Roman" w:cs="Times New Roman"/>
          <w:sz w:val="28"/>
          <w:szCs w:val="28"/>
        </w:rPr>
        <w:t xml:space="preserve"> В. Обработка р. н. п. «У зори-то, у зореньки» (78)</w:t>
      </w:r>
      <w:r w:rsidRPr="00C74390">
        <w:rPr>
          <w:rFonts w:ascii="Times New Roman" w:eastAsia="Times New Roman" w:hAnsi="Times New Roman" w:cs="Times New Roman"/>
          <w:sz w:val="28"/>
          <w:szCs w:val="28"/>
        </w:rPr>
        <w:br/>
        <w:t>Горлов Н. Этюд фа мажор (99)</w:t>
      </w:r>
    </w:p>
    <w:p w:rsidR="00C74390" w:rsidRPr="00C74390" w:rsidRDefault="00C74390" w:rsidP="00C74390">
      <w:pPr>
        <w:tabs>
          <w:tab w:val="left" w:pos="567"/>
        </w:tabs>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p>
    <w:p w:rsidR="00C74390" w:rsidRPr="00C74390" w:rsidRDefault="00C74390" w:rsidP="00C74390">
      <w:pPr>
        <w:tabs>
          <w:tab w:val="left" w:pos="567"/>
        </w:tabs>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Годовые требования по классам</w:t>
      </w:r>
    </w:p>
    <w:p w:rsidR="00C74390" w:rsidRPr="00C74390" w:rsidRDefault="00C74390" w:rsidP="00C74390">
      <w:pPr>
        <w:tabs>
          <w:tab w:val="left" w:pos="567"/>
        </w:tabs>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p>
    <w:p w:rsidR="00C74390" w:rsidRPr="00C74390" w:rsidRDefault="00C74390" w:rsidP="00C74390">
      <w:pPr>
        <w:tabs>
          <w:tab w:val="left" w:pos="567"/>
        </w:tabs>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r w:rsidRPr="00C74390">
        <w:rPr>
          <w:rFonts w:ascii="Times New Roman" w:eastAsia="Times New Roman" w:hAnsi="Times New Roman" w:cs="Times New Roman"/>
          <w:b/>
          <w:bCs/>
          <w:sz w:val="26"/>
          <w:szCs w:val="26"/>
          <w:lang w:eastAsia="ru-RU"/>
        </w:rPr>
        <w:t>Срок обучения –5(6) лет</w:t>
      </w:r>
    </w:p>
    <w:p w:rsidR="00C74390" w:rsidRPr="00C74390" w:rsidRDefault="00C74390" w:rsidP="00C74390">
      <w:pPr>
        <w:tabs>
          <w:tab w:val="left" w:pos="567"/>
        </w:tabs>
        <w:autoSpaceDE w:val="0"/>
        <w:autoSpaceDN w:val="0"/>
        <w:adjustRightInd w:val="0"/>
        <w:spacing w:after="0" w:line="240" w:lineRule="auto"/>
        <w:jc w:val="center"/>
        <w:rPr>
          <w:rFonts w:ascii="Times New Roman" w:eastAsia="Times New Roman" w:hAnsi="Times New Roman" w:cs="Times New Roman"/>
          <w:b/>
          <w:bCs/>
          <w:color w:val="FF0000"/>
          <w:sz w:val="26"/>
          <w:szCs w:val="26"/>
          <w:lang w:eastAsia="ru-RU"/>
        </w:rPr>
      </w:pPr>
    </w:p>
    <w:p w:rsidR="00C74390" w:rsidRPr="00C74390" w:rsidRDefault="00C74390" w:rsidP="00C74390">
      <w:pPr>
        <w:tabs>
          <w:tab w:val="left" w:pos="567"/>
        </w:tabs>
        <w:autoSpaceDE w:val="0"/>
        <w:autoSpaceDN w:val="0"/>
        <w:adjustRightInd w:val="0"/>
        <w:spacing w:after="0" w:line="240" w:lineRule="auto"/>
        <w:ind w:firstLine="562"/>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Требования по специальности для обучающихся на баяне сроком 5 лет те же, что и при 8-летнем обучении, но в несколько сжатой форме. Условно говоря, все темы изучаются в меньшем объеме часов.</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Репертуар должен во всех классах включать разнохарактерные произведения различных стилей, жанров, но он может быть немного легче (в зависимости от способностей ученика). Ученики, занимающиеся по пятилетней программе, должны принимать активное участие в концертной деятельности, участвовать в конкурсах. Задача педагога - выполнение учебной программы направить на максимальную реализацию творческого потенциала ученика, при необходимости подготовить его к поступлению в среднее специальное учебное заведение.</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Первый класс (2 часа в неделю)</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b/>
          <w:bCs/>
          <w:i/>
          <w:sz w:val="28"/>
          <w:szCs w:val="28"/>
          <w:lang w:eastAsia="ru-RU"/>
        </w:rPr>
      </w:pPr>
      <w:r w:rsidRPr="00C74390">
        <w:rPr>
          <w:rFonts w:ascii="Times New Roman" w:eastAsia="Times New Roman" w:hAnsi="Times New Roman" w:cs="Times New Roman"/>
          <w:sz w:val="28"/>
          <w:szCs w:val="28"/>
          <w:lang w:eastAsia="ru-RU"/>
        </w:rPr>
        <w:lastRenderedPageBreak/>
        <w:t>Введение. Освоение музыкальной грамоты (изучение нот, музыкальных терминов). Освоение и развитие первоначальных навыков игры на баяне: посадка, постановка игрового аппарата. Освоение основных приемов игры на баяне. Упражнения, направленные на развитие координации рук. Подбор по слуху. Чтение нот с листа.</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i/>
          <w:sz w:val="28"/>
          <w:szCs w:val="28"/>
          <w:lang w:eastAsia="ru-RU"/>
        </w:rPr>
      </w:pPr>
      <w:r w:rsidRPr="00C74390">
        <w:rPr>
          <w:rFonts w:ascii="Times New Roman" w:eastAsia="Times New Roman" w:hAnsi="Times New Roman" w:cs="Times New Roman"/>
          <w:b/>
          <w:bCs/>
          <w:i/>
          <w:sz w:val="28"/>
          <w:szCs w:val="28"/>
          <w:lang w:eastAsia="ru-RU"/>
        </w:rPr>
        <w:t>В течение 1 года обучения ученик должен пройти:</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10 - 15 песен-прибауток (в течение 1 полугодия);  освоение принципов игры левой руки на отдельно взятой ноте;</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упражнения, направленные на освоение различных ритмических группировок, на укрепление конкретного пальца, динамические упражнения; </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4 этюда на разные ритмические, аппликатурные, тональные варианты;</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10-12 пьес различного характера.</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Чтение нот с листа. Игра в ансамбле с педагогом.</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Примерный репертуарный список зачета в конце первого полугодия</w:t>
      </w:r>
    </w:p>
    <w:p w:rsidR="00C74390" w:rsidRPr="00C74390" w:rsidRDefault="00C74390" w:rsidP="00C74390">
      <w:pPr>
        <w:numPr>
          <w:ilvl w:val="0"/>
          <w:numId w:val="19"/>
        </w:numPr>
        <w:tabs>
          <w:tab w:val="left" w:pos="567"/>
        </w:tabs>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Русская народная песня «Лиса»</w:t>
      </w:r>
    </w:p>
    <w:p w:rsidR="00C74390" w:rsidRPr="00C74390" w:rsidRDefault="00C74390" w:rsidP="00C74390">
      <w:pPr>
        <w:numPr>
          <w:ilvl w:val="0"/>
          <w:numId w:val="19"/>
        </w:numPr>
        <w:tabs>
          <w:tab w:val="left" w:pos="567"/>
        </w:tabs>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Детская песенка «Петя – булочник»</w:t>
      </w:r>
    </w:p>
    <w:p w:rsidR="00C74390" w:rsidRPr="00C74390" w:rsidRDefault="00C74390" w:rsidP="00C74390">
      <w:pPr>
        <w:numPr>
          <w:ilvl w:val="0"/>
          <w:numId w:val="19"/>
        </w:numPr>
        <w:tabs>
          <w:tab w:val="left" w:pos="567"/>
        </w:tabs>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Словенская народная песня « Маленькая Юлька»</w:t>
      </w:r>
    </w:p>
    <w:p w:rsidR="00C74390" w:rsidRPr="00C74390" w:rsidRDefault="00C74390" w:rsidP="00C74390">
      <w:pPr>
        <w:numPr>
          <w:ilvl w:val="0"/>
          <w:numId w:val="19"/>
        </w:numPr>
        <w:tabs>
          <w:tab w:val="left" w:pos="567"/>
        </w:tabs>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Русская народная песня</w:t>
      </w:r>
      <w:r w:rsidRPr="00C74390">
        <w:rPr>
          <w:rFonts w:ascii="Times New Roman" w:eastAsia="Times New Roman" w:hAnsi="Times New Roman" w:cs="Times New Roman"/>
          <w:b/>
          <w:bCs/>
          <w:sz w:val="28"/>
          <w:szCs w:val="28"/>
          <w:lang w:eastAsia="ru-RU"/>
        </w:rPr>
        <w:t xml:space="preserve"> «Как под горкой»</w:t>
      </w:r>
    </w:p>
    <w:p w:rsidR="00C74390" w:rsidRPr="00C74390" w:rsidRDefault="00C74390" w:rsidP="00C74390">
      <w:pPr>
        <w:numPr>
          <w:ilvl w:val="0"/>
          <w:numId w:val="19"/>
        </w:numPr>
        <w:tabs>
          <w:tab w:val="left" w:pos="567"/>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C74390">
        <w:rPr>
          <w:rFonts w:ascii="Times New Roman" w:eastAsia="Times New Roman" w:hAnsi="Times New Roman" w:cs="Times New Roman"/>
          <w:b/>
          <w:bCs/>
          <w:sz w:val="28"/>
          <w:szCs w:val="28"/>
          <w:lang w:eastAsia="ru-RU"/>
        </w:rPr>
        <w:t>Белорусская народная песня «Савка и Гришка»</w:t>
      </w:r>
    </w:p>
    <w:p w:rsidR="00C74390" w:rsidRPr="00C74390" w:rsidRDefault="00C74390" w:rsidP="00C74390">
      <w:pPr>
        <w:numPr>
          <w:ilvl w:val="0"/>
          <w:numId w:val="19"/>
        </w:numPr>
        <w:tabs>
          <w:tab w:val="left" w:pos="567"/>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Русская народная песня</w:t>
      </w:r>
      <w:r w:rsidRPr="00C74390">
        <w:rPr>
          <w:rFonts w:ascii="Times New Roman" w:eastAsia="Times New Roman" w:hAnsi="Times New Roman" w:cs="Times New Roman"/>
          <w:b/>
          <w:bCs/>
          <w:sz w:val="28"/>
          <w:szCs w:val="28"/>
          <w:lang w:eastAsia="ru-RU"/>
        </w:rPr>
        <w:t xml:space="preserve"> «Светит месяц»</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Примерный репертуарный список переводного экзамена (зачета)</w:t>
      </w:r>
    </w:p>
    <w:p w:rsidR="00C74390" w:rsidRPr="00C74390" w:rsidRDefault="00C74390" w:rsidP="00C74390">
      <w:pPr>
        <w:numPr>
          <w:ilvl w:val="0"/>
          <w:numId w:val="20"/>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Русская народная песня «Теремок»</w:t>
      </w:r>
    </w:p>
    <w:p w:rsidR="00C74390" w:rsidRPr="00C74390" w:rsidRDefault="00C74390" w:rsidP="00C74390">
      <w:pPr>
        <w:numPr>
          <w:ilvl w:val="0"/>
          <w:numId w:val="20"/>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Русская народная песня «На улице дождик»</w:t>
      </w:r>
    </w:p>
    <w:p w:rsidR="00C74390" w:rsidRPr="00C74390" w:rsidRDefault="00C74390" w:rsidP="00C74390">
      <w:pPr>
        <w:numPr>
          <w:ilvl w:val="0"/>
          <w:numId w:val="20"/>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Французская народная песня «Слышишь песню у ворот?»</w:t>
      </w:r>
    </w:p>
    <w:p w:rsidR="00C74390" w:rsidRPr="00C74390" w:rsidRDefault="00C74390" w:rsidP="00C74390">
      <w:pPr>
        <w:numPr>
          <w:ilvl w:val="0"/>
          <w:numId w:val="20"/>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b/>
          <w:bCs/>
          <w:sz w:val="28"/>
          <w:szCs w:val="28"/>
          <w:lang w:eastAsia="ru-RU"/>
        </w:rPr>
        <w:t xml:space="preserve">Белорусская народная песня </w:t>
      </w:r>
      <w:r w:rsidRPr="00C74390">
        <w:rPr>
          <w:rFonts w:ascii="Times New Roman" w:eastAsia="Times New Roman" w:hAnsi="Times New Roman" w:cs="Times New Roman"/>
          <w:sz w:val="28"/>
          <w:szCs w:val="28"/>
          <w:lang w:eastAsia="ru-RU"/>
        </w:rPr>
        <w:t>«</w:t>
      </w:r>
      <w:proofErr w:type="spellStart"/>
      <w:r w:rsidRPr="00C74390">
        <w:rPr>
          <w:rFonts w:ascii="Times New Roman" w:eastAsia="Times New Roman" w:hAnsi="Times New Roman" w:cs="Times New Roman"/>
          <w:sz w:val="28"/>
          <w:szCs w:val="28"/>
          <w:lang w:eastAsia="ru-RU"/>
        </w:rPr>
        <w:t>Перепёлочка</w:t>
      </w:r>
      <w:proofErr w:type="spellEnd"/>
      <w:r w:rsidRPr="00C74390">
        <w:rPr>
          <w:rFonts w:ascii="Times New Roman" w:eastAsia="Times New Roman" w:hAnsi="Times New Roman" w:cs="Times New Roman"/>
          <w:sz w:val="28"/>
          <w:szCs w:val="28"/>
          <w:lang w:eastAsia="ru-RU"/>
        </w:rPr>
        <w:t>»</w:t>
      </w:r>
    </w:p>
    <w:p w:rsidR="00C74390" w:rsidRPr="00C74390" w:rsidRDefault="00C74390" w:rsidP="00C74390">
      <w:pPr>
        <w:numPr>
          <w:ilvl w:val="0"/>
          <w:numId w:val="20"/>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Русская народная песня «Ах ты, матушка»</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В течение учебного года ученик должен исполнить:</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sz w:val="28"/>
          <w:szCs w:val="28"/>
          <w:lang w:eastAsia="ru-RU"/>
        </w:rPr>
        <w:t>Декабрь - зачет (2-3 разнохарактерные пьесы).</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Март - технический зачет (1 гамма, 1этюд).</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sz w:val="28"/>
          <w:szCs w:val="28"/>
          <w:lang w:eastAsia="ru-RU"/>
        </w:rPr>
        <w:t>Май     -     экзамен     (зачет)     (3разнохарактерные пьесы).</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i/>
          <w:iCs/>
          <w:sz w:val="28"/>
          <w:szCs w:val="28"/>
          <w:u w:val="single"/>
          <w:lang w:eastAsia="ru-RU"/>
        </w:rPr>
      </w:pP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345D24" w:rsidRDefault="00345D24"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345D24" w:rsidRDefault="00345D24"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Второй класс (2 часа в неделю)</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Cs/>
          <w:sz w:val="28"/>
          <w:szCs w:val="28"/>
          <w:lang w:eastAsia="ru-RU"/>
        </w:rPr>
        <w:t xml:space="preserve">В течение 2 года обучения ученик должен пройти: </w:t>
      </w:r>
      <w:r w:rsidRPr="00C74390">
        <w:rPr>
          <w:rFonts w:ascii="Times New Roman" w:eastAsia="Times New Roman" w:hAnsi="Times New Roman" w:cs="Times New Roman"/>
          <w:sz w:val="28"/>
          <w:szCs w:val="28"/>
          <w:lang w:eastAsia="ru-RU"/>
        </w:rPr>
        <w:t>мажорные  гаммы в одну октаву.</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штрихи те же, что и в 1 классе с добавлением ритмических группировок (</w:t>
      </w:r>
      <w:proofErr w:type="spellStart"/>
      <w:r w:rsidRPr="00C74390">
        <w:rPr>
          <w:rFonts w:ascii="Times New Roman" w:eastAsia="Times New Roman" w:hAnsi="Times New Roman" w:cs="Times New Roman"/>
          <w:sz w:val="28"/>
          <w:szCs w:val="28"/>
          <w:lang w:eastAsia="ru-RU"/>
        </w:rPr>
        <w:t>дуоль</w:t>
      </w:r>
      <w:proofErr w:type="spellEnd"/>
      <w:r w:rsidRPr="00C74390">
        <w:rPr>
          <w:rFonts w:ascii="Times New Roman" w:eastAsia="Times New Roman" w:hAnsi="Times New Roman" w:cs="Times New Roman"/>
          <w:sz w:val="28"/>
          <w:szCs w:val="28"/>
          <w:lang w:eastAsia="ru-RU"/>
        </w:rPr>
        <w:t xml:space="preserve">, триоль); </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10-12 пьес различного характера, стиля, жанра. Чтение нот с листа. Подбор по слуху.</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Примерный репертуарный список зачета в конце первого полугодия</w:t>
      </w:r>
    </w:p>
    <w:p w:rsidR="00C74390" w:rsidRPr="00C74390" w:rsidRDefault="00C74390" w:rsidP="00C74390">
      <w:pPr>
        <w:numPr>
          <w:ilvl w:val="0"/>
          <w:numId w:val="21"/>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Русская народная песня. «Ты пойди, моя коровушка, домой»</w:t>
      </w:r>
    </w:p>
    <w:p w:rsidR="00C74390" w:rsidRPr="00C74390" w:rsidRDefault="00C74390" w:rsidP="00C74390">
      <w:pPr>
        <w:numPr>
          <w:ilvl w:val="0"/>
          <w:numId w:val="21"/>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Русская народная песня «Отдавали </w:t>
      </w:r>
      <w:proofErr w:type="spellStart"/>
      <w:r w:rsidRPr="00C74390">
        <w:rPr>
          <w:rFonts w:ascii="Times New Roman" w:eastAsia="Times New Roman" w:hAnsi="Times New Roman" w:cs="Times New Roman"/>
          <w:sz w:val="28"/>
          <w:szCs w:val="28"/>
          <w:lang w:eastAsia="ru-RU"/>
        </w:rPr>
        <w:t>молоду</w:t>
      </w:r>
      <w:proofErr w:type="spellEnd"/>
      <w:r w:rsidRPr="00C74390">
        <w:rPr>
          <w:rFonts w:ascii="Times New Roman" w:eastAsia="Times New Roman" w:hAnsi="Times New Roman" w:cs="Times New Roman"/>
          <w:sz w:val="28"/>
          <w:szCs w:val="28"/>
          <w:lang w:eastAsia="ru-RU"/>
        </w:rPr>
        <w:t>»</w:t>
      </w:r>
    </w:p>
    <w:p w:rsidR="00C74390" w:rsidRPr="00C74390" w:rsidRDefault="00C74390" w:rsidP="00C74390">
      <w:pPr>
        <w:numPr>
          <w:ilvl w:val="0"/>
          <w:numId w:val="21"/>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Украинская народная песня «Ой, </w:t>
      </w:r>
      <w:proofErr w:type="spellStart"/>
      <w:r w:rsidRPr="00C74390">
        <w:rPr>
          <w:rFonts w:ascii="Times New Roman" w:eastAsia="Times New Roman" w:hAnsi="Times New Roman" w:cs="Times New Roman"/>
          <w:sz w:val="28"/>
          <w:szCs w:val="28"/>
          <w:lang w:eastAsia="ru-RU"/>
        </w:rPr>
        <w:t>ти</w:t>
      </w:r>
      <w:proofErr w:type="spellEnd"/>
      <w:r w:rsidRPr="00C74390">
        <w:rPr>
          <w:rFonts w:ascii="Times New Roman" w:eastAsia="Times New Roman" w:hAnsi="Times New Roman" w:cs="Times New Roman"/>
          <w:sz w:val="28"/>
          <w:szCs w:val="28"/>
          <w:lang w:eastAsia="ru-RU"/>
        </w:rPr>
        <w:t xml:space="preserve"> </w:t>
      </w:r>
      <w:proofErr w:type="spellStart"/>
      <w:r w:rsidRPr="00C74390">
        <w:rPr>
          <w:rFonts w:ascii="Times New Roman" w:eastAsia="Times New Roman" w:hAnsi="Times New Roman" w:cs="Times New Roman"/>
          <w:sz w:val="28"/>
          <w:szCs w:val="28"/>
          <w:lang w:eastAsia="ru-RU"/>
        </w:rPr>
        <w:t>дивчино</w:t>
      </w:r>
      <w:proofErr w:type="spellEnd"/>
      <w:r w:rsidRPr="00C74390">
        <w:rPr>
          <w:rFonts w:ascii="Times New Roman" w:eastAsia="Times New Roman" w:hAnsi="Times New Roman" w:cs="Times New Roman"/>
          <w:sz w:val="28"/>
          <w:szCs w:val="28"/>
          <w:lang w:eastAsia="ru-RU"/>
        </w:rPr>
        <w:t xml:space="preserve"> </w:t>
      </w:r>
      <w:proofErr w:type="spellStart"/>
      <w:r w:rsidRPr="00C74390">
        <w:rPr>
          <w:rFonts w:ascii="Times New Roman" w:eastAsia="Times New Roman" w:hAnsi="Times New Roman" w:cs="Times New Roman"/>
          <w:sz w:val="28"/>
          <w:szCs w:val="28"/>
          <w:lang w:eastAsia="ru-RU"/>
        </w:rPr>
        <w:t>заручённая</w:t>
      </w:r>
      <w:proofErr w:type="spellEnd"/>
      <w:r w:rsidRPr="00C74390">
        <w:rPr>
          <w:rFonts w:ascii="Times New Roman" w:eastAsia="Times New Roman" w:hAnsi="Times New Roman" w:cs="Times New Roman"/>
          <w:sz w:val="28"/>
          <w:szCs w:val="28"/>
          <w:lang w:eastAsia="ru-RU"/>
        </w:rPr>
        <w:t>»</w:t>
      </w:r>
    </w:p>
    <w:p w:rsidR="00C74390" w:rsidRPr="00C74390" w:rsidRDefault="00C74390" w:rsidP="00C74390">
      <w:pPr>
        <w:numPr>
          <w:ilvl w:val="0"/>
          <w:numId w:val="21"/>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Русская народная песня «</w:t>
      </w:r>
      <w:proofErr w:type="spellStart"/>
      <w:r w:rsidRPr="00C74390">
        <w:rPr>
          <w:rFonts w:ascii="Times New Roman" w:eastAsia="Times New Roman" w:hAnsi="Times New Roman" w:cs="Times New Roman"/>
          <w:sz w:val="28"/>
          <w:szCs w:val="28"/>
          <w:lang w:eastAsia="ru-RU"/>
        </w:rPr>
        <w:t>Ивушка</w:t>
      </w:r>
      <w:proofErr w:type="spellEnd"/>
      <w:r w:rsidRPr="00C74390">
        <w:rPr>
          <w:rFonts w:ascii="Times New Roman" w:eastAsia="Times New Roman" w:hAnsi="Times New Roman" w:cs="Times New Roman"/>
          <w:sz w:val="28"/>
          <w:szCs w:val="28"/>
          <w:lang w:eastAsia="ru-RU"/>
        </w:rPr>
        <w:t>»</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Примерный репертуарный список переводного экзамена (зачета)</w:t>
      </w:r>
    </w:p>
    <w:p w:rsidR="00C74390" w:rsidRPr="00C74390" w:rsidRDefault="00C74390" w:rsidP="00C74390">
      <w:pPr>
        <w:numPr>
          <w:ilvl w:val="0"/>
          <w:numId w:val="22"/>
        </w:numPr>
        <w:tabs>
          <w:tab w:val="left" w:pos="567"/>
        </w:tabs>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Русская народная песня «</w:t>
      </w:r>
      <w:proofErr w:type="spellStart"/>
      <w:r w:rsidRPr="00C74390">
        <w:rPr>
          <w:rFonts w:ascii="Times New Roman" w:eastAsia="Times New Roman" w:hAnsi="Times New Roman" w:cs="Times New Roman"/>
          <w:sz w:val="28"/>
          <w:szCs w:val="28"/>
          <w:lang w:eastAsia="ru-RU"/>
        </w:rPr>
        <w:t>Ойполна</w:t>
      </w:r>
      <w:proofErr w:type="spellEnd"/>
      <w:r w:rsidRPr="00C74390">
        <w:rPr>
          <w:rFonts w:ascii="Times New Roman" w:eastAsia="Times New Roman" w:hAnsi="Times New Roman" w:cs="Times New Roman"/>
          <w:sz w:val="28"/>
          <w:szCs w:val="28"/>
          <w:lang w:eastAsia="ru-RU"/>
        </w:rPr>
        <w:t>, полна коробушка»</w:t>
      </w:r>
    </w:p>
    <w:p w:rsidR="00C74390" w:rsidRPr="00C74390" w:rsidRDefault="00C74390" w:rsidP="00C74390">
      <w:pPr>
        <w:numPr>
          <w:ilvl w:val="0"/>
          <w:numId w:val="22"/>
        </w:numPr>
        <w:tabs>
          <w:tab w:val="left" w:pos="567"/>
        </w:tabs>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lastRenderedPageBreak/>
        <w:t>Украинская народная песня «Бандура»</w:t>
      </w:r>
    </w:p>
    <w:p w:rsidR="00C74390" w:rsidRPr="00C74390" w:rsidRDefault="00C74390" w:rsidP="00C74390">
      <w:pPr>
        <w:numPr>
          <w:ilvl w:val="0"/>
          <w:numId w:val="22"/>
        </w:numPr>
        <w:tabs>
          <w:tab w:val="left" w:pos="567"/>
        </w:tabs>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Украинская народная песня «</w:t>
      </w:r>
      <w:proofErr w:type="spellStart"/>
      <w:r w:rsidRPr="00C74390">
        <w:rPr>
          <w:rFonts w:ascii="Times New Roman" w:eastAsia="Times New Roman" w:hAnsi="Times New Roman" w:cs="Times New Roman"/>
          <w:sz w:val="28"/>
          <w:szCs w:val="28"/>
          <w:lang w:eastAsia="ru-RU"/>
        </w:rPr>
        <w:t>Дударик</w:t>
      </w:r>
      <w:proofErr w:type="spellEnd"/>
      <w:r w:rsidRPr="00C74390">
        <w:rPr>
          <w:rFonts w:ascii="Times New Roman" w:eastAsia="Times New Roman" w:hAnsi="Times New Roman" w:cs="Times New Roman"/>
          <w:sz w:val="28"/>
          <w:szCs w:val="28"/>
          <w:lang w:eastAsia="ru-RU"/>
        </w:rPr>
        <w:t>»</w:t>
      </w:r>
    </w:p>
    <w:p w:rsidR="00C74390" w:rsidRPr="00C74390" w:rsidRDefault="00C74390" w:rsidP="00C74390">
      <w:pPr>
        <w:numPr>
          <w:ilvl w:val="0"/>
          <w:numId w:val="22"/>
        </w:numPr>
        <w:tabs>
          <w:tab w:val="left" w:pos="567"/>
        </w:tabs>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Украинская народная песня «Белолица, круглолица»</w:t>
      </w:r>
    </w:p>
    <w:p w:rsidR="00C74390" w:rsidRPr="00C74390" w:rsidRDefault="00C74390" w:rsidP="00C74390">
      <w:pPr>
        <w:numPr>
          <w:ilvl w:val="0"/>
          <w:numId w:val="22"/>
        </w:numPr>
        <w:tabs>
          <w:tab w:val="left" w:pos="567"/>
        </w:tabs>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Украинская народная песня «Чернобровый королёк»</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sz w:val="28"/>
          <w:szCs w:val="28"/>
          <w:lang w:eastAsia="ru-RU"/>
        </w:rPr>
      </w:pPr>
      <w:r w:rsidRPr="00C74390">
        <w:rPr>
          <w:rFonts w:ascii="Times New Roman" w:eastAsia="Times New Roman" w:hAnsi="Times New Roman" w:cs="Times New Roman"/>
          <w:b/>
          <w:bCs/>
          <w:sz w:val="28"/>
          <w:szCs w:val="28"/>
          <w:lang w:eastAsia="ru-RU"/>
        </w:rPr>
        <w:t>В течение учебного года учащийся должен исполнить:</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Октябрь - технический зачет (1 гамма,1 этюд).</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Декабрь - зачет (2 разнохарактерные пьесы).</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Март - технический зачет (1 гамма, 1этюд).</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Май     -     экзамен     (зачет)     (3разнохарактерные пьесы).</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Третий класс (2 часа)</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Освоение двойных нот, аккордов, мелизмов. Мажорные  гаммы. Тонические трезвучия в них. </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Штрихи: пройденные во 2 классе, освоение смешанных штрихов, пунктир.</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Динамика</w:t>
      </w:r>
      <w:r w:rsidRPr="00C74390">
        <w:rPr>
          <w:rFonts w:ascii="Times New Roman" w:eastAsia="Times New Roman" w:hAnsi="Times New Roman" w:cs="Times New Roman"/>
          <w:sz w:val="28"/>
          <w:szCs w:val="28"/>
          <w:lang w:val="en-US" w:eastAsia="ru-RU"/>
        </w:rPr>
        <w:t xml:space="preserve">: forte-piano, crescendo-diminuendo. </w:t>
      </w:r>
      <w:r w:rsidRPr="00C74390">
        <w:rPr>
          <w:rFonts w:ascii="Times New Roman" w:eastAsia="Times New Roman" w:hAnsi="Times New Roman" w:cs="Times New Roman"/>
          <w:sz w:val="28"/>
          <w:szCs w:val="28"/>
          <w:lang w:eastAsia="ru-RU"/>
        </w:rPr>
        <w:t xml:space="preserve">Ритмические группировки: </w:t>
      </w:r>
      <w:proofErr w:type="spellStart"/>
      <w:r w:rsidRPr="00C74390">
        <w:rPr>
          <w:rFonts w:ascii="Times New Roman" w:eastAsia="Times New Roman" w:hAnsi="Times New Roman" w:cs="Times New Roman"/>
          <w:sz w:val="28"/>
          <w:szCs w:val="28"/>
          <w:lang w:eastAsia="ru-RU"/>
        </w:rPr>
        <w:t>дуоль</w:t>
      </w:r>
      <w:proofErr w:type="spellEnd"/>
      <w:r w:rsidRPr="00C74390">
        <w:rPr>
          <w:rFonts w:ascii="Times New Roman" w:eastAsia="Times New Roman" w:hAnsi="Times New Roman" w:cs="Times New Roman"/>
          <w:sz w:val="28"/>
          <w:szCs w:val="28"/>
          <w:lang w:eastAsia="ru-RU"/>
        </w:rPr>
        <w:t xml:space="preserve">, триоль, </w:t>
      </w:r>
      <w:proofErr w:type="spellStart"/>
      <w:r w:rsidRPr="00C74390">
        <w:rPr>
          <w:rFonts w:ascii="Times New Roman" w:eastAsia="Times New Roman" w:hAnsi="Times New Roman" w:cs="Times New Roman"/>
          <w:sz w:val="28"/>
          <w:szCs w:val="28"/>
          <w:lang w:eastAsia="ru-RU"/>
        </w:rPr>
        <w:t>квартоль</w:t>
      </w:r>
      <w:proofErr w:type="spellEnd"/>
      <w:r w:rsidRPr="00C74390">
        <w:rPr>
          <w:rFonts w:ascii="Times New Roman" w:eastAsia="Times New Roman" w:hAnsi="Times New Roman" w:cs="Times New Roman"/>
          <w:sz w:val="28"/>
          <w:szCs w:val="28"/>
          <w:lang w:eastAsia="ru-RU"/>
        </w:rPr>
        <w:t>. Освоение крупной формы. Упражнения различных авторов.</w:t>
      </w:r>
    </w:p>
    <w:p w:rsidR="00C74390" w:rsidRPr="00C74390" w:rsidRDefault="00C74390" w:rsidP="00C74390">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4-6 этюдов на различные виды техники. 10-12 пьес различного характера, стиля, жанра.</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Чтение нот с листа. Подбор по слуху.</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Примерный репертуарный список зачета в конце первого полугодия</w:t>
      </w:r>
    </w:p>
    <w:p w:rsidR="00C74390" w:rsidRPr="00C74390" w:rsidRDefault="00C74390" w:rsidP="00C74390">
      <w:pPr>
        <w:numPr>
          <w:ilvl w:val="0"/>
          <w:numId w:val="23"/>
        </w:numPr>
        <w:tabs>
          <w:tab w:val="left" w:pos="567"/>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Украинская народная песня</w:t>
      </w:r>
      <w:r w:rsidRPr="00C74390">
        <w:rPr>
          <w:rFonts w:ascii="Times New Roman" w:eastAsia="Times New Roman" w:hAnsi="Times New Roman" w:cs="Times New Roman"/>
          <w:bCs/>
          <w:sz w:val="28"/>
          <w:szCs w:val="28"/>
          <w:lang w:eastAsia="ru-RU"/>
        </w:rPr>
        <w:t xml:space="preserve">« Ой, не ходи </w:t>
      </w:r>
      <w:proofErr w:type="spellStart"/>
      <w:r w:rsidRPr="00C74390">
        <w:rPr>
          <w:rFonts w:ascii="Times New Roman" w:eastAsia="Times New Roman" w:hAnsi="Times New Roman" w:cs="Times New Roman"/>
          <w:bCs/>
          <w:sz w:val="28"/>
          <w:szCs w:val="28"/>
          <w:lang w:eastAsia="ru-RU"/>
        </w:rPr>
        <w:t>Грицю</w:t>
      </w:r>
      <w:proofErr w:type="spellEnd"/>
      <w:r w:rsidRPr="00C74390">
        <w:rPr>
          <w:rFonts w:ascii="Times New Roman" w:eastAsia="Times New Roman" w:hAnsi="Times New Roman" w:cs="Times New Roman"/>
          <w:bCs/>
          <w:sz w:val="28"/>
          <w:szCs w:val="28"/>
          <w:lang w:eastAsia="ru-RU"/>
        </w:rPr>
        <w:t>»</w:t>
      </w:r>
    </w:p>
    <w:p w:rsidR="00C74390" w:rsidRPr="00C74390" w:rsidRDefault="00C74390" w:rsidP="00C74390">
      <w:pPr>
        <w:numPr>
          <w:ilvl w:val="0"/>
          <w:numId w:val="23"/>
        </w:numPr>
        <w:tabs>
          <w:tab w:val="left" w:pos="567"/>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Русская народная песня</w:t>
      </w:r>
      <w:r w:rsidRPr="00C74390">
        <w:rPr>
          <w:rFonts w:ascii="Times New Roman" w:eastAsia="Times New Roman" w:hAnsi="Times New Roman" w:cs="Times New Roman"/>
          <w:bCs/>
          <w:sz w:val="28"/>
          <w:szCs w:val="28"/>
          <w:lang w:eastAsia="ru-RU"/>
        </w:rPr>
        <w:t xml:space="preserve"> «Вдоль да по речке»</w:t>
      </w:r>
    </w:p>
    <w:p w:rsidR="00C74390" w:rsidRPr="00C74390" w:rsidRDefault="00C74390" w:rsidP="00C74390">
      <w:pPr>
        <w:numPr>
          <w:ilvl w:val="0"/>
          <w:numId w:val="23"/>
        </w:numPr>
        <w:tabs>
          <w:tab w:val="left" w:pos="567"/>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Русская народная песня</w:t>
      </w:r>
      <w:r w:rsidRPr="00C74390">
        <w:rPr>
          <w:rFonts w:ascii="Times New Roman" w:eastAsia="Times New Roman" w:hAnsi="Times New Roman" w:cs="Times New Roman"/>
          <w:bCs/>
          <w:sz w:val="28"/>
          <w:szCs w:val="28"/>
          <w:lang w:eastAsia="ru-RU"/>
        </w:rPr>
        <w:t xml:space="preserve"> «</w:t>
      </w:r>
      <w:proofErr w:type="spellStart"/>
      <w:r w:rsidRPr="00C74390">
        <w:rPr>
          <w:rFonts w:ascii="Times New Roman" w:eastAsia="Times New Roman" w:hAnsi="Times New Roman" w:cs="Times New Roman"/>
          <w:bCs/>
          <w:sz w:val="28"/>
          <w:szCs w:val="28"/>
          <w:lang w:eastAsia="ru-RU"/>
        </w:rPr>
        <w:t>Разлилася</w:t>
      </w:r>
      <w:proofErr w:type="spellEnd"/>
      <w:r w:rsidRPr="00C74390">
        <w:rPr>
          <w:rFonts w:ascii="Times New Roman" w:eastAsia="Times New Roman" w:hAnsi="Times New Roman" w:cs="Times New Roman"/>
          <w:bCs/>
          <w:sz w:val="28"/>
          <w:szCs w:val="28"/>
          <w:lang w:eastAsia="ru-RU"/>
        </w:rPr>
        <w:t xml:space="preserve"> Волга широко»</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Примерный репертуарный список переводного экзамена (зачета)</w:t>
      </w:r>
    </w:p>
    <w:p w:rsidR="00C74390" w:rsidRPr="00C74390" w:rsidRDefault="00C74390" w:rsidP="00C74390">
      <w:pPr>
        <w:numPr>
          <w:ilvl w:val="0"/>
          <w:numId w:val="24"/>
        </w:numPr>
        <w:tabs>
          <w:tab w:val="left" w:pos="567"/>
        </w:tabs>
        <w:spacing w:after="0" w:line="240" w:lineRule="auto"/>
        <w:jc w:val="both"/>
        <w:rPr>
          <w:rFonts w:ascii="Times New Roman" w:eastAsia="Times New Roman" w:hAnsi="Times New Roman" w:cs="Times New Roman"/>
          <w:sz w:val="28"/>
          <w:szCs w:val="28"/>
          <w:lang w:eastAsia="ru-RU"/>
        </w:rPr>
      </w:pPr>
      <w:r w:rsidRPr="00C74390">
        <w:rPr>
          <w:rFonts w:ascii="Calibri" w:eastAsia="Times New Roman" w:hAnsi="Calibri" w:cs="Calibri"/>
          <w:sz w:val="28"/>
          <w:szCs w:val="28"/>
          <w:lang w:eastAsia="ru-RU"/>
        </w:rPr>
        <w:t xml:space="preserve">Русская народная песня </w:t>
      </w:r>
      <w:r w:rsidRPr="00C74390">
        <w:rPr>
          <w:rFonts w:ascii="Times New Roman" w:eastAsia="Times New Roman" w:hAnsi="Times New Roman" w:cs="Times New Roman"/>
          <w:bCs/>
          <w:sz w:val="28"/>
          <w:szCs w:val="28"/>
          <w:lang w:eastAsia="ru-RU"/>
        </w:rPr>
        <w:t xml:space="preserve">«Свет-Иван, он </w:t>
      </w:r>
      <w:proofErr w:type="spellStart"/>
      <w:r w:rsidRPr="00C74390">
        <w:rPr>
          <w:rFonts w:ascii="Times New Roman" w:eastAsia="Times New Roman" w:hAnsi="Times New Roman" w:cs="Times New Roman"/>
          <w:bCs/>
          <w:sz w:val="28"/>
          <w:szCs w:val="28"/>
          <w:lang w:eastAsia="ru-RU"/>
        </w:rPr>
        <w:t>лужочком</w:t>
      </w:r>
      <w:proofErr w:type="spellEnd"/>
      <w:r w:rsidRPr="00C74390">
        <w:rPr>
          <w:rFonts w:ascii="Times New Roman" w:eastAsia="Times New Roman" w:hAnsi="Times New Roman" w:cs="Times New Roman"/>
          <w:bCs/>
          <w:sz w:val="28"/>
          <w:szCs w:val="28"/>
          <w:lang w:eastAsia="ru-RU"/>
        </w:rPr>
        <w:t xml:space="preserve"> идёт» обр. Онегина А.</w:t>
      </w:r>
    </w:p>
    <w:p w:rsidR="00C74390" w:rsidRPr="00C74390" w:rsidRDefault="00C74390" w:rsidP="00C74390">
      <w:pPr>
        <w:numPr>
          <w:ilvl w:val="0"/>
          <w:numId w:val="24"/>
        </w:numPr>
        <w:tabs>
          <w:tab w:val="left" w:pos="567"/>
        </w:tabs>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bCs/>
          <w:sz w:val="28"/>
          <w:szCs w:val="28"/>
          <w:lang w:eastAsia="ru-RU"/>
        </w:rPr>
        <w:t>Английская народная песня «Все спят» обр. Шахова Г.</w:t>
      </w:r>
    </w:p>
    <w:p w:rsidR="00C74390" w:rsidRPr="00C74390" w:rsidRDefault="00C74390" w:rsidP="00C74390">
      <w:pPr>
        <w:numPr>
          <w:ilvl w:val="0"/>
          <w:numId w:val="24"/>
        </w:numPr>
        <w:tabs>
          <w:tab w:val="left" w:pos="567"/>
        </w:tabs>
        <w:spacing w:after="0" w:line="240" w:lineRule="auto"/>
        <w:jc w:val="both"/>
        <w:rPr>
          <w:rFonts w:ascii="Times New Roman" w:eastAsia="Times New Roman" w:hAnsi="Times New Roman" w:cs="Times New Roman"/>
          <w:bCs/>
          <w:sz w:val="28"/>
          <w:szCs w:val="28"/>
          <w:lang w:eastAsia="ru-RU"/>
        </w:rPr>
      </w:pPr>
      <w:r w:rsidRPr="00C74390">
        <w:rPr>
          <w:rFonts w:ascii="Times New Roman" w:eastAsia="Times New Roman" w:hAnsi="Times New Roman" w:cs="Times New Roman"/>
          <w:sz w:val="28"/>
          <w:szCs w:val="28"/>
          <w:lang w:eastAsia="ru-RU"/>
        </w:rPr>
        <w:t xml:space="preserve">Русская народная песня </w:t>
      </w:r>
      <w:r w:rsidRPr="00C74390">
        <w:rPr>
          <w:rFonts w:ascii="Times New Roman" w:eastAsia="Times New Roman" w:hAnsi="Times New Roman" w:cs="Times New Roman"/>
          <w:bCs/>
          <w:sz w:val="28"/>
          <w:szCs w:val="28"/>
          <w:lang w:eastAsia="ru-RU"/>
        </w:rPr>
        <w:t>«Как под яблонькой» обр. Иванова А.</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За учебный год учащийся должен исполнить:</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Октябрь - технический зачет (1 гамма, показ    самостоятельно    выученной пьесы).</w:t>
      </w:r>
    </w:p>
    <w:p w:rsidR="00C74390" w:rsidRPr="00C74390" w:rsidRDefault="00C74390" w:rsidP="00C74390">
      <w:pPr>
        <w:tabs>
          <w:tab w:val="left" w:pos="567"/>
        </w:tabs>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Декабрь - зачет (2 разнохарактерных произведения).</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Март - технический зачет (одна гамма, один этюд, чтение нот с листа, подбор по слуху).</w:t>
      </w:r>
    </w:p>
    <w:p w:rsidR="00C74390" w:rsidRPr="00C74390" w:rsidRDefault="00C74390" w:rsidP="00C74390">
      <w:pPr>
        <w:tabs>
          <w:tab w:val="left" w:pos="567"/>
        </w:tabs>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Май - экзамен (зачет) (3 разнохарактерных произведения, включая произведение крупной формы, виртуозное произведение).</w:t>
      </w:r>
    </w:p>
    <w:p w:rsidR="00C74390" w:rsidRPr="00C74390" w:rsidRDefault="00C74390" w:rsidP="00C74390">
      <w:pPr>
        <w:tabs>
          <w:tab w:val="left" w:pos="567"/>
        </w:tabs>
        <w:autoSpaceDE w:val="0"/>
        <w:autoSpaceDN w:val="0"/>
        <w:adjustRightInd w:val="0"/>
        <w:spacing w:after="0" w:line="240" w:lineRule="auto"/>
        <w:ind w:firstLine="567"/>
        <w:jc w:val="both"/>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Четвертый класс (2,5 часа в неделю)</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Минорные (гармонический, мелодический виды)  гаммы, пройденные в 3 классе. Мажорные  гаммы. Длинные и короткие арпеджио, аккорды. Хроматические гаммы. Требования к исполнению гамм за 3класс.</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4-6 этюдов на различные виды техники. 10-12 пьес различного характера, стиля, жанра. Чтение нот с листа. Подбор по слуху.</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Примерный репертуарный список зачета в конце первого полугодия</w:t>
      </w:r>
    </w:p>
    <w:p w:rsidR="00C74390" w:rsidRPr="00C74390" w:rsidRDefault="00C74390" w:rsidP="00C74390">
      <w:pPr>
        <w:numPr>
          <w:ilvl w:val="0"/>
          <w:numId w:val="6"/>
        </w:numPr>
        <w:tabs>
          <w:tab w:val="left" w:pos="567"/>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Русская народная песня «Поехал казак на чужбину» обр. </w:t>
      </w:r>
      <w:proofErr w:type="spellStart"/>
      <w:r w:rsidRPr="00C74390">
        <w:rPr>
          <w:rFonts w:ascii="Times New Roman" w:eastAsia="Times New Roman" w:hAnsi="Times New Roman" w:cs="Times New Roman"/>
          <w:sz w:val="28"/>
          <w:szCs w:val="28"/>
          <w:lang w:eastAsia="ru-RU"/>
        </w:rPr>
        <w:t>В.Бухвостова</w:t>
      </w:r>
      <w:proofErr w:type="spellEnd"/>
    </w:p>
    <w:p w:rsidR="00C74390" w:rsidRPr="00C74390" w:rsidRDefault="00C74390" w:rsidP="00C74390">
      <w:pPr>
        <w:numPr>
          <w:ilvl w:val="0"/>
          <w:numId w:val="6"/>
        </w:numPr>
        <w:tabs>
          <w:tab w:val="left" w:pos="567"/>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Бел.нар</w:t>
      </w:r>
      <w:proofErr w:type="spellEnd"/>
      <w:r w:rsidRPr="00C74390">
        <w:rPr>
          <w:rFonts w:ascii="Times New Roman" w:eastAsia="Times New Roman" w:hAnsi="Times New Roman" w:cs="Times New Roman"/>
          <w:sz w:val="28"/>
          <w:szCs w:val="28"/>
          <w:lang w:eastAsia="ru-RU"/>
        </w:rPr>
        <w:t>. песня «</w:t>
      </w:r>
      <w:proofErr w:type="gramStart"/>
      <w:r w:rsidRPr="00C74390">
        <w:rPr>
          <w:rFonts w:ascii="Times New Roman" w:eastAsia="Times New Roman" w:hAnsi="Times New Roman" w:cs="Times New Roman"/>
          <w:sz w:val="28"/>
          <w:szCs w:val="28"/>
          <w:lang w:eastAsia="ru-RU"/>
        </w:rPr>
        <w:t>Сколько  в</w:t>
      </w:r>
      <w:proofErr w:type="gramEnd"/>
      <w:r w:rsidRPr="00C74390">
        <w:rPr>
          <w:rFonts w:ascii="Times New Roman" w:eastAsia="Times New Roman" w:hAnsi="Times New Roman" w:cs="Times New Roman"/>
          <w:sz w:val="28"/>
          <w:szCs w:val="28"/>
          <w:lang w:eastAsia="ru-RU"/>
        </w:rPr>
        <w:t xml:space="preserve"> небе зорь» </w:t>
      </w:r>
      <w:proofErr w:type="spellStart"/>
      <w:r w:rsidRPr="00C74390">
        <w:rPr>
          <w:rFonts w:ascii="Times New Roman" w:eastAsia="Times New Roman" w:hAnsi="Times New Roman" w:cs="Times New Roman"/>
          <w:sz w:val="28"/>
          <w:szCs w:val="28"/>
          <w:lang w:eastAsia="ru-RU"/>
        </w:rPr>
        <w:t>обр.В.Мотова</w:t>
      </w:r>
      <w:proofErr w:type="spellEnd"/>
    </w:p>
    <w:p w:rsidR="00C74390" w:rsidRPr="00C74390" w:rsidRDefault="00C74390" w:rsidP="00C74390">
      <w:pPr>
        <w:numPr>
          <w:ilvl w:val="0"/>
          <w:numId w:val="6"/>
        </w:numPr>
        <w:tabs>
          <w:tab w:val="left" w:pos="567"/>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Шуберт Ф.  «Лендлер»</w:t>
      </w:r>
    </w:p>
    <w:p w:rsidR="00C74390" w:rsidRPr="00C74390" w:rsidRDefault="00C74390" w:rsidP="00C74390">
      <w:pPr>
        <w:numPr>
          <w:ilvl w:val="0"/>
          <w:numId w:val="6"/>
        </w:numPr>
        <w:tabs>
          <w:tab w:val="left" w:pos="567"/>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lastRenderedPageBreak/>
        <w:t>Гайдн И. «Военный марш»</w:t>
      </w:r>
    </w:p>
    <w:p w:rsidR="00C74390" w:rsidRPr="00C74390" w:rsidRDefault="00C74390" w:rsidP="00C74390">
      <w:pPr>
        <w:numPr>
          <w:ilvl w:val="0"/>
          <w:numId w:val="6"/>
        </w:numPr>
        <w:tabs>
          <w:tab w:val="left" w:pos="567"/>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Савельев Б.  «Неприятность эту мы переживём»</w:t>
      </w:r>
    </w:p>
    <w:p w:rsidR="00C74390" w:rsidRPr="00C74390" w:rsidRDefault="00C74390" w:rsidP="00C74390">
      <w:pPr>
        <w:numPr>
          <w:ilvl w:val="0"/>
          <w:numId w:val="6"/>
        </w:numPr>
        <w:tabs>
          <w:tab w:val="left" w:pos="567"/>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Тирольский вальс</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Примерный репертуарный список переводного экзамена (зачета)</w:t>
      </w:r>
    </w:p>
    <w:p w:rsidR="00C74390" w:rsidRPr="00C74390" w:rsidRDefault="00C74390" w:rsidP="00C74390">
      <w:pPr>
        <w:numPr>
          <w:ilvl w:val="0"/>
          <w:numId w:val="25"/>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Шахов Г.«Мазурка»</w:t>
      </w:r>
    </w:p>
    <w:p w:rsidR="00C74390" w:rsidRPr="00C74390" w:rsidRDefault="00C74390" w:rsidP="00C74390">
      <w:pPr>
        <w:numPr>
          <w:ilvl w:val="0"/>
          <w:numId w:val="25"/>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Бетховен  Л. «</w:t>
      </w:r>
      <w:proofErr w:type="spellStart"/>
      <w:r w:rsidRPr="00C74390">
        <w:rPr>
          <w:rFonts w:ascii="Times New Roman" w:eastAsia="Times New Roman" w:hAnsi="Times New Roman" w:cs="Times New Roman"/>
          <w:sz w:val="28"/>
          <w:szCs w:val="28"/>
          <w:lang w:eastAsia="ru-RU"/>
        </w:rPr>
        <w:t>Экоссез</w:t>
      </w:r>
      <w:proofErr w:type="spellEnd"/>
      <w:r w:rsidRPr="00C74390">
        <w:rPr>
          <w:rFonts w:ascii="Times New Roman" w:eastAsia="Times New Roman" w:hAnsi="Times New Roman" w:cs="Times New Roman"/>
          <w:sz w:val="28"/>
          <w:szCs w:val="28"/>
          <w:lang w:eastAsia="ru-RU"/>
        </w:rPr>
        <w:t>»</w:t>
      </w:r>
    </w:p>
    <w:p w:rsidR="00C74390" w:rsidRPr="00C74390" w:rsidRDefault="00C74390" w:rsidP="00C74390">
      <w:pPr>
        <w:numPr>
          <w:ilvl w:val="0"/>
          <w:numId w:val="25"/>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Моцарт Л. «Менуэт»</w:t>
      </w:r>
    </w:p>
    <w:p w:rsidR="00C74390" w:rsidRPr="00C74390" w:rsidRDefault="00C74390" w:rsidP="00C74390">
      <w:pPr>
        <w:numPr>
          <w:ilvl w:val="0"/>
          <w:numId w:val="25"/>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ШтейбельтЛ</w:t>
      </w:r>
      <w:proofErr w:type="spellEnd"/>
      <w:r w:rsidRPr="00C74390">
        <w:rPr>
          <w:rFonts w:ascii="Times New Roman" w:eastAsia="Times New Roman" w:hAnsi="Times New Roman" w:cs="Times New Roman"/>
          <w:sz w:val="28"/>
          <w:szCs w:val="28"/>
          <w:lang w:eastAsia="ru-RU"/>
        </w:rPr>
        <w:t>. «Адажио»</w:t>
      </w:r>
    </w:p>
    <w:p w:rsidR="00C74390" w:rsidRPr="00C74390" w:rsidRDefault="00C74390" w:rsidP="00C74390">
      <w:pPr>
        <w:numPr>
          <w:ilvl w:val="0"/>
          <w:numId w:val="25"/>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Савельев  Б.  «Настоящий друг»</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За учебный год учащийся должен исполнить:</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Октябрь - технический зачет (1 гамма, показ    самостоятельно    выученной</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пьесы, значительно легче усвоенного предыдущего материала).</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Декабрь - зачет (2 разнохарактерных произведения).</w:t>
      </w:r>
    </w:p>
    <w:p w:rsidR="00C74390" w:rsidRPr="00C74390" w:rsidRDefault="00C74390" w:rsidP="00C74390">
      <w:pPr>
        <w:tabs>
          <w:tab w:val="left" w:pos="567"/>
        </w:tabs>
        <w:autoSpaceDE w:val="0"/>
        <w:autoSpaceDN w:val="0"/>
        <w:adjustRightInd w:val="0"/>
        <w:spacing w:after="0" w:line="240" w:lineRule="auto"/>
        <w:ind w:hanging="5"/>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Март - технический зачет (одна гамма, один этюд, чтение нот с листа, подбор по слуху).</w:t>
      </w:r>
    </w:p>
    <w:p w:rsidR="00C74390" w:rsidRPr="00C74390" w:rsidRDefault="00C74390" w:rsidP="00C74390">
      <w:pPr>
        <w:tabs>
          <w:tab w:val="left" w:pos="567"/>
        </w:tabs>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Май - экзамен (зачет) (3 разнохарактерных произведения, включая произведение крупной формы, виртуозное произведение, произведение напевного характера).</w:t>
      </w:r>
    </w:p>
    <w:p w:rsidR="00C74390" w:rsidRPr="00C74390" w:rsidRDefault="00C74390" w:rsidP="00C74390">
      <w:pPr>
        <w:tabs>
          <w:tab w:val="left" w:pos="567"/>
        </w:tabs>
        <w:spacing w:after="0" w:line="240" w:lineRule="auto"/>
        <w:jc w:val="both"/>
        <w:rPr>
          <w:rFonts w:ascii="Times New Roman" w:eastAsia="Times New Roman" w:hAnsi="Times New Roman" w:cs="Times New Roman"/>
          <w:sz w:val="28"/>
          <w:szCs w:val="28"/>
          <w:lang w:eastAsia="ru-RU"/>
        </w:rPr>
      </w:pPr>
    </w:p>
    <w:p w:rsidR="00C74390" w:rsidRPr="00C74390" w:rsidRDefault="00C74390" w:rsidP="00C74390">
      <w:pPr>
        <w:tabs>
          <w:tab w:val="left" w:pos="567"/>
        </w:tabs>
        <w:spacing w:after="0" w:line="240" w:lineRule="auto"/>
        <w:jc w:val="both"/>
        <w:rPr>
          <w:rFonts w:ascii="Times New Roman" w:eastAsia="Times New Roman" w:hAnsi="Times New Roman" w:cs="Times New Roman"/>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345D24" w:rsidRDefault="00345D24"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345D24" w:rsidRDefault="00345D24"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345D24" w:rsidRDefault="00345D24"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Пятый класс (2,5 часа в неделю)</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ind w:firstLine="701"/>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Главная задача, стоящая перед учащимися пятого класса, - предоставить выпускную программу в максимально готовом, качественном виде. Перед выпускным экзаменом учащийся обыгрывает свою программу на зачетах, классных вечерах, концертах.</w:t>
      </w:r>
    </w:p>
    <w:p w:rsidR="00C74390" w:rsidRPr="00C74390" w:rsidRDefault="00C74390" w:rsidP="00C74390">
      <w:pPr>
        <w:tabs>
          <w:tab w:val="left" w:pos="567"/>
        </w:tabs>
        <w:autoSpaceDE w:val="0"/>
        <w:autoSpaceDN w:val="0"/>
        <w:adjustRightInd w:val="0"/>
        <w:spacing w:after="0" w:line="240" w:lineRule="auto"/>
        <w:ind w:firstLine="706"/>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Закрепление ранее освоенных приемов, штрихов. Освоение исполнения смешанных штрихов. Переход от крупных длительностей к шестнадцатым - и наоборот; смена аккордовой техники на мелкую - и наоборот, а также другие варианты смены полярно противоположных приемов, ритмических, штриховых элементов. Включение в программу упражнений и этюдов на освоение вышеизложенных поставленных задач.</w:t>
      </w:r>
    </w:p>
    <w:p w:rsidR="00C74390" w:rsidRPr="00C74390" w:rsidRDefault="00C74390" w:rsidP="00C74390">
      <w:pPr>
        <w:tabs>
          <w:tab w:val="left" w:pos="567"/>
        </w:tabs>
        <w:autoSpaceDE w:val="0"/>
        <w:autoSpaceDN w:val="0"/>
        <w:adjustRightInd w:val="0"/>
        <w:spacing w:after="0" w:line="240" w:lineRule="auto"/>
        <w:ind w:firstLine="701"/>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Игра мажорных и минорных  гамм, тонических трезвучий в них различными штрихами. Хроматические гаммы. Ритмические группировки: </w:t>
      </w:r>
      <w:proofErr w:type="spellStart"/>
      <w:r w:rsidRPr="00C74390">
        <w:rPr>
          <w:rFonts w:ascii="Times New Roman" w:eastAsia="Times New Roman" w:hAnsi="Times New Roman" w:cs="Times New Roman"/>
          <w:sz w:val="28"/>
          <w:szCs w:val="28"/>
          <w:lang w:eastAsia="ru-RU"/>
        </w:rPr>
        <w:t>дуоль</w:t>
      </w:r>
      <w:proofErr w:type="spellEnd"/>
      <w:r w:rsidRPr="00C74390">
        <w:rPr>
          <w:rFonts w:ascii="Times New Roman" w:eastAsia="Times New Roman" w:hAnsi="Times New Roman" w:cs="Times New Roman"/>
          <w:sz w:val="28"/>
          <w:szCs w:val="28"/>
          <w:lang w:eastAsia="ru-RU"/>
        </w:rPr>
        <w:t xml:space="preserve">, триоль, </w:t>
      </w:r>
      <w:proofErr w:type="spellStart"/>
      <w:r w:rsidRPr="00C74390">
        <w:rPr>
          <w:rFonts w:ascii="Times New Roman" w:eastAsia="Times New Roman" w:hAnsi="Times New Roman" w:cs="Times New Roman"/>
          <w:sz w:val="28"/>
          <w:szCs w:val="28"/>
          <w:lang w:eastAsia="ru-RU"/>
        </w:rPr>
        <w:t>квартоль</w:t>
      </w:r>
      <w:proofErr w:type="spellEnd"/>
      <w:r w:rsidRPr="00C74390">
        <w:rPr>
          <w:rFonts w:ascii="Times New Roman" w:eastAsia="Times New Roman" w:hAnsi="Times New Roman" w:cs="Times New Roman"/>
          <w:sz w:val="28"/>
          <w:szCs w:val="28"/>
          <w:lang w:eastAsia="ru-RU"/>
        </w:rPr>
        <w:t xml:space="preserve">, </w:t>
      </w:r>
      <w:proofErr w:type="spellStart"/>
      <w:r w:rsidRPr="00C74390">
        <w:rPr>
          <w:rFonts w:ascii="Times New Roman" w:eastAsia="Times New Roman" w:hAnsi="Times New Roman" w:cs="Times New Roman"/>
          <w:sz w:val="28"/>
          <w:szCs w:val="28"/>
          <w:lang w:eastAsia="ru-RU"/>
        </w:rPr>
        <w:t>квинтоль</w:t>
      </w:r>
      <w:proofErr w:type="spellEnd"/>
      <w:r w:rsidRPr="00C74390">
        <w:rPr>
          <w:rFonts w:ascii="Times New Roman" w:eastAsia="Times New Roman" w:hAnsi="Times New Roman" w:cs="Times New Roman"/>
          <w:sz w:val="28"/>
          <w:szCs w:val="28"/>
          <w:lang w:eastAsia="ru-RU"/>
        </w:rPr>
        <w:t xml:space="preserve">, </w:t>
      </w:r>
      <w:proofErr w:type="spellStart"/>
      <w:r w:rsidRPr="00C74390">
        <w:rPr>
          <w:rFonts w:ascii="Times New Roman" w:eastAsia="Times New Roman" w:hAnsi="Times New Roman" w:cs="Times New Roman"/>
          <w:sz w:val="28"/>
          <w:szCs w:val="28"/>
          <w:lang w:eastAsia="ru-RU"/>
        </w:rPr>
        <w:t>секстоль</w:t>
      </w:r>
      <w:proofErr w:type="spellEnd"/>
      <w:r w:rsidRPr="00C74390">
        <w:rPr>
          <w:rFonts w:ascii="Times New Roman" w:eastAsia="Times New Roman" w:hAnsi="Times New Roman" w:cs="Times New Roman"/>
          <w:sz w:val="28"/>
          <w:szCs w:val="28"/>
          <w:lang w:eastAsia="ru-RU"/>
        </w:rPr>
        <w:t xml:space="preserve">. Освоение  гамм в терцию. </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4 этюда на различные виды техники.</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8-10 произведений различного характера, стиля, жанра.</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За учебный год учащийся должен исполнить:</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Октябрь   -   технический   зачет   (1 гамма,1 этюд или виртуозная пьеса). </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Декабрь     -     дифференцированное прослушивание    части    программы выпускного экзамена (2 произведения, обязательный показ произведения крупной формы и произведения на выбор из программы выпускного экзамена).</w:t>
      </w:r>
    </w:p>
    <w:p w:rsidR="00C74390" w:rsidRPr="00C74390" w:rsidRDefault="00C74390" w:rsidP="00C74390">
      <w:pPr>
        <w:tabs>
          <w:tab w:val="left" w:pos="567"/>
        </w:tabs>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Март - прослушивание перед комиссией оставшихся двух произведений из выпускной программы, не сыгранных в декабре.</w:t>
      </w:r>
    </w:p>
    <w:p w:rsidR="00C74390" w:rsidRPr="00C74390" w:rsidRDefault="00C74390" w:rsidP="00C74390">
      <w:pPr>
        <w:tabs>
          <w:tab w:val="left" w:pos="567"/>
        </w:tabs>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lastRenderedPageBreak/>
        <w:t>Май - выпускной экзамен (4 разнохарактерных произведения, включая произведение крупной формы, виртуозное произведение, оригинальное</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произведение).</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Примерный репертуарный список итоговой аттестации (выпускного экзамена)</w:t>
      </w:r>
    </w:p>
    <w:p w:rsidR="00C74390" w:rsidRPr="00C74390" w:rsidRDefault="00C74390" w:rsidP="00C74390">
      <w:pPr>
        <w:numPr>
          <w:ilvl w:val="0"/>
          <w:numId w:val="10"/>
        </w:numPr>
        <w:tabs>
          <w:tab w:val="clear" w:pos="360"/>
          <w:tab w:val="num" w:pos="567"/>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C74390">
        <w:rPr>
          <w:rFonts w:ascii="Times New Roman" w:eastAsia="Times New Roman" w:hAnsi="Times New Roman" w:cs="Times New Roman"/>
          <w:bCs/>
          <w:sz w:val="28"/>
          <w:szCs w:val="28"/>
          <w:lang w:eastAsia="ru-RU"/>
        </w:rPr>
        <w:t xml:space="preserve">Бах И.  инвенция </w:t>
      </w:r>
      <w:r w:rsidRPr="00C74390">
        <w:rPr>
          <w:rFonts w:ascii="Times New Roman" w:eastAsia="Times New Roman" w:hAnsi="Times New Roman" w:cs="Times New Roman"/>
          <w:bCs/>
          <w:sz w:val="28"/>
          <w:szCs w:val="28"/>
          <w:lang w:val="en-US" w:eastAsia="ru-RU"/>
        </w:rPr>
        <w:t>d</w:t>
      </w:r>
      <w:r w:rsidRPr="00C74390">
        <w:rPr>
          <w:rFonts w:ascii="Times New Roman" w:eastAsia="Times New Roman" w:hAnsi="Times New Roman" w:cs="Times New Roman"/>
          <w:bCs/>
          <w:sz w:val="28"/>
          <w:szCs w:val="28"/>
          <w:lang w:eastAsia="ru-RU"/>
        </w:rPr>
        <w:t>-</w:t>
      </w:r>
      <w:r w:rsidRPr="00C74390">
        <w:rPr>
          <w:rFonts w:ascii="Times New Roman" w:eastAsia="Times New Roman" w:hAnsi="Times New Roman" w:cs="Times New Roman"/>
          <w:bCs/>
          <w:sz w:val="28"/>
          <w:szCs w:val="28"/>
          <w:lang w:val="en-US" w:eastAsia="ru-RU"/>
        </w:rPr>
        <w:t>moll</w:t>
      </w:r>
    </w:p>
    <w:p w:rsidR="00C74390" w:rsidRPr="00C74390" w:rsidRDefault="00C74390" w:rsidP="00C74390">
      <w:pPr>
        <w:numPr>
          <w:ilvl w:val="0"/>
          <w:numId w:val="10"/>
        </w:numPr>
        <w:tabs>
          <w:tab w:val="clear" w:pos="360"/>
          <w:tab w:val="num" w:pos="567"/>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bCs/>
          <w:sz w:val="28"/>
          <w:szCs w:val="28"/>
          <w:lang w:eastAsia="ru-RU"/>
        </w:rPr>
        <w:t>Дербенко</w:t>
      </w:r>
      <w:proofErr w:type="spellEnd"/>
      <w:r w:rsidRPr="00C74390">
        <w:rPr>
          <w:rFonts w:ascii="Times New Roman" w:eastAsia="Times New Roman" w:hAnsi="Times New Roman" w:cs="Times New Roman"/>
          <w:bCs/>
          <w:sz w:val="28"/>
          <w:szCs w:val="28"/>
          <w:lang w:eastAsia="ru-RU"/>
        </w:rPr>
        <w:t xml:space="preserve"> Е. Сонатина  в классическом стиле</w:t>
      </w:r>
    </w:p>
    <w:p w:rsidR="00C74390" w:rsidRPr="00C74390" w:rsidRDefault="00C74390" w:rsidP="00C74390">
      <w:pPr>
        <w:numPr>
          <w:ilvl w:val="0"/>
          <w:numId w:val="10"/>
        </w:numPr>
        <w:tabs>
          <w:tab w:val="clear" w:pos="360"/>
          <w:tab w:val="num" w:pos="567"/>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bCs/>
          <w:sz w:val="28"/>
          <w:szCs w:val="28"/>
          <w:lang w:eastAsia="ru-RU"/>
        </w:rPr>
        <w:t>ШишинВ</w:t>
      </w:r>
      <w:proofErr w:type="spellEnd"/>
      <w:r w:rsidRPr="00C74390">
        <w:rPr>
          <w:rFonts w:ascii="Times New Roman" w:eastAsia="Times New Roman" w:hAnsi="Times New Roman" w:cs="Times New Roman"/>
          <w:bCs/>
          <w:sz w:val="28"/>
          <w:szCs w:val="28"/>
          <w:lang w:eastAsia="ru-RU"/>
        </w:rPr>
        <w:t>. «В зоопарке»</w:t>
      </w:r>
    </w:p>
    <w:p w:rsidR="00C74390" w:rsidRPr="00C74390" w:rsidRDefault="00C74390" w:rsidP="00C74390">
      <w:pPr>
        <w:numPr>
          <w:ilvl w:val="0"/>
          <w:numId w:val="10"/>
        </w:numPr>
        <w:tabs>
          <w:tab w:val="clear" w:pos="360"/>
          <w:tab w:val="num" w:pos="567"/>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bCs/>
          <w:sz w:val="28"/>
          <w:szCs w:val="28"/>
          <w:lang w:eastAsia="ru-RU"/>
        </w:rPr>
        <w:t>Дербенко</w:t>
      </w:r>
      <w:proofErr w:type="spellEnd"/>
      <w:r w:rsidRPr="00C74390">
        <w:rPr>
          <w:rFonts w:ascii="Times New Roman" w:eastAsia="Times New Roman" w:hAnsi="Times New Roman" w:cs="Times New Roman"/>
          <w:bCs/>
          <w:sz w:val="28"/>
          <w:szCs w:val="28"/>
          <w:lang w:eastAsia="ru-RU"/>
        </w:rPr>
        <w:t xml:space="preserve"> Е. сюита «Контрасты»</w:t>
      </w:r>
    </w:p>
    <w:p w:rsidR="00C74390" w:rsidRPr="00C74390" w:rsidRDefault="00C74390" w:rsidP="00C74390">
      <w:pPr>
        <w:numPr>
          <w:ilvl w:val="0"/>
          <w:numId w:val="10"/>
        </w:numPr>
        <w:tabs>
          <w:tab w:val="clear" w:pos="360"/>
          <w:tab w:val="num" w:pos="567"/>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C74390">
        <w:rPr>
          <w:rFonts w:ascii="Times New Roman" w:eastAsia="Times New Roman" w:hAnsi="Times New Roman" w:cs="Times New Roman"/>
          <w:bCs/>
          <w:sz w:val="28"/>
          <w:szCs w:val="28"/>
          <w:lang w:eastAsia="ru-RU"/>
        </w:rPr>
        <w:t>Свиридов Г.«Романс»</w:t>
      </w:r>
    </w:p>
    <w:p w:rsidR="00C74390" w:rsidRPr="00C74390" w:rsidRDefault="00C74390" w:rsidP="00C74390">
      <w:pPr>
        <w:numPr>
          <w:ilvl w:val="0"/>
          <w:numId w:val="10"/>
        </w:numPr>
        <w:tabs>
          <w:tab w:val="clear" w:pos="360"/>
          <w:tab w:val="num" w:pos="567"/>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C74390">
        <w:rPr>
          <w:rFonts w:ascii="Times New Roman" w:eastAsia="Times New Roman" w:hAnsi="Times New Roman" w:cs="Times New Roman"/>
          <w:bCs/>
          <w:sz w:val="28"/>
          <w:szCs w:val="28"/>
          <w:lang w:eastAsia="ru-RU"/>
        </w:rPr>
        <w:t>Бондарев  В. «Концертная кадриль»</w:t>
      </w:r>
    </w:p>
    <w:p w:rsidR="00C74390" w:rsidRPr="00C74390" w:rsidRDefault="00C74390" w:rsidP="00C74390">
      <w:pPr>
        <w:numPr>
          <w:ilvl w:val="0"/>
          <w:numId w:val="10"/>
        </w:numPr>
        <w:tabs>
          <w:tab w:val="clear" w:pos="360"/>
          <w:tab w:val="num" w:pos="567"/>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C74390">
        <w:rPr>
          <w:rFonts w:ascii="Times New Roman" w:eastAsia="Times New Roman" w:hAnsi="Times New Roman" w:cs="Times New Roman"/>
          <w:bCs/>
          <w:sz w:val="28"/>
          <w:szCs w:val="28"/>
          <w:lang w:eastAsia="ru-RU"/>
        </w:rPr>
        <w:t>Жиро «Под небом Парижа»</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sz w:val="32"/>
          <w:szCs w:val="32"/>
          <w:lang w:eastAsia="ru-RU"/>
        </w:rPr>
      </w:pPr>
      <w:r w:rsidRPr="00C74390">
        <w:rPr>
          <w:rFonts w:ascii="Times New Roman" w:eastAsia="Times New Roman" w:hAnsi="Times New Roman" w:cs="Times New Roman"/>
          <w:b/>
          <w:sz w:val="32"/>
          <w:szCs w:val="32"/>
          <w:lang w:eastAsia="ru-RU"/>
        </w:rPr>
        <w:t>Учащиеся, продолжающие обучение в 6 классе, сдают выпускной экзамен в 6 классе.</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sz w:val="32"/>
          <w:szCs w:val="32"/>
          <w:lang w:eastAsia="ru-RU"/>
        </w:rPr>
      </w:pPr>
    </w:p>
    <w:p w:rsidR="00345D24" w:rsidRDefault="00345D24" w:rsidP="00C74390">
      <w:pPr>
        <w:tabs>
          <w:tab w:val="left" w:pos="56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345D24" w:rsidRDefault="00345D24" w:rsidP="00C74390">
      <w:pPr>
        <w:tabs>
          <w:tab w:val="left" w:pos="56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345D24" w:rsidRDefault="00345D24" w:rsidP="00C74390">
      <w:pPr>
        <w:tabs>
          <w:tab w:val="left" w:pos="56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Шестой класс (2,5 часа в неделю)</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ind w:firstLine="701"/>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В шестом классе обучаются учащиеся, которые целенаправленно готовятся к поступлению в профессиональное образовательное учреждение. В связи с этим, педагогу рекомендуется составлять годовой репертуар года с учетом программных требований профессионального образовательного учреждения. Участие в классных вечерах, концертах отдела, школы, конкурсах принесут значительную пользу, придав уверенности в игре.</w:t>
      </w:r>
    </w:p>
    <w:p w:rsidR="00C74390" w:rsidRPr="00C74390" w:rsidRDefault="00C74390" w:rsidP="00C74390">
      <w:pPr>
        <w:tabs>
          <w:tab w:val="left" w:pos="567"/>
        </w:tabs>
        <w:autoSpaceDE w:val="0"/>
        <w:autoSpaceDN w:val="0"/>
        <w:adjustRightInd w:val="0"/>
        <w:spacing w:after="0" w:line="240" w:lineRule="auto"/>
        <w:ind w:firstLine="701"/>
        <w:jc w:val="both"/>
        <w:rPr>
          <w:rFonts w:ascii="Times New Roman" w:eastAsia="Times New Roman" w:hAnsi="Times New Roman" w:cs="Times New Roman"/>
          <w:sz w:val="28"/>
          <w:szCs w:val="28"/>
          <w:lang w:eastAsia="ru-RU"/>
        </w:rPr>
      </w:pPr>
    </w:p>
    <w:p w:rsidR="00C74390" w:rsidRPr="00C74390" w:rsidRDefault="00C74390" w:rsidP="00C74390">
      <w:pPr>
        <w:tabs>
          <w:tab w:val="left" w:pos="567"/>
        </w:tabs>
        <w:autoSpaceDE w:val="0"/>
        <w:autoSpaceDN w:val="0"/>
        <w:adjustRightInd w:val="0"/>
        <w:spacing w:after="0" w:line="240" w:lineRule="auto"/>
        <w:ind w:firstLine="701"/>
        <w:jc w:val="both"/>
        <w:rPr>
          <w:rFonts w:ascii="Times New Roman" w:eastAsia="Times New Roman" w:hAnsi="Times New Roman" w:cs="Times New Roman"/>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За учебный год учащийся должен исполнить:</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C74390" w:rsidRPr="00C74390" w:rsidRDefault="00C74390" w:rsidP="00C74390">
      <w:pPr>
        <w:tabs>
          <w:tab w:val="left" w:pos="567"/>
        </w:tabs>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Октябрь - технический минимум в виде контрольного урока (1 гамма,1 этюд или виртуозная пьеса). </w:t>
      </w:r>
    </w:p>
    <w:p w:rsidR="00C74390" w:rsidRPr="00C74390" w:rsidRDefault="00C74390" w:rsidP="00C74390">
      <w:pPr>
        <w:tabs>
          <w:tab w:val="left" w:pos="567"/>
        </w:tabs>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Декабрь - зачет (2 произведения</w:t>
      </w:r>
      <w:proofErr w:type="gramStart"/>
      <w:r w:rsidRPr="00C74390">
        <w:rPr>
          <w:rFonts w:ascii="Times New Roman" w:eastAsia="Times New Roman" w:hAnsi="Times New Roman" w:cs="Times New Roman"/>
          <w:sz w:val="28"/>
          <w:szCs w:val="28"/>
          <w:lang w:eastAsia="ru-RU"/>
        </w:rPr>
        <w:t>).В</w:t>
      </w:r>
      <w:proofErr w:type="gramEnd"/>
      <w:r w:rsidRPr="00C74390">
        <w:rPr>
          <w:rFonts w:ascii="Times New Roman" w:eastAsia="Times New Roman" w:hAnsi="Times New Roman" w:cs="Times New Roman"/>
          <w:sz w:val="28"/>
          <w:szCs w:val="28"/>
          <w:lang w:eastAsia="ru-RU"/>
        </w:rPr>
        <w:t xml:space="preserve"> декабре обязателен показ произведения крупной формы.</w:t>
      </w:r>
    </w:p>
    <w:p w:rsidR="00C74390" w:rsidRPr="00C74390" w:rsidRDefault="00C74390" w:rsidP="00C74390">
      <w:pPr>
        <w:tabs>
          <w:tab w:val="left" w:pos="567"/>
        </w:tabs>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Март   -   академический   вечер   (3 произведения   из   программы    8-9 классов,        приготовленных        на выпускной экзамен). </w:t>
      </w:r>
    </w:p>
    <w:p w:rsidR="00C74390" w:rsidRPr="00C74390" w:rsidRDefault="00C74390" w:rsidP="00C74390">
      <w:pPr>
        <w:tabs>
          <w:tab w:val="left" w:pos="567"/>
        </w:tabs>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Май    -    выпускной    экзамен </w:t>
      </w:r>
      <w:proofErr w:type="gramStart"/>
      <w:r w:rsidRPr="00C74390">
        <w:rPr>
          <w:rFonts w:ascii="Times New Roman" w:eastAsia="Times New Roman" w:hAnsi="Times New Roman" w:cs="Times New Roman"/>
          <w:sz w:val="28"/>
          <w:szCs w:val="28"/>
          <w:lang w:eastAsia="ru-RU"/>
        </w:rPr>
        <w:t xml:space="preserve">   (</w:t>
      </w:r>
      <w:proofErr w:type="gramEnd"/>
      <w:r w:rsidRPr="00C74390">
        <w:rPr>
          <w:rFonts w:ascii="Times New Roman" w:eastAsia="Times New Roman" w:hAnsi="Times New Roman" w:cs="Times New Roman"/>
          <w:sz w:val="28"/>
          <w:szCs w:val="28"/>
          <w:lang w:eastAsia="ru-RU"/>
        </w:rPr>
        <w:t>4 разнохарактерных произведения).</w:t>
      </w: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Примерный репертуарный список</w:t>
      </w:r>
    </w:p>
    <w:p w:rsidR="00C74390" w:rsidRPr="00C74390" w:rsidRDefault="00C74390" w:rsidP="00C74390">
      <w:pPr>
        <w:numPr>
          <w:ilvl w:val="0"/>
          <w:numId w:val="26"/>
        </w:numPr>
        <w:tabs>
          <w:tab w:val="left" w:pos="567"/>
        </w:tabs>
        <w:spacing w:after="0" w:line="240" w:lineRule="auto"/>
        <w:ind w:firstLine="142"/>
        <w:jc w:val="both"/>
        <w:outlineLvl w:val="1"/>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Лист-Булгаков» Русский галоп»</w:t>
      </w:r>
    </w:p>
    <w:p w:rsidR="00C74390" w:rsidRPr="00C74390" w:rsidRDefault="00C74390" w:rsidP="00C74390">
      <w:pPr>
        <w:numPr>
          <w:ilvl w:val="0"/>
          <w:numId w:val="26"/>
        </w:numPr>
        <w:tabs>
          <w:tab w:val="left" w:pos="567"/>
        </w:tabs>
        <w:spacing w:after="0" w:line="240" w:lineRule="auto"/>
        <w:ind w:firstLine="142"/>
        <w:jc w:val="both"/>
        <w:outlineLvl w:val="1"/>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Бах И. «Жига»</w:t>
      </w:r>
    </w:p>
    <w:p w:rsidR="00C74390" w:rsidRPr="00C74390" w:rsidRDefault="00C74390" w:rsidP="00C74390">
      <w:pPr>
        <w:numPr>
          <w:ilvl w:val="0"/>
          <w:numId w:val="26"/>
        </w:numPr>
        <w:tabs>
          <w:tab w:val="left" w:pos="567"/>
        </w:tabs>
        <w:autoSpaceDE w:val="0"/>
        <w:autoSpaceDN w:val="0"/>
        <w:adjustRightInd w:val="0"/>
        <w:spacing w:after="0" w:line="240" w:lineRule="auto"/>
        <w:ind w:firstLine="142"/>
        <w:jc w:val="both"/>
        <w:outlineLvl w:val="0"/>
        <w:rPr>
          <w:rFonts w:ascii="Times New Roman" w:eastAsia="Times New Roman" w:hAnsi="Times New Roman" w:cs="Times New Roman"/>
          <w:b/>
          <w:bCs/>
          <w:sz w:val="28"/>
          <w:szCs w:val="28"/>
          <w:lang w:eastAsia="ru-RU"/>
        </w:rPr>
      </w:pPr>
      <w:proofErr w:type="spellStart"/>
      <w:r w:rsidRPr="00C74390">
        <w:rPr>
          <w:rFonts w:ascii="Times New Roman" w:eastAsia="Times New Roman" w:hAnsi="Times New Roman" w:cs="Times New Roman"/>
          <w:sz w:val="28"/>
          <w:szCs w:val="28"/>
          <w:lang w:eastAsia="ru-RU"/>
        </w:rPr>
        <w:t>ДикусаровВ</w:t>
      </w:r>
      <w:proofErr w:type="spellEnd"/>
      <w:r w:rsidRPr="00C74390">
        <w:rPr>
          <w:rFonts w:ascii="Times New Roman" w:eastAsia="Times New Roman" w:hAnsi="Times New Roman" w:cs="Times New Roman"/>
          <w:sz w:val="28"/>
          <w:szCs w:val="28"/>
          <w:lang w:eastAsia="ru-RU"/>
        </w:rPr>
        <w:t>. «Кадриль»</w:t>
      </w:r>
    </w:p>
    <w:p w:rsidR="00C74390" w:rsidRPr="00C74390" w:rsidRDefault="00C74390" w:rsidP="00C74390">
      <w:pPr>
        <w:numPr>
          <w:ilvl w:val="0"/>
          <w:numId w:val="26"/>
        </w:numPr>
        <w:tabs>
          <w:tab w:val="left" w:pos="567"/>
        </w:tabs>
        <w:autoSpaceDE w:val="0"/>
        <w:autoSpaceDN w:val="0"/>
        <w:adjustRightInd w:val="0"/>
        <w:spacing w:after="0" w:line="240" w:lineRule="auto"/>
        <w:ind w:firstLine="142"/>
        <w:jc w:val="both"/>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sz w:val="28"/>
          <w:szCs w:val="28"/>
          <w:lang w:eastAsia="ru-RU"/>
        </w:rPr>
        <w:t>Мусоргский М. «Слеза»</w:t>
      </w:r>
    </w:p>
    <w:p w:rsidR="00C74390" w:rsidRPr="00C74390" w:rsidRDefault="00C74390" w:rsidP="00C74390">
      <w:pPr>
        <w:numPr>
          <w:ilvl w:val="0"/>
          <w:numId w:val="26"/>
        </w:numPr>
        <w:tabs>
          <w:tab w:val="left" w:pos="567"/>
        </w:tabs>
        <w:autoSpaceDE w:val="0"/>
        <w:autoSpaceDN w:val="0"/>
        <w:adjustRightInd w:val="0"/>
        <w:spacing w:after="0" w:line="240" w:lineRule="auto"/>
        <w:ind w:firstLine="142"/>
        <w:jc w:val="both"/>
        <w:outlineLvl w:val="0"/>
        <w:rPr>
          <w:rFonts w:ascii="Times New Roman" w:eastAsia="Times New Roman" w:hAnsi="Times New Roman" w:cs="Times New Roman"/>
          <w:sz w:val="28"/>
          <w:szCs w:val="28"/>
          <w:lang w:eastAsia="ru-RU"/>
        </w:rPr>
      </w:pPr>
      <w:r w:rsidRPr="00C74390">
        <w:rPr>
          <w:rFonts w:ascii="Times New Roman" w:eastAsia="Times New Roman" w:hAnsi="Times New Roman" w:cs="Times New Roman"/>
          <w:bCs/>
          <w:sz w:val="28"/>
          <w:szCs w:val="28"/>
          <w:lang w:eastAsia="ru-RU"/>
        </w:rPr>
        <w:t>Векслер Б.«Испанский танец»</w:t>
      </w:r>
    </w:p>
    <w:p w:rsidR="00C74390" w:rsidRPr="00C74390" w:rsidRDefault="00C74390" w:rsidP="00C74390">
      <w:pPr>
        <w:numPr>
          <w:ilvl w:val="0"/>
          <w:numId w:val="26"/>
        </w:numPr>
        <w:tabs>
          <w:tab w:val="left" w:pos="567"/>
        </w:tabs>
        <w:autoSpaceDE w:val="0"/>
        <w:autoSpaceDN w:val="0"/>
        <w:adjustRightInd w:val="0"/>
        <w:spacing w:after="0" w:line="240" w:lineRule="auto"/>
        <w:ind w:firstLine="142"/>
        <w:jc w:val="both"/>
        <w:outlineLvl w:val="0"/>
        <w:rPr>
          <w:rFonts w:ascii="Times New Roman" w:eastAsia="Times New Roman" w:hAnsi="Times New Roman" w:cs="Times New Roman"/>
          <w:sz w:val="28"/>
          <w:szCs w:val="28"/>
          <w:lang w:eastAsia="ru-RU"/>
        </w:rPr>
      </w:pPr>
      <w:r w:rsidRPr="00C74390">
        <w:rPr>
          <w:rFonts w:ascii="Times New Roman" w:eastAsia="Times New Roman" w:hAnsi="Times New Roman" w:cs="Times New Roman"/>
          <w:bCs/>
          <w:sz w:val="28"/>
          <w:szCs w:val="28"/>
          <w:lang w:eastAsia="ru-RU"/>
        </w:rPr>
        <w:t xml:space="preserve">Шалаев </w:t>
      </w:r>
      <w:proofErr w:type="spellStart"/>
      <w:r w:rsidRPr="00C74390">
        <w:rPr>
          <w:rFonts w:ascii="Times New Roman" w:eastAsia="Times New Roman" w:hAnsi="Times New Roman" w:cs="Times New Roman"/>
          <w:bCs/>
          <w:sz w:val="28"/>
          <w:szCs w:val="28"/>
          <w:lang w:eastAsia="ru-RU"/>
        </w:rPr>
        <w:t>А.«Этюд</w:t>
      </w:r>
      <w:proofErr w:type="spellEnd"/>
      <w:r w:rsidRPr="00C74390">
        <w:rPr>
          <w:rFonts w:ascii="Times New Roman" w:eastAsia="Times New Roman" w:hAnsi="Times New Roman" w:cs="Times New Roman"/>
          <w:bCs/>
          <w:sz w:val="28"/>
          <w:szCs w:val="28"/>
          <w:lang w:eastAsia="ru-RU"/>
        </w:rPr>
        <w:t>-скерцо»</w:t>
      </w:r>
    </w:p>
    <w:p w:rsidR="00C74390" w:rsidRPr="00C74390" w:rsidRDefault="00C74390" w:rsidP="00C74390">
      <w:pPr>
        <w:tabs>
          <w:tab w:val="left" w:pos="567"/>
        </w:tabs>
        <w:spacing w:after="0" w:line="240" w:lineRule="auto"/>
        <w:jc w:val="both"/>
        <w:outlineLvl w:val="1"/>
        <w:rPr>
          <w:rFonts w:ascii="Times New Roman" w:eastAsia="Times New Roman" w:hAnsi="Times New Roman" w:cs="Times New Roman"/>
          <w:sz w:val="28"/>
          <w:szCs w:val="28"/>
          <w:lang w:eastAsia="ru-RU"/>
        </w:rPr>
      </w:pPr>
    </w:p>
    <w:p w:rsidR="00C74390" w:rsidRPr="00C74390" w:rsidRDefault="00C74390" w:rsidP="00C74390">
      <w:pPr>
        <w:tabs>
          <w:tab w:val="left" w:pos="567"/>
        </w:tabs>
        <w:spacing w:after="0" w:line="240" w:lineRule="auto"/>
        <w:jc w:val="both"/>
        <w:outlineLvl w:val="1"/>
        <w:rPr>
          <w:rFonts w:ascii="Times New Roman" w:eastAsia="Times New Roman" w:hAnsi="Times New Roman" w:cs="Times New Roman"/>
          <w:sz w:val="28"/>
          <w:szCs w:val="28"/>
          <w:lang w:eastAsia="ru-RU"/>
        </w:rPr>
      </w:pPr>
    </w:p>
    <w:p w:rsidR="00C74390" w:rsidRPr="00C74390" w:rsidRDefault="00C74390" w:rsidP="00C74390">
      <w:pPr>
        <w:tabs>
          <w:tab w:val="left" w:pos="567"/>
        </w:tabs>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 xml:space="preserve">III. Требования </w:t>
      </w:r>
    </w:p>
    <w:p w:rsidR="00C74390" w:rsidRPr="00C74390" w:rsidRDefault="00C74390" w:rsidP="00C74390">
      <w:pPr>
        <w:tabs>
          <w:tab w:val="left" w:pos="567"/>
        </w:tabs>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lastRenderedPageBreak/>
        <w:t>к уровню подготовки  учащихся.</w:t>
      </w:r>
    </w:p>
    <w:p w:rsidR="00C74390" w:rsidRPr="00C74390" w:rsidRDefault="00C74390" w:rsidP="00C74390">
      <w:pPr>
        <w:tabs>
          <w:tab w:val="left" w:pos="567"/>
        </w:tabs>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ind w:firstLine="710"/>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Данная программа отражает разнообразие репертуара, его академическую направленность, а также демонстрирует возможность индивидуального подхода к каждому ученику. Содержание программы направлено на обеспечение художественно-эстетического развития учащегося и приобретения им художественно-исполнительских знаний, умений и навыков.</w:t>
      </w:r>
    </w:p>
    <w:p w:rsidR="00C74390" w:rsidRPr="00C74390" w:rsidRDefault="00C74390" w:rsidP="00C74390">
      <w:pPr>
        <w:tabs>
          <w:tab w:val="left" w:pos="567"/>
        </w:tabs>
        <w:autoSpaceDE w:val="0"/>
        <w:autoSpaceDN w:val="0"/>
        <w:adjustRightInd w:val="0"/>
        <w:spacing w:after="0" w:line="240" w:lineRule="auto"/>
        <w:ind w:firstLine="710"/>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Таким образом, ученик к концу прохождения курса программы обучения должен:</w:t>
      </w:r>
    </w:p>
    <w:p w:rsidR="00C74390" w:rsidRPr="00C74390" w:rsidRDefault="00C74390" w:rsidP="00C74390">
      <w:pPr>
        <w:numPr>
          <w:ilvl w:val="0"/>
          <w:numId w:val="7"/>
        </w:numPr>
        <w:tabs>
          <w:tab w:val="left" w:pos="567"/>
          <w:tab w:val="left" w:pos="82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знать основные исторические сведения об инструменте;</w:t>
      </w:r>
    </w:p>
    <w:p w:rsidR="00C74390" w:rsidRPr="00C74390" w:rsidRDefault="00C74390" w:rsidP="00C74390">
      <w:pPr>
        <w:numPr>
          <w:ilvl w:val="0"/>
          <w:numId w:val="7"/>
        </w:numPr>
        <w:tabs>
          <w:tab w:val="left" w:pos="567"/>
          <w:tab w:val="left" w:pos="82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знать конструктивные особенности инструмента;</w:t>
      </w:r>
    </w:p>
    <w:p w:rsidR="00C74390" w:rsidRPr="00C74390" w:rsidRDefault="00C74390" w:rsidP="00C74390">
      <w:pPr>
        <w:numPr>
          <w:ilvl w:val="0"/>
          <w:numId w:val="7"/>
        </w:numPr>
        <w:tabs>
          <w:tab w:val="left" w:pos="567"/>
          <w:tab w:val="left" w:pos="82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знать элементарные правила по уходу за инструментом и уметь их применять при необходимости;</w:t>
      </w:r>
    </w:p>
    <w:p w:rsidR="00C74390" w:rsidRPr="00C74390" w:rsidRDefault="00C74390" w:rsidP="00C74390">
      <w:pPr>
        <w:numPr>
          <w:ilvl w:val="0"/>
          <w:numId w:val="7"/>
        </w:numPr>
        <w:tabs>
          <w:tab w:val="left" w:pos="567"/>
          <w:tab w:val="left" w:pos="82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знать основы музыкальной грамоты;</w:t>
      </w:r>
    </w:p>
    <w:p w:rsidR="00C74390" w:rsidRPr="00C74390" w:rsidRDefault="00C74390" w:rsidP="00C74390">
      <w:pPr>
        <w:numPr>
          <w:ilvl w:val="0"/>
          <w:numId w:val="8"/>
        </w:numPr>
        <w:tabs>
          <w:tab w:val="left" w:pos="283"/>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знать систему игровых навыков и уметь применять ее самостоятельно;</w:t>
      </w:r>
    </w:p>
    <w:p w:rsidR="00C74390" w:rsidRPr="00C74390" w:rsidRDefault="00C74390" w:rsidP="00C74390">
      <w:pPr>
        <w:numPr>
          <w:ilvl w:val="0"/>
          <w:numId w:val="8"/>
        </w:numPr>
        <w:tabs>
          <w:tab w:val="left" w:pos="283"/>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знать основные средства музыкальной выразительности (тембр, динамика, штрих, темп и </w:t>
      </w:r>
      <w:r w:rsidRPr="00C74390">
        <w:rPr>
          <w:rFonts w:ascii="Times New Roman" w:eastAsia="Times New Roman" w:hAnsi="Times New Roman" w:cs="Times New Roman"/>
          <w:spacing w:val="-30"/>
          <w:sz w:val="28"/>
          <w:szCs w:val="28"/>
          <w:lang w:eastAsia="ru-RU"/>
        </w:rPr>
        <w:t>т.</w:t>
      </w:r>
      <w:r w:rsidRPr="00C74390">
        <w:rPr>
          <w:rFonts w:ascii="Times New Roman" w:eastAsia="Times New Roman" w:hAnsi="Times New Roman" w:cs="Times New Roman"/>
          <w:sz w:val="28"/>
          <w:szCs w:val="28"/>
          <w:lang w:eastAsia="ru-RU"/>
        </w:rPr>
        <w:t xml:space="preserve"> д.);</w:t>
      </w:r>
    </w:p>
    <w:p w:rsidR="00C74390" w:rsidRPr="00C74390" w:rsidRDefault="00C74390" w:rsidP="00C74390">
      <w:pPr>
        <w:numPr>
          <w:ilvl w:val="0"/>
          <w:numId w:val="8"/>
        </w:numPr>
        <w:tabs>
          <w:tab w:val="left" w:pos="283"/>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знать основные жанры музыки (инструментальный, вокальный, симфонический и </w:t>
      </w:r>
      <w:r w:rsidRPr="00C74390">
        <w:rPr>
          <w:rFonts w:ascii="Times New Roman" w:eastAsia="Times New Roman" w:hAnsi="Times New Roman" w:cs="Times New Roman"/>
          <w:spacing w:val="-30"/>
          <w:sz w:val="28"/>
          <w:szCs w:val="28"/>
          <w:lang w:eastAsia="ru-RU"/>
        </w:rPr>
        <w:t>т.</w:t>
      </w:r>
      <w:r w:rsidRPr="00C74390">
        <w:rPr>
          <w:rFonts w:ascii="Times New Roman" w:eastAsia="Times New Roman" w:hAnsi="Times New Roman" w:cs="Times New Roman"/>
          <w:sz w:val="28"/>
          <w:szCs w:val="28"/>
          <w:lang w:eastAsia="ru-RU"/>
        </w:rPr>
        <w:t xml:space="preserve"> д.);</w:t>
      </w:r>
    </w:p>
    <w:p w:rsidR="00C74390" w:rsidRPr="00C74390" w:rsidRDefault="00C74390" w:rsidP="00C74390">
      <w:pPr>
        <w:numPr>
          <w:ilvl w:val="0"/>
          <w:numId w:val="8"/>
        </w:numPr>
        <w:tabs>
          <w:tab w:val="left" w:pos="283"/>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знать технические и художественно-эстетические особенности, характерные для сольного исполнительства на аккордеоне;</w:t>
      </w:r>
    </w:p>
    <w:p w:rsidR="00C74390" w:rsidRPr="00C74390" w:rsidRDefault="00C74390" w:rsidP="00C74390">
      <w:pPr>
        <w:numPr>
          <w:ilvl w:val="0"/>
          <w:numId w:val="8"/>
        </w:numPr>
        <w:tabs>
          <w:tab w:val="left" w:pos="283"/>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знать функциональные особенности строения частей тела и уметь рационально использовать их в работе игрового аппарата;</w:t>
      </w:r>
    </w:p>
    <w:p w:rsidR="00C74390" w:rsidRPr="00C74390" w:rsidRDefault="00C74390" w:rsidP="00C74390">
      <w:pPr>
        <w:numPr>
          <w:ilvl w:val="0"/>
          <w:numId w:val="8"/>
        </w:numPr>
        <w:tabs>
          <w:tab w:val="left" w:pos="283"/>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уметь самостоятельно определять технические трудности несложного музыкального произведения и находить способы и методы в работе над ними;</w:t>
      </w:r>
    </w:p>
    <w:p w:rsidR="00C74390" w:rsidRPr="00C74390" w:rsidRDefault="00C74390" w:rsidP="00C74390">
      <w:pPr>
        <w:numPr>
          <w:ilvl w:val="0"/>
          <w:numId w:val="8"/>
        </w:numPr>
        <w:tabs>
          <w:tab w:val="left" w:pos="283"/>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уметь самостоятельно среди нескольких вариантов аппликатуры выбрать наиболее удобную и рациональную;</w:t>
      </w:r>
    </w:p>
    <w:p w:rsidR="00C74390" w:rsidRPr="00C74390" w:rsidRDefault="00C74390" w:rsidP="00C74390">
      <w:pPr>
        <w:numPr>
          <w:ilvl w:val="0"/>
          <w:numId w:val="8"/>
        </w:numPr>
        <w:tabs>
          <w:tab w:val="left" w:pos="283"/>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уметь самостоятельно, осознанно работать над несложными произведениями, опираясь на знания законов формообразования, а также на освоенную в классе под руководством педагога методику поэтапной работы над художественным произведением;</w:t>
      </w:r>
    </w:p>
    <w:p w:rsidR="00C74390" w:rsidRPr="00C74390" w:rsidRDefault="00C74390" w:rsidP="00C74390">
      <w:pPr>
        <w:numPr>
          <w:ilvl w:val="0"/>
          <w:numId w:val="8"/>
        </w:numPr>
        <w:tabs>
          <w:tab w:val="left" w:pos="283"/>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уметь творчески подходить к созданию художественного образа, используя при этом все теоретические знания и предыдущий практический опыт в освоении штрихов, приемов и других музыкальных средств выразительности;</w:t>
      </w:r>
    </w:p>
    <w:p w:rsidR="00C74390" w:rsidRPr="00C74390" w:rsidRDefault="00C74390" w:rsidP="00C74390">
      <w:pPr>
        <w:numPr>
          <w:ilvl w:val="0"/>
          <w:numId w:val="8"/>
        </w:numPr>
        <w:tabs>
          <w:tab w:val="left" w:pos="283"/>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уметь на базе приобретенных специальных знаний давать грамотную адекватную оценку многообразным музыкальным событиям;</w:t>
      </w:r>
    </w:p>
    <w:p w:rsidR="00C74390" w:rsidRPr="00C74390" w:rsidRDefault="00C74390" w:rsidP="00C74390">
      <w:pPr>
        <w:numPr>
          <w:ilvl w:val="0"/>
          <w:numId w:val="8"/>
        </w:numPr>
        <w:tabs>
          <w:tab w:val="left" w:pos="283"/>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иметь навык игры по нотам;</w:t>
      </w:r>
    </w:p>
    <w:p w:rsidR="00C74390" w:rsidRPr="00C74390" w:rsidRDefault="00C74390" w:rsidP="00C74390">
      <w:pPr>
        <w:numPr>
          <w:ilvl w:val="0"/>
          <w:numId w:val="8"/>
        </w:numPr>
        <w:tabs>
          <w:tab w:val="left" w:pos="283"/>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иметь навык чтения с листа несложных произведений, необходимый для ансамблевого и оркестрового </w:t>
      </w:r>
      <w:proofErr w:type="spellStart"/>
      <w:r w:rsidRPr="00C74390">
        <w:rPr>
          <w:rFonts w:ascii="Times New Roman" w:eastAsia="Times New Roman" w:hAnsi="Times New Roman" w:cs="Times New Roman"/>
          <w:sz w:val="28"/>
          <w:szCs w:val="28"/>
          <w:lang w:eastAsia="ru-RU"/>
        </w:rPr>
        <w:t>музицирования</w:t>
      </w:r>
      <w:proofErr w:type="spellEnd"/>
      <w:r w:rsidRPr="00C74390">
        <w:rPr>
          <w:rFonts w:ascii="Times New Roman" w:eastAsia="Times New Roman" w:hAnsi="Times New Roman" w:cs="Times New Roman"/>
          <w:sz w:val="28"/>
          <w:szCs w:val="28"/>
          <w:lang w:eastAsia="ru-RU"/>
        </w:rPr>
        <w:t>;</w:t>
      </w:r>
    </w:p>
    <w:p w:rsidR="00C74390" w:rsidRPr="00C74390" w:rsidRDefault="00C74390" w:rsidP="00C74390">
      <w:pPr>
        <w:numPr>
          <w:ilvl w:val="0"/>
          <w:numId w:val="8"/>
        </w:numPr>
        <w:tabs>
          <w:tab w:val="left" w:pos="283"/>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приобрести навык транспонирования и подбора по слуху, так необходимых в дальнейшем будущему оркестровому музыканту;</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приобрести навык публичных выступлений, как в качестве солиста, так и в различных ансамблях и оркестрах.</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bCs/>
          <w:i/>
          <w:iCs/>
          <w:sz w:val="28"/>
          <w:szCs w:val="28"/>
          <w:lang w:eastAsia="ru-RU"/>
        </w:rPr>
      </w:pPr>
      <w:r w:rsidRPr="00C74390">
        <w:rPr>
          <w:rFonts w:ascii="Times New Roman" w:eastAsia="Times New Roman" w:hAnsi="Times New Roman" w:cs="Times New Roman"/>
          <w:b/>
          <w:bCs/>
          <w:i/>
          <w:iCs/>
          <w:sz w:val="28"/>
          <w:szCs w:val="28"/>
          <w:lang w:eastAsia="ru-RU"/>
        </w:rPr>
        <w:t>Реализация программы обеспечивает:</w:t>
      </w:r>
    </w:p>
    <w:p w:rsidR="00C74390" w:rsidRPr="00C74390" w:rsidRDefault="00C74390" w:rsidP="00C74390">
      <w:pPr>
        <w:numPr>
          <w:ilvl w:val="0"/>
          <w:numId w:val="9"/>
        </w:numPr>
        <w:tabs>
          <w:tab w:val="left" w:pos="418"/>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наличие у обучающегося интереса к музыкальному искусству, самостоятельному музыкальному исполнительству;</w:t>
      </w:r>
    </w:p>
    <w:p w:rsidR="00C74390" w:rsidRPr="00C74390" w:rsidRDefault="00C74390" w:rsidP="00C74390">
      <w:pPr>
        <w:numPr>
          <w:ilvl w:val="0"/>
          <w:numId w:val="9"/>
        </w:numPr>
        <w:tabs>
          <w:tab w:val="left" w:pos="418"/>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lastRenderedPageBreak/>
        <w:t>комплексное совершенствование игровой техники баяниста, которая включает в себя тембровое слушание, вопросы динамики, артикуляции, интонирования, а также организацию работы игрового аппарата, развитие крупной и мелкой техники;</w:t>
      </w:r>
    </w:p>
    <w:p w:rsidR="00C74390" w:rsidRPr="00C74390" w:rsidRDefault="00C74390" w:rsidP="00C74390">
      <w:pPr>
        <w:numPr>
          <w:ilvl w:val="0"/>
          <w:numId w:val="9"/>
        </w:numPr>
        <w:tabs>
          <w:tab w:val="left" w:pos="418"/>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сформированный комплекс исполнительских знаний, умений и навыков, позволяющий использовать многообразные возможности баяна для достижения наиболее убедительной интерпретации авторского текста;</w:t>
      </w:r>
    </w:p>
    <w:p w:rsidR="00C74390" w:rsidRPr="00C74390" w:rsidRDefault="00C74390" w:rsidP="00C74390">
      <w:pPr>
        <w:numPr>
          <w:ilvl w:val="0"/>
          <w:numId w:val="9"/>
        </w:numPr>
        <w:tabs>
          <w:tab w:val="left" w:pos="418"/>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знание художественно-исполнительских возможностей баяна;</w:t>
      </w:r>
    </w:p>
    <w:p w:rsidR="00C74390" w:rsidRPr="00C74390" w:rsidRDefault="00C74390" w:rsidP="00C74390">
      <w:pPr>
        <w:numPr>
          <w:ilvl w:val="0"/>
          <w:numId w:val="9"/>
        </w:numPr>
        <w:tabs>
          <w:tab w:val="left" w:pos="418"/>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знание музыкальной терминологии;</w:t>
      </w:r>
    </w:p>
    <w:p w:rsidR="00C74390" w:rsidRPr="00C74390" w:rsidRDefault="00C74390" w:rsidP="00C74390">
      <w:pPr>
        <w:numPr>
          <w:ilvl w:val="0"/>
          <w:numId w:val="9"/>
        </w:numPr>
        <w:tabs>
          <w:tab w:val="left" w:pos="418"/>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знание репертуара для баяна, включающего произведения разных стилей и жанров, произведения крупной формы (концерты, сонаты, сюиты, циклы) в соответствии с программными требованиями; в старших, ориентированных на профессиональное обучение классах, умение самостоятельно выбрать для себя программу;</w:t>
      </w:r>
    </w:p>
    <w:p w:rsidR="00C74390" w:rsidRPr="00C74390" w:rsidRDefault="00C74390" w:rsidP="00C74390">
      <w:pPr>
        <w:numPr>
          <w:ilvl w:val="0"/>
          <w:numId w:val="9"/>
        </w:numPr>
        <w:tabs>
          <w:tab w:val="left" w:pos="418"/>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наличие навыка по чтению с листа музыкальных произведений;</w:t>
      </w:r>
    </w:p>
    <w:p w:rsidR="00C74390" w:rsidRPr="00C74390" w:rsidRDefault="00C74390" w:rsidP="00C74390">
      <w:pPr>
        <w:numPr>
          <w:ilvl w:val="0"/>
          <w:numId w:val="9"/>
        </w:numPr>
        <w:tabs>
          <w:tab w:val="left" w:pos="418"/>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умение транспонировать и подбирать по слуху;</w:t>
      </w:r>
    </w:p>
    <w:p w:rsidR="00C74390" w:rsidRPr="00C74390" w:rsidRDefault="00C74390" w:rsidP="00C74390">
      <w:pPr>
        <w:numPr>
          <w:ilvl w:val="0"/>
          <w:numId w:val="9"/>
        </w:numPr>
        <w:tabs>
          <w:tab w:val="left" w:pos="418"/>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навыки по воспитанию слухового контроля, умению управлять процессом исполнения музыкального произведения;</w:t>
      </w:r>
    </w:p>
    <w:p w:rsidR="00C74390" w:rsidRPr="00C74390" w:rsidRDefault="00C74390" w:rsidP="00C74390">
      <w:pPr>
        <w:numPr>
          <w:ilvl w:val="0"/>
          <w:numId w:val="9"/>
        </w:numPr>
        <w:tabs>
          <w:tab w:val="left" w:pos="418"/>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C74390" w:rsidRPr="00C74390" w:rsidRDefault="00C74390" w:rsidP="00C74390">
      <w:pPr>
        <w:numPr>
          <w:ilvl w:val="0"/>
          <w:numId w:val="9"/>
        </w:numPr>
        <w:tabs>
          <w:tab w:val="left" w:pos="418"/>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w:t>
      </w:r>
    </w:p>
    <w:p w:rsidR="00C74390" w:rsidRPr="00C74390" w:rsidRDefault="00C74390" w:rsidP="00C74390">
      <w:pPr>
        <w:numPr>
          <w:ilvl w:val="0"/>
          <w:numId w:val="9"/>
        </w:numPr>
        <w:tabs>
          <w:tab w:val="left" w:pos="418"/>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наличие навыков </w:t>
      </w:r>
      <w:proofErr w:type="spellStart"/>
      <w:r w:rsidRPr="00C74390">
        <w:rPr>
          <w:rFonts w:ascii="Times New Roman" w:eastAsia="Times New Roman" w:hAnsi="Times New Roman" w:cs="Times New Roman"/>
          <w:sz w:val="28"/>
          <w:szCs w:val="28"/>
          <w:lang w:eastAsia="ru-RU"/>
        </w:rPr>
        <w:t>репетиционно</w:t>
      </w:r>
      <w:proofErr w:type="spellEnd"/>
      <w:r w:rsidRPr="00C74390">
        <w:rPr>
          <w:rFonts w:ascii="Times New Roman" w:eastAsia="Times New Roman" w:hAnsi="Times New Roman" w:cs="Times New Roman"/>
          <w:sz w:val="28"/>
          <w:szCs w:val="28"/>
          <w:lang w:eastAsia="ru-RU"/>
        </w:rPr>
        <w:t xml:space="preserve"> - концертной работы в качестве солиста.</w:t>
      </w:r>
    </w:p>
    <w:p w:rsidR="00C74390" w:rsidRPr="00C74390" w:rsidRDefault="00C74390" w:rsidP="00C74390">
      <w:pPr>
        <w:tabs>
          <w:tab w:val="left" w:pos="418"/>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74390" w:rsidRPr="00C74390" w:rsidRDefault="00C74390" w:rsidP="00C74390">
      <w:pPr>
        <w:tabs>
          <w:tab w:val="left" w:pos="418"/>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74390" w:rsidRPr="00C74390" w:rsidRDefault="00C74390" w:rsidP="00C74390">
      <w:pPr>
        <w:tabs>
          <w:tab w:val="left" w:pos="567"/>
        </w:tabs>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pacing w:val="-20"/>
          <w:sz w:val="28"/>
          <w:szCs w:val="28"/>
          <w:lang w:eastAsia="ru-RU"/>
        </w:rPr>
        <w:t>IV.</w:t>
      </w:r>
      <w:r w:rsidRPr="00C74390">
        <w:rPr>
          <w:rFonts w:ascii="Times New Roman" w:eastAsia="Times New Roman" w:hAnsi="Times New Roman" w:cs="Times New Roman"/>
          <w:b/>
          <w:bCs/>
          <w:sz w:val="28"/>
          <w:szCs w:val="28"/>
          <w:lang w:eastAsia="ru-RU"/>
        </w:rPr>
        <w:t xml:space="preserve">    Формы и методы контроля, система оценок</w:t>
      </w:r>
    </w:p>
    <w:p w:rsidR="00C74390" w:rsidRPr="00C74390" w:rsidRDefault="00C74390" w:rsidP="00C74390">
      <w:pPr>
        <w:tabs>
          <w:tab w:val="left" w:pos="567"/>
        </w:tabs>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C74390">
        <w:rPr>
          <w:rFonts w:ascii="Times New Roman" w:eastAsia="Times New Roman" w:hAnsi="Times New Roman" w:cs="Times New Roman"/>
          <w:i/>
          <w:iCs/>
          <w:sz w:val="28"/>
          <w:szCs w:val="28"/>
          <w:lang w:eastAsia="ru-RU"/>
        </w:rPr>
        <w:t>1. Аттестация: цели, виды, форма, содержание</w:t>
      </w:r>
    </w:p>
    <w:p w:rsidR="00C74390" w:rsidRPr="00C74390" w:rsidRDefault="00C74390" w:rsidP="00C74390">
      <w:pPr>
        <w:tabs>
          <w:tab w:val="left" w:pos="567"/>
        </w:tabs>
        <w:autoSpaceDE w:val="0"/>
        <w:autoSpaceDN w:val="0"/>
        <w:adjustRightInd w:val="0"/>
        <w:spacing w:after="0" w:line="240" w:lineRule="auto"/>
        <w:ind w:firstLine="701"/>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Каждый из видов контроля успеваемости учащихся имеет свои цели, задачи и формы.</w:t>
      </w:r>
    </w:p>
    <w:p w:rsidR="00C74390" w:rsidRPr="00C74390" w:rsidRDefault="00C74390" w:rsidP="00C74390">
      <w:pPr>
        <w:tabs>
          <w:tab w:val="left" w:pos="567"/>
        </w:tabs>
        <w:autoSpaceDE w:val="0"/>
        <w:autoSpaceDN w:val="0"/>
        <w:adjustRightInd w:val="0"/>
        <w:spacing w:after="0" w:line="240" w:lineRule="auto"/>
        <w:ind w:firstLine="710"/>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Оценки качества знаний по «Специальности (баян)» охватывают все виды контроля:</w:t>
      </w:r>
    </w:p>
    <w:p w:rsidR="00C74390" w:rsidRPr="00C74390" w:rsidRDefault="00C74390" w:rsidP="00C74390">
      <w:pPr>
        <w:numPr>
          <w:ilvl w:val="0"/>
          <w:numId w:val="27"/>
        </w:numPr>
        <w:tabs>
          <w:tab w:val="left" w:pos="567"/>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C74390">
        <w:rPr>
          <w:rFonts w:ascii="Times New Roman" w:eastAsia="Times New Roman" w:hAnsi="Times New Roman" w:cs="Times New Roman"/>
          <w:i/>
          <w:iCs/>
          <w:sz w:val="28"/>
          <w:szCs w:val="28"/>
          <w:lang w:eastAsia="ru-RU"/>
        </w:rPr>
        <w:t>текущий контроль успеваемости;</w:t>
      </w:r>
    </w:p>
    <w:p w:rsidR="00C74390" w:rsidRPr="00C74390" w:rsidRDefault="00C74390" w:rsidP="00C74390">
      <w:pPr>
        <w:numPr>
          <w:ilvl w:val="0"/>
          <w:numId w:val="27"/>
        </w:numPr>
        <w:tabs>
          <w:tab w:val="left" w:pos="567"/>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C74390">
        <w:rPr>
          <w:rFonts w:ascii="Times New Roman" w:eastAsia="Times New Roman" w:hAnsi="Times New Roman" w:cs="Times New Roman"/>
          <w:i/>
          <w:iCs/>
          <w:sz w:val="28"/>
          <w:szCs w:val="28"/>
          <w:lang w:eastAsia="ru-RU"/>
        </w:rPr>
        <w:t>промежуточная аттестация учащихся;</w:t>
      </w:r>
    </w:p>
    <w:p w:rsidR="00C74390" w:rsidRPr="00C74390" w:rsidRDefault="00C74390" w:rsidP="00C74390">
      <w:pPr>
        <w:numPr>
          <w:ilvl w:val="0"/>
          <w:numId w:val="27"/>
        </w:numPr>
        <w:tabs>
          <w:tab w:val="left" w:pos="567"/>
          <w:tab w:val="left" w:pos="725"/>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C74390">
        <w:rPr>
          <w:rFonts w:ascii="Times New Roman" w:eastAsia="Times New Roman" w:hAnsi="Times New Roman" w:cs="Times New Roman"/>
          <w:i/>
          <w:iCs/>
          <w:sz w:val="28"/>
          <w:szCs w:val="28"/>
          <w:lang w:eastAsia="ru-RU"/>
        </w:rPr>
        <w:t>-</w:t>
      </w:r>
      <w:r w:rsidRPr="00C74390">
        <w:rPr>
          <w:rFonts w:ascii="Times New Roman" w:eastAsia="Times New Roman" w:hAnsi="Times New Roman" w:cs="Times New Roman"/>
          <w:i/>
          <w:iCs/>
          <w:sz w:val="28"/>
          <w:szCs w:val="28"/>
          <w:lang w:eastAsia="ru-RU"/>
        </w:rPr>
        <w:tab/>
        <w:t>итоговая аттестация учащихся.</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Цель промежуточной аттестации -    определение уровня подготовки учащегося на определенном этапе обучения по конкретно пройденному материалу.</w:t>
      </w:r>
    </w:p>
    <w:p w:rsidR="00C74390" w:rsidRPr="00C74390" w:rsidRDefault="00C74390" w:rsidP="00C74390">
      <w:pPr>
        <w:tabs>
          <w:tab w:val="left" w:pos="567"/>
        </w:tabs>
        <w:spacing w:after="0" w:line="240" w:lineRule="auto"/>
        <w:jc w:val="both"/>
        <w:rPr>
          <w:rFonts w:ascii="Times New Roman" w:eastAsia="Times New Roman" w:hAnsi="Times New Roman" w:cs="Times New Roman"/>
          <w:sz w:val="28"/>
          <w:szCs w:val="28"/>
          <w:lang w:eastAsia="ru-RU"/>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76"/>
        <w:gridCol w:w="5476"/>
        <w:gridCol w:w="2101"/>
      </w:tblGrid>
      <w:tr w:rsidR="00C74390" w:rsidRPr="00C74390" w:rsidTr="00C964F9">
        <w:tc>
          <w:tcPr>
            <w:tcW w:w="2276" w:type="dxa"/>
          </w:tcPr>
          <w:p w:rsidR="00C74390" w:rsidRPr="00C74390" w:rsidRDefault="00C74390" w:rsidP="00C74390">
            <w:pPr>
              <w:tabs>
                <w:tab w:val="left" w:pos="567"/>
              </w:tabs>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b/>
                <w:bCs/>
                <w:i/>
                <w:iCs/>
                <w:sz w:val="28"/>
                <w:szCs w:val="28"/>
                <w:lang w:eastAsia="ru-RU"/>
              </w:rPr>
              <w:t>Вид контроля</w:t>
            </w:r>
          </w:p>
        </w:tc>
        <w:tc>
          <w:tcPr>
            <w:tcW w:w="5476" w:type="dxa"/>
          </w:tcPr>
          <w:p w:rsidR="00C74390" w:rsidRPr="00C74390" w:rsidRDefault="00C74390" w:rsidP="00C74390">
            <w:pPr>
              <w:tabs>
                <w:tab w:val="left" w:pos="567"/>
              </w:tabs>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b/>
                <w:bCs/>
                <w:i/>
                <w:iCs/>
                <w:sz w:val="28"/>
                <w:szCs w:val="28"/>
                <w:lang w:eastAsia="ru-RU"/>
              </w:rPr>
              <w:t>Задачи</w:t>
            </w:r>
          </w:p>
        </w:tc>
        <w:tc>
          <w:tcPr>
            <w:tcW w:w="2101" w:type="dxa"/>
          </w:tcPr>
          <w:p w:rsidR="00C74390" w:rsidRPr="00C74390" w:rsidRDefault="00C74390" w:rsidP="00C74390">
            <w:pPr>
              <w:tabs>
                <w:tab w:val="left" w:pos="567"/>
              </w:tabs>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b/>
                <w:bCs/>
                <w:i/>
                <w:iCs/>
                <w:sz w:val="28"/>
                <w:szCs w:val="28"/>
                <w:lang w:eastAsia="ru-RU"/>
              </w:rPr>
              <w:t>Формы</w:t>
            </w:r>
          </w:p>
        </w:tc>
      </w:tr>
      <w:tr w:rsidR="00C74390" w:rsidRPr="00C74390" w:rsidTr="00C964F9">
        <w:tc>
          <w:tcPr>
            <w:tcW w:w="2276" w:type="dxa"/>
          </w:tcPr>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Текущий</w:t>
            </w:r>
          </w:p>
          <w:p w:rsidR="00C74390" w:rsidRPr="00C74390" w:rsidRDefault="00C74390" w:rsidP="00C74390">
            <w:pPr>
              <w:tabs>
                <w:tab w:val="left" w:pos="567"/>
              </w:tabs>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b/>
                <w:bCs/>
                <w:sz w:val="28"/>
                <w:szCs w:val="28"/>
                <w:lang w:eastAsia="ru-RU"/>
              </w:rPr>
              <w:t>контроль</w:t>
            </w:r>
          </w:p>
        </w:tc>
        <w:tc>
          <w:tcPr>
            <w:tcW w:w="5476" w:type="dxa"/>
          </w:tcPr>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поддержание учебной дисциплины,</w:t>
            </w:r>
          </w:p>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выявление отношения учащегося к изучаемому предмету,</w:t>
            </w:r>
          </w:p>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повышение уровня освоения текущего</w:t>
            </w:r>
          </w:p>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учебного материала. Текущий контроль</w:t>
            </w:r>
          </w:p>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осуществляется    преподавателем    по специальности         регулярно         (с </w:t>
            </w:r>
            <w:r w:rsidRPr="00C74390">
              <w:rPr>
                <w:rFonts w:ascii="Times New Roman" w:eastAsia="Times New Roman" w:hAnsi="Times New Roman" w:cs="Times New Roman"/>
                <w:sz w:val="28"/>
                <w:szCs w:val="28"/>
                <w:lang w:eastAsia="ru-RU"/>
              </w:rPr>
              <w:lastRenderedPageBreak/>
              <w:t>периодичностью   не более чем через два, три урока) в рамках расписания</w:t>
            </w:r>
          </w:p>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занятий  и  предлагает  использование</w:t>
            </w:r>
          </w:p>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различной системы оценок. Результаты</w:t>
            </w:r>
          </w:p>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текущего контроля учитываются при выставлении четвертных, полугодовых,</w:t>
            </w:r>
          </w:p>
          <w:p w:rsidR="00C74390" w:rsidRPr="00C74390" w:rsidRDefault="00C74390" w:rsidP="00C74390">
            <w:pPr>
              <w:tabs>
                <w:tab w:val="left" w:pos="567"/>
              </w:tabs>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8"/>
                <w:szCs w:val="28"/>
                <w:lang w:eastAsia="ru-RU"/>
              </w:rPr>
              <w:t>годовых оценок.</w:t>
            </w:r>
          </w:p>
        </w:tc>
        <w:tc>
          <w:tcPr>
            <w:tcW w:w="2101" w:type="dxa"/>
          </w:tcPr>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lastRenderedPageBreak/>
              <w:t>контрольные</w:t>
            </w:r>
          </w:p>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уроки,</w:t>
            </w:r>
          </w:p>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академические</w:t>
            </w:r>
          </w:p>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концерты,</w:t>
            </w:r>
          </w:p>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прослушивания</w:t>
            </w:r>
          </w:p>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к конкурсам,</w:t>
            </w:r>
          </w:p>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отчетным</w:t>
            </w:r>
          </w:p>
          <w:p w:rsidR="00C74390" w:rsidRPr="00C74390" w:rsidRDefault="00C74390" w:rsidP="00C74390">
            <w:pPr>
              <w:tabs>
                <w:tab w:val="left" w:pos="567"/>
              </w:tabs>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8"/>
                <w:szCs w:val="28"/>
                <w:lang w:eastAsia="ru-RU"/>
              </w:rPr>
              <w:lastRenderedPageBreak/>
              <w:t>концертам</w:t>
            </w:r>
          </w:p>
        </w:tc>
      </w:tr>
      <w:tr w:rsidR="00C74390" w:rsidRPr="00C74390" w:rsidTr="00C964F9">
        <w:trPr>
          <w:trHeight w:val="687"/>
        </w:trPr>
        <w:tc>
          <w:tcPr>
            <w:tcW w:w="2276" w:type="dxa"/>
            <w:tcBorders>
              <w:bottom w:val="single" w:sz="4" w:space="0" w:color="auto"/>
            </w:tcBorders>
          </w:tcPr>
          <w:p w:rsidR="00C74390" w:rsidRPr="00C74390" w:rsidRDefault="00C74390" w:rsidP="00C74390">
            <w:pPr>
              <w:tabs>
                <w:tab w:val="left" w:pos="567"/>
              </w:tabs>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b/>
                <w:bCs/>
                <w:sz w:val="28"/>
                <w:szCs w:val="28"/>
                <w:lang w:eastAsia="ru-RU"/>
              </w:rPr>
              <w:lastRenderedPageBreak/>
              <w:t>Промежуточная аттестация</w:t>
            </w:r>
          </w:p>
        </w:tc>
        <w:tc>
          <w:tcPr>
            <w:tcW w:w="5476" w:type="dxa"/>
            <w:tcBorders>
              <w:bottom w:val="single" w:sz="4" w:space="0" w:color="auto"/>
            </w:tcBorders>
          </w:tcPr>
          <w:p w:rsidR="00C74390" w:rsidRPr="00C74390" w:rsidRDefault="00C74390" w:rsidP="00C74390">
            <w:pPr>
              <w:tabs>
                <w:tab w:val="left" w:pos="567"/>
              </w:tabs>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8"/>
                <w:szCs w:val="28"/>
                <w:lang w:eastAsia="ru-RU"/>
              </w:rPr>
              <w:t>определение    успешности    развития учащегося и усвоения им программы на определенном этапе обучения</w:t>
            </w:r>
          </w:p>
        </w:tc>
        <w:tc>
          <w:tcPr>
            <w:tcW w:w="2101" w:type="dxa"/>
            <w:tcBorders>
              <w:bottom w:val="single" w:sz="4" w:space="0" w:color="auto"/>
            </w:tcBorders>
          </w:tcPr>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зачеты (показ части программы,</w:t>
            </w:r>
          </w:p>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технический</w:t>
            </w:r>
          </w:p>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зачет),</w:t>
            </w:r>
          </w:p>
          <w:p w:rsidR="00C74390" w:rsidRPr="00C74390" w:rsidRDefault="00C74390" w:rsidP="00C74390">
            <w:pPr>
              <w:tabs>
                <w:tab w:val="left" w:pos="567"/>
              </w:tabs>
              <w:spacing w:after="0" w:line="240" w:lineRule="auto"/>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8"/>
                <w:szCs w:val="28"/>
                <w:lang w:eastAsia="ru-RU"/>
              </w:rPr>
              <w:t>академические концерты, переводные зачеты, экзамены</w:t>
            </w:r>
          </w:p>
        </w:tc>
      </w:tr>
      <w:tr w:rsidR="00C74390" w:rsidRPr="00C74390" w:rsidTr="00C964F9">
        <w:trPr>
          <w:trHeight w:val="234"/>
        </w:trPr>
        <w:tc>
          <w:tcPr>
            <w:tcW w:w="2276" w:type="dxa"/>
            <w:tcBorders>
              <w:top w:val="single" w:sz="4" w:space="0" w:color="auto"/>
            </w:tcBorders>
          </w:tcPr>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b/>
                <w:bCs/>
                <w:i/>
                <w:iCs/>
                <w:sz w:val="28"/>
                <w:szCs w:val="28"/>
                <w:lang w:eastAsia="ru-RU"/>
              </w:rPr>
            </w:pPr>
            <w:r w:rsidRPr="00C74390">
              <w:rPr>
                <w:rFonts w:ascii="Times New Roman" w:eastAsia="Times New Roman" w:hAnsi="Times New Roman" w:cs="Times New Roman"/>
                <w:b/>
                <w:bCs/>
                <w:i/>
                <w:iCs/>
                <w:sz w:val="28"/>
                <w:szCs w:val="28"/>
                <w:lang w:eastAsia="ru-RU"/>
              </w:rPr>
              <w:t>Итоговая аттестация</w:t>
            </w:r>
          </w:p>
        </w:tc>
        <w:tc>
          <w:tcPr>
            <w:tcW w:w="5476" w:type="dxa"/>
            <w:tcBorders>
              <w:top w:val="single" w:sz="4" w:space="0" w:color="auto"/>
            </w:tcBorders>
          </w:tcPr>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определяет уровень и качество освоения программы учебного предмета</w:t>
            </w:r>
          </w:p>
        </w:tc>
        <w:tc>
          <w:tcPr>
            <w:tcW w:w="2101" w:type="dxa"/>
            <w:tcBorders>
              <w:top w:val="single" w:sz="4" w:space="0" w:color="auto"/>
            </w:tcBorders>
          </w:tcPr>
          <w:p w:rsidR="00C74390" w:rsidRPr="00C74390" w:rsidRDefault="00C74390" w:rsidP="00C74390">
            <w:pPr>
              <w:tabs>
                <w:tab w:val="left" w:pos="567"/>
              </w:tabs>
              <w:autoSpaceDE w:val="0"/>
              <w:autoSpaceDN w:val="0"/>
              <w:adjustRightInd w:val="0"/>
              <w:spacing w:after="0" w:line="240" w:lineRule="auto"/>
              <w:ind w:hanging="5"/>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экзамен проводится в выпускных классах: 5 (6), 8 (9)</w:t>
            </w:r>
          </w:p>
        </w:tc>
      </w:tr>
    </w:tbl>
    <w:p w:rsidR="00C74390" w:rsidRPr="00C74390" w:rsidRDefault="00C74390" w:rsidP="00C74390">
      <w:pPr>
        <w:tabs>
          <w:tab w:val="left" w:pos="567"/>
        </w:tabs>
        <w:spacing w:after="0" w:line="240" w:lineRule="auto"/>
        <w:jc w:val="both"/>
        <w:rPr>
          <w:rFonts w:ascii="Times New Roman" w:eastAsia="Times New Roman" w:hAnsi="Times New Roman" w:cs="Times New Roman"/>
          <w:sz w:val="28"/>
          <w:szCs w:val="28"/>
          <w:lang w:eastAsia="ru-RU"/>
        </w:rPr>
      </w:pPr>
    </w:p>
    <w:p w:rsidR="00C74390" w:rsidRPr="00C74390" w:rsidRDefault="00C74390" w:rsidP="00C74390">
      <w:pPr>
        <w:tabs>
          <w:tab w:val="left" w:pos="567"/>
        </w:tabs>
        <w:autoSpaceDE w:val="0"/>
        <w:autoSpaceDN w:val="0"/>
        <w:adjustRightInd w:val="0"/>
        <w:spacing w:after="0" w:line="240" w:lineRule="auto"/>
        <w:ind w:firstLine="706"/>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b/>
          <w:bCs/>
          <w:sz w:val="28"/>
          <w:szCs w:val="28"/>
          <w:lang w:eastAsia="ru-RU"/>
        </w:rPr>
        <w:t xml:space="preserve">Контрольные уроки </w:t>
      </w:r>
      <w:r w:rsidRPr="00C74390">
        <w:rPr>
          <w:rFonts w:ascii="Times New Roman" w:eastAsia="Times New Roman" w:hAnsi="Times New Roman" w:cs="Times New Roman"/>
          <w:sz w:val="28"/>
          <w:szCs w:val="28"/>
          <w:lang w:eastAsia="ru-RU"/>
        </w:rPr>
        <w:t xml:space="preserve">направлены на выявление знаний, умений и навыков учащихся в классе по специальности. Они не требуют публичного исполнения и концертной готовности. Это своего рода проверка навыков самостоятельной работы учащегося, проверка технического роста, проверка степени овладения навыками </w:t>
      </w:r>
      <w:proofErr w:type="spellStart"/>
      <w:r w:rsidRPr="00C74390">
        <w:rPr>
          <w:rFonts w:ascii="Times New Roman" w:eastAsia="Times New Roman" w:hAnsi="Times New Roman" w:cs="Times New Roman"/>
          <w:sz w:val="28"/>
          <w:szCs w:val="28"/>
          <w:lang w:eastAsia="ru-RU"/>
        </w:rPr>
        <w:t>музицирования</w:t>
      </w:r>
      <w:proofErr w:type="spellEnd"/>
      <w:r w:rsidRPr="00C74390">
        <w:rPr>
          <w:rFonts w:ascii="Times New Roman" w:eastAsia="Times New Roman" w:hAnsi="Times New Roman" w:cs="Times New Roman"/>
          <w:sz w:val="28"/>
          <w:szCs w:val="28"/>
          <w:lang w:eastAsia="ru-RU"/>
        </w:rPr>
        <w:t xml:space="preserve"> (чтение с листа, подбор по слуху, транспонирование), проверка степени готовности учащихся выпускных классов к итоговой аттестации. Контрольные прослушивания проводятся в классе в присутствии комиссии, включая в себя элементы беседы с учащимся, и предполагают обязательное обсуждение рекомендательного характера.</w:t>
      </w:r>
    </w:p>
    <w:p w:rsidR="00C74390" w:rsidRPr="00C74390" w:rsidRDefault="00C74390" w:rsidP="00C74390">
      <w:pPr>
        <w:tabs>
          <w:tab w:val="left" w:pos="567"/>
        </w:tabs>
        <w:autoSpaceDE w:val="0"/>
        <w:autoSpaceDN w:val="0"/>
        <w:adjustRightInd w:val="0"/>
        <w:spacing w:after="0" w:line="240" w:lineRule="auto"/>
        <w:ind w:firstLine="715"/>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Также преподаватель может сам назначать и проводить контрольные уроки в течение четверти в зависимости от индивидуальной успеваемости ученика, от готовности  изучаемой программы с целью повышения мотивации в ученике к учебному процессу.</w:t>
      </w:r>
    </w:p>
    <w:p w:rsidR="00C74390" w:rsidRPr="00C74390" w:rsidRDefault="00C74390" w:rsidP="00C74390">
      <w:pPr>
        <w:tabs>
          <w:tab w:val="left" w:pos="567"/>
        </w:tabs>
        <w:autoSpaceDE w:val="0"/>
        <w:autoSpaceDN w:val="0"/>
        <w:adjustRightInd w:val="0"/>
        <w:spacing w:after="0" w:line="240" w:lineRule="auto"/>
        <w:ind w:firstLine="701"/>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Контрольные уроки проводятся в счет аудиторного времени, предусмотренного на учебный предмет.</w:t>
      </w:r>
    </w:p>
    <w:p w:rsidR="00C74390" w:rsidRPr="00C74390" w:rsidRDefault="00C74390" w:rsidP="00C74390">
      <w:pPr>
        <w:tabs>
          <w:tab w:val="left" w:pos="567"/>
        </w:tabs>
        <w:autoSpaceDE w:val="0"/>
        <w:autoSpaceDN w:val="0"/>
        <w:adjustRightInd w:val="0"/>
        <w:spacing w:after="0" w:line="240" w:lineRule="auto"/>
        <w:ind w:firstLine="701"/>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b/>
          <w:bCs/>
          <w:sz w:val="28"/>
          <w:szCs w:val="28"/>
          <w:lang w:eastAsia="ru-RU"/>
        </w:rPr>
        <w:t xml:space="preserve">Зачеты </w:t>
      </w:r>
      <w:r w:rsidRPr="00C74390">
        <w:rPr>
          <w:rFonts w:ascii="Times New Roman" w:eastAsia="Times New Roman" w:hAnsi="Times New Roman" w:cs="Times New Roman"/>
          <w:sz w:val="28"/>
          <w:szCs w:val="28"/>
          <w:lang w:eastAsia="ru-RU"/>
        </w:rPr>
        <w:t>проводятся на завершающих полугодие учебных занятиях в счет аудиторного времени, предусмотренного на учебный предмет, и предполагают публичное исполнение технической или академической программы или ее части в присутствии комиссии. Зачеты дифференцированные, с обязательным методическим обсуждением, носящим рекомендательный характер. Зачеты проводятся в счет аудиторного времени, предусмотренного на учебный предмет.</w:t>
      </w:r>
    </w:p>
    <w:p w:rsidR="00C74390" w:rsidRPr="00C74390" w:rsidRDefault="00C74390" w:rsidP="00C74390">
      <w:pPr>
        <w:tabs>
          <w:tab w:val="left" w:pos="567"/>
        </w:tabs>
        <w:autoSpaceDE w:val="0"/>
        <w:autoSpaceDN w:val="0"/>
        <w:adjustRightInd w:val="0"/>
        <w:spacing w:after="0" w:line="240" w:lineRule="auto"/>
        <w:ind w:firstLine="701"/>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b/>
          <w:bCs/>
          <w:sz w:val="28"/>
          <w:szCs w:val="28"/>
          <w:lang w:eastAsia="ru-RU"/>
        </w:rPr>
        <w:t xml:space="preserve">Академические концерты </w:t>
      </w:r>
      <w:r w:rsidRPr="00C74390">
        <w:rPr>
          <w:rFonts w:ascii="Times New Roman" w:eastAsia="Times New Roman" w:hAnsi="Times New Roman" w:cs="Times New Roman"/>
          <w:sz w:val="28"/>
          <w:szCs w:val="28"/>
          <w:lang w:eastAsia="ru-RU"/>
        </w:rPr>
        <w:t xml:space="preserve">предполагают те же требования, что и зачеты, но они представляют собой публичное (на сцене) исполнение учебной программы или ее части в присутствии комиссии, родителей, учащихся и других слушателей. Для </w:t>
      </w:r>
      <w:r w:rsidRPr="00C74390">
        <w:rPr>
          <w:rFonts w:ascii="Times New Roman" w:eastAsia="Times New Roman" w:hAnsi="Times New Roman" w:cs="Times New Roman"/>
          <w:sz w:val="28"/>
          <w:szCs w:val="28"/>
          <w:lang w:eastAsia="ru-RU"/>
        </w:rPr>
        <w:lastRenderedPageBreak/>
        <w:t>академического концерта преподаватель должен подготовить с учеником 2-3 произведения. Выступление ученика обязательно должно быть с оценкой.</w:t>
      </w:r>
    </w:p>
    <w:p w:rsidR="00C74390" w:rsidRPr="00C74390" w:rsidRDefault="00C74390" w:rsidP="00C74390">
      <w:pPr>
        <w:tabs>
          <w:tab w:val="left" w:pos="567"/>
        </w:tabs>
        <w:autoSpaceDE w:val="0"/>
        <w:autoSpaceDN w:val="0"/>
        <w:adjustRightInd w:val="0"/>
        <w:spacing w:after="0" w:line="240" w:lineRule="auto"/>
        <w:ind w:firstLine="710"/>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b/>
          <w:bCs/>
          <w:sz w:val="28"/>
          <w:szCs w:val="28"/>
          <w:lang w:eastAsia="ru-RU"/>
        </w:rPr>
        <w:t xml:space="preserve">Переводные экзамены </w:t>
      </w:r>
      <w:r w:rsidRPr="00C74390">
        <w:rPr>
          <w:rFonts w:ascii="Times New Roman" w:eastAsia="Times New Roman" w:hAnsi="Times New Roman" w:cs="Times New Roman"/>
          <w:sz w:val="28"/>
          <w:szCs w:val="28"/>
          <w:lang w:eastAsia="ru-RU"/>
        </w:rPr>
        <w:t>проводятся в конце каждого учебного года. Исполнение полной программы демонстрирует уровень освоения программы данного года обучения. Переводной экзамен проводится с применением дифференцированных систем оценок, завершаясь обязательным методическим обсуждением. Экзамены проводятся за пределами аудиторных учебных занятий. Учащийся, освоивший в полном объеме программу, переводится в следующий класс.</w:t>
      </w:r>
    </w:p>
    <w:p w:rsidR="00C74390" w:rsidRPr="00C74390" w:rsidRDefault="00C74390" w:rsidP="00C74390">
      <w:pPr>
        <w:tabs>
          <w:tab w:val="left" w:pos="567"/>
        </w:tabs>
        <w:autoSpaceDE w:val="0"/>
        <w:autoSpaceDN w:val="0"/>
        <w:adjustRightInd w:val="0"/>
        <w:spacing w:after="0" w:line="240" w:lineRule="auto"/>
        <w:ind w:firstLine="504"/>
        <w:jc w:val="both"/>
        <w:rPr>
          <w:rFonts w:ascii="Times New Roman" w:eastAsia="Times New Roman" w:hAnsi="Times New Roman" w:cs="Times New Roman"/>
          <w:i/>
          <w:iCs/>
          <w:sz w:val="28"/>
          <w:szCs w:val="28"/>
          <w:lang w:eastAsia="ru-RU"/>
        </w:rPr>
      </w:pPr>
      <w:r w:rsidRPr="00C74390">
        <w:rPr>
          <w:rFonts w:ascii="Times New Roman" w:eastAsia="Times New Roman" w:hAnsi="Times New Roman" w:cs="Times New Roman"/>
          <w:b/>
          <w:bCs/>
          <w:sz w:val="28"/>
          <w:szCs w:val="28"/>
          <w:lang w:eastAsia="ru-RU"/>
        </w:rPr>
        <w:t xml:space="preserve">Итоговая аттестация (экзамен) </w:t>
      </w:r>
      <w:r w:rsidRPr="00C74390">
        <w:rPr>
          <w:rFonts w:ascii="Times New Roman" w:eastAsia="Times New Roman" w:hAnsi="Times New Roman" w:cs="Times New Roman"/>
          <w:sz w:val="28"/>
          <w:szCs w:val="28"/>
          <w:lang w:eastAsia="ru-RU"/>
        </w:rPr>
        <w:t xml:space="preserve">определяет уровень и качество освоения образовательной программы. Экзамен проводится в выпускных классах: 5 (6), 8 (9), в соответствии с действующими учебными планами. Итоговая аттестация проводится по утвержденному директором школы расписанию. </w:t>
      </w:r>
      <w:r w:rsidRPr="00C74390">
        <w:rPr>
          <w:rFonts w:ascii="Times New Roman" w:eastAsia="Times New Roman" w:hAnsi="Times New Roman" w:cs="Times New Roman"/>
          <w:i/>
          <w:iCs/>
          <w:sz w:val="28"/>
          <w:szCs w:val="28"/>
          <w:lang w:eastAsia="ru-RU"/>
        </w:rPr>
        <w:t>2. Критерии оценок</w:t>
      </w:r>
    </w:p>
    <w:p w:rsidR="00C74390" w:rsidRPr="00C74390" w:rsidRDefault="00C74390" w:rsidP="00C74390">
      <w:pPr>
        <w:tabs>
          <w:tab w:val="left" w:pos="567"/>
        </w:tabs>
        <w:autoSpaceDE w:val="0"/>
        <w:autoSpaceDN w:val="0"/>
        <w:adjustRightInd w:val="0"/>
        <w:spacing w:after="0" w:line="240" w:lineRule="auto"/>
        <w:ind w:firstLine="710"/>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sz w:val="28"/>
          <w:szCs w:val="28"/>
          <w:lang w:eastAsia="ru-RU"/>
        </w:rPr>
        <w:t xml:space="preserve">Для аттестации обучающихся создаются фонды оценочных средств, </w:t>
      </w:r>
      <w:r w:rsidRPr="00C74390">
        <w:rPr>
          <w:rFonts w:ascii="Times New Roman" w:eastAsia="Times New Roman" w:hAnsi="Times New Roman" w:cs="Times New Roman"/>
          <w:b/>
          <w:bCs/>
          <w:sz w:val="28"/>
          <w:szCs w:val="28"/>
          <w:lang w:eastAsia="ru-RU"/>
        </w:rPr>
        <w:t>включающие методы контроля, позволяющие оценить приобретенные знания, умения, навыки. По итогам исполнения выставляются оценки по пятибалльной шкале.</w:t>
      </w:r>
    </w:p>
    <w:p w:rsidR="00C74390" w:rsidRPr="00C74390" w:rsidRDefault="00C74390" w:rsidP="00C74390">
      <w:pPr>
        <w:tabs>
          <w:tab w:val="left" w:pos="567"/>
        </w:tabs>
        <w:autoSpaceDE w:val="0"/>
        <w:autoSpaceDN w:val="0"/>
        <w:adjustRightInd w:val="0"/>
        <w:spacing w:after="0" w:line="240" w:lineRule="auto"/>
        <w:ind w:firstLine="710"/>
        <w:jc w:val="both"/>
        <w:rPr>
          <w:rFonts w:ascii="Times New Roman" w:eastAsia="Times New Roman" w:hAnsi="Times New Roman" w:cs="Times New Roman"/>
          <w:b/>
          <w:bCs/>
          <w:sz w:val="28"/>
          <w:szCs w:val="28"/>
          <w:lang w:eastAsia="ru-RU"/>
        </w:rPr>
      </w:pPr>
    </w:p>
    <w:tbl>
      <w:tblPr>
        <w:tblW w:w="9705" w:type="dxa"/>
        <w:tblInd w:w="2" w:type="dxa"/>
        <w:tblLayout w:type="fixed"/>
        <w:tblCellMar>
          <w:left w:w="40" w:type="dxa"/>
          <w:right w:w="40" w:type="dxa"/>
        </w:tblCellMar>
        <w:tblLook w:val="0000" w:firstRow="0" w:lastRow="0" w:firstColumn="0" w:lastColumn="0" w:noHBand="0" w:noVBand="0"/>
      </w:tblPr>
      <w:tblGrid>
        <w:gridCol w:w="3974"/>
        <w:gridCol w:w="5731"/>
      </w:tblGrid>
      <w:tr w:rsidR="00C74390" w:rsidRPr="00C74390" w:rsidTr="00C964F9">
        <w:trPr>
          <w:trHeight w:val="284"/>
        </w:trPr>
        <w:tc>
          <w:tcPr>
            <w:tcW w:w="3974" w:type="dxa"/>
            <w:tcBorders>
              <w:top w:val="single" w:sz="6" w:space="0" w:color="auto"/>
              <w:left w:val="single" w:sz="6" w:space="0" w:color="auto"/>
              <w:bottom w:val="single" w:sz="4" w:space="0" w:color="auto"/>
              <w:right w:val="single" w:sz="6" w:space="0" w:color="auto"/>
            </w:tcBorders>
          </w:tcPr>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74390">
              <w:rPr>
                <w:rFonts w:ascii="Times New Roman" w:eastAsia="Times New Roman" w:hAnsi="Times New Roman" w:cs="Times New Roman"/>
                <w:sz w:val="28"/>
                <w:szCs w:val="28"/>
                <w:lang w:eastAsia="ru-RU"/>
              </w:rPr>
              <w:t>Оценка</w:t>
            </w:r>
          </w:p>
        </w:tc>
        <w:tc>
          <w:tcPr>
            <w:tcW w:w="5731" w:type="dxa"/>
            <w:tcBorders>
              <w:top w:val="single" w:sz="6" w:space="0" w:color="auto"/>
              <w:left w:val="single" w:sz="6" w:space="0" w:color="auto"/>
              <w:bottom w:val="single" w:sz="4" w:space="0" w:color="auto"/>
              <w:right w:val="single" w:sz="6" w:space="0" w:color="auto"/>
            </w:tcBorders>
          </w:tcPr>
          <w:p w:rsidR="00C74390" w:rsidRPr="00C74390" w:rsidRDefault="00C74390" w:rsidP="00C74390">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Критерии оценивания исполнения</w:t>
            </w:r>
          </w:p>
        </w:tc>
      </w:tr>
      <w:tr w:rsidR="00C74390" w:rsidRPr="00C74390" w:rsidTr="00C964F9">
        <w:trPr>
          <w:trHeight w:val="352"/>
        </w:trPr>
        <w:tc>
          <w:tcPr>
            <w:tcW w:w="3974" w:type="dxa"/>
            <w:tcBorders>
              <w:top w:val="single" w:sz="4" w:space="0" w:color="auto"/>
              <w:left w:val="single" w:sz="6" w:space="0" w:color="auto"/>
              <w:bottom w:val="single" w:sz="6" w:space="0" w:color="auto"/>
              <w:right w:val="single" w:sz="6" w:space="0" w:color="auto"/>
            </w:tcBorders>
          </w:tcPr>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74390">
              <w:rPr>
                <w:rFonts w:ascii="Times New Roman" w:eastAsia="Times New Roman" w:hAnsi="Times New Roman" w:cs="Times New Roman"/>
                <w:b/>
                <w:bCs/>
                <w:sz w:val="28"/>
                <w:szCs w:val="28"/>
                <w:lang w:eastAsia="ru-RU"/>
              </w:rPr>
              <w:t>5 («отлично»)</w:t>
            </w:r>
          </w:p>
        </w:tc>
        <w:tc>
          <w:tcPr>
            <w:tcW w:w="5731" w:type="dxa"/>
            <w:tcBorders>
              <w:top w:val="single" w:sz="4" w:space="0" w:color="auto"/>
              <w:left w:val="single" w:sz="6" w:space="0" w:color="auto"/>
              <w:bottom w:val="single" w:sz="6" w:space="0" w:color="auto"/>
              <w:right w:val="single" w:sz="6" w:space="0" w:color="auto"/>
            </w:tcBorders>
          </w:tcPr>
          <w:p w:rsidR="00C74390" w:rsidRPr="00C74390" w:rsidRDefault="00C74390" w:rsidP="00C74390">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 Яркая, осмысленная игра, выразительная динамика; текст сыгран безукоризненно. Использован богатый арсенал выразительных средств, владение исполнительской техникой и </w:t>
            </w:r>
            <w:proofErr w:type="spellStart"/>
            <w:r w:rsidRPr="00C74390">
              <w:rPr>
                <w:rFonts w:ascii="Times New Roman" w:eastAsia="Times New Roman" w:hAnsi="Times New Roman" w:cs="Times New Roman"/>
                <w:sz w:val="28"/>
                <w:szCs w:val="28"/>
                <w:lang w:eastAsia="ru-RU"/>
              </w:rPr>
              <w:t>звуковедением</w:t>
            </w:r>
            <w:proofErr w:type="spellEnd"/>
            <w:r w:rsidRPr="00C74390">
              <w:rPr>
                <w:rFonts w:ascii="Times New Roman" w:eastAsia="Times New Roman" w:hAnsi="Times New Roman" w:cs="Times New Roman"/>
                <w:sz w:val="28"/>
                <w:szCs w:val="28"/>
                <w:lang w:eastAsia="ru-RU"/>
              </w:rPr>
              <w:t xml:space="preserve"> позволяет говорить о высоком художественном уровне игры.</w:t>
            </w:r>
          </w:p>
        </w:tc>
      </w:tr>
      <w:tr w:rsidR="00C74390" w:rsidRPr="00C74390" w:rsidTr="00C964F9">
        <w:tc>
          <w:tcPr>
            <w:tcW w:w="3974"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4 («хорошо»)</w:t>
            </w:r>
          </w:p>
        </w:tc>
        <w:tc>
          <w:tcPr>
            <w:tcW w:w="5731"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tabs>
                <w:tab w:val="left" w:pos="567"/>
              </w:tabs>
              <w:autoSpaceDE w:val="0"/>
              <w:autoSpaceDN w:val="0"/>
              <w:adjustRightInd w:val="0"/>
              <w:spacing w:after="0" w:line="240" w:lineRule="auto"/>
              <w:ind w:hanging="5"/>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Игра с ясной художественно-музыкальной трактовкой, но не все технически проработано, определенное количество погрешностей не дает возможность оценить «отлично». Интонационная и ритмическая игра может носить неопределенный характер.</w:t>
            </w:r>
          </w:p>
        </w:tc>
      </w:tr>
      <w:tr w:rsidR="00C74390" w:rsidRPr="00C74390" w:rsidTr="00C964F9">
        <w:tc>
          <w:tcPr>
            <w:tcW w:w="3974"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3 («удовлетворительно»)</w:t>
            </w:r>
          </w:p>
        </w:tc>
        <w:tc>
          <w:tcPr>
            <w:tcW w:w="5731"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tabs>
                <w:tab w:val="left" w:pos="567"/>
              </w:tabs>
              <w:autoSpaceDE w:val="0"/>
              <w:autoSpaceDN w:val="0"/>
              <w:adjustRightInd w:val="0"/>
              <w:spacing w:after="0" w:line="240" w:lineRule="auto"/>
              <w:ind w:firstLine="5"/>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Средний технический уровень подготовки, бедный, недостаточный штриховой арсенал, определенные проблемы в исполнительском аппарате мешают донести до слушателя художественный замысел произведения. Можно говорить о том, что качество исполняемой программы в данном случае зависело от времени, потраченном на работу дома или отсутствии интереса у ученика к занятиям музыкой.</w:t>
            </w:r>
          </w:p>
        </w:tc>
      </w:tr>
      <w:tr w:rsidR="00C74390" w:rsidRPr="00C74390" w:rsidTr="00C964F9">
        <w:tc>
          <w:tcPr>
            <w:tcW w:w="3974"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2 («неудовлетворительно»)</w:t>
            </w:r>
          </w:p>
        </w:tc>
        <w:tc>
          <w:tcPr>
            <w:tcW w:w="5731"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tabs>
                <w:tab w:val="left" w:pos="567"/>
              </w:tabs>
              <w:autoSpaceDE w:val="0"/>
              <w:autoSpaceDN w:val="0"/>
              <w:adjustRightInd w:val="0"/>
              <w:spacing w:after="0" w:line="240" w:lineRule="auto"/>
              <w:ind w:hanging="5"/>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Исполнение с частыми остановками, однообразной динамикой, без элементов фразировки, интонирования, без личного участия самого ученика в процессе </w:t>
            </w:r>
            <w:proofErr w:type="spellStart"/>
            <w:r w:rsidRPr="00C74390">
              <w:rPr>
                <w:rFonts w:ascii="Times New Roman" w:eastAsia="Times New Roman" w:hAnsi="Times New Roman" w:cs="Times New Roman"/>
                <w:sz w:val="28"/>
                <w:szCs w:val="28"/>
                <w:lang w:eastAsia="ru-RU"/>
              </w:rPr>
              <w:t>музицирования</w:t>
            </w:r>
            <w:proofErr w:type="spellEnd"/>
            <w:r w:rsidRPr="00C74390">
              <w:rPr>
                <w:rFonts w:ascii="Times New Roman" w:eastAsia="Times New Roman" w:hAnsi="Times New Roman" w:cs="Times New Roman"/>
                <w:sz w:val="28"/>
                <w:szCs w:val="28"/>
                <w:lang w:eastAsia="ru-RU"/>
              </w:rPr>
              <w:t>.</w:t>
            </w:r>
          </w:p>
        </w:tc>
      </w:tr>
      <w:tr w:rsidR="00C74390" w:rsidRPr="00C74390" w:rsidTr="00C964F9">
        <w:tc>
          <w:tcPr>
            <w:tcW w:w="3974"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Зачет (без оценки)</w:t>
            </w:r>
          </w:p>
        </w:tc>
        <w:tc>
          <w:tcPr>
            <w:tcW w:w="5731" w:type="dxa"/>
            <w:tcBorders>
              <w:top w:val="single" w:sz="6" w:space="0" w:color="auto"/>
              <w:left w:val="single" w:sz="6" w:space="0" w:color="auto"/>
              <w:bottom w:val="single" w:sz="6" w:space="0" w:color="auto"/>
              <w:right w:val="single" w:sz="6" w:space="0" w:color="auto"/>
            </w:tcBorders>
          </w:tcPr>
          <w:p w:rsidR="00C74390" w:rsidRPr="00C74390" w:rsidRDefault="00C74390" w:rsidP="00C74390">
            <w:pPr>
              <w:tabs>
                <w:tab w:val="left" w:pos="567"/>
              </w:tabs>
              <w:autoSpaceDE w:val="0"/>
              <w:autoSpaceDN w:val="0"/>
              <w:adjustRightInd w:val="0"/>
              <w:spacing w:after="0" w:line="240" w:lineRule="auto"/>
              <w:ind w:firstLine="5"/>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Отражает достаточный уровень подготовки и исполнения на данном этапе обучения.</w:t>
            </w:r>
          </w:p>
        </w:tc>
      </w:tr>
    </w:tbl>
    <w:p w:rsidR="00C74390" w:rsidRPr="00C74390" w:rsidRDefault="00C74390" w:rsidP="00C74390">
      <w:pPr>
        <w:tabs>
          <w:tab w:val="left" w:pos="567"/>
        </w:tabs>
        <w:spacing w:after="0" w:line="240" w:lineRule="auto"/>
        <w:jc w:val="both"/>
        <w:rPr>
          <w:rFonts w:ascii="Times New Roman" w:eastAsia="Times New Roman" w:hAnsi="Times New Roman" w:cs="Times New Roman"/>
          <w:sz w:val="28"/>
          <w:szCs w:val="28"/>
          <w:lang w:eastAsia="ru-RU"/>
        </w:rPr>
      </w:pPr>
    </w:p>
    <w:p w:rsidR="00C74390" w:rsidRPr="00C74390" w:rsidRDefault="00C74390" w:rsidP="00C74390">
      <w:pPr>
        <w:tabs>
          <w:tab w:val="left" w:pos="567"/>
        </w:tabs>
        <w:autoSpaceDE w:val="0"/>
        <w:autoSpaceDN w:val="0"/>
        <w:adjustRightInd w:val="0"/>
        <w:spacing w:after="0" w:line="240" w:lineRule="auto"/>
        <w:ind w:firstLine="854"/>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Согласно ФГТ, данная система оценки качества исполнения является основной. В зависимости от сложившихся традиций ДШИ и с учетом целесообразности оценка качества исполнения может быть дополнена системой «+» и «-», что даст возможность более конкретно отметить выступление учащегося.</w:t>
      </w:r>
    </w:p>
    <w:p w:rsidR="00C74390" w:rsidRPr="00C74390" w:rsidRDefault="00C74390" w:rsidP="00C74390">
      <w:pPr>
        <w:tabs>
          <w:tab w:val="left" w:pos="567"/>
        </w:tabs>
        <w:autoSpaceDE w:val="0"/>
        <w:autoSpaceDN w:val="0"/>
        <w:adjustRightInd w:val="0"/>
        <w:spacing w:after="0" w:line="240" w:lineRule="auto"/>
        <w:ind w:firstLine="859"/>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w:t>
      </w:r>
    </w:p>
    <w:p w:rsidR="00C74390" w:rsidRPr="00C74390" w:rsidRDefault="00C74390" w:rsidP="00C74390">
      <w:pPr>
        <w:tabs>
          <w:tab w:val="left" w:pos="567"/>
        </w:tabs>
        <w:autoSpaceDE w:val="0"/>
        <w:autoSpaceDN w:val="0"/>
        <w:adjustRightInd w:val="0"/>
        <w:spacing w:after="0" w:line="240" w:lineRule="auto"/>
        <w:ind w:firstLine="701"/>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При выведении итоговой (переводной) оценки учитываются следующие параметры:</w:t>
      </w:r>
    </w:p>
    <w:p w:rsidR="00C74390" w:rsidRPr="00C74390" w:rsidRDefault="00C74390" w:rsidP="00C74390">
      <w:pPr>
        <w:numPr>
          <w:ilvl w:val="0"/>
          <w:numId w:val="11"/>
        </w:numPr>
        <w:tabs>
          <w:tab w:val="left" w:pos="567"/>
          <w:tab w:val="left" w:pos="142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Оценка годовой работы учащегося.</w:t>
      </w:r>
    </w:p>
    <w:p w:rsidR="00C74390" w:rsidRPr="00C74390" w:rsidRDefault="00C74390" w:rsidP="00C74390">
      <w:pPr>
        <w:numPr>
          <w:ilvl w:val="0"/>
          <w:numId w:val="11"/>
        </w:numPr>
        <w:tabs>
          <w:tab w:val="left" w:pos="567"/>
          <w:tab w:val="left" w:pos="142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Оценки за академические концерты, зачеты или экзамены.</w:t>
      </w:r>
    </w:p>
    <w:p w:rsidR="00C74390" w:rsidRPr="00C74390" w:rsidRDefault="00C74390" w:rsidP="00C74390">
      <w:pPr>
        <w:numPr>
          <w:ilvl w:val="0"/>
          <w:numId w:val="11"/>
        </w:numPr>
        <w:tabs>
          <w:tab w:val="left" w:pos="567"/>
          <w:tab w:val="left" w:pos="142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Другие выступления учащегося в течение учебного года.</w:t>
      </w:r>
    </w:p>
    <w:p w:rsidR="00C74390" w:rsidRPr="00C74390" w:rsidRDefault="00C74390" w:rsidP="00C74390">
      <w:pPr>
        <w:tabs>
          <w:tab w:val="left" w:pos="567"/>
        </w:tabs>
        <w:autoSpaceDE w:val="0"/>
        <w:autoSpaceDN w:val="0"/>
        <w:adjustRightInd w:val="0"/>
        <w:spacing w:after="0" w:line="240" w:lineRule="auto"/>
        <w:ind w:firstLine="696"/>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При выведении оценки за выпускные экзамены должны быть учтены следующие параметры:</w:t>
      </w:r>
    </w:p>
    <w:p w:rsidR="00C74390" w:rsidRPr="00C74390" w:rsidRDefault="00C74390" w:rsidP="00C74390">
      <w:pPr>
        <w:numPr>
          <w:ilvl w:val="0"/>
          <w:numId w:val="12"/>
        </w:numPr>
        <w:tabs>
          <w:tab w:val="left" w:pos="567"/>
          <w:tab w:val="left" w:pos="141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Учащийся должен продемонстрировать достаточный технический уровень владения инструментом.</w:t>
      </w:r>
    </w:p>
    <w:p w:rsidR="00C74390" w:rsidRPr="00C74390" w:rsidRDefault="00C74390" w:rsidP="00C74390">
      <w:pPr>
        <w:numPr>
          <w:ilvl w:val="0"/>
          <w:numId w:val="12"/>
        </w:numPr>
        <w:tabs>
          <w:tab w:val="left" w:pos="567"/>
          <w:tab w:val="left" w:pos="141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Убедительно раскрытый художественный образ музыкального произведения.</w:t>
      </w:r>
    </w:p>
    <w:p w:rsidR="00C74390" w:rsidRPr="00C74390" w:rsidRDefault="00C74390" w:rsidP="00C74390">
      <w:pPr>
        <w:numPr>
          <w:ilvl w:val="0"/>
          <w:numId w:val="12"/>
        </w:numPr>
        <w:tabs>
          <w:tab w:val="left" w:pos="567"/>
          <w:tab w:val="left" w:pos="141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Понимание и отражение в исполнительской интерпретации стиля исполняемого произведения.</w:t>
      </w:r>
    </w:p>
    <w:p w:rsidR="00C74390" w:rsidRPr="00C74390" w:rsidRDefault="00C74390" w:rsidP="00C74390">
      <w:pPr>
        <w:tabs>
          <w:tab w:val="left" w:pos="567"/>
        </w:tabs>
        <w:autoSpaceDE w:val="0"/>
        <w:autoSpaceDN w:val="0"/>
        <w:adjustRightInd w:val="0"/>
        <w:spacing w:after="0" w:line="240" w:lineRule="auto"/>
        <w:ind w:firstLine="835"/>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При выпускных экзаменах оценка ставится по пятибалльной шкале («отлично», «хорошо», «удовлетворительно», «неудовлетворительно»).</w:t>
      </w:r>
    </w:p>
    <w:p w:rsidR="00C74390" w:rsidRPr="00C74390" w:rsidRDefault="00C74390" w:rsidP="00C74390">
      <w:pPr>
        <w:tabs>
          <w:tab w:val="left" w:pos="567"/>
        </w:tabs>
        <w:autoSpaceDE w:val="0"/>
        <w:autoSpaceDN w:val="0"/>
        <w:adjustRightInd w:val="0"/>
        <w:spacing w:after="0" w:line="240" w:lineRule="auto"/>
        <w:ind w:firstLine="706"/>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Оценки выставляются по окончании четвертей и полугодий учебного года. </w:t>
      </w:r>
    </w:p>
    <w:p w:rsidR="00C74390" w:rsidRPr="00C74390" w:rsidRDefault="00C74390" w:rsidP="00C74390">
      <w:pPr>
        <w:tabs>
          <w:tab w:val="left" w:pos="567"/>
        </w:tabs>
        <w:autoSpaceDE w:val="0"/>
        <w:autoSpaceDN w:val="0"/>
        <w:adjustRightInd w:val="0"/>
        <w:spacing w:after="0" w:line="240" w:lineRule="auto"/>
        <w:ind w:firstLine="706"/>
        <w:jc w:val="both"/>
        <w:rPr>
          <w:rFonts w:ascii="Times New Roman" w:eastAsia="Times New Roman" w:hAnsi="Times New Roman" w:cs="Times New Roman"/>
          <w:sz w:val="28"/>
          <w:szCs w:val="28"/>
          <w:lang w:eastAsia="ru-RU"/>
        </w:rPr>
      </w:pPr>
    </w:p>
    <w:p w:rsidR="00C74390" w:rsidRPr="00C74390" w:rsidRDefault="00C74390" w:rsidP="00C74390">
      <w:pPr>
        <w:tabs>
          <w:tab w:val="left" w:pos="567"/>
        </w:tabs>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pacing w:val="-20"/>
          <w:sz w:val="28"/>
          <w:szCs w:val="28"/>
          <w:lang w:eastAsia="ru-RU"/>
        </w:rPr>
        <w:t>V.</w:t>
      </w:r>
      <w:r w:rsidRPr="00C74390">
        <w:rPr>
          <w:rFonts w:ascii="Times New Roman" w:eastAsia="Times New Roman" w:hAnsi="Times New Roman" w:cs="Times New Roman"/>
          <w:b/>
          <w:bCs/>
          <w:sz w:val="28"/>
          <w:szCs w:val="28"/>
          <w:lang w:eastAsia="ru-RU"/>
        </w:rPr>
        <w:t xml:space="preserve">     Методическое обеспечение учебного процесса</w:t>
      </w:r>
    </w:p>
    <w:p w:rsidR="00C74390" w:rsidRPr="00C74390" w:rsidRDefault="00C74390" w:rsidP="00C74390">
      <w:pPr>
        <w:tabs>
          <w:tab w:val="left" w:pos="567"/>
        </w:tabs>
        <w:autoSpaceDE w:val="0"/>
        <w:autoSpaceDN w:val="0"/>
        <w:adjustRightInd w:val="0"/>
        <w:spacing w:after="0" w:line="240" w:lineRule="auto"/>
        <w:jc w:val="center"/>
        <w:outlineLvl w:val="0"/>
        <w:rPr>
          <w:rFonts w:ascii="Times New Roman" w:eastAsia="Times New Roman" w:hAnsi="Times New Roman" w:cs="Times New Roman"/>
          <w:b/>
          <w:bCs/>
          <w:sz w:val="26"/>
          <w:szCs w:val="26"/>
          <w:lang w:eastAsia="ru-RU"/>
        </w:rPr>
      </w:pPr>
    </w:p>
    <w:p w:rsidR="00C74390" w:rsidRPr="00C74390" w:rsidRDefault="00C74390" w:rsidP="00C74390">
      <w:pPr>
        <w:tabs>
          <w:tab w:val="left" w:pos="567"/>
        </w:tabs>
        <w:autoSpaceDE w:val="0"/>
        <w:autoSpaceDN w:val="0"/>
        <w:adjustRightInd w:val="0"/>
        <w:spacing w:after="0" w:line="240" w:lineRule="auto"/>
        <w:ind w:firstLine="888"/>
        <w:jc w:val="both"/>
        <w:rPr>
          <w:rFonts w:ascii="Times New Roman" w:eastAsia="Times New Roman" w:hAnsi="Times New Roman" w:cs="Times New Roman"/>
          <w:b/>
          <w:i/>
          <w:iCs/>
          <w:sz w:val="28"/>
          <w:szCs w:val="28"/>
          <w:lang w:eastAsia="ru-RU"/>
        </w:rPr>
      </w:pPr>
      <w:r w:rsidRPr="00C74390">
        <w:rPr>
          <w:rFonts w:ascii="Times New Roman" w:eastAsia="Times New Roman" w:hAnsi="Times New Roman" w:cs="Times New Roman"/>
          <w:b/>
          <w:i/>
          <w:iCs/>
          <w:sz w:val="28"/>
          <w:szCs w:val="28"/>
          <w:lang w:eastAsia="ru-RU"/>
        </w:rPr>
        <w:t xml:space="preserve">1.Методические рекомендации педагогическим работникам </w:t>
      </w:r>
    </w:p>
    <w:p w:rsidR="00C74390" w:rsidRPr="00C74390" w:rsidRDefault="00C74390" w:rsidP="00C74390">
      <w:pPr>
        <w:tabs>
          <w:tab w:val="left" w:pos="567"/>
        </w:tabs>
        <w:autoSpaceDE w:val="0"/>
        <w:autoSpaceDN w:val="0"/>
        <w:adjustRightInd w:val="0"/>
        <w:spacing w:after="0" w:line="240" w:lineRule="auto"/>
        <w:ind w:firstLine="888"/>
        <w:jc w:val="both"/>
        <w:rPr>
          <w:rFonts w:ascii="Times New Roman" w:eastAsia="Times New Roman" w:hAnsi="Times New Roman" w:cs="Times New Roman"/>
          <w:i/>
          <w:iCs/>
          <w:sz w:val="28"/>
          <w:szCs w:val="28"/>
          <w:lang w:eastAsia="ru-RU"/>
        </w:rPr>
      </w:pPr>
    </w:p>
    <w:p w:rsidR="00C74390" w:rsidRPr="00C74390" w:rsidRDefault="00C74390" w:rsidP="00C74390">
      <w:pPr>
        <w:tabs>
          <w:tab w:val="left" w:pos="567"/>
        </w:tabs>
        <w:autoSpaceDE w:val="0"/>
        <w:autoSpaceDN w:val="0"/>
        <w:adjustRightInd w:val="0"/>
        <w:spacing w:after="0" w:line="240" w:lineRule="auto"/>
        <w:ind w:firstLine="888"/>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В  работе  с учащимся преподаватель  должен  следовать  основным</w:t>
      </w:r>
    </w:p>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принципам дидактики: последовательность, систематичность, доступность,</w:t>
      </w:r>
    </w:p>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наглядность в освоении материала.</w:t>
      </w:r>
    </w:p>
    <w:p w:rsidR="00C74390" w:rsidRPr="00C74390" w:rsidRDefault="00C74390" w:rsidP="00C74390">
      <w:pPr>
        <w:tabs>
          <w:tab w:val="left" w:pos="567"/>
        </w:tabs>
        <w:autoSpaceDE w:val="0"/>
        <w:autoSpaceDN w:val="0"/>
        <w:adjustRightInd w:val="0"/>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Процесс   обучения   должен   протекать   с   учетом   индивидуальных,</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психических особенностей ученика, его физических данных. Педагог должен</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неустанно контролировать уровень развития музыкальных способностей своих</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учеников.</w:t>
      </w:r>
    </w:p>
    <w:p w:rsidR="00C74390" w:rsidRPr="00C74390" w:rsidRDefault="00C74390" w:rsidP="00C74390">
      <w:pPr>
        <w:tabs>
          <w:tab w:val="left" w:pos="567"/>
        </w:tabs>
        <w:autoSpaceDE w:val="0"/>
        <w:autoSpaceDN w:val="0"/>
        <w:adjustRightInd w:val="0"/>
        <w:spacing w:after="0" w:line="240" w:lineRule="auto"/>
        <w:ind w:firstLine="696"/>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Работа педагога по специальности будет более продуктивной в тесной связи с педагогами по другим предметам: музыкальная литература, слушание музыки, сольфеджио, </w:t>
      </w:r>
      <w:proofErr w:type="spellStart"/>
      <w:r w:rsidRPr="00C74390">
        <w:rPr>
          <w:rFonts w:ascii="Times New Roman" w:eastAsia="Times New Roman" w:hAnsi="Times New Roman" w:cs="Times New Roman"/>
          <w:sz w:val="28"/>
          <w:szCs w:val="28"/>
          <w:lang w:eastAsia="ru-RU"/>
        </w:rPr>
        <w:t>музицирование</w:t>
      </w:r>
      <w:proofErr w:type="spellEnd"/>
      <w:r w:rsidRPr="00C74390">
        <w:rPr>
          <w:rFonts w:ascii="Times New Roman" w:eastAsia="Times New Roman" w:hAnsi="Times New Roman" w:cs="Times New Roman"/>
          <w:sz w:val="28"/>
          <w:szCs w:val="28"/>
          <w:lang w:eastAsia="ru-RU"/>
        </w:rPr>
        <w:t>. Итогом такого сотрудничества могут быть: открытые уроки, концерты классов для родителей, участие в концертах отделов, школы.</w:t>
      </w:r>
    </w:p>
    <w:p w:rsidR="00C74390" w:rsidRPr="00C74390" w:rsidRDefault="00C74390" w:rsidP="00C74390">
      <w:pPr>
        <w:tabs>
          <w:tab w:val="left" w:pos="567"/>
        </w:tabs>
        <w:autoSpaceDE w:val="0"/>
        <w:autoSpaceDN w:val="0"/>
        <w:adjustRightInd w:val="0"/>
        <w:spacing w:after="0" w:line="240" w:lineRule="auto"/>
        <w:ind w:firstLine="701"/>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В начале каждого полугодия преподаватель составляет для учащегося индивидуальный план, который утверждается заведующим отделом. В конце учебного года преподаватель представляет отчет о его выполнении с приложением краткой характеристики работы обучающегося. При составлении индивидуального плана следует учитывать индивидуально-личностные особенности и степень подготовки обучающегося. В репертуар необходимо включать произведения, доступные по степени технической и образной сложности, высокохудожественные по содержанию, </w:t>
      </w:r>
      <w:r w:rsidRPr="00C74390">
        <w:rPr>
          <w:rFonts w:ascii="Times New Roman" w:eastAsia="Times New Roman" w:hAnsi="Times New Roman" w:cs="Times New Roman"/>
          <w:sz w:val="28"/>
          <w:szCs w:val="28"/>
          <w:lang w:eastAsia="ru-RU"/>
        </w:rPr>
        <w:lastRenderedPageBreak/>
        <w:t>разнообразные по стилю, жанру, форме и фактуре. Индивидуальные планы вновь поступивших учеников обучающихся должны быть составлены к концу сентября после детального ознакомления с особенностями, возможностями и уровнем подготовки ученика.</w:t>
      </w:r>
    </w:p>
    <w:p w:rsidR="00C74390" w:rsidRPr="00C74390" w:rsidRDefault="00C74390" w:rsidP="00C74390">
      <w:pPr>
        <w:tabs>
          <w:tab w:val="left" w:pos="567"/>
        </w:tabs>
        <w:autoSpaceDE w:val="0"/>
        <w:autoSpaceDN w:val="0"/>
        <w:adjustRightInd w:val="0"/>
        <w:spacing w:after="0" w:line="240" w:lineRule="auto"/>
        <w:ind w:firstLine="696"/>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Необходимым условием для успешного обучения на баяне является формирование у ученика уже на начальном этапе правильной посадки, постановки рук, целостного исполнительского аппарата.</w:t>
      </w:r>
    </w:p>
    <w:p w:rsidR="00C74390" w:rsidRPr="00C74390" w:rsidRDefault="00C74390" w:rsidP="00C74390">
      <w:pPr>
        <w:tabs>
          <w:tab w:val="left" w:pos="567"/>
        </w:tabs>
        <w:autoSpaceDE w:val="0"/>
        <w:autoSpaceDN w:val="0"/>
        <w:adjustRightInd w:val="0"/>
        <w:spacing w:after="0" w:line="240" w:lineRule="auto"/>
        <w:ind w:firstLine="696"/>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Развитию техники в узком смысле слова (беглости, четкости, ровности и т.д.) способствует систематическая работа над упражнениями, гаммами и этюдами. При освоении гамм, упражнений, этюдов и другого вспомогательного инструктивного материала рекомендуется применение различных вариантов - штриховых, динамических, ритмических и т.д. При работе над техникой необходимо давать четкие индивидуальные задания и регулярно проверять их выполнение.</w:t>
      </w:r>
    </w:p>
    <w:p w:rsidR="00C74390" w:rsidRPr="00C74390" w:rsidRDefault="00C74390" w:rsidP="00C74390">
      <w:pPr>
        <w:tabs>
          <w:tab w:val="left" w:pos="567"/>
        </w:tabs>
        <w:autoSpaceDE w:val="0"/>
        <w:autoSpaceDN w:val="0"/>
        <w:adjustRightInd w:val="0"/>
        <w:spacing w:after="0" w:line="240" w:lineRule="auto"/>
        <w:ind w:firstLine="773"/>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При выборе этюдов следует учитывать их художественную и техническую значимость. Изучение этюдов может принимать различные формы в зависимости от их содержания и учебных задач (ознакомление, чтение нот с листа, разучивание до уровня показа на техническом зачете).</w:t>
      </w:r>
    </w:p>
    <w:p w:rsidR="00C74390" w:rsidRPr="00C74390" w:rsidRDefault="00C74390" w:rsidP="00C74390">
      <w:pPr>
        <w:tabs>
          <w:tab w:val="left" w:pos="567"/>
        </w:tabs>
        <w:autoSpaceDE w:val="0"/>
        <w:autoSpaceDN w:val="0"/>
        <w:adjustRightInd w:val="0"/>
        <w:spacing w:after="0" w:line="240" w:lineRule="auto"/>
        <w:ind w:firstLine="701"/>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Работа над качеством звука, интонацией, разнообразными ритмическими вариантами, динамикой (средствами музыкальной выразительности) должна последовательно проводиться на протяжении всех лет обучения и быть предметом постоянного внимания педагога. В этой связи педагогу необходимо научить ученика слуховому контролю и контролю по распределению мышечного напряжения.</w:t>
      </w:r>
    </w:p>
    <w:p w:rsidR="00C74390" w:rsidRPr="00C74390" w:rsidRDefault="00C74390" w:rsidP="00C74390">
      <w:pPr>
        <w:tabs>
          <w:tab w:val="left" w:pos="567"/>
        </w:tabs>
        <w:autoSpaceDE w:val="0"/>
        <w:autoSpaceDN w:val="0"/>
        <w:adjustRightInd w:val="0"/>
        <w:spacing w:after="0" w:line="240" w:lineRule="auto"/>
        <w:ind w:firstLine="686"/>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Работа над музыкальным произведением должна проходить в тесной художественной и технической связи.</w:t>
      </w:r>
    </w:p>
    <w:p w:rsidR="00C74390" w:rsidRPr="00C74390" w:rsidRDefault="00C74390" w:rsidP="00C74390">
      <w:pPr>
        <w:tabs>
          <w:tab w:val="left" w:pos="567"/>
        </w:tabs>
        <w:autoSpaceDE w:val="0"/>
        <w:autoSpaceDN w:val="0"/>
        <w:adjustRightInd w:val="0"/>
        <w:spacing w:after="0" w:line="240" w:lineRule="auto"/>
        <w:ind w:firstLine="706"/>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Важной задачей предмета является развитие навыков самостоятельной работы над домашним заданием. В качестве проверки знаний ученика об основных этапах в работе над произведением можно порекомендовать ученику выучить самостоятельно произведение, которое по трудности должно быть легче произведений, изучаемых по основной программе.</w:t>
      </w:r>
    </w:p>
    <w:p w:rsidR="00C74390" w:rsidRPr="00C74390" w:rsidRDefault="00C74390" w:rsidP="00C74390">
      <w:pPr>
        <w:tabs>
          <w:tab w:val="left" w:pos="567"/>
        </w:tabs>
        <w:autoSpaceDE w:val="0"/>
        <w:autoSpaceDN w:val="0"/>
        <w:adjustRightInd w:val="0"/>
        <w:spacing w:after="0" w:line="240" w:lineRule="auto"/>
        <w:ind w:firstLine="701"/>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Большое значение в воспитании музыкального вкуса отводится изучаемому репертуару. Помимо обработок народных мелодий, органично звучащих народных инструментах и составляющих основу репертуара, необходимо включать в учебные программы переложения лучших образцов зарубежной и отечественной классики, произведений, написанных для других инструментов или для голоса. Рекомендуется исполнять переложения, в которых сохранен замысел автора и в то же время грамотно, полноценно использованы характерные особенности данного инструмента - баяна.</w:t>
      </w:r>
    </w:p>
    <w:p w:rsidR="00C74390" w:rsidRPr="00C74390" w:rsidRDefault="00C74390" w:rsidP="00C74390">
      <w:pPr>
        <w:tabs>
          <w:tab w:val="left" w:pos="567"/>
        </w:tabs>
        <w:autoSpaceDE w:val="0"/>
        <w:autoSpaceDN w:val="0"/>
        <w:adjustRightInd w:val="0"/>
        <w:spacing w:after="0" w:line="240" w:lineRule="auto"/>
        <w:ind w:firstLine="701"/>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В классе  баяна при работе над гаммами, этюдами и пьесами для достижения чистоты интонации и технической свободы необходимо искать, находить и использовать различные варианты аппликатуры.</w:t>
      </w:r>
    </w:p>
    <w:p w:rsidR="00C74390" w:rsidRPr="00C74390" w:rsidRDefault="00C74390" w:rsidP="00C74390">
      <w:pPr>
        <w:tabs>
          <w:tab w:val="left" w:pos="567"/>
        </w:tabs>
        <w:autoSpaceDE w:val="0"/>
        <w:autoSpaceDN w:val="0"/>
        <w:adjustRightInd w:val="0"/>
        <w:spacing w:after="0" w:line="240" w:lineRule="auto"/>
        <w:ind w:firstLine="696"/>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Вся творческая деятельность педагога-музыканта должна иметь научно обоснованный  характер  и  строиться  на  базе  имеющейся  методической литературы. Педагоги - баянисты, в связи с определенной проблемой в этой области, вынуждены обращаться к методикам и методическим исследованиям других специальностей (скрипка, фортепиано и др.).</w:t>
      </w:r>
    </w:p>
    <w:p w:rsidR="00C74390" w:rsidRPr="00C74390" w:rsidRDefault="00C74390" w:rsidP="00C74390">
      <w:pPr>
        <w:tabs>
          <w:tab w:val="left" w:pos="567"/>
        </w:tabs>
        <w:autoSpaceDE w:val="0"/>
        <w:autoSpaceDN w:val="0"/>
        <w:adjustRightInd w:val="0"/>
        <w:spacing w:after="0" w:line="240" w:lineRule="auto"/>
        <w:ind w:firstLine="696"/>
        <w:jc w:val="both"/>
        <w:rPr>
          <w:rFonts w:ascii="Times New Roman" w:eastAsia="Times New Roman" w:hAnsi="Times New Roman" w:cs="Times New Roman"/>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b/>
          <w:i/>
          <w:iCs/>
          <w:sz w:val="28"/>
          <w:szCs w:val="28"/>
          <w:lang w:eastAsia="ru-RU"/>
        </w:rPr>
      </w:pPr>
      <w:r w:rsidRPr="00C74390">
        <w:rPr>
          <w:rFonts w:ascii="Times New Roman" w:eastAsia="Times New Roman" w:hAnsi="Times New Roman" w:cs="Times New Roman"/>
          <w:b/>
          <w:i/>
          <w:iCs/>
          <w:sz w:val="28"/>
          <w:szCs w:val="28"/>
          <w:lang w:eastAsia="ru-RU"/>
        </w:rPr>
        <w:t>2. Методические рекомендации по организации самостоятельной работы</w:t>
      </w:r>
    </w:p>
    <w:p w:rsidR="00C74390" w:rsidRPr="00C74390" w:rsidRDefault="00C74390" w:rsidP="00C74390">
      <w:pPr>
        <w:tabs>
          <w:tab w:val="left" w:pos="567"/>
        </w:tabs>
        <w:autoSpaceDE w:val="0"/>
        <w:autoSpaceDN w:val="0"/>
        <w:adjustRightInd w:val="0"/>
        <w:spacing w:after="0" w:line="240" w:lineRule="auto"/>
        <w:jc w:val="both"/>
        <w:rPr>
          <w:rFonts w:ascii="Times New Roman" w:eastAsia="Times New Roman" w:hAnsi="Times New Roman" w:cs="Times New Roman"/>
          <w:i/>
          <w:iCs/>
          <w:sz w:val="28"/>
          <w:szCs w:val="28"/>
          <w:lang w:eastAsia="ru-RU"/>
        </w:rPr>
      </w:pPr>
    </w:p>
    <w:p w:rsidR="00C74390" w:rsidRPr="00C74390" w:rsidRDefault="00C74390" w:rsidP="00C74390">
      <w:pPr>
        <w:numPr>
          <w:ilvl w:val="0"/>
          <w:numId w:val="13"/>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lastRenderedPageBreak/>
        <w:t>самостоятельные     занятия     должны     быть     регулярными     и систематическими;</w:t>
      </w:r>
    </w:p>
    <w:p w:rsidR="00C74390" w:rsidRPr="00C74390" w:rsidRDefault="00C74390" w:rsidP="00C74390">
      <w:pPr>
        <w:numPr>
          <w:ilvl w:val="0"/>
          <w:numId w:val="13"/>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периодичность занятий - каждый день;</w:t>
      </w:r>
    </w:p>
    <w:p w:rsidR="00C74390" w:rsidRPr="00C74390" w:rsidRDefault="00C74390" w:rsidP="00C74390">
      <w:pPr>
        <w:numPr>
          <w:ilvl w:val="0"/>
          <w:numId w:val="13"/>
        </w:num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объем самостоятельных занятий в неделю - от 2 до 4 часов.</w:t>
      </w:r>
    </w:p>
    <w:p w:rsidR="00C74390" w:rsidRPr="00C74390" w:rsidRDefault="00C74390" w:rsidP="00C74390">
      <w:pPr>
        <w:tabs>
          <w:tab w:val="left" w:pos="567"/>
        </w:tabs>
        <w:autoSpaceDE w:val="0"/>
        <w:autoSpaceDN w:val="0"/>
        <w:adjustRightInd w:val="0"/>
        <w:spacing w:after="0" w:line="240" w:lineRule="auto"/>
        <w:ind w:firstLine="710"/>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Объем самостоятельной работы определяется с учетом минимальных затрат на подготовку домашнего задания, параллельного освоения детьми программы начального и основного общего образования, с опорой на сложившиеся в учебном заведении педагогические традиции и методическую целесообразность, а также индивидуальные способности ученика.</w:t>
      </w:r>
    </w:p>
    <w:p w:rsidR="00C74390" w:rsidRPr="00C74390" w:rsidRDefault="00C74390" w:rsidP="00C74390">
      <w:pPr>
        <w:tabs>
          <w:tab w:val="left" w:pos="567"/>
        </w:tabs>
        <w:autoSpaceDE w:val="0"/>
        <w:autoSpaceDN w:val="0"/>
        <w:adjustRightInd w:val="0"/>
        <w:spacing w:after="0" w:line="240" w:lineRule="auto"/>
        <w:ind w:firstLine="710"/>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Ученик должен быть физически здоров. Занятия при повышенной температуре опасны для здоровья и нецелесообразны, так как результат занятий всегда будет отрицательным.</w:t>
      </w:r>
    </w:p>
    <w:p w:rsidR="00C74390" w:rsidRPr="00C74390" w:rsidRDefault="00C74390" w:rsidP="00C74390">
      <w:pPr>
        <w:tabs>
          <w:tab w:val="left" w:pos="567"/>
        </w:tabs>
        <w:autoSpaceDE w:val="0"/>
        <w:autoSpaceDN w:val="0"/>
        <w:adjustRightInd w:val="0"/>
        <w:spacing w:after="0" w:line="240" w:lineRule="auto"/>
        <w:ind w:firstLine="701"/>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Индивидуальная домашняя работа может проходить в несколько приемов и должна строиться в соответствии с рекомендациями преподавателя по специальности.</w:t>
      </w:r>
    </w:p>
    <w:p w:rsidR="00C74390" w:rsidRDefault="00C74390" w:rsidP="00C74390">
      <w:pPr>
        <w:tabs>
          <w:tab w:val="left" w:pos="567"/>
        </w:tabs>
        <w:autoSpaceDE w:val="0"/>
        <w:autoSpaceDN w:val="0"/>
        <w:adjustRightInd w:val="0"/>
        <w:spacing w:after="0" w:line="240" w:lineRule="auto"/>
        <w:ind w:firstLine="710"/>
        <w:jc w:val="both"/>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Необходимо помочь ученику организовать домашнюю работу, исходя из количества времени, отведенного на занятие. В самостоятельной работе должны присутствовать разные виды заданий: игра технических упражнений, гамм и этюдов (с этого задания полезно начинать занятие и тратить на это примерно треть времени); разбор новых произведений или чтение с листа более легких (на 2-3 класса ниже по трудности); выучивание наизусть нотного текста, необходимого на данном этапе работы; работа над звуком и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или концертом; повторение ранее пройденных произведений. Все рекомендации по домашней работе в индивидуальном порядке дает преподаватель и фиксирует их, в случае необходимости, в дневнике.</w:t>
      </w:r>
    </w:p>
    <w:p w:rsidR="00ED77B6" w:rsidRDefault="00ED77B6" w:rsidP="00C74390">
      <w:pPr>
        <w:tabs>
          <w:tab w:val="left" w:pos="567"/>
        </w:tabs>
        <w:autoSpaceDE w:val="0"/>
        <w:autoSpaceDN w:val="0"/>
        <w:adjustRightInd w:val="0"/>
        <w:spacing w:after="0" w:line="240" w:lineRule="auto"/>
        <w:ind w:firstLine="710"/>
        <w:jc w:val="both"/>
        <w:rPr>
          <w:rFonts w:ascii="Times New Roman" w:eastAsia="Times New Roman" w:hAnsi="Times New Roman" w:cs="Times New Roman"/>
          <w:sz w:val="28"/>
          <w:szCs w:val="28"/>
          <w:lang w:eastAsia="ru-RU"/>
        </w:rPr>
      </w:pPr>
    </w:p>
    <w:p w:rsidR="00ED77B6" w:rsidRDefault="00ED77B6" w:rsidP="00C74390">
      <w:pPr>
        <w:tabs>
          <w:tab w:val="left" w:pos="567"/>
        </w:tabs>
        <w:autoSpaceDE w:val="0"/>
        <w:autoSpaceDN w:val="0"/>
        <w:adjustRightInd w:val="0"/>
        <w:spacing w:after="0" w:line="240" w:lineRule="auto"/>
        <w:ind w:firstLine="710"/>
        <w:jc w:val="both"/>
        <w:rPr>
          <w:rFonts w:ascii="Times New Roman" w:eastAsia="Times New Roman" w:hAnsi="Times New Roman" w:cs="Times New Roman"/>
          <w:sz w:val="28"/>
          <w:szCs w:val="28"/>
          <w:lang w:eastAsia="ru-RU"/>
        </w:rPr>
      </w:pPr>
    </w:p>
    <w:p w:rsidR="00ED77B6" w:rsidRPr="00C74390" w:rsidRDefault="00ED77B6" w:rsidP="00C74390">
      <w:pPr>
        <w:tabs>
          <w:tab w:val="left" w:pos="567"/>
        </w:tabs>
        <w:autoSpaceDE w:val="0"/>
        <w:autoSpaceDN w:val="0"/>
        <w:adjustRightInd w:val="0"/>
        <w:spacing w:after="0" w:line="240" w:lineRule="auto"/>
        <w:ind w:firstLine="710"/>
        <w:jc w:val="both"/>
        <w:rPr>
          <w:rFonts w:ascii="Times New Roman" w:eastAsia="Times New Roman" w:hAnsi="Times New Roman" w:cs="Times New Roman"/>
          <w:sz w:val="28"/>
          <w:szCs w:val="28"/>
          <w:lang w:eastAsia="ru-RU"/>
        </w:rPr>
      </w:pPr>
    </w:p>
    <w:p w:rsidR="00C74390" w:rsidRPr="00C74390" w:rsidRDefault="00C74390" w:rsidP="00C74390">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C74390" w:rsidRPr="00C74390" w:rsidRDefault="00C74390" w:rsidP="00C74390">
      <w:pPr>
        <w:tabs>
          <w:tab w:val="left" w:pos="567"/>
        </w:tabs>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VI.   Списки</w:t>
      </w:r>
    </w:p>
    <w:p w:rsidR="00C74390" w:rsidRPr="00C74390" w:rsidRDefault="00C74390" w:rsidP="00C74390">
      <w:pPr>
        <w:tabs>
          <w:tab w:val="left" w:pos="567"/>
        </w:tabs>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r w:rsidRPr="00C74390">
        <w:rPr>
          <w:rFonts w:ascii="Times New Roman" w:eastAsia="Times New Roman" w:hAnsi="Times New Roman" w:cs="Times New Roman"/>
          <w:b/>
          <w:bCs/>
          <w:sz w:val="28"/>
          <w:szCs w:val="28"/>
          <w:lang w:eastAsia="ru-RU"/>
        </w:rPr>
        <w:t>рекомендуемой нотной и методической литературы</w:t>
      </w:r>
    </w:p>
    <w:p w:rsidR="00C74390" w:rsidRPr="00C74390" w:rsidRDefault="00C74390" w:rsidP="00C74390">
      <w:pPr>
        <w:tabs>
          <w:tab w:val="left" w:pos="567"/>
        </w:tabs>
        <w:autoSpaceDE w:val="0"/>
        <w:autoSpaceDN w:val="0"/>
        <w:adjustRightInd w:val="0"/>
        <w:spacing w:after="0" w:line="240" w:lineRule="auto"/>
        <w:jc w:val="center"/>
        <w:outlineLvl w:val="0"/>
        <w:rPr>
          <w:rFonts w:ascii="Times New Roman" w:eastAsia="Times New Roman" w:hAnsi="Times New Roman" w:cs="Times New Roman"/>
          <w:b/>
          <w:bCs/>
          <w:sz w:val="26"/>
          <w:szCs w:val="26"/>
          <w:lang w:eastAsia="ru-RU"/>
        </w:rPr>
      </w:pPr>
    </w:p>
    <w:p w:rsidR="00C74390" w:rsidRPr="00C74390" w:rsidRDefault="00C74390" w:rsidP="00C74390">
      <w:pPr>
        <w:tabs>
          <w:tab w:val="left" w:pos="110"/>
          <w:tab w:val="left" w:pos="567"/>
          <w:tab w:val="left" w:pos="1134"/>
        </w:tabs>
        <w:autoSpaceDE w:val="0"/>
        <w:autoSpaceDN w:val="0"/>
        <w:adjustRightInd w:val="0"/>
        <w:spacing w:after="0" w:line="240" w:lineRule="auto"/>
        <w:jc w:val="center"/>
        <w:rPr>
          <w:rFonts w:ascii="Times New Roman" w:eastAsia="Times New Roman" w:hAnsi="Times New Roman" w:cs="Times New Roman"/>
          <w:i/>
          <w:iCs/>
          <w:sz w:val="28"/>
          <w:szCs w:val="28"/>
          <w:lang w:eastAsia="ru-RU"/>
        </w:rPr>
      </w:pPr>
      <w:r w:rsidRPr="00C74390">
        <w:rPr>
          <w:rFonts w:ascii="Times New Roman" w:eastAsia="Times New Roman" w:hAnsi="Times New Roman" w:cs="Times New Roman"/>
          <w:b/>
          <w:bCs/>
          <w:i/>
          <w:iCs/>
          <w:sz w:val="28"/>
          <w:szCs w:val="28"/>
          <w:lang w:eastAsia="ru-RU"/>
        </w:rPr>
        <w:t>1.</w:t>
      </w:r>
      <w:r w:rsidRPr="00C74390">
        <w:rPr>
          <w:rFonts w:ascii="Times New Roman" w:eastAsia="Times New Roman" w:hAnsi="Times New Roman" w:cs="Times New Roman"/>
          <w:i/>
          <w:iCs/>
          <w:sz w:val="28"/>
          <w:szCs w:val="28"/>
          <w:lang w:eastAsia="ru-RU"/>
        </w:rPr>
        <w:t>Список нотной литературы</w:t>
      </w:r>
    </w:p>
    <w:p w:rsidR="00C74390" w:rsidRPr="00C74390" w:rsidRDefault="00C74390" w:rsidP="00C74390">
      <w:pPr>
        <w:tabs>
          <w:tab w:val="left" w:pos="110"/>
          <w:tab w:val="left" w:pos="567"/>
          <w:tab w:val="left" w:pos="1134"/>
        </w:tabs>
        <w:autoSpaceDE w:val="0"/>
        <w:autoSpaceDN w:val="0"/>
        <w:adjustRightInd w:val="0"/>
        <w:spacing w:after="0" w:line="240" w:lineRule="auto"/>
        <w:jc w:val="center"/>
        <w:rPr>
          <w:rFonts w:ascii="Times New Roman" w:eastAsia="Times New Roman" w:hAnsi="Times New Roman" w:cs="Times New Roman"/>
          <w:i/>
          <w:iCs/>
          <w:color w:val="FF0000"/>
          <w:sz w:val="28"/>
          <w:szCs w:val="28"/>
          <w:lang w:eastAsia="ru-RU"/>
        </w:rPr>
      </w:pP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Акимов Ю. Школа игры на баяне. М„ 1981</w:t>
      </w:r>
    </w:p>
    <w:p w:rsidR="00C74390" w:rsidRPr="00C74390" w:rsidRDefault="00C74390" w:rsidP="00C74390">
      <w:pPr>
        <w:numPr>
          <w:ilvl w:val="0"/>
          <w:numId w:val="28"/>
        </w:numPr>
        <w:spacing w:after="0" w:line="240" w:lineRule="auto"/>
        <w:rPr>
          <w:rFonts w:ascii="Times New Roman" w:eastAsia="Times New Roman" w:hAnsi="Times New Roman" w:cs="Times New Roman"/>
          <w:bCs/>
          <w:sz w:val="28"/>
          <w:szCs w:val="28"/>
          <w:lang w:eastAsia="ru-RU"/>
        </w:rPr>
      </w:pPr>
      <w:r w:rsidRPr="00C74390">
        <w:rPr>
          <w:rFonts w:ascii="Times New Roman" w:eastAsia="Times New Roman" w:hAnsi="Times New Roman" w:cs="Times New Roman"/>
          <w:sz w:val="28"/>
          <w:szCs w:val="28"/>
          <w:lang w:eastAsia="ru-RU"/>
        </w:rPr>
        <w:t>Акимов Ю., Гвоздев П. Прогрессивная Школа игры на баяне. Ч. 1. М., 1975</w:t>
      </w:r>
    </w:p>
    <w:p w:rsidR="00C74390" w:rsidRPr="00C74390" w:rsidRDefault="00C74390" w:rsidP="00C74390">
      <w:pPr>
        <w:numPr>
          <w:ilvl w:val="0"/>
          <w:numId w:val="28"/>
        </w:numPr>
        <w:spacing w:after="0" w:line="240" w:lineRule="auto"/>
        <w:rPr>
          <w:rFonts w:ascii="Times New Roman" w:eastAsia="Times New Roman" w:hAnsi="Times New Roman" w:cs="Times New Roman"/>
          <w:bCs/>
          <w:sz w:val="28"/>
          <w:szCs w:val="28"/>
          <w:lang w:eastAsia="ru-RU"/>
        </w:rPr>
      </w:pPr>
      <w:proofErr w:type="spellStart"/>
      <w:r w:rsidRPr="00C74390">
        <w:rPr>
          <w:rFonts w:ascii="Times New Roman" w:eastAsia="Times New Roman" w:hAnsi="Times New Roman" w:cs="Times New Roman"/>
          <w:sz w:val="28"/>
          <w:szCs w:val="28"/>
          <w:lang w:eastAsia="ru-RU"/>
        </w:rPr>
        <w:t>Аксюк</w:t>
      </w:r>
      <w:proofErr w:type="spellEnd"/>
      <w:r w:rsidRPr="00C74390">
        <w:rPr>
          <w:rFonts w:ascii="Times New Roman" w:eastAsia="Times New Roman" w:hAnsi="Times New Roman" w:cs="Times New Roman"/>
          <w:sz w:val="28"/>
          <w:szCs w:val="28"/>
          <w:lang w:eastAsia="ru-RU"/>
        </w:rPr>
        <w:t xml:space="preserve"> С. 24 пьесы-этюда для баяна. М., 1967</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Альбом начинающего баяниста.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xml:space="preserve">. 18. Сост. А. </w:t>
      </w:r>
      <w:proofErr w:type="spellStart"/>
      <w:r w:rsidRPr="00C74390">
        <w:rPr>
          <w:rFonts w:ascii="Times New Roman" w:eastAsia="Times New Roman" w:hAnsi="Times New Roman" w:cs="Times New Roman"/>
          <w:sz w:val="28"/>
          <w:szCs w:val="28"/>
          <w:lang w:eastAsia="ru-RU"/>
        </w:rPr>
        <w:t>Талакин</w:t>
      </w:r>
      <w:proofErr w:type="spellEnd"/>
      <w:r w:rsidRPr="00C74390">
        <w:rPr>
          <w:rFonts w:ascii="Times New Roman" w:eastAsia="Times New Roman" w:hAnsi="Times New Roman" w:cs="Times New Roman"/>
          <w:sz w:val="28"/>
          <w:szCs w:val="28"/>
          <w:lang w:eastAsia="ru-RU"/>
        </w:rPr>
        <w:t>. М., 1978</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Альбом начинающего баяниста.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xml:space="preserve">. 19. Сост. С. </w:t>
      </w:r>
      <w:proofErr w:type="spellStart"/>
      <w:r w:rsidRPr="00C74390">
        <w:rPr>
          <w:rFonts w:ascii="Times New Roman" w:eastAsia="Times New Roman" w:hAnsi="Times New Roman" w:cs="Times New Roman"/>
          <w:sz w:val="28"/>
          <w:szCs w:val="28"/>
          <w:lang w:eastAsia="ru-RU"/>
        </w:rPr>
        <w:t>Павин</w:t>
      </w:r>
      <w:proofErr w:type="spellEnd"/>
      <w:r w:rsidRPr="00C74390">
        <w:rPr>
          <w:rFonts w:ascii="Times New Roman" w:eastAsia="Times New Roman" w:hAnsi="Times New Roman" w:cs="Times New Roman"/>
          <w:sz w:val="28"/>
          <w:szCs w:val="28"/>
          <w:lang w:eastAsia="ru-RU"/>
        </w:rPr>
        <w:t>. М., 1979</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Альбом начинающего баяниста.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23. Сост. М. Панин. М., 1981</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Альбом начинающего баяниста.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25. М., 1981</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Альбом начинающего баяниста.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xml:space="preserve">. 3. Сост. Ф. Бушуев, А. </w:t>
      </w:r>
      <w:proofErr w:type="spellStart"/>
      <w:r w:rsidRPr="00C74390">
        <w:rPr>
          <w:rFonts w:ascii="Times New Roman" w:eastAsia="Times New Roman" w:hAnsi="Times New Roman" w:cs="Times New Roman"/>
          <w:sz w:val="28"/>
          <w:szCs w:val="28"/>
          <w:lang w:eastAsia="ru-RU"/>
        </w:rPr>
        <w:t>Талакин</w:t>
      </w:r>
      <w:proofErr w:type="spellEnd"/>
      <w:r w:rsidRPr="00C74390">
        <w:rPr>
          <w:rFonts w:ascii="Times New Roman" w:eastAsia="Times New Roman" w:hAnsi="Times New Roman" w:cs="Times New Roman"/>
          <w:sz w:val="28"/>
          <w:szCs w:val="28"/>
          <w:lang w:eastAsia="ru-RU"/>
        </w:rPr>
        <w:t>. М., 1970</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Бажилин</w:t>
      </w:r>
      <w:proofErr w:type="spellEnd"/>
      <w:r w:rsidRPr="00C74390">
        <w:rPr>
          <w:rFonts w:ascii="Times New Roman" w:eastAsia="Times New Roman" w:hAnsi="Times New Roman" w:cs="Times New Roman"/>
          <w:sz w:val="28"/>
          <w:szCs w:val="28"/>
          <w:lang w:eastAsia="ru-RU"/>
        </w:rPr>
        <w:t xml:space="preserve"> Р. Самоучитель игры на баяне. Аккомпанемент песен. М., 2004</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Ю.Бардин Ю. Обучение игре на баяне по пятипальцевой аппликатуре.</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Начальный курс. М., 1978 </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Баян. 1-3 классы ДМШ. Сост. Д. Самойлов. М., 2003</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Баян. 3-5 классы ДМШ. Сост. Д. Самойлов. М., 2003 </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lastRenderedPageBreak/>
        <w:t>Баян. 5-7 классы ДМШ. Сост. Д. Самойлов. М.</w:t>
      </w:r>
      <w:r w:rsidRPr="00C74390">
        <w:rPr>
          <w:rFonts w:ascii="Times New Roman" w:eastAsia="Times New Roman" w:hAnsi="Times New Roman" w:cs="Times New Roman"/>
          <w:sz w:val="28"/>
          <w:szCs w:val="28"/>
          <w:vertAlign w:val="subscript"/>
          <w:lang w:eastAsia="ru-RU"/>
        </w:rPr>
        <w:t>г</w:t>
      </w:r>
      <w:r w:rsidRPr="00C74390">
        <w:rPr>
          <w:rFonts w:ascii="Times New Roman" w:eastAsia="Times New Roman" w:hAnsi="Times New Roman" w:cs="Times New Roman"/>
          <w:sz w:val="28"/>
          <w:szCs w:val="28"/>
          <w:lang w:eastAsia="ru-RU"/>
        </w:rPr>
        <w:t xml:space="preserve"> 2003 </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Баян в музыкальной школе. Пьесы для 1 - 2 классов.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xml:space="preserve">. 13. Сост. В.Алехин. М„ 1978 </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Баян в музыкальной школе.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xml:space="preserve">. 3. Сост. С. </w:t>
      </w:r>
      <w:proofErr w:type="spellStart"/>
      <w:r w:rsidRPr="00C74390">
        <w:rPr>
          <w:rFonts w:ascii="Times New Roman" w:eastAsia="Times New Roman" w:hAnsi="Times New Roman" w:cs="Times New Roman"/>
          <w:sz w:val="28"/>
          <w:szCs w:val="28"/>
          <w:lang w:eastAsia="ru-RU"/>
        </w:rPr>
        <w:t>Павин</w:t>
      </w:r>
      <w:proofErr w:type="spellEnd"/>
      <w:r w:rsidRPr="00C74390">
        <w:rPr>
          <w:rFonts w:ascii="Times New Roman" w:eastAsia="Times New Roman" w:hAnsi="Times New Roman" w:cs="Times New Roman"/>
          <w:sz w:val="28"/>
          <w:szCs w:val="28"/>
          <w:lang w:eastAsia="ru-RU"/>
        </w:rPr>
        <w:t xml:space="preserve">. М., 1970 </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Баян в музыкальной школе.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xml:space="preserve">. 30. Сост. В. Грачев. М., 1978 </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Баян в музыкальной школе.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xml:space="preserve">. 5.Сост. Ф. Бушуев. - М., 1970 </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Баян в музыкальной школе. Пьесы для 1-2 классов.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xml:space="preserve">. 19. Сост. Ф. </w:t>
      </w:r>
      <w:proofErr w:type="spellStart"/>
      <w:r w:rsidRPr="00C74390">
        <w:rPr>
          <w:rFonts w:ascii="Times New Roman" w:eastAsia="Times New Roman" w:hAnsi="Times New Roman" w:cs="Times New Roman"/>
          <w:sz w:val="28"/>
          <w:szCs w:val="28"/>
          <w:lang w:eastAsia="ru-RU"/>
        </w:rPr>
        <w:t>Бушуев.М</w:t>
      </w:r>
      <w:proofErr w:type="spellEnd"/>
      <w:r w:rsidRPr="00C74390">
        <w:rPr>
          <w:rFonts w:ascii="Times New Roman" w:eastAsia="Times New Roman" w:hAnsi="Times New Roman" w:cs="Times New Roman"/>
          <w:sz w:val="28"/>
          <w:szCs w:val="28"/>
          <w:lang w:eastAsia="ru-RU"/>
        </w:rPr>
        <w:t>., 1975</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Баян в музыкальной школе. Пьесы для 3-4 классов.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2. Сост. В. Алехин. М, 1969</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Баян в музыкальной школе. Пьесы для 3-4 классов.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29. Сост. В. Алехин. М., 1978</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Баян в музыкальной школе. Пьесы для 4-5 классов.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xml:space="preserve">. 27. Сост. С. </w:t>
      </w:r>
      <w:proofErr w:type="spellStart"/>
      <w:r w:rsidRPr="00C74390">
        <w:rPr>
          <w:rFonts w:ascii="Times New Roman" w:eastAsia="Times New Roman" w:hAnsi="Times New Roman" w:cs="Times New Roman"/>
          <w:sz w:val="28"/>
          <w:szCs w:val="28"/>
          <w:lang w:eastAsia="ru-RU"/>
        </w:rPr>
        <w:t>Павин</w:t>
      </w:r>
      <w:proofErr w:type="spellEnd"/>
      <w:r w:rsidRPr="00C74390">
        <w:rPr>
          <w:rFonts w:ascii="Times New Roman" w:eastAsia="Times New Roman" w:hAnsi="Times New Roman" w:cs="Times New Roman"/>
          <w:sz w:val="28"/>
          <w:szCs w:val="28"/>
          <w:lang w:eastAsia="ru-RU"/>
        </w:rPr>
        <w:t>. М„ 1977</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Бонаков</w:t>
      </w:r>
      <w:proofErr w:type="spellEnd"/>
      <w:r w:rsidRPr="00C74390">
        <w:rPr>
          <w:rFonts w:ascii="Times New Roman" w:eastAsia="Times New Roman" w:hAnsi="Times New Roman" w:cs="Times New Roman"/>
          <w:sz w:val="28"/>
          <w:szCs w:val="28"/>
          <w:lang w:eastAsia="ru-RU"/>
        </w:rPr>
        <w:t xml:space="preserve"> В. Детская тетрадь для готово-выборного баяна. М., 1978</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Бонаков</w:t>
      </w:r>
      <w:proofErr w:type="spellEnd"/>
      <w:r w:rsidRPr="00C74390">
        <w:rPr>
          <w:rFonts w:ascii="Times New Roman" w:eastAsia="Times New Roman" w:hAnsi="Times New Roman" w:cs="Times New Roman"/>
          <w:sz w:val="28"/>
          <w:szCs w:val="28"/>
          <w:lang w:eastAsia="ru-RU"/>
        </w:rPr>
        <w:t xml:space="preserve"> В. Избранные произведения для готово-выборного баяна. М., 1990</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Бухвостов</w:t>
      </w:r>
      <w:proofErr w:type="spellEnd"/>
      <w:r w:rsidRPr="00C74390">
        <w:rPr>
          <w:rFonts w:ascii="Times New Roman" w:eastAsia="Times New Roman" w:hAnsi="Times New Roman" w:cs="Times New Roman"/>
          <w:sz w:val="28"/>
          <w:szCs w:val="28"/>
          <w:lang w:eastAsia="ru-RU"/>
        </w:rPr>
        <w:t xml:space="preserve"> В. Пьесы, обработки, ансамбли. Баян, аккордеон. М., 2003 </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Говорушко</w:t>
      </w:r>
      <w:proofErr w:type="spellEnd"/>
      <w:r w:rsidRPr="00C74390">
        <w:rPr>
          <w:rFonts w:ascii="Times New Roman" w:eastAsia="Times New Roman" w:hAnsi="Times New Roman" w:cs="Times New Roman"/>
          <w:sz w:val="28"/>
          <w:szCs w:val="28"/>
          <w:lang w:eastAsia="ru-RU"/>
        </w:rPr>
        <w:t xml:space="preserve"> П. Начальный курс игры на готово-выборном баяне. П., 1980 </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Говорушко</w:t>
      </w:r>
      <w:proofErr w:type="spellEnd"/>
      <w:r w:rsidRPr="00C74390">
        <w:rPr>
          <w:rFonts w:ascii="Times New Roman" w:eastAsia="Times New Roman" w:hAnsi="Times New Roman" w:cs="Times New Roman"/>
          <w:sz w:val="28"/>
          <w:szCs w:val="28"/>
          <w:lang w:eastAsia="ru-RU"/>
        </w:rPr>
        <w:t xml:space="preserve"> П. Школа игры на баяне. П., 1981</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Готово-выборный баян в музыкальной школе. Пьесы для 2-3 классов </w:t>
      </w:r>
      <w:proofErr w:type="spellStart"/>
      <w:r w:rsidRPr="00C74390">
        <w:rPr>
          <w:rFonts w:ascii="Times New Roman" w:eastAsia="Times New Roman" w:hAnsi="Times New Roman" w:cs="Times New Roman"/>
          <w:sz w:val="28"/>
          <w:szCs w:val="28"/>
          <w:lang w:eastAsia="ru-RU"/>
        </w:rPr>
        <w:t>ДМШ.Выл</w:t>
      </w:r>
      <w:proofErr w:type="spellEnd"/>
      <w:r w:rsidRPr="00C74390">
        <w:rPr>
          <w:rFonts w:ascii="Times New Roman" w:eastAsia="Times New Roman" w:hAnsi="Times New Roman" w:cs="Times New Roman"/>
          <w:sz w:val="28"/>
          <w:szCs w:val="28"/>
          <w:lang w:eastAsia="ru-RU"/>
        </w:rPr>
        <w:t xml:space="preserve">. 1. Сост. В. </w:t>
      </w:r>
      <w:proofErr w:type="spellStart"/>
      <w:r w:rsidRPr="00C74390">
        <w:rPr>
          <w:rFonts w:ascii="Times New Roman" w:eastAsia="Times New Roman" w:hAnsi="Times New Roman" w:cs="Times New Roman"/>
          <w:sz w:val="28"/>
          <w:szCs w:val="28"/>
          <w:lang w:eastAsia="ru-RU"/>
        </w:rPr>
        <w:t>Накапкин</w:t>
      </w:r>
      <w:proofErr w:type="spellEnd"/>
      <w:r w:rsidRPr="00C74390">
        <w:rPr>
          <w:rFonts w:ascii="Times New Roman" w:eastAsia="Times New Roman" w:hAnsi="Times New Roman" w:cs="Times New Roman"/>
          <w:sz w:val="28"/>
          <w:szCs w:val="28"/>
          <w:lang w:eastAsia="ru-RU"/>
        </w:rPr>
        <w:t xml:space="preserve">, В. Платонов. М., 1971 </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Готово-выборный баян в музыкальной школе. Пьесы для 2-3 классов.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xml:space="preserve">. 3.Сост. В. </w:t>
      </w:r>
      <w:proofErr w:type="spellStart"/>
      <w:r w:rsidRPr="00C74390">
        <w:rPr>
          <w:rFonts w:ascii="Times New Roman" w:eastAsia="Times New Roman" w:hAnsi="Times New Roman" w:cs="Times New Roman"/>
          <w:sz w:val="28"/>
          <w:szCs w:val="28"/>
          <w:lang w:eastAsia="ru-RU"/>
        </w:rPr>
        <w:t>Накапкин</w:t>
      </w:r>
      <w:proofErr w:type="spellEnd"/>
      <w:r w:rsidRPr="00C74390">
        <w:rPr>
          <w:rFonts w:ascii="Times New Roman" w:eastAsia="Times New Roman" w:hAnsi="Times New Roman" w:cs="Times New Roman"/>
          <w:sz w:val="28"/>
          <w:szCs w:val="28"/>
          <w:lang w:eastAsia="ru-RU"/>
        </w:rPr>
        <w:t>. М., 1973</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Готово-выборный баян в музыкальной школе.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5. Сост. А. Толмачев. М,1974</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Готово-выборный баян в музыкальной школе.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xml:space="preserve">. 6. Пьесы для 1-2 классов. Сост. В. </w:t>
      </w:r>
      <w:proofErr w:type="spellStart"/>
      <w:r w:rsidRPr="00C74390">
        <w:rPr>
          <w:rFonts w:ascii="Times New Roman" w:eastAsia="Times New Roman" w:hAnsi="Times New Roman" w:cs="Times New Roman"/>
          <w:sz w:val="28"/>
          <w:szCs w:val="28"/>
          <w:lang w:eastAsia="ru-RU"/>
        </w:rPr>
        <w:t>Накапкин</w:t>
      </w:r>
      <w:proofErr w:type="spellEnd"/>
      <w:r w:rsidRPr="00C74390">
        <w:rPr>
          <w:rFonts w:ascii="Times New Roman" w:eastAsia="Times New Roman" w:hAnsi="Times New Roman" w:cs="Times New Roman"/>
          <w:sz w:val="28"/>
          <w:szCs w:val="28"/>
          <w:lang w:eastAsia="ru-RU"/>
        </w:rPr>
        <w:t>. М, 1975</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Готово-выборный баян в музыкальной школе.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xml:space="preserve">. 8. Сост. В. </w:t>
      </w:r>
      <w:proofErr w:type="spellStart"/>
      <w:r w:rsidRPr="00C74390">
        <w:rPr>
          <w:rFonts w:ascii="Times New Roman" w:eastAsia="Times New Roman" w:hAnsi="Times New Roman" w:cs="Times New Roman"/>
          <w:sz w:val="28"/>
          <w:szCs w:val="28"/>
          <w:lang w:eastAsia="ru-RU"/>
        </w:rPr>
        <w:t>Накапкин</w:t>
      </w:r>
      <w:proofErr w:type="spellEnd"/>
      <w:r w:rsidRPr="00C74390">
        <w:rPr>
          <w:rFonts w:ascii="Times New Roman" w:eastAsia="Times New Roman" w:hAnsi="Times New Roman" w:cs="Times New Roman"/>
          <w:sz w:val="28"/>
          <w:szCs w:val="28"/>
          <w:lang w:eastAsia="ru-RU"/>
        </w:rPr>
        <w:t>. М.,1976</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Готово-выборный баян в музыкальной школе.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9. Сост. В. Платонов. М., 1976</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Готово-выборный баян в музыкальной школе.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xml:space="preserve">. 10. Сост. В. </w:t>
      </w:r>
      <w:proofErr w:type="spellStart"/>
      <w:r w:rsidRPr="00C74390">
        <w:rPr>
          <w:rFonts w:ascii="Times New Roman" w:eastAsia="Times New Roman" w:hAnsi="Times New Roman" w:cs="Times New Roman"/>
          <w:sz w:val="28"/>
          <w:szCs w:val="28"/>
          <w:lang w:eastAsia="ru-RU"/>
        </w:rPr>
        <w:t>Накапкин</w:t>
      </w:r>
      <w:proofErr w:type="spellEnd"/>
      <w:r w:rsidRPr="00C74390">
        <w:rPr>
          <w:rFonts w:ascii="Times New Roman" w:eastAsia="Times New Roman" w:hAnsi="Times New Roman" w:cs="Times New Roman"/>
          <w:sz w:val="28"/>
          <w:szCs w:val="28"/>
          <w:lang w:eastAsia="ru-RU"/>
        </w:rPr>
        <w:t>. М., 1977</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Готово-выборный баян в музыкальной школе.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11, Сост. В. Платонов. М., 1977</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Готово-выборный баян к музыкальной школе.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xml:space="preserve">. 12. Сост. В. </w:t>
      </w:r>
      <w:proofErr w:type="spellStart"/>
      <w:r w:rsidRPr="00C74390">
        <w:rPr>
          <w:rFonts w:ascii="Times New Roman" w:eastAsia="Times New Roman" w:hAnsi="Times New Roman" w:cs="Times New Roman"/>
          <w:sz w:val="28"/>
          <w:szCs w:val="28"/>
          <w:lang w:eastAsia="ru-RU"/>
        </w:rPr>
        <w:t>Накапкин</w:t>
      </w:r>
      <w:proofErr w:type="spellEnd"/>
      <w:r w:rsidRPr="00C74390">
        <w:rPr>
          <w:rFonts w:ascii="Times New Roman" w:eastAsia="Times New Roman" w:hAnsi="Times New Roman" w:cs="Times New Roman"/>
          <w:sz w:val="28"/>
          <w:szCs w:val="28"/>
          <w:lang w:eastAsia="ru-RU"/>
        </w:rPr>
        <w:t>. М., 1978</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Готово-выборный баян в музыкальной школе. Пьесы для 3-5 классов. Вып.13. Сост. В. Платонов. М., 1978 </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Готово-выборный баян в музыкальной школе. Пьесы для 3-4 классов.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xml:space="preserve">. 14.Сост. В. </w:t>
      </w:r>
      <w:proofErr w:type="spellStart"/>
      <w:r w:rsidRPr="00C74390">
        <w:rPr>
          <w:rFonts w:ascii="Times New Roman" w:eastAsia="Times New Roman" w:hAnsi="Times New Roman" w:cs="Times New Roman"/>
          <w:sz w:val="28"/>
          <w:szCs w:val="28"/>
          <w:lang w:eastAsia="ru-RU"/>
        </w:rPr>
        <w:t>Накапкин</w:t>
      </w:r>
      <w:proofErr w:type="spellEnd"/>
      <w:r w:rsidRPr="00C74390">
        <w:rPr>
          <w:rFonts w:ascii="Times New Roman" w:eastAsia="Times New Roman" w:hAnsi="Times New Roman" w:cs="Times New Roman"/>
          <w:sz w:val="28"/>
          <w:szCs w:val="28"/>
          <w:lang w:eastAsia="ru-RU"/>
        </w:rPr>
        <w:t>. М., 1979</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Готово-выборный баян в музыкальной школе.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xml:space="preserve">. 15. Сост. В. </w:t>
      </w:r>
      <w:proofErr w:type="spellStart"/>
      <w:r w:rsidRPr="00C74390">
        <w:rPr>
          <w:rFonts w:ascii="Times New Roman" w:eastAsia="Times New Roman" w:hAnsi="Times New Roman" w:cs="Times New Roman"/>
          <w:sz w:val="28"/>
          <w:szCs w:val="28"/>
          <w:lang w:eastAsia="ru-RU"/>
        </w:rPr>
        <w:t>Накапкин</w:t>
      </w:r>
      <w:proofErr w:type="spellEnd"/>
      <w:r w:rsidRPr="00C74390">
        <w:rPr>
          <w:rFonts w:ascii="Times New Roman" w:eastAsia="Times New Roman" w:hAnsi="Times New Roman" w:cs="Times New Roman"/>
          <w:sz w:val="28"/>
          <w:szCs w:val="28"/>
          <w:lang w:eastAsia="ru-RU"/>
        </w:rPr>
        <w:t>. М.,1979</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Готово-выборный баян в музыкальной школе.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xml:space="preserve">. 16. Сост. В. </w:t>
      </w:r>
      <w:proofErr w:type="spellStart"/>
      <w:r w:rsidRPr="00C74390">
        <w:rPr>
          <w:rFonts w:ascii="Times New Roman" w:eastAsia="Times New Roman" w:hAnsi="Times New Roman" w:cs="Times New Roman"/>
          <w:sz w:val="28"/>
          <w:szCs w:val="28"/>
          <w:lang w:eastAsia="ru-RU"/>
        </w:rPr>
        <w:t>Накапкин</w:t>
      </w:r>
      <w:proofErr w:type="spellEnd"/>
      <w:r w:rsidRPr="00C74390">
        <w:rPr>
          <w:rFonts w:ascii="Times New Roman" w:eastAsia="Times New Roman" w:hAnsi="Times New Roman" w:cs="Times New Roman"/>
          <w:sz w:val="28"/>
          <w:szCs w:val="28"/>
          <w:lang w:eastAsia="ru-RU"/>
        </w:rPr>
        <w:t>. М„ 1980</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Готово-выборный баян в музыкальной школе.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17. Сост. В. Платонов. М., 1980</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lastRenderedPageBreak/>
        <w:t xml:space="preserve">Готово-выборный баян в музыкальной школе.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xml:space="preserve">. 21. Сост. В. </w:t>
      </w:r>
      <w:proofErr w:type="spellStart"/>
      <w:r w:rsidRPr="00C74390">
        <w:rPr>
          <w:rFonts w:ascii="Times New Roman" w:eastAsia="Times New Roman" w:hAnsi="Times New Roman" w:cs="Times New Roman"/>
          <w:sz w:val="28"/>
          <w:szCs w:val="28"/>
          <w:lang w:eastAsia="ru-RU"/>
        </w:rPr>
        <w:t>Накапкин</w:t>
      </w:r>
      <w:proofErr w:type="spellEnd"/>
      <w:r w:rsidRPr="00C74390">
        <w:rPr>
          <w:rFonts w:ascii="Times New Roman" w:eastAsia="Times New Roman" w:hAnsi="Times New Roman" w:cs="Times New Roman"/>
          <w:sz w:val="28"/>
          <w:szCs w:val="28"/>
          <w:lang w:eastAsia="ru-RU"/>
        </w:rPr>
        <w:t>. М., 1982</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Готово-выборный баян в музыкальной школе.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23. Сост. А. Толмачев. М., 1982</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Готово-выборный баян в музыкальной школе.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29. Сост. В. Платонов. М., 1985</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Дербенко</w:t>
      </w:r>
      <w:proofErr w:type="spellEnd"/>
      <w:r w:rsidRPr="00C74390">
        <w:rPr>
          <w:rFonts w:ascii="Times New Roman" w:eastAsia="Times New Roman" w:hAnsi="Times New Roman" w:cs="Times New Roman"/>
          <w:sz w:val="28"/>
          <w:szCs w:val="28"/>
          <w:lang w:eastAsia="ru-RU"/>
        </w:rPr>
        <w:t xml:space="preserve"> Е. Сюита в классическом стиле. М., 1996</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Доренский</w:t>
      </w:r>
      <w:proofErr w:type="spellEnd"/>
      <w:r w:rsidRPr="00C74390">
        <w:rPr>
          <w:rFonts w:ascii="Times New Roman" w:eastAsia="Times New Roman" w:hAnsi="Times New Roman" w:cs="Times New Roman"/>
          <w:sz w:val="28"/>
          <w:szCs w:val="28"/>
          <w:lang w:eastAsia="ru-RU"/>
        </w:rPr>
        <w:t xml:space="preserve"> А. Музыка для детей. Педагогический репертуар баяниста.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xml:space="preserve">. 2.Ростов-на-Дону, 1998 </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Доренский</w:t>
      </w:r>
      <w:proofErr w:type="spellEnd"/>
      <w:r w:rsidRPr="00C74390">
        <w:rPr>
          <w:rFonts w:ascii="Times New Roman" w:eastAsia="Times New Roman" w:hAnsi="Times New Roman" w:cs="Times New Roman"/>
          <w:sz w:val="28"/>
          <w:szCs w:val="28"/>
          <w:lang w:eastAsia="ru-RU"/>
        </w:rPr>
        <w:t xml:space="preserve"> А. Виртуозные пьесы. Педагогический репертуар баяниста.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3.Ростов-на-Дону, 1998</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3авальный В. Музыкальный калейдоскоп. Пьесы для баяна и аккордеона. М.,2004</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3вонарев С. В мире сказок. Пьесы для баяна и аккордеона. М., 1968</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3олотарев Вл. Шесть детских сюит. Концертные пьесы для готово-выборного баяна.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xml:space="preserve">. 2. М., 1980 </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Избранные произведения для баяна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1. Сост. В. Платонов. М., 1971</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Камалдинов</w:t>
      </w:r>
      <w:proofErr w:type="spellEnd"/>
      <w:r w:rsidRPr="00C74390">
        <w:rPr>
          <w:rFonts w:ascii="Times New Roman" w:eastAsia="Times New Roman" w:hAnsi="Times New Roman" w:cs="Times New Roman"/>
          <w:sz w:val="28"/>
          <w:szCs w:val="28"/>
          <w:lang w:eastAsia="ru-RU"/>
        </w:rPr>
        <w:t xml:space="preserve"> Г. Пьесы, обработки и этюды для баяна. М., 1971</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Концертные пьесы для аккордеона (баяна) в стиле мюзет. Сост. Р. </w:t>
      </w:r>
      <w:proofErr w:type="spellStart"/>
      <w:r w:rsidRPr="00C74390">
        <w:rPr>
          <w:rFonts w:ascii="Times New Roman" w:eastAsia="Times New Roman" w:hAnsi="Times New Roman" w:cs="Times New Roman"/>
          <w:sz w:val="28"/>
          <w:szCs w:val="28"/>
          <w:lang w:eastAsia="ru-RU"/>
        </w:rPr>
        <w:t>Бажилин.М</w:t>
      </w:r>
      <w:proofErr w:type="spellEnd"/>
      <w:r w:rsidRPr="00C74390">
        <w:rPr>
          <w:rFonts w:ascii="Times New Roman" w:eastAsia="Times New Roman" w:hAnsi="Times New Roman" w:cs="Times New Roman"/>
          <w:sz w:val="28"/>
          <w:szCs w:val="28"/>
          <w:lang w:eastAsia="ru-RU"/>
        </w:rPr>
        <w:t>., 2000</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Лондонов</w:t>
      </w:r>
      <w:proofErr w:type="spellEnd"/>
      <w:r w:rsidRPr="00C74390">
        <w:rPr>
          <w:rFonts w:ascii="Times New Roman" w:eastAsia="Times New Roman" w:hAnsi="Times New Roman" w:cs="Times New Roman"/>
          <w:sz w:val="28"/>
          <w:szCs w:val="28"/>
          <w:lang w:eastAsia="ru-RU"/>
        </w:rPr>
        <w:t xml:space="preserve"> П. Полифонические произведения для баяна, М., 1969 </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Лондонов</w:t>
      </w:r>
      <w:proofErr w:type="spellEnd"/>
      <w:r w:rsidRPr="00C74390">
        <w:rPr>
          <w:rFonts w:ascii="Times New Roman" w:eastAsia="Times New Roman" w:hAnsi="Times New Roman" w:cs="Times New Roman"/>
          <w:sz w:val="28"/>
          <w:szCs w:val="28"/>
          <w:lang w:eastAsia="ru-RU"/>
        </w:rPr>
        <w:t xml:space="preserve"> П. Пьесы, обработки и этюды для готово-выборного баяна. М., 1971</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Маленький виртуоз. Пьесы для готово-выборного баяна.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1. Сост. А. Толмачев. М., 1977</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Маленький виртуоз. Пьесы для готово-</w:t>
      </w:r>
      <w:proofErr w:type="spellStart"/>
      <w:r w:rsidRPr="00C74390">
        <w:rPr>
          <w:rFonts w:ascii="Times New Roman" w:eastAsia="Times New Roman" w:hAnsi="Times New Roman" w:cs="Times New Roman"/>
          <w:sz w:val="28"/>
          <w:szCs w:val="28"/>
          <w:lang w:eastAsia="ru-RU"/>
        </w:rPr>
        <w:t>выборкого</w:t>
      </w:r>
      <w:proofErr w:type="spellEnd"/>
      <w:r w:rsidRPr="00C74390">
        <w:rPr>
          <w:rFonts w:ascii="Times New Roman" w:eastAsia="Times New Roman" w:hAnsi="Times New Roman" w:cs="Times New Roman"/>
          <w:sz w:val="28"/>
          <w:szCs w:val="28"/>
          <w:lang w:eastAsia="ru-RU"/>
        </w:rPr>
        <w:t xml:space="preserve"> баяна.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2 / Сост. А.Толмачев. - М., 1978</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Мотов В. Русские миниатюры. </w:t>
      </w:r>
      <w:r w:rsidRPr="00C74390">
        <w:rPr>
          <w:rFonts w:ascii="Times New Roman" w:eastAsia="Times New Roman" w:hAnsi="Times New Roman" w:cs="Times New Roman"/>
          <w:b/>
          <w:bCs/>
          <w:sz w:val="28"/>
          <w:szCs w:val="28"/>
          <w:lang w:eastAsia="ru-RU"/>
        </w:rPr>
        <w:t xml:space="preserve">М., </w:t>
      </w:r>
      <w:r w:rsidRPr="00C74390">
        <w:rPr>
          <w:rFonts w:ascii="Times New Roman" w:eastAsia="Times New Roman" w:hAnsi="Times New Roman" w:cs="Times New Roman"/>
          <w:sz w:val="28"/>
          <w:szCs w:val="28"/>
          <w:lang w:eastAsia="ru-RU"/>
        </w:rPr>
        <w:t>2004</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Накапкин</w:t>
      </w:r>
      <w:proofErr w:type="spellEnd"/>
      <w:r w:rsidRPr="00C74390">
        <w:rPr>
          <w:rFonts w:ascii="Times New Roman" w:eastAsia="Times New Roman" w:hAnsi="Times New Roman" w:cs="Times New Roman"/>
          <w:sz w:val="28"/>
          <w:szCs w:val="28"/>
          <w:lang w:eastAsia="ru-RU"/>
        </w:rPr>
        <w:t xml:space="preserve"> В, Школа игры на готово-выборном баяне. М., 1985</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Нотная тетрадь баяниста. Легкие пьесы русских и советских </w:t>
      </w:r>
      <w:proofErr w:type="spellStart"/>
      <w:r w:rsidRPr="00C74390">
        <w:rPr>
          <w:rFonts w:ascii="Times New Roman" w:eastAsia="Times New Roman" w:hAnsi="Times New Roman" w:cs="Times New Roman"/>
          <w:sz w:val="28"/>
          <w:szCs w:val="28"/>
          <w:lang w:eastAsia="ru-RU"/>
        </w:rPr>
        <w:t>композиторов.Вып</w:t>
      </w:r>
      <w:proofErr w:type="spellEnd"/>
      <w:r w:rsidRPr="00C74390">
        <w:rPr>
          <w:rFonts w:ascii="Times New Roman" w:eastAsia="Times New Roman" w:hAnsi="Times New Roman" w:cs="Times New Roman"/>
          <w:sz w:val="28"/>
          <w:szCs w:val="28"/>
          <w:lang w:eastAsia="ru-RU"/>
        </w:rPr>
        <w:t xml:space="preserve">. 7. Сост. Л. </w:t>
      </w:r>
      <w:proofErr w:type="spellStart"/>
      <w:r w:rsidRPr="00C74390">
        <w:rPr>
          <w:rFonts w:ascii="Times New Roman" w:eastAsia="Times New Roman" w:hAnsi="Times New Roman" w:cs="Times New Roman"/>
          <w:sz w:val="28"/>
          <w:szCs w:val="28"/>
          <w:lang w:eastAsia="ru-RU"/>
        </w:rPr>
        <w:t>Скуматов</w:t>
      </w:r>
      <w:proofErr w:type="spellEnd"/>
      <w:r w:rsidRPr="00C74390">
        <w:rPr>
          <w:rFonts w:ascii="Times New Roman" w:eastAsia="Times New Roman" w:hAnsi="Times New Roman" w:cs="Times New Roman"/>
          <w:sz w:val="28"/>
          <w:szCs w:val="28"/>
          <w:lang w:eastAsia="ru-RU"/>
        </w:rPr>
        <w:t>. Я, 1976</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Нотная тетрадь баяниста. Лирические пьесы русских композиторов.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xml:space="preserve">. 9.Сост. П. </w:t>
      </w:r>
      <w:proofErr w:type="spellStart"/>
      <w:r w:rsidRPr="00C74390">
        <w:rPr>
          <w:rFonts w:ascii="Times New Roman" w:eastAsia="Times New Roman" w:hAnsi="Times New Roman" w:cs="Times New Roman"/>
          <w:sz w:val="28"/>
          <w:szCs w:val="28"/>
          <w:lang w:eastAsia="ru-RU"/>
        </w:rPr>
        <w:t>Говорушко</w:t>
      </w:r>
      <w:proofErr w:type="spellEnd"/>
      <w:r w:rsidRPr="00C74390">
        <w:rPr>
          <w:rFonts w:ascii="Times New Roman" w:eastAsia="Times New Roman" w:hAnsi="Times New Roman" w:cs="Times New Roman"/>
          <w:sz w:val="28"/>
          <w:szCs w:val="28"/>
          <w:lang w:eastAsia="ru-RU"/>
        </w:rPr>
        <w:t>. Л., 1977</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0бликин И. Дуэты аккордеонистов-баянистов.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1. М., 2003</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0бликин И. Русские игрушки. Сюита для баяна. М., 2003</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Онегин А. Школа игры на готово-выборном баяне. М., 1978</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Педагогический репертуар баяниста.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1. Сост. И, Бойко. Ростов-на-Дону,1997</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Педагогический репертуар баяниста. 1-2 классы ДМШ.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xml:space="preserve">. 5. Сост. А. </w:t>
      </w:r>
      <w:proofErr w:type="spellStart"/>
      <w:r w:rsidRPr="00C74390">
        <w:rPr>
          <w:rFonts w:ascii="Times New Roman" w:eastAsia="Times New Roman" w:hAnsi="Times New Roman" w:cs="Times New Roman"/>
          <w:sz w:val="28"/>
          <w:szCs w:val="28"/>
          <w:lang w:eastAsia="ru-RU"/>
        </w:rPr>
        <w:t>Крылусов</w:t>
      </w:r>
      <w:proofErr w:type="spellEnd"/>
      <w:r w:rsidRPr="00C74390">
        <w:rPr>
          <w:rFonts w:ascii="Times New Roman" w:eastAsia="Times New Roman" w:hAnsi="Times New Roman" w:cs="Times New Roman"/>
          <w:sz w:val="28"/>
          <w:szCs w:val="28"/>
          <w:lang w:eastAsia="ru-RU"/>
        </w:rPr>
        <w:t>. М„ 1975</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Педагогический репертуар баяниста. 1-2 классы ДМШ.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xml:space="preserve">. 6. Сост. В. </w:t>
      </w:r>
      <w:proofErr w:type="spellStart"/>
      <w:proofErr w:type="gramStart"/>
      <w:r w:rsidRPr="00C74390">
        <w:rPr>
          <w:rFonts w:ascii="Times New Roman" w:eastAsia="Times New Roman" w:hAnsi="Times New Roman" w:cs="Times New Roman"/>
          <w:sz w:val="28"/>
          <w:szCs w:val="28"/>
          <w:lang w:eastAsia="ru-RU"/>
        </w:rPr>
        <w:t>Грачев,А</w:t>
      </w:r>
      <w:proofErr w:type="spellEnd"/>
      <w:r w:rsidRPr="00C74390">
        <w:rPr>
          <w:rFonts w:ascii="Times New Roman" w:eastAsia="Times New Roman" w:hAnsi="Times New Roman" w:cs="Times New Roman"/>
          <w:sz w:val="28"/>
          <w:szCs w:val="28"/>
          <w:lang w:eastAsia="ru-RU"/>
        </w:rPr>
        <w:t>.</w:t>
      </w:r>
      <w:proofErr w:type="gramEnd"/>
      <w:r w:rsidRPr="00C74390">
        <w:rPr>
          <w:rFonts w:ascii="Times New Roman" w:eastAsia="Times New Roman" w:hAnsi="Times New Roman" w:cs="Times New Roman"/>
          <w:sz w:val="28"/>
          <w:szCs w:val="28"/>
          <w:lang w:eastAsia="ru-RU"/>
        </w:rPr>
        <w:t xml:space="preserve"> </w:t>
      </w:r>
      <w:proofErr w:type="spellStart"/>
      <w:r w:rsidRPr="00C74390">
        <w:rPr>
          <w:rFonts w:ascii="Times New Roman" w:eastAsia="Times New Roman" w:hAnsi="Times New Roman" w:cs="Times New Roman"/>
          <w:sz w:val="28"/>
          <w:szCs w:val="28"/>
          <w:lang w:eastAsia="ru-RU"/>
        </w:rPr>
        <w:t>Крылусов</w:t>
      </w:r>
      <w:proofErr w:type="spellEnd"/>
      <w:r w:rsidRPr="00C74390">
        <w:rPr>
          <w:rFonts w:ascii="Times New Roman" w:eastAsia="Times New Roman" w:hAnsi="Times New Roman" w:cs="Times New Roman"/>
          <w:sz w:val="28"/>
          <w:szCs w:val="28"/>
          <w:lang w:eastAsia="ru-RU"/>
        </w:rPr>
        <w:t>. М., 1975</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Педагогический репертуар баяниста. 3-5 классы ДМШ.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xml:space="preserve">. 7. Сост. В. </w:t>
      </w:r>
      <w:proofErr w:type="spellStart"/>
      <w:proofErr w:type="gramStart"/>
      <w:r w:rsidRPr="00C74390">
        <w:rPr>
          <w:rFonts w:ascii="Times New Roman" w:eastAsia="Times New Roman" w:hAnsi="Times New Roman" w:cs="Times New Roman"/>
          <w:sz w:val="28"/>
          <w:szCs w:val="28"/>
          <w:lang w:eastAsia="ru-RU"/>
        </w:rPr>
        <w:t>Алехин,А</w:t>
      </w:r>
      <w:proofErr w:type="spellEnd"/>
      <w:r w:rsidRPr="00C74390">
        <w:rPr>
          <w:rFonts w:ascii="Times New Roman" w:eastAsia="Times New Roman" w:hAnsi="Times New Roman" w:cs="Times New Roman"/>
          <w:sz w:val="28"/>
          <w:szCs w:val="28"/>
          <w:lang w:eastAsia="ru-RU"/>
        </w:rPr>
        <w:t>.</w:t>
      </w:r>
      <w:proofErr w:type="gramEnd"/>
      <w:r w:rsidRPr="00C74390">
        <w:rPr>
          <w:rFonts w:ascii="Times New Roman" w:eastAsia="Times New Roman" w:hAnsi="Times New Roman" w:cs="Times New Roman"/>
          <w:sz w:val="28"/>
          <w:szCs w:val="28"/>
          <w:lang w:eastAsia="ru-RU"/>
        </w:rPr>
        <w:t xml:space="preserve"> </w:t>
      </w:r>
      <w:proofErr w:type="spellStart"/>
      <w:r w:rsidRPr="00C74390">
        <w:rPr>
          <w:rFonts w:ascii="Times New Roman" w:eastAsia="Times New Roman" w:hAnsi="Times New Roman" w:cs="Times New Roman"/>
          <w:sz w:val="28"/>
          <w:szCs w:val="28"/>
          <w:lang w:eastAsia="ru-RU"/>
        </w:rPr>
        <w:t>Чиняков</w:t>
      </w:r>
      <w:proofErr w:type="spellEnd"/>
      <w:r w:rsidRPr="00C74390">
        <w:rPr>
          <w:rFonts w:ascii="Times New Roman" w:eastAsia="Times New Roman" w:hAnsi="Times New Roman" w:cs="Times New Roman"/>
          <w:sz w:val="28"/>
          <w:szCs w:val="28"/>
          <w:lang w:eastAsia="ru-RU"/>
        </w:rPr>
        <w:t>. М., 1976</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Педагогический репертуар баяниста. 1-2 классы ДМШ.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xml:space="preserve">. 8. Сост. В. </w:t>
      </w:r>
      <w:proofErr w:type="spellStart"/>
      <w:proofErr w:type="gramStart"/>
      <w:r w:rsidRPr="00C74390">
        <w:rPr>
          <w:rFonts w:ascii="Times New Roman" w:eastAsia="Times New Roman" w:hAnsi="Times New Roman" w:cs="Times New Roman"/>
          <w:sz w:val="28"/>
          <w:szCs w:val="28"/>
          <w:lang w:eastAsia="ru-RU"/>
        </w:rPr>
        <w:t>Грачёв,А</w:t>
      </w:r>
      <w:proofErr w:type="spellEnd"/>
      <w:r w:rsidRPr="00C74390">
        <w:rPr>
          <w:rFonts w:ascii="Times New Roman" w:eastAsia="Times New Roman" w:hAnsi="Times New Roman" w:cs="Times New Roman"/>
          <w:sz w:val="28"/>
          <w:szCs w:val="28"/>
          <w:lang w:eastAsia="ru-RU"/>
        </w:rPr>
        <w:t>.</w:t>
      </w:r>
      <w:proofErr w:type="gramEnd"/>
      <w:r w:rsidRPr="00C74390">
        <w:rPr>
          <w:rFonts w:ascii="Times New Roman" w:eastAsia="Times New Roman" w:hAnsi="Times New Roman" w:cs="Times New Roman"/>
          <w:sz w:val="28"/>
          <w:szCs w:val="28"/>
          <w:lang w:eastAsia="ru-RU"/>
        </w:rPr>
        <w:t xml:space="preserve"> </w:t>
      </w:r>
      <w:proofErr w:type="spellStart"/>
      <w:r w:rsidRPr="00C74390">
        <w:rPr>
          <w:rFonts w:ascii="Times New Roman" w:eastAsia="Times New Roman" w:hAnsi="Times New Roman" w:cs="Times New Roman"/>
          <w:sz w:val="28"/>
          <w:szCs w:val="28"/>
          <w:lang w:eastAsia="ru-RU"/>
        </w:rPr>
        <w:t>Крылусов</w:t>
      </w:r>
      <w:proofErr w:type="spellEnd"/>
      <w:r w:rsidRPr="00C74390">
        <w:rPr>
          <w:rFonts w:ascii="Times New Roman" w:eastAsia="Times New Roman" w:hAnsi="Times New Roman" w:cs="Times New Roman"/>
          <w:sz w:val="28"/>
          <w:szCs w:val="28"/>
          <w:lang w:eastAsia="ru-RU"/>
        </w:rPr>
        <w:t>. М., 1978</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Песни героических лет. Облегченное переложение для баяна. Сост. </w:t>
      </w:r>
      <w:proofErr w:type="spellStart"/>
      <w:r w:rsidRPr="00C74390">
        <w:rPr>
          <w:rFonts w:ascii="Times New Roman" w:eastAsia="Times New Roman" w:hAnsi="Times New Roman" w:cs="Times New Roman"/>
          <w:sz w:val="28"/>
          <w:szCs w:val="28"/>
          <w:lang w:eastAsia="ru-RU"/>
        </w:rPr>
        <w:t>П.Говорушко</w:t>
      </w:r>
      <w:proofErr w:type="spellEnd"/>
      <w:r w:rsidRPr="00C74390">
        <w:rPr>
          <w:rFonts w:ascii="Times New Roman" w:eastAsia="Times New Roman" w:hAnsi="Times New Roman" w:cs="Times New Roman"/>
          <w:sz w:val="28"/>
          <w:szCs w:val="28"/>
          <w:lang w:eastAsia="ru-RU"/>
        </w:rPr>
        <w:t>. Л„ 1977</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lastRenderedPageBreak/>
        <w:t>Полифонические пьесы И. С. Баха и его сыновей - В. Ф. Баха и Ф. Э. Баха для готово-выборного баяна. 1-5 классы ДМШ. Сост. Ю. Лихачев. Л., 1967</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Полифонические пьесы в переложении для баяна.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xml:space="preserve"> 1. Сост. В. Беньяминов. Л., 1967</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Полифонические пьесы для баяна.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2. Сост. В. Агафонов, В. Алехин. М., 1975</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Полифонические пьесы для баяна.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3. Сост. В. Алехин, В. Агафонов. М„ 1976</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Полифонические пьесы для баяна.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4. Сост. В. Алехин, В. Агафонов. М., 1977</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Полифоничеше</w:t>
      </w:r>
      <w:proofErr w:type="spellEnd"/>
      <w:r w:rsidRPr="00C74390">
        <w:rPr>
          <w:rFonts w:ascii="Times New Roman" w:eastAsia="Times New Roman" w:hAnsi="Times New Roman" w:cs="Times New Roman"/>
          <w:sz w:val="28"/>
          <w:szCs w:val="28"/>
          <w:lang w:eastAsia="ru-RU"/>
        </w:rPr>
        <w:t xml:space="preserve"> пьесы для 3-5 классов ДМШ. Сост. В. Агафонов, В. Алехин. М., 1980</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Произведения советских композиторов для баяна.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3. Сост. А. Судариков. М., 1980</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Пьесы для готово-выборного баяна.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xml:space="preserve">. 7. Сост. В. </w:t>
      </w:r>
      <w:proofErr w:type="spellStart"/>
      <w:r w:rsidRPr="00C74390">
        <w:rPr>
          <w:rFonts w:ascii="Times New Roman" w:eastAsia="Times New Roman" w:hAnsi="Times New Roman" w:cs="Times New Roman"/>
          <w:sz w:val="28"/>
          <w:szCs w:val="28"/>
          <w:lang w:eastAsia="ru-RU"/>
        </w:rPr>
        <w:t>Накапкин</w:t>
      </w:r>
      <w:proofErr w:type="spellEnd"/>
      <w:r w:rsidRPr="00C74390">
        <w:rPr>
          <w:rFonts w:ascii="Times New Roman" w:eastAsia="Times New Roman" w:hAnsi="Times New Roman" w:cs="Times New Roman"/>
          <w:sz w:val="28"/>
          <w:szCs w:val="28"/>
          <w:lang w:eastAsia="ru-RU"/>
        </w:rPr>
        <w:t xml:space="preserve">. М., 1972 Пьесы для многотембрового готово-выборного баяна.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xml:space="preserve">. 3. Сост. В. </w:t>
      </w:r>
      <w:proofErr w:type="spellStart"/>
      <w:r w:rsidRPr="00C74390">
        <w:rPr>
          <w:rFonts w:ascii="Times New Roman" w:eastAsia="Times New Roman" w:hAnsi="Times New Roman" w:cs="Times New Roman"/>
          <w:sz w:val="28"/>
          <w:szCs w:val="28"/>
          <w:lang w:eastAsia="ru-RU"/>
        </w:rPr>
        <w:t>Накапкин</w:t>
      </w:r>
      <w:proofErr w:type="spellEnd"/>
      <w:r w:rsidRPr="00C74390">
        <w:rPr>
          <w:rFonts w:ascii="Times New Roman" w:eastAsia="Times New Roman" w:hAnsi="Times New Roman" w:cs="Times New Roman"/>
          <w:sz w:val="28"/>
          <w:szCs w:val="28"/>
          <w:lang w:eastAsia="ru-RU"/>
        </w:rPr>
        <w:t>. М., 1968</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Раков Н. Народные песни в концертной обработке для баяна. М., 1970 </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Раков Н. Силуэты. Десять пьес для баяна. М., 1975</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Репников</w:t>
      </w:r>
      <w:proofErr w:type="spellEnd"/>
      <w:r w:rsidRPr="00C74390">
        <w:rPr>
          <w:rFonts w:ascii="Times New Roman" w:eastAsia="Times New Roman" w:hAnsi="Times New Roman" w:cs="Times New Roman"/>
          <w:sz w:val="28"/>
          <w:szCs w:val="28"/>
          <w:lang w:eastAsia="ru-RU"/>
        </w:rPr>
        <w:t xml:space="preserve"> А. Альбом юного баяниста. М., 1975</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Самойлов Д. 15 уроков игры на баяне. М., 2004 </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Семенов В. Детский альбом. Две сюиты для баяна. М., 1996</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Сонатины и вариации.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4. Сост. Ф. Бушуев. М., 1972</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Сонатины и вариации.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6. Сост. Ф. Бушуев. М., 1974</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Сонатины и вариации.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xml:space="preserve"> 8. М., 1976</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Сонатины и рондо в </w:t>
      </w:r>
      <w:proofErr w:type="gramStart"/>
      <w:r w:rsidRPr="00C74390">
        <w:rPr>
          <w:rFonts w:ascii="Times New Roman" w:eastAsia="Times New Roman" w:hAnsi="Times New Roman" w:cs="Times New Roman"/>
          <w:sz w:val="28"/>
          <w:szCs w:val="28"/>
          <w:lang w:eastAsia="ru-RU"/>
        </w:rPr>
        <w:t>переложении .для</w:t>
      </w:r>
      <w:proofErr w:type="gramEnd"/>
      <w:r w:rsidRPr="00C74390">
        <w:rPr>
          <w:rFonts w:ascii="Times New Roman" w:eastAsia="Times New Roman" w:hAnsi="Times New Roman" w:cs="Times New Roman"/>
          <w:sz w:val="28"/>
          <w:szCs w:val="28"/>
          <w:lang w:eastAsia="ru-RU"/>
        </w:rPr>
        <w:t xml:space="preserve"> баяна.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xml:space="preserve"> 2. Сост. В. Беньяминов. Л., 1968</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Сурков А. Пособие для начального обучения игре на готово-выборном баяне. М., 1979</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Тимошенко А. Русские картинки. Концертные пьесы для баяна.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17. М., 1969</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Тихомиров Г. Пьесы для баяна. М., 1970</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Хрестоматия баяниста. 1-2 классы ДМШ.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1. Сост. Ю. Акимов, В. Грачев. М., 1971</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Хрестоматия баяниста. 1-2 классы ДМШ. Сост. А. </w:t>
      </w:r>
      <w:proofErr w:type="spellStart"/>
      <w:r w:rsidRPr="00C74390">
        <w:rPr>
          <w:rFonts w:ascii="Times New Roman" w:eastAsia="Times New Roman" w:hAnsi="Times New Roman" w:cs="Times New Roman"/>
          <w:sz w:val="28"/>
          <w:szCs w:val="28"/>
          <w:lang w:eastAsia="ru-RU"/>
        </w:rPr>
        <w:t>Крылусов</w:t>
      </w:r>
      <w:proofErr w:type="spellEnd"/>
      <w:r w:rsidRPr="00C74390">
        <w:rPr>
          <w:rFonts w:ascii="Times New Roman" w:eastAsia="Times New Roman" w:hAnsi="Times New Roman" w:cs="Times New Roman"/>
          <w:sz w:val="28"/>
          <w:szCs w:val="28"/>
          <w:lang w:eastAsia="ru-RU"/>
        </w:rPr>
        <w:t xml:space="preserve">. М., 1979 </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Хрестоматия баяниста. 3-4 классы ДМШ. Сост. В. Грачев. М., 1979 </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Хрестоматия баяниста. </w:t>
      </w:r>
      <w:r w:rsidRPr="00C74390">
        <w:rPr>
          <w:rFonts w:ascii="Times New Roman" w:eastAsia="Times New Roman" w:hAnsi="Times New Roman" w:cs="Times New Roman"/>
          <w:spacing w:val="70"/>
          <w:sz w:val="28"/>
          <w:szCs w:val="28"/>
          <w:lang w:eastAsia="ru-RU"/>
        </w:rPr>
        <w:t>3-5</w:t>
      </w:r>
      <w:r w:rsidRPr="00C74390">
        <w:rPr>
          <w:rFonts w:ascii="Times New Roman" w:eastAsia="Times New Roman" w:hAnsi="Times New Roman" w:cs="Times New Roman"/>
          <w:sz w:val="28"/>
          <w:szCs w:val="28"/>
          <w:lang w:eastAsia="ru-RU"/>
        </w:rPr>
        <w:t xml:space="preserve"> классы ДМШ. Сост. В. Алехин, С. </w:t>
      </w:r>
      <w:proofErr w:type="spellStart"/>
      <w:r w:rsidRPr="00C74390">
        <w:rPr>
          <w:rFonts w:ascii="Times New Roman" w:eastAsia="Times New Roman" w:hAnsi="Times New Roman" w:cs="Times New Roman"/>
          <w:sz w:val="28"/>
          <w:szCs w:val="28"/>
          <w:lang w:eastAsia="ru-RU"/>
        </w:rPr>
        <w:t>Павин</w:t>
      </w:r>
      <w:proofErr w:type="spellEnd"/>
      <w:r w:rsidRPr="00C74390">
        <w:rPr>
          <w:rFonts w:ascii="Times New Roman" w:eastAsia="Times New Roman" w:hAnsi="Times New Roman" w:cs="Times New Roman"/>
          <w:sz w:val="28"/>
          <w:szCs w:val="28"/>
          <w:lang w:eastAsia="ru-RU"/>
        </w:rPr>
        <w:t xml:space="preserve">, </w:t>
      </w:r>
      <w:proofErr w:type="spellStart"/>
      <w:r w:rsidRPr="00C74390">
        <w:rPr>
          <w:rFonts w:ascii="Times New Roman" w:eastAsia="Times New Roman" w:hAnsi="Times New Roman" w:cs="Times New Roman"/>
          <w:sz w:val="28"/>
          <w:szCs w:val="28"/>
          <w:lang w:eastAsia="ru-RU"/>
        </w:rPr>
        <w:t>Г.Шашкин</w:t>
      </w:r>
      <w:proofErr w:type="spellEnd"/>
      <w:r w:rsidRPr="00C74390">
        <w:rPr>
          <w:rFonts w:ascii="Times New Roman" w:eastAsia="Times New Roman" w:hAnsi="Times New Roman" w:cs="Times New Roman"/>
          <w:sz w:val="28"/>
          <w:szCs w:val="28"/>
          <w:lang w:eastAsia="ru-RU"/>
        </w:rPr>
        <w:t>. М., 1976</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Чайкин Н. Детский альбом для баяна. М., 1969</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Чайкин Н. Пьесы, обработки и этюды для готово-выборного баяна. М„ 1972</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Шендерев</w:t>
      </w:r>
      <w:proofErr w:type="spellEnd"/>
      <w:r w:rsidRPr="00C74390">
        <w:rPr>
          <w:rFonts w:ascii="Times New Roman" w:eastAsia="Times New Roman" w:hAnsi="Times New Roman" w:cs="Times New Roman"/>
          <w:sz w:val="28"/>
          <w:szCs w:val="28"/>
          <w:lang w:eastAsia="ru-RU"/>
        </w:rPr>
        <w:t xml:space="preserve"> Г. Пьесы и обработки для баяна. М., 1979</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Шишахов</w:t>
      </w:r>
      <w:proofErr w:type="spellEnd"/>
      <w:r w:rsidRPr="00C74390">
        <w:rPr>
          <w:rFonts w:ascii="Times New Roman" w:eastAsia="Times New Roman" w:hAnsi="Times New Roman" w:cs="Times New Roman"/>
          <w:sz w:val="28"/>
          <w:szCs w:val="28"/>
          <w:lang w:eastAsia="ru-RU"/>
        </w:rPr>
        <w:t xml:space="preserve"> Ю. 24 прелюдии и фуги для готово-выборного баяна. </w:t>
      </w:r>
      <w:proofErr w:type="spellStart"/>
      <w:r w:rsidRPr="00C74390">
        <w:rPr>
          <w:rFonts w:ascii="Times New Roman" w:eastAsia="Times New Roman" w:hAnsi="Times New Roman" w:cs="Times New Roman"/>
          <w:sz w:val="28"/>
          <w:szCs w:val="28"/>
          <w:lang w:eastAsia="ru-RU"/>
        </w:rPr>
        <w:t>М.</w:t>
      </w:r>
      <w:r w:rsidRPr="00C74390">
        <w:rPr>
          <w:rFonts w:ascii="Times New Roman" w:eastAsia="Times New Roman" w:hAnsi="Times New Roman" w:cs="Times New Roman"/>
          <w:sz w:val="28"/>
          <w:szCs w:val="28"/>
          <w:vertAlign w:val="subscript"/>
          <w:lang w:eastAsia="ru-RU"/>
        </w:rPr>
        <w:t>р</w:t>
      </w:r>
      <w:proofErr w:type="spellEnd"/>
      <w:r w:rsidRPr="00C74390">
        <w:rPr>
          <w:rFonts w:ascii="Times New Roman" w:eastAsia="Times New Roman" w:hAnsi="Times New Roman" w:cs="Times New Roman"/>
          <w:sz w:val="28"/>
          <w:szCs w:val="28"/>
          <w:lang w:eastAsia="ru-RU"/>
        </w:rPr>
        <w:t xml:space="preserve"> 1983</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Этюды для баяна.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xml:space="preserve">. 2. Сост. В. </w:t>
      </w:r>
      <w:proofErr w:type="spellStart"/>
      <w:r w:rsidRPr="00C74390">
        <w:rPr>
          <w:rFonts w:ascii="Times New Roman" w:eastAsia="Times New Roman" w:hAnsi="Times New Roman" w:cs="Times New Roman"/>
          <w:sz w:val="28"/>
          <w:szCs w:val="28"/>
          <w:lang w:eastAsia="ru-RU"/>
        </w:rPr>
        <w:t>Буравлев</w:t>
      </w:r>
      <w:proofErr w:type="spellEnd"/>
      <w:r w:rsidRPr="00C74390">
        <w:rPr>
          <w:rFonts w:ascii="Times New Roman" w:eastAsia="Times New Roman" w:hAnsi="Times New Roman" w:cs="Times New Roman"/>
          <w:sz w:val="28"/>
          <w:szCs w:val="28"/>
          <w:lang w:eastAsia="ru-RU"/>
        </w:rPr>
        <w:t>. М„ 1970</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Этюды для баяна.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3. Сост. Л. Гаврилов, В. Грачев. М., 1971</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Этюды для баяна. Выл, 4. Сост. В. Гаврилов, Л. Гаврилов. М., 1973</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Этюды для баяна.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5. М„ 1975</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Этюды для баяна. 8ып. 8. Сост. М. </w:t>
      </w:r>
      <w:proofErr w:type="spellStart"/>
      <w:r w:rsidRPr="00C74390">
        <w:rPr>
          <w:rFonts w:ascii="Times New Roman" w:eastAsia="Times New Roman" w:hAnsi="Times New Roman" w:cs="Times New Roman"/>
          <w:sz w:val="28"/>
          <w:szCs w:val="28"/>
          <w:lang w:eastAsia="ru-RU"/>
        </w:rPr>
        <w:t>Цыбулин</w:t>
      </w:r>
      <w:proofErr w:type="spellEnd"/>
      <w:r w:rsidRPr="00C74390">
        <w:rPr>
          <w:rFonts w:ascii="Times New Roman" w:eastAsia="Times New Roman" w:hAnsi="Times New Roman" w:cs="Times New Roman"/>
          <w:sz w:val="28"/>
          <w:szCs w:val="28"/>
          <w:lang w:eastAsia="ru-RU"/>
        </w:rPr>
        <w:t>. М., 1979</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lastRenderedPageBreak/>
        <w:t xml:space="preserve">Этюды для готово-выборного баяна.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1. Сост. В. Грачев. М., 1977</w:t>
      </w:r>
    </w:p>
    <w:p w:rsidR="00C74390" w:rsidRPr="00C74390" w:rsidRDefault="00C74390" w:rsidP="00C74390">
      <w:pPr>
        <w:numPr>
          <w:ilvl w:val="0"/>
          <w:numId w:val="28"/>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Этюды для готово-выборного баяна.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2. Сост. В. Грачев. М., 1978</w:t>
      </w:r>
    </w:p>
    <w:p w:rsidR="00C74390" w:rsidRDefault="00C74390" w:rsidP="00C74390">
      <w:pPr>
        <w:spacing w:after="0" w:line="240" w:lineRule="auto"/>
        <w:rPr>
          <w:rFonts w:ascii="Arial Narrow" w:eastAsia="Times New Roman" w:hAnsi="Arial Narrow" w:cs="Arial Narrow"/>
          <w:sz w:val="28"/>
          <w:szCs w:val="28"/>
          <w:lang w:eastAsia="ru-RU"/>
        </w:rPr>
      </w:pPr>
    </w:p>
    <w:p w:rsidR="00ED77B6" w:rsidRDefault="00ED77B6" w:rsidP="00C74390">
      <w:pPr>
        <w:spacing w:after="0" w:line="240" w:lineRule="auto"/>
        <w:rPr>
          <w:rFonts w:ascii="Arial Narrow" w:eastAsia="Times New Roman" w:hAnsi="Arial Narrow" w:cs="Arial Narrow"/>
          <w:sz w:val="28"/>
          <w:szCs w:val="28"/>
          <w:lang w:eastAsia="ru-RU"/>
        </w:rPr>
      </w:pPr>
    </w:p>
    <w:p w:rsidR="00ED77B6" w:rsidRDefault="00ED77B6" w:rsidP="00C74390">
      <w:pPr>
        <w:spacing w:after="0" w:line="240" w:lineRule="auto"/>
        <w:rPr>
          <w:rFonts w:ascii="Arial Narrow" w:eastAsia="Times New Roman" w:hAnsi="Arial Narrow" w:cs="Arial Narrow"/>
          <w:sz w:val="28"/>
          <w:szCs w:val="28"/>
          <w:lang w:eastAsia="ru-RU"/>
        </w:rPr>
      </w:pPr>
    </w:p>
    <w:p w:rsidR="00ED77B6" w:rsidRPr="00C74390" w:rsidRDefault="00ED77B6" w:rsidP="00C74390">
      <w:pPr>
        <w:spacing w:after="0" w:line="240" w:lineRule="auto"/>
        <w:rPr>
          <w:rFonts w:ascii="Arial Narrow" w:eastAsia="Times New Roman" w:hAnsi="Arial Narrow" w:cs="Arial Narrow"/>
          <w:sz w:val="28"/>
          <w:szCs w:val="28"/>
          <w:lang w:eastAsia="ru-RU"/>
        </w:rPr>
      </w:pPr>
    </w:p>
    <w:p w:rsidR="00C74390" w:rsidRPr="00C74390" w:rsidRDefault="00C74390" w:rsidP="00C74390">
      <w:pPr>
        <w:spacing w:after="0" w:line="240" w:lineRule="auto"/>
        <w:rPr>
          <w:rFonts w:ascii="Arial Narrow" w:eastAsia="Times New Roman" w:hAnsi="Arial Narrow" w:cs="Arial Narrow"/>
          <w:sz w:val="28"/>
          <w:szCs w:val="28"/>
          <w:lang w:eastAsia="ru-RU"/>
        </w:rPr>
      </w:pPr>
    </w:p>
    <w:p w:rsidR="00C74390" w:rsidRPr="00C74390" w:rsidRDefault="00C74390" w:rsidP="00C74390">
      <w:pPr>
        <w:tabs>
          <w:tab w:val="left" w:pos="567"/>
        </w:tabs>
        <w:autoSpaceDE w:val="0"/>
        <w:autoSpaceDN w:val="0"/>
        <w:adjustRightInd w:val="0"/>
        <w:spacing w:after="0" w:line="240" w:lineRule="auto"/>
        <w:jc w:val="center"/>
        <w:rPr>
          <w:rFonts w:ascii="Times New Roman" w:eastAsia="Times New Roman" w:hAnsi="Times New Roman" w:cs="Times New Roman"/>
          <w:i/>
          <w:iCs/>
          <w:sz w:val="28"/>
          <w:szCs w:val="28"/>
          <w:lang w:eastAsia="ru-RU"/>
        </w:rPr>
      </w:pPr>
      <w:r w:rsidRPr="00C74390">
        <w:rPr>
          <w:rFonts w:ascii="Times New Roman" w:eastAsia="Times New Roman" w:hAnsi="Times New Roman" w:cs="Times New Roman"/>
          <w:b/>
          <w:bCs/>
          <w:i/>
          <w:iCs/>
          <w:sz w:val="28"/>
          <w:szCs w:val="28"/>
          <w:lang w:eastAsia="ru-RU"/>
        </w:rPr>
        <w:t xml:space="preserve">2. </w:t>
      </w:r>
      <w:r w:rsidRPr="00C74390">
        <w:rPr>
          <w:rFonts w:ascii="Times New Roman" w:eastAsia="Times New Roman" w:hAnsi="Times New Roman" w:cs="Times New Roman"/>
          <w:i/>
          <w:iCs/>
          <w:sz w:val="28"/>
          <w:szCs w:val="28"/>
          <w:lang w:eastAsia="ru-RU"/>
        </w:rPr>
        <w:t>Список учебно-методической литературы</w:t>
      </w:r>
    </w:p>
    <w:p w:rsidR="00C74390" w:rsidRPr="00C74390" w:rsidRDefault="00C74390" w:rsidP="00C74390">
      <w:pPr>
        <w:tabs>
          <w:tab w:val="left" w:pos="567"/>
        </w:tabs>
        <w:autoSpaceDE w:val="0"/>
        <w:autoSpaceDN w:val="0"/>
        <w:adjustRightInd w:val="0"/>
        <w:spacing w:after="0" w:line="240" w:lineRule="auto"/>
        <w:jc w:val="center"/>
        <w:rPr>
          <w:rFonts w:ascii="Times New Roman" w:eastAsia="Times New Roman" w:hAnsi="Times New Roman" w:cs="Times New Roman"/>
          <w:b/>
          <w:bCs/>
          <w:i/>
          <w:iCs/>
          <w:sz w:val="28"/>
          <w:szCs w:val="28"/>
          <w:lang w:eastAsia="ru-RU"/>
        </w:rPr>
      </w:pP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Акимов Ю. Некоторые проблемы теории исполнительства на баяне. М., 1980</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Акимов Ю. Школа игры на баяне. М., 1981</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Акимов Ю., Гвоздев П. Прогрессивная школа игры на баяне. Ч. </w:t>
      </w:r>
      <w:r w:rsidRPr="00C74390">
        <w:rPr>
          <w:rFonts w:ascii="Times New Roman" w:eastAsia="Times New Roman" w:hAnsi="Times New Roman" w:cs="Times New Roman"/>
          <w:sz w:val="28"/>
          <w:szCs w:val="28"/>
          <w:lang w:val="en-US" w:eastAsia="ru-RU"/>
        </w:rPr>
        <w:t>I</w:t>
      </w:r>
      <w:r w:rsidRPr="00C74390">
        <w:rPr>
          <w:rFonts w:ascii="Times New Roman" w:eastAsia="Times New Roman" w:hAnsi="Times New Roman" w:cs="Times New Roman"/>
          <w:sz w:val="28"/>
          <w:szCs w:val="28"/>
          <w:lang w:eastAsia="ru-RU"/>
        </w:rPr>
        <w:t>. М., 1975. Ч. 2. М., 1976</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Акимов Ю., </w:t>
      </w:r>
      <w:proofErr w:type="spellStart"/>
      <w:r w:rsidRPr="00C74390">
        <w:rPr>
          <w:rFonts w:ascii="Times New Roman" w:eastAsia="Times New Roman" w:hAnsi="Times New Roman" w:cs="Times New Roman"/>
          <w:sz w:val="28"/>
          <w:szCs w:val="28"/>
          <w:lang w:eastAsia="ru-RU"/>
        </w:rPr>
        <w:t>Кузовлев</w:t>
      </w:r>
      <w:proofErr w:type="spellEnd"/>
      <w:r w:rsidRPr="00C74390">
        <w:rPr>
          <w:rFonts w:ascii="Times New Roman" w:eastAsia="Times New Roman" w:hAnsi="Times New Roman" w:cs="Times New Roman"/>
          <w:sz w:val="28"/>
          <w:szCs w:val="28"/>
          <w:lang w:eastAsia="ru-RU"/>
        </w:rPr>
        <w:t xml:space="preserve"> В. О проблеме сценического самочувствия исполнителя-баяниста // Баян и баянисты.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4. М., 1978</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Алексеев А. Методика обучения игре на фортепиано. М., 1978</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Баренбойм</w:t>
      </w:r>
      <w:proofErr w:type="spellEnd"/>
      <w:r w:rsidRPr="00C74390">
        <w:rPr>
          <w:rFonts w:ascii="Times New Roman" w:eastAsia="Times New Roman" w:hAnsi="Times New Roman" w:cs="Times New Roman"/>
          <w:sz w:val="28"/>
          <w:szCs w:val="28"/>
          <w:lang w:eastAsia="ru-RU"/>
        </w:rPr>
        <w:t xml:space="preserve"> Л. Путь к </w:t>
      </w:r>
      <w:proofErr w:type="spellStart"/>
      <w:r w:rsidRPr="00C74390">
        <w:rPr>
          <w:rFonts w:ascii="Times New Roman" w:eastAsia="Times New Roman" w:hAnsi="Times New Roman" w:cs="Times New Roman"/>
          <w:sz w:val="28"/>
          <w:szCs w:val="28"/>
          <w:lang w:eastAsia="ru-RU"/>
        </w:rPr>
        <w:t>музицированию</w:t>
      </w:r>
      <w:proofErr w:type="spellEnd"/>
      <w:r w:rsidRPr="00C74390">
        <w:rPr>
          <w:rFonts w:ascii="Times New Roman" w:eastAsia="Times New Roman" w:hAnsi="Times New Roman" w:cs="Times New Roman"/>
          <w:sz w:val="28"/>
          <w:szCs w:val="28"/>
          <w:lang w:eastAsia="ru-RU"/>
        </w:rPr>
        <w:t>. Л., 1973</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Беляков В., </w:t>
      </w:r>
      <w:proofErr w:type="spellStart"/>
      <w:r w:rsidRPr="00C74390">
        <w:rPr>
          <w:rFonts w:ascii="Times New Roman" w:eastAsia="Times New Roman" w:hAnsi="Times New Roman" w:cs="Times New Roman"/>
          <w:sz w:val="28"/>
          <w:szCs w:val="28"/>
          <w:lang w:eastAsia="ru-RU"/>
        </w:rPr>
        <w:t>Стативкин</w:t>
      </w:r>
      <w:proofErr w:type="spellEnd"/>
      <w:r w:rsidRPr="00C74390">
        <w:rPr>
          <w:rFonts w:ascii="Times New Roman" w:eastAsia="Times New Roman" w:hAnsi="Times New Roman" w:cs="Times New Roman"/>
          <w:sz w:val="28"/>
          <w:szCs w:val="28"/>
          <w:lang w:eastAsia="ru-RU"/>
        </w:rPr>
        <w:t xml:space="preserve"> Г. Аппликатура готово-выборного баяна. М., 1978</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Бирмак</w:t>
      </w:r>
      <w:proofErr w:type="spellEnd"/>
      <w:r w:rsidRPr="00C74390">
        <w:rPr>
          <w:rFonts w:ascii="Times New Roman" w:eastAsia="Times New Roman" w:hAnsi="Times New Roman" w:cs="Times New Roman"/>
          <w:sz w:val="28"/>
          <w:szCs w:val="28"/>
          <w:lang w:eastAsia="ru-RU"/>
        </w:rPr>
        <w:t xml:space="preserve"> А О художественной технике пианиста. М., 1973</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Браудо</w:t>
      </w:r>
      <w:proofErr w:type="spellEnd"/>
      <w:r w:rsidRPr="00C74390">
        <w:rPr>
          <w:rFonts w:ascii="Times New Roman" w:eastAsia="Times New Roman" w:hAnsi="Times New Roman" w:cs="Times New Roman"/>
          <w:sz w:val="28"/>
          <w:szCs w:val="28"/>
          <w:lang w:eastAsia="ru-RU"/>
        </w:rPr>
        <w:t xml:space="preserve"> И. Артикуляция. Л., 1973</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Ю.Власов В. Методика работы баяниста над полифоническими произведениями. М., 2004</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Гвоздев П. Принципы образования звука на баяне и его извлечения // Баян и баянисты.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1. М„ 1970</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Гвоздев П. Работа баяниста над развитием техники // Баян и баянисты.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xml:space="preserve">. </w:t>
      </w:r>
      <w:r w:rsidRPr="00C74390">
        <w:rPr>
          <w:rFonts w:ascii="Times New Roman" w:eastAsia="Times New Roman" w:hAnsi="Times New Roman" w:cs="Times New Roman"/>
          <w:sz w:val="28"/>
          <w:szCs w:val="28"/>
          <w:lang w:val="en-US" w:eastAsia="ru-RU"/>
        </w:rPr>
        <w:t>I</w:t>
      </w:r>
      <w:r w:rsidRPr="00C74390">
        <w:rPr>
          <w:rFonts w:ascii="Times New Roman" w:eastAsia="Times New Roman" w:hAnsi="Times New Roman" w:cs="Times New Roman"/>
          <w:sz w:val="28"/>
          <w:szCs w:val="28"/>
          <w:lang w:eastAsia="ru-RU"/>
        </w:rPr>
        <w:t>. М., 1970</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Говорушко</w:t>
      </w:r>
      <w:proofErr w:type="spellEnd"/>
      <w:r w:rsidRPr="00C74390">
        <w:rPr>
          <w:rFonts w:ascii="Times New Roman" w:eastAsia="Times New Roman" w:hAnsi="Times New Roman" w:cs="Times New Roman"/>
          <w:sz w:val="28"/>
          <w:szCs w:val="28"/>
          <w:lang w:eastAsia="ru-RU"/>
        </w:rPr>
        <w:t xml:space="preserve"> П. Начальный курс игры на готово-выборном баяне. Л., 1980</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Говорушко</w:t>
      </w:r>
      <w:proofErr w:type="spellEnd"/>
      <w:r w:rsidRPr="00C74390">
        <w:rPr>
          <w:rFonts w:ascii="Times New Roman" w:eastAsia="Times New Roman" w:hAnsi="Times New Roman" w:cs="Times New Roman"/>
          <w:sz w:val="28"/>
          <w:szCs w:val="28"/>
          <w:lang w:eastAsia="ru-RU"/>
        </w:rPr>
        <w:t xml:space="preserve"> П. Об основах развития исполнительских навыков баяниста // </w:t>
      </w:r>
      <w:r w:rsidRPr="00C74390">
        <w:rPr>
          <w:rFonts w:ascii="Times New Roman" w:eastAsia="Times New Roman" w:hAnsi="Times New Roman" w:cs="Times New Roman"/>
          <w:b/>
          <w:bCs/>
          <w:sz w:val="28"/>
          <w:szCs w:val="28"/>
          <w:lang w:eastAsia="ru-RU"/>
        </w:rPr>
        <w:t xml:space="preserve">Методика </w:t>
      </w:r>
      <w:r w:rsidRPr="00C74390">
        <w:rPr>
          <w:rFonts w:ascii="Times New Roman" w:eastAsia="Times New Roman" w:hAnsi="Times New Roman" w:cs="Times New Roman"/>
          <w:sz w:val="28"/>
          <w:szCs w:val="28"/>
          <w:lang w:eastAsia="ru-RU"/>
        </w:rPr>
        <w:t>обучения игре на народных инструментах. П., 1975</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Говорушко</w:t>
      </w:r>
      <w:proofErr w:type="spellEnd"/>
      <w:r w:rsidRPr="00C74390">
        <w:rPr>
          <w:rFonts w:ascii="Times New Roman" w:eastAsia="Times New Roman" w:hAnsi="Times New Roman" w:cs="Times New Roman"/>
          <w:sz w:val="28"/>
          <w:szCs w:val="28"/>
          <w:lang w:eastAsia="ru-RU"/>
        </w:rPr>
        <w:t xml:space="preserve"> П. Школа игры на баяне. П., 1981</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Давыдов Н. Методика переложения инструментальных произведений для баяна. М., 1982</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Егоров Б. К вопросу о систематизации баянных штрихов // Баян и баянисты.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6. М, 1984</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Егоров Б. Общие основы постановки при обучении игре на баяне // Баян и баянисты.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xml:space="preserve"> 2. М., 1974</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Коган Г. У врат мастерства. Работа пианиста. - М., 1969</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Крупин</w:t>
      </w:r>
      <w:proofErr w:type="spellEnd"/>
      <w:r w:rsidRPr="00C74390">
        <w:rPr>
          <w:rFonts w:ascii="Times New Roman" w:eastAsia="Times New Roman" w:hAnsi="Times New Roman" w:cs="Times New Roman"/>
          <w:sz w:val="28"/>
          <w:szCs w:val="28"/>
          <w:lang w:eastAsia="ru-RU"/>
        </w:rPr>
        <w:t xml:space="preserve"> А. О некоторых принципах освоения современных приемов ведения меха баянистами//Вопросы музыкальной педагогики.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6. Л., 1985</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Кузовлев</w:t>
      </w:r>
      <w:proofErr w:type="spellEnd"/>
      <w:r w:rsidRPr="00C74390">
        <w:rPr>
          <w:rFonts w:ascii="Times New Roman" w:eastAsia="Times New Roman" w:hAnsi="Times New Roman" w:cs="Times New Roman"/>
          <w:sz w:val="28"/>
          <w:szCs w:val="28"/>
          <w:lang w:eastAsia="ru-RU"/>
        </w:rPr>
        <w:t xml:space="preserve"> В. Дидактический принцип доступности и искусство педагога // Баян и баянисты.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2. М., 1974</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Липс</w:t>
      </w:r>
      <w:proofErr w:type="spellEnd"/>
      <w:r w:rsidRPr="00C74390">
        <w:rPr>
          <w:rFonts w:ascii="Times New Roman" w:eastAsia="Times New Roman" w:hAnsi="Times New Roman" w:cs="Times New Roman"/>
          <w:sz w:val="28"/>
          <w:szCs w:val="28"/>
          <w:lang w:eastAsia="ru-RU"/>
        </w:rPr>
        <w:t xml:space="preserve"> Ф. Искусство игры на баяне. М., 1985</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Липс</w:t>
      </w:r>
      <w:proofErr w:type="spellEnd"/>
      <w:r w:rsidRPr="00C74390">
        <w:rPr>
          <w:rFonts w:ascii="Times New Roman" w:eastAsia="Times New Roman" w:hAnsi="Times New Roman" w:cs="Times New Roman"/>
          <w:sz w:val="28"/>
          <w:szCs w:val="28"/>
          <w:lang w:eastAsia="ru-RU"/>
        </w:rPr>
        <w:t xml:space="preserve"> Ф. О переложениях и транскрипциях // Баян и баянисты.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3. М., 1977</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Максимов В. Баян. Основы исполнительства и педагогики. С.-</w:t>
      </w:r>
      <w:proofErr w:type="gramStart"/>
      <w:r w:rsidRPr="00C74390">
        <w:rPr>
          <w:rFonts w:ascii="Times New Roman" w:eastAsia="Times New Roman" w:hAnsi="Times New Roman" w:cs="Times New Roman"/>
          <w:sz w:val="28"/>
          <w:szCs w:val="28"/>
          <w:lang w:eastAsia="ru-RU"/>
        </w:rPr>
        <w:t>Пб.,</w:t>
      </w:r>
      <w:proofErr w:type="gramEnd"/>
      <w:r w:rsidRPr="00C74390">
        <w:rPr>
          <w:rFonts w:ascii="Times New Roman" w:eastAsia="Times New Roman" w:hAnsi="Times New Roman" w:cs="Times New Roman"/>
          <w:sz w:val="28"/>
          <w:szCs w:val="28"/>
          <w:lang w:eastAsia="ru-RU"/>
        </w:rPr>
        <w:t xml:space="preserve"> 2004</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Мотов В. О некоторых приемах </w:t>
      </w:r>
      <w:proofErr w:type="spellStart"/>
      <w:r w:rsidRPr="00C74390">
        <w:rPr>
          <w:rFonts w:ascii="Times New Roman" w:eastAsia="Times New Roman" w:hAnsi="Times New Roman" w:cs="Times New Roman"/>
          <w:sz w:val="28"/>
          <w:szCs w:val="28"/>
          <w:lang w:eastAsia="ru-RU"/>
        </w:rPr>
        <w:t>звукоизвлечения</w:t>
      </w:r>
      <w:proofErr w:type="spellEnd"/>
      <w:r w:rsidRPr="00C74390">
        <w:rPr>
          <w:rFonts w:ascii="Times New Roman" w:eastAsia="Times New Roman" w:hAnsi="Times New Roman" w:cs="Times New Roman"/>
          <w:sz w:val="28"/>
          <w:szCs w:val="28"/>
          <w:lang w:eastAsia="ru-RU"/>
        </w:rPr>
        <w:t xml:space="preserve"> на баяне // Вопросы профессионального воспитания баяниста.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48. М., 1980</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Мотов В. Простейшие приемы варьирования. М., 1989</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lastRenderedPageBreak/>
        <w:t>Мотов В., Шахов Г. Развитие навыков подбора аккомпанемента по слуху. М., 2002</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Накапкин</w:t>
      </w:r>
      <w:proofErr w:type="spellEnd"/>
      <w:r w:rsidRPr="00C74390">
        <w:rPr>
          <w:rFonts w:ascii="Times New Roman" w:eastAsia="Times New Roman" w:hAnsi="Times New Roman" w:cs="Times New Roman"/>
          <w:sz w:val="28"/>
          <w:szCs w:val="28"/>
          <w:lang w:eastAsia="ru-RU"/>
        </w:rPr>
        <w:t xml:space="preserve"> В. Школа игры на готово-выборном баяне. М., 1985</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Нейгауз Г. Об искусстве фортепианной игры. М., 1987</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Оберюхтин</w:t>
      </w:r>
      <w:proofErr w:type="spellEnd"/>
      <w:r w:rsidRPr="00C74390">
        <w:rPr>
          <w:rFonts w:ascii="Times New Roman" w:eastAsia="Times New Roman" w:hAnsi="Times New Roman" w:cs="Times New Roman"/>
          <w:sz w:val="28"/>
          <w:szCs w:val="28"/>
          <w:lang w:eastAsia="ru-RU"/>
        </w:rPr>
        <w:t xml:space="preserve"> </w:t>
      </w:r>
      <w:r w:rsidRPr="00C74390">
        <w:rPr>
          <w:rFonts w:ascii="Times New Roman" w:eastAsia="Times New Roman" w:hAnsi="Times New Roman" w:cs="Times New Roman"/>
          <w:b/>
          <w:bCs/>
          <w:sz w:val="28"/>
          <w:szCs w:val="28"/>
          <w:lang w:eastAsia="ru-RU"/>
        </w:rPr>
        <w:t xml:space="preserve">М. </w:t>
      </w:r>
      <w:r w:rsidRPr="00C74390">
        <w:rPr>
          <w:rFonts w:ascii="Times New Roman" w:eastAsia="Times New Roman" w:hAnsi="Times New Roman" w:cs="Times New Roman"/>
          <w:sz w:val="28"/>
          <w:szCs w:val="28"/>
          <w:lang w:eastAsia="ru-RU"/>
        </w:rPr>
        <w:t xml:space="preserve">Расчлененность музыки и смена направления движения меха // Баян и баянисты.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4. М, 1978</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Онегин А. Школа игры на готово-выборном баяне. М., 1978</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Паньков В. Гаммы, трезвучия, арпеджио для выборного баяна. Киев, 1982</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Пуриц</w:t>
      </w:r>
      <w:proofErr w:type="spellEnd"/>
      <w:r w:rsidRPr="00C74390">
        <w:rPr>
          <w:rFonts w:ascii="Times New Roman" w:eastAsia="Times New Roman" w:hAnsi="Times New Roman" w:cs="Times New Roman"/>
          <w:sz w:val="28"/>
          <w:szCs w:val="28"/>
          <w:lang w:eastAsia="ru-RU"/>
        </w:rPr>
        <w:t xml:space="preserve"> И. Методические статьи по обучению игре на баяне. М„ 2001</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Ризоль</w:t>
      </w:r>
      <w:proofErr w:type="spellEnd"/>
      <w:r w:rsidRPr="00C74390">
        <w:rPr>
          <w:rFonts w:ascii="Times New Roman" w:eastAsia="Times New Roman" w:hAnsi="Times New Roman" w:cs="Times New Roman"/>
          <w:sz w:val="28"/>
          <w:szCs w:val="28"/>
          <w:lang w:eastAsia="ru-RU"/>
        </w:rPr>
        <w:t xml:space="preserve"> Н. Принципы применения пятипальцевой аппликатуры на баяне. М., 1977</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Семенов В. Формирование технического мастерства исполнителя на готово-выборном баяне // Баян и баянисты.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4. М., 1978</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Сурков А. Пособие для начального обучения игре на готово-выборном баяне. М., 1973</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Сурков А., Плетнев В. Переложение музыкальных произведений для готово-выборного баяна. М., 1977</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Фейгин</w:t>
      </w:r>
      <w:proofErr w:type="spellEnd"/>
      <w:r w:rsidRPr="00C74390">
        <w:rPr>
          <w:rFonts w:ascii="Times New Roman" w:eastAsia="Times New Roman" w:hAnsi="Times New Roman" w:cs="Times New Roman"/>
          <w:sz w:val="28"/>
          <w:szCs w:val="28"/>
          <w:lang w:eastAsia="ru-RU"/>
        </w:rPr>
        <w:t xml:space="preserve"> М. Воспитание и совершенствование музыканта-педагога. М., 1973</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proofErr w:type="spellStart"/>
      <w:r w:rsidRPr="00C74390">
        <w:rPr>
          <w:rFonts w:ascii="Times New Roman" w:eastAsia="Times New Roman" w:hAnsi="Times New Roman" w:cs="Times New Roman"/>
          <w:sz w:val="28"/>
          <w:szCs w:val="28"/>
          <w:lang w:eastAsia="ru-RU"/>
        </w:rPr>
        <w:t>Чапкий</w:t>
      </w:r>
      <w:proofErr w:type="spellEnd"/>
      <w:r w:rsidRPr="00C74390">
        <w:rPr>
          <w:rFonts w:ascii="Times New Roman" w:eastAsia="Times New Roman" w:hAnsi="Times New Roman" w:cs="Times New Roman"/>
          <w:sz w:val="28"/>
          <w:szCs w:val="28"/>
          <w:lang w:eastAsia="ru-RU"/>
        </w:rPr>
        <w:t xml:space="preserve"> С. Школа игры на выборном баяне. Киев, 1978</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 xml:space="preserve">Чернов А. Формирование смены меха в работе над полифонией //Баян и баянисты. </w:t>
      </w:r>
      <w:proofErr w:type="spellStart"/>
      <w:r w:rsidRPr="00C74390">
        <w:rPr>
          <w:rFonts w:ascii="Times New Roman" w:eastAsia="Times New Roman" w:hAnsi="Times New Roman" w:cs="Times New Roman"/>
          <w:sz w:val="28"/>
          <w:szCs w:val="28"/>
          <w:lang w:eastAsia="ru-RU"/>
        </w:rPr>
        <w:t>Вып</w:t>
      </w:r>
      <w:proofErr w:type="spellEnd"/>
      <w:r w:rsidRPr="00C74390">
        <w:rPr>
          <w:rFonts w:ascii="Times New Roman" w:eastAsia="Times New Roman" w:hAnsi="Times New Roman" w:cs="Times New Roman"/>
          <w:sz w:val="28"/>
          <w:szCs w:val="28"/>
          <w:lang w:eastAsia="ru-RU"/>
        </w:rPr>
        <w:t>. 7. М., 1987</w:t>
      </w:r>
    </w:p>
    <w:p w:rsidR="00C74390" w:rsidRPr="00C74390" w:rsidRDefault="00C74390" w:rsidP="00C74390">
      <w:pPr>
        <w:numPr>
          <w:ilvl w:val="0"/>
          <w:numId w:val="29"/>
        </w:numPr>
        <w:spacing w:after="0" w:line="240" w:lineRule="auto"/>
        <w:rPr>
          <w:rFonts w:ascii="Times New Roman" w:eastAsia="Times New Roman" w:hAnsi="Times New Roman" w:cs="Times New Roman"/>
          <w:sz w:val="28"/>
          <w:szCs w:val="28"/>
          <w:lang w:eastAsia="ru-RU"/>
        </w:rPr>
      </w:pPr>
      <w:r w:rsidRPr="00C74390">
        <w:rPr>
          <w:rFonts w:ascii="Times New Roman" w:eastAsia="Times New Roman" w:hAnsi="Times New Roman" w:cs="Times New Roman"/>
          <w:sz w:val="28"/>
          <w:szCs w:val="28"/>
          <w:lang w:eastAsia="ru-RU"/>
        </w:rPr>
        <w:t>Шахов Г. Игра по слуху, чтение с листа и транспонирование (баян, аккордеон). М., 2004</w:t>
      </w:r>
    </w:p>
    <w:p w:rsidR="00D30B30" w:rsidRDefault="00D30B30"/>
    <w:sectPr w:rsidR="00D30B30" w:rsidSect="00AE7A5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06786858"/>
    <w:lvl w:ilvl="0">
      <w:numFmt w:val="bullet"/>
      <w:lvlText w:val="*"/>
      <w:lvlJc w:val="left"/>
    </w:lvl>
  </w:abstractNum>
  <w:abstractNum w:abstractNumId="1">
    <w:nsid w:val="0E870755"/>
    <w:multiLevelType w:val="hybridMultilevel"/>
    <w:tmpl w:val="E8DE3C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7135835"/>
    <w:multiLevelType w:val="hybridMultilevel"/>
    <w:tmpl w:val="0E122DB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1B555535"/>
    <w:multiLevelType w:val="hybridMultilevel"/>
    <w:tmpl w:val="549EC4D2"/>
    <w:lvl w:ilvl="0" w:tplc="55FC216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1F9255C4"/>
    <w:multiLevelType w:val="hybridMultilevel"/>
    <w:tmpl w:val="EE802384"/>
    <w:lvl w:ilvl="0" w:tplc="7F5EB0AA">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35952C4"/>
    <w:multiLevelType w:val="hybridMultilevel"/>
    <w:tmpl w:val="EB7219EA"/>
    <w:lvl w:ilvl="0" w:tplc="7F5EB0AA">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3A528A4"/>
    <w:multiLevelType w:val="singleLevel"/>
    <w:tmpl w:val="9E9A1404"/>
    <w:lvl w:ilvl="0">
      <w:start w:val="1"/>
      <w:numFmt w:val="decimal"/>
      <w:lvlText w:val="%1."/>
      <w:legacy w:legacy="1" w:legacySpace="0" w:legacyIndent="567"/>
      <w:lvlJc w:val="left"/>
      <w:rPr>
        <w:rFonts w:ascii="Times New Roman" w:hAnsi="Times New Roman" w:cs="Times New Roman" w:hint="default"/>
      </w:rPr>
    </w:lvl>
  </w:abstractNum>
  <w:abstractNum w:abstractNumId="7">
    <w:nsid w:val="29C93577"/>
    <w:multiLevelType w:val="hybridMultilevel"/>
    <w:tmpl w:val="86B0775C"/>
    <w:lvl w:ilvl="0" w:tplc="55FC216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2A7A5772"/>
    <w:multiLevelType w:val="singleLevel"/>
    <w:tmpl w:val="17AA526E"/>
    <w:lvl w:ilvl="0">
      <w:start w:val="1"/>
      <w:numFmt w:val="decimal"/>
      <w:lvlText w:val="%1."/>
      <w:legacy w:legacy="1" w:legacySpace="0" w:legacyIndent="557"/>
      <w:lvlJc w:val="left"/>
      <w:rPr>
        <w:rFonts w:ascii="Times New Roman" w:hAnsi="Times New Roman" w:cs="Times New Roman" w:hint="default"/>
      </w:rPr>
    </w:lvl>
  </w:abstractNum>
  <w:abstractNum w:abstractNumId="9">
    <w:nsid w:val="2CC12932"/>
    <w:multiLevelType w:val="hybridMultilevel"/>
    <w:tmpl w:val="22022B3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35011DB8"/>
    <w:multiLevelType w:val="hybridMultilevel"/>
    <w:tmpl w:val="D6D2B6B2"/>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1">
    <w:nsid w:val="36633A92"/>
    <w:multiLevelType w:val="hybridMultilevel"/>
    <w:tmpl w:val="5F1292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9390016"/>
    <w:multiLevelType w:val="hybridMultilevel"/>
    <w:tmpl w:val="1338C074"/>
    <w:lvl w:ilvl="0" w:tplc="0419000F">
      <w:start w:val="1"/>
      <w:numFmt w:val="decimal"/>
      <w:lvlText w:val="%1."/>
      <w:lvlJc w:val="left"/>
      <w:pPr>
        <w:ind w:left="1061" w:hanging="360"/>
      </w:pPr>
    </w:lvl>
    <w:lvl w:ilvl="1" w:tplc="04190019">
      <w:start w:val="1"/>
      <w:numFmt w:val="lowerLetter"/>
      <w:lvlText w:val="%2."/>
      <w:lvlJc w:val="left"/>
      <w:pPr>
        <w:ind w:left="1781" w:hanging="360"/>
      </w:pPr>
    </w:lvl>
    <w:lvl w:ilvl="2" w:tplc="0419001B">
      <w:start w:val="1"/>
      <w:numFmt w:val="lowerRoman"/>
      <w:lvlText w:val="%3."/>
      <w:lvlJc w:val="right"/>
      <w:pPr>
        <w:ind w:left="2501" w:hanging="180"/>
      </w:pPr>
    </w:lvl>
    <w:lvl w:ilvl="3" w:tplc="0419000F">
      <w:start w:val="1"/>
      <w:numFmt w:val="decimal"/>
      <w:lvlText w:val="%4."/>
      <w:lvlJc w:val="left"/>
      <w:pPr>
        <w:ind w:left="3221" w:hanging="360"/>
      </w:pPr>
    </w:lvl>
    <w:lvl w:ilvl="4" w:tplc="04190019">
      <w:start w:val="1"/>
      <w:numFmt w:val="lowerLetter"/>
      <w:lvlText w:val="%5."/>
      <w:lvlJc w:val="left"/>
      <w:pPr>
        <w:ind w:left="3941" w:hanging="360"/>
      </w:pPr>
    </w:lvl>
    <w:lvl w:ilvl="5" w:tplc="0419001B">
      <w:start w:val="1"/>
      <w:numFmt w:val="lowerRoman"/>
      <w:lvlText w:val="%6."/>
      <w:lvlJc w:val="right"/>
      <w:pPr>
        <w:ind w:left="4661" w:hanging="180"/>
      </w:pPr>
    </w:lvl>
    <w:lvl w:ilvl="6" w:tplc="0419000F">
      <w:start w:val="1"/>
      <w:numFmt w:val="decimal"/>
      <w:lvlText w:val="%7."/>
      <w:lvlJc w:val="left"/>
      <w:pPr>
        <w:ind w:left="5381" w:hanging="360"/>
      </w:pPr>
    </w:lvl>
    <w:lvl w:ilvl="7" w:tplc="04190019">
      <w:start w:val="1"/>
      <w:numFmt w:val="lowerLetter"/>
      <w:lvlText w:val="%8."/>
      <w:lvlJc w:val="left"/>
      <w:pPr>
        <w:ind w:left="6101" w:hanging="360"/>
      </w:pPr>
    </w:lvl>
    <w:lvl w:ilvl="8" w:tplc="0419001B">
      <w:start w:val="1"/>
      <w:numFmt w:val="lowerRoman"/>
      <w:lvlText w:val="%9."/>
      <w:lvlJc w:val="right"/>
      <w:pPr>
        <w:ind w:left="6821" w:hanging="180"/>
      </w:pPr>
    </w:lvl>
  </w:abstractNum>
  <w:abstractNum w:abstractNumId="13">
    <w:nsid w:val="4BD5604D"/>
    <w:multiLevelType w:val="hybridMultilevel"/>
    <w:tmpl w:val="7CE83F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3C85A2D"/>
    <w:multiLevelType w:val="hybridMultilevel"/>
    <w:tmpl w:val="40C2C0F2"/>
    <w:lvl w:ilvl="0" w:tplc="04190001">
      <w:start w:val="1"/>
      <w:numFmt w:val="bullet"/>
      <w:lvlText w:val=""/>
      <w:lvlJc w:val="left"/>
      <w:pPr>
        <w:ind w:left="720" w:hanging="360"/>
      </w:pPr>
      <w:rPr>
        <w:rFonts w:ascii="Symbol" w:hAnsi="Symbol" w:cs="Symbol" w:hint="default"/>
      </w:rPr>
    </w:lvl>
    <w:lvl w:ilvl="1" w:tplc="8366786A">
      <w:numFmt w:val="bullet"/>
      <w:lvlText w:val="•"/>
      <w:lvlJc w:val="left"/>
      <w:pPr>
        <w:ind w:left="1785" w:hanging="705"/>
      </w:pPr>
      <w:rPr>
        <w:rFonts w:ascii="Times New Roman" w:eastAsia="Times New Roman" w:hAnsi="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54EF2738"/>
    <w:multiLevelType w:val="hybridMultilevel"/>
    <w:tmpl w:val="A474A2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8C54F41"/>
    <w:multiLevelType w:val="hybridMultilevel"/>
    <w:tmpl w:val="6290C8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5B1B7178"/>
    <w:multiLevelType w:val="hybridMultilevel"/>
    <w:tmpl w:val="BC22EA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646D684E"/>
    <w:multiLevelType w:val="hybridMultilevel"/>
    <w:tmpl w:val="9214A4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76F4AC7"/>
    <w:multiLevelType w:val="hybridMultilevel"/>
    <w:tmpl w:val="0A663258"/>
    <w:lvl w:ilvl="0" w:tplc="55FC2168">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0">
    <w:nsid w:val="6DE83435"/>
    <w:multiLevelType w:val="hybridMultilevel"/>
    <w:tmpl w:val="6C08078C"/>
    <w:lvl w:ilvl="0" w:tplc="96444F48">
      <w:start w:val="5"/>
      <w:numFmt w:val="decimal"/>
      <w:lvlText w:val="%1."/>
      <w:lvlJc w:val="left"/>
      <w:pPr>
        <w:tabs>
          <w:tab w:val="num" w:pos="360"/>
        </w:tabs>
        <w:ind w:left="360" w:hanging="360"/>
      </w:pPr>
      <w:rPr>
        <w:rFonts w:hint="default"/>
      </w:rPr>
    </w:lvl>
    <w:lvl w:ilvl="1" w:tplc="D82A7F90">
      <w:start w:val="4"/>
      <w:numFmt w:val="decimal"/>
      <w:lvlText w:val="%2"/>
      <w:lvlJc w:val="left"/>
      <w:pPr>
        <w:tabs>
          <w:tab w:val="num" w:pos="1080"/>
        </w:tabs>
        <w:ind w:left="1080" w:hanging="360"/>
      </w:pPr>
      <w:rPr>
        <w:rFonts w:hint="default"/>
        <w:sz w:val="28"/>
        <w:szCs w:val="28"/>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1">
    <w:nsid w:val="6F20675F"/>
    <w:multiLevelType w:val="hybridMultilevel"/>
    <w:tmpl w:val="C8F4D01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2">
    <w:nsid w:val="7D33657D"/>
    <w:multiLevelType w:val="hybridMultilevel"/>
    <w:tmpl w:val="562EAA86"/>
    <w:lvl w:ilvl="0" w:tplc="55FC216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7EE45376"/>
    <w:multiLevelType w:val="hybridMultilevel"/>
    <w:tmpl w:val="1994953A"/>
    <w:lvl w:ilvl="0" w:tplc="7F5EB0AA">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0"/>
  </w:num>
  <w:num w:numId="2">
    <w:abstractNumId w:val="0"/>
    <w:lvlOverride w:ilvl="0">
      <w:lvl w:ilvl="0">
        <w:numFmt w:val="bullet"/>
        <w:lvlText w:val="-"/>
        <w:legacy w:legacy="1" w:legacySpace="0" w:legacyIndent="178"/>
        <w:lvlJc w:val="left"/>
        <w:rPr>
          <w:rFonts w:ascii="Times New Roman" w:hAnsi="Times New Roman" w:cs="Times New Roman" w:hint="default"/>
        </w:rPr>
      </w:lvl>
    </w:lvlOverride>
  </w:num>
  <w:num w:numId="3">
    <w:abstractNumId w:val="22"/>
  </w:num>
  <w:num w:numId="4">
    <w:abstractNumId w:val="19"/>
  </w:num>
  <w:num w:numId="5">
    <w:abstractNumId w:val="0"/>
    <w:lvlOverride w:ilvl="0">
      <w:lvl w:ilvl="0">
        <w:numFmt w:val="bullet"/>
        <w:lvlText w:val="-"/>
        <w:legacy w:legacy="1" w:legacySpace="0" w:legacyIndent="226"/>
        <w:lvlJc w:val="left"/>
        <w:rPr>
          <w:rFonts w:ascii="Times New Roman" w:hAnsi="Times New Roman" w:cs="Times New Roman" w:hint="default"/>
        </w:rPr>
      </w:lvl>
    </w:lvlOverride>
  </w:num>
  <w:num w:numId="6">
    <w:abstractNumId w:val="2"/>
  </w:num>
  <w:num w:numId="7">
    <w:abstractNumId w:val="0"/>
    <w:lvlOverride w:ilvl="0">
      <w:lvl w:ilvl="0">
        <w:numFmt w:val="bullet"/>
        <w:lvlText w:val="•"/>
        <w:legacy w:legacy="1" w:legacySpace="0" w:legacyIndent="279"/>
        <w:lvlJc w:val="left"/>
        <w:rPr>
          <w:rFonts w:ascii="Times New Roman" w:hAnsi="Times New Roman" w:cs="Times New Roman" w:hint="default"/>
        </w:rPr>
      </w:lvl>
    </w:lvlOverride>
  </w:num>
  <w:num w:numId="8">
    <w:abstractNumId w:val="0"/>
    <w:lvlOverride w:ilvl="0">
      <w:lvl w:ilvl="0">
        <w:numFmt w:val="bullet"/>
        <w:lvlText w:val="•"/>
        <w:legacy w:legacy="1" w:legacySpace="0" w:legacyIndent="283"/>
        <w:lvlJc w:val="left"/>
        <w:rPr>
          <w:rFonts w:ascii="Times New Roman" w:hAnsi="Times New Roman" w:cs="Times New Roman" w:hint="default"/>
        </w:rPr>
      </w:lvl>
    </w:lvlOverride>
  </w:num>
  <w:num w:numId="9">
    <w:abstractNumId w:val="0"/>
    <w:lvlOverride w:ilvl="0">
      <w:lvl w:ilvl="0">
        <w:numFmt w:val="bullet"/>
        <w:lvlText w:val="•"/>
        <w:legacy w:legacy="1" w:legacySpace="0" w:legacyIndent="418"/>
        <w:lvlJc w:val="left"/>
        <w:rPr>
          <w:rFonts w:ascii="Times New Roman" w:hAnsi="Times New Roman" w:cs="Times New Roman" w:hint="default"/>
        </w:rPr>
      </w:lvl>
    </w:lvlOverride>
  </w:num>
  <w:num w:numId="10">
    <w:abstractNumId w:val="10"/>
  </w:num>
  <w:num w:numId="11">
    <w:abstractNumId w:val="6"/>
  </w:num>
  <w:num w:numId="12">
    <w:abstractNumId w:val="8"/>
  </w:num>
  <w:num w:numId="13">
    <w:abstractNumId w:val="0"/>
    <w:lvlOverride w:ilvl="0">
      <w:lvl w:ilvl="0">
        <w:numFmt w:val="bullet"/>
        <w:lvlText w:val="•"/>
        <w:legacy w:legacy="1" w:legacySpace="0" w:legacyIndent="336"/>
        <w:lvlJc w:val="left"/>
        <w:rPr>
          <w:rFonts w:ascii="Times New Roman" w:hAnsi="Times New Roman" w:cs="Times New Roman" w:hint="default"/>
        </w:rPr>
      </w:lvl>
    </w:lvlOverride>
  </w:num>
  <w:num w:numId="14">
    <w:abstractNumId w:val="14"/>
  </w:num>
  <w:num w:numId="15">
    <w:abstractNumId w:val="21"/>
  </w:num>
  <w:num w:numId="16">
    <w:abstractNumId w:val="3"/>
  </w:num>
  <w:num w:numId="17">
    <w:abstractNumId w:val="9"/>
  </w:num>
  <w:num w:numId="18">
    <w:abstractNumId w:val="1"/>
  </w:num>
  <w:num w:numId="19">
    <w:abstractNumId w:val="18"/>
  </w:num>
  <w:num w:numId="20">
    <w:abstractNumId w:val="12"/>
  </w:num>
  <w:num w:numId="21">
    <w:abstractNumId w:val="11"/>
  </w:num>
  <w:num w:numId="22">
    <w:abstractNumId w:val="17"/>
  </w:num>
  <w:num w:numId="23">
    <w:abstractNumId w:val="16"/>
  </w:num>
  <w:num w:numId="24">
    <w:abstractNumId w:val="5"/>
  </w:num>
  <w:num w:numId="25">
    <w:abstractNumId w:val="23"/>
  </w:num>
  <w:num w:numId="26">
    <w:abstractNumId w:val="4"/>
  </w:num>
  <w:num w:numId="27">
    <w:abstractNumId w:val="7"/>
  </w:num>
  <w:num w:numId="28">
    <w:abstractNumId w:val="13"/>
  </w:num>
  <w:num w:numId="29">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9F6"/>
    <w:rsid w:val="00013E59"/>
    <w:rsid w:val="000B5C5A"/>
    <w:rsid w:val="00147FC0"/>
    <w:rsid w:val="00185717"/>
    <w:rsid w:val="001979F6"/>
    <w:rsid w:val="00284CB7"/>
    <w:rsid w:val="00345D24"/>
    <w:rsid w:val="003F45EE"/>
    <w:rsid w:val="004D2B00"/>
    <w:rsid w:val="006277F8"/>
    <w:rsid w:val="00686238"/>
    <w:rsid w:val="007C5E6F"/>
    <w:rsid w:val="00806A78"/>
    <w:rsid w:val="00833034"/>
    <w:rsid w:val="00A3462C"/>
    <w:rsid w:val="00AE7A5F"/>
    <w:rsid w:val="00B632E3"/>
    <w:rsid w:val="00C74390"/>
    <w:rsid w:val="00C964F9"/>
    <w:rsid w:val="00D30B30"/>
    <w:rsid w:val="00E31A20"/>
    <w:rsid w:val="00E54BEE"/>
    <w:rsid w:val="00ED77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E2EA28-D56C-4F0C-936A-517EE4E00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9"/>
    <w:qFormat/>
    <w:rsid w:val="00C7439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C74390"/>
    <w:rPr>
      <w:rFonts w:ascii="Times New Roman" w:eastAsia="Times New Roman" w:hAnsi="Times New Roman" w:cs="Times New Roman"/>
      <w:b/>
      <w:bCs/>
      <w:sz w:val="36"/>
      <w:szCs w:val="36"/>
      <w:lang w:eastAsia="ru-RU"/>
    </w:rPr>
  </w:style>
  <w:style w:type="numbering" w:customStyle="1" w:styleId="1">
    <w:name w:val="Нет списка1"/>
    <w:next w:val="a2"/>
    <w:uiPriority w:val="99"/>
    <w:semiHidden/>
    <w:unhideWhenUsed/>
    <w:rsid w:val="00C74390"/>
  </w:style>
  <w:style w:type="paragraph" w:customStyle="1" w:styleId="Style1">
    <w:name w:val="Style1"/>
    <w:basedOn w:val="a"/>
    <w:uiPriority w:val="99"/>
    <w:rsid w:val="00C74390"/>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paragraph" w:customStyle="1" w:styleId="Style4">
    <w:name w:val="Style4"/>
    <w:basedOn w:val="a"/>
    <w:rsid w:val="00C7439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61">
    <w:name w:val="Font Style61"/>
    <w:basedOn w:val="a0"/>
    <w:uiPriority w:val="99"/>
    <w:rsid w:val="00C74390"/>
    <w:rPr>
      <w:rFonts w:ascii="Times New Roman" w:hAnsi="Times New Roman" w:cs="Times New Roman"/>
      <w:b/>
      <w:bCs/>
      <w:sz w:val="26"/>
      <w:szCs w:val="26"/>
    </w:rPr>
  </w:style>
  <w:style w:type="paragraph" w:customStyle="1" w:styleId="Style5">
    <w:name w:val="Style5"/>
    <w:basedOn w:val="a"/>
    <w:uiPriority w:val="99"/>
    <w:rsid w:val="00C7439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6">
    <w:name w:val="Style6"/>
    <w:basedOn w:val="a"/>
    <w:uiPriority w:val="99"/>
    <w:rsid w:val="00C7439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C7439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C74390"/>
    <w:pPr>
      <w:widowControl w:val="0"/>
      <w:autoSpaceDE w:val="0"/>
      <w:autoSpaceDN w:val="0"/>
      <w:adjustRightInd w:val="0"/>
      <w:spacing w:after="0" w:line="250" w:lineRule="exact"/>
      <w:ind w:firstLine="566"/>
    </w:pPr>
    <w:rPr>
      <w:rFonts w:ascii="Times New Roman" w:eastAsia="Times New Roman" w:hAnsi="Times New Roman" w:cs="Times New Roman"/>
      <w:sz w:val="24"/>
      <w:szCs w:val="24"/>
      <w:lang w:eastAsia="ru-RU"/>
    </w:rPr>
  </w:style>
  <w:style w:type="paragraph" w:customStyle="1" w:styleId="Style10">
    <w:name w:val="Style10"/>
    <w:basedOn w:val="a"/>
    <w:uiPriority w:val="99"/>
    <w:rsid w:val="00C74390"/>
    <w:pPr>
      <w:widowControl w:val="0"/>
      <w:autoSpaceDE w:val="0"/>
      <w:autoSpaceDN w:val="0"/>
      <w:adjustRightInd w:val="0"/>
      <w:spacing w:after="0" w:line="480" w:lineRule="exact"/>
      <w:ind w:firstLine="706"/>
    </w:pPr>
    <w:rPr>
      <w:rFonts w:ascii="Times New Roman" w:eastAsia="Times New Roman" w:hAnsi="Times New Roman" w:cs="Times New Roman"/>
      <w:sz w:val="24"/>
      <w:szCs w:val="24"/>
      <w:lang w:eastAsia="ru-RU"/>
    </w:rPr>
  </w:style>
  <w:style w:type="paragraph" w:customStyle="1" w:styleId="Style11">
    <w:name w:val="Style11"/>
    <w:basedOn w:val="a"/>
    <w:uiPriority w:val="99"/>
    <w:rsid w:val="00C74390"/>
    <w:pPr>
      <w:widowControl w:val="0"/>
      <w:autoSpaceDE w:val="0"/>
      <w:autoSpaceDN w:val="0"/>
      <w:adjustRightInd w:val="0"/>
      <w:spacing w:after="0" w:line="484" w:lineRule="exact"/>
      <w:ind w:firstLine="845"/>
      <w:jc w:val="both"/>
    </w:pPr>
    <w:rPr>
      <w:rFonts w:ascii="Times New Roman" w:eastAsia="Times New Roman" w:hAnsi="Times New Roman" w:cs="Times New Roman"/>
      <w:sz w:val="24"/>
      <w:szCs w:val="24"/>
      <w:lang w:eastAsia="ru-RU"/>
    </w:rPr>
  </w:style>
  <w:style w:type="paragraph" w:customStyle="1" w:styleId="Style12">
    <w:name w:val="Style12"/>
    <w:basedOn w:val="a"/>
    <w:uiPriority w:val="99"/>
    <w:rsid w:val="00C74390"/>
    <w:pPr>
      <w:widowControl w:val="0"/>
      <w:autoSpaceDE w:val="0"/>
      <w:autoSpaceDN w:val="0"/>
      <w:adjustRightInd w:val="0"/>
      <w:spacing w:after="0" w:line="482" w:lineRule="exact"/>
      <w:ind w:firstLine="710"/>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C74390"/>
    <w:pPr>
      <w:widowControl w:val="0"/>
      <w:autoSpaceDE w:val="0"/>
      <w:autoSpaceDN w:val="0"/>
      <w:adjustRightInd w:val="0"/>
      <w:spacing w:after="0" w:line="485" w:lineRule="exact"/>
      <w:ind w:firstLine="691"/>
    </w:pPr>
    <w:rPr>
      <w:rFonts w:ascii="Times New Roman" w:eastAsia="Times New Roman" w:hAnsi="Times New Roman" w:cs="Times New Roman"/>
      <w:sz w:val="24"/>
      <w:szCs w:val="24"/>
      <w:lang w:eastAsia="ru-RU"/>
    </w:rPr>
  </w:style>
  <w:style w:type="paragraph" w:customStyle="1" w:styleId="Style14">
    <w:name w:val="Style14"/>
    <w:basedOn w:val="a"/>
    <w:uiPriority w:val="99"/>
    <w:rsid w:val="00C7439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54">
    <w:name w:val="Font Style54"/>
    <w:basedOn w:val="a0"/>
    <w:uiPriority w:val="99"/>
    <w:rsid w:val="00C74390"/>
    <w:rPr>
      <w:rFonts w:ascii="Times New Roman" w:hAnsi="Times New Roman" w:cs="Times New Roman"/>
      <w:i/>
      <w:iCs/>
      <w:sz w:val="20"/>
      <w:szCs w:val="20"/>
    </w:rPr>
  </w:style>
  <w:style w:type="character" w:customStyle="1" w:styleId="FontStyle55">
    <w:name w:val="Font Style55"/>
    <w:basedOn w:val="a0"/>
    <w:uiPriority w:val="99"/>
    <w:rsid w:val="00C74390"/>
    <w:rPr>
      <w:rFonts w:ascii="Times New Roman" w:hAnsi="Times New Roman" w:cs="Times New Roman"/>
      <w:i/>
      <w:iCs/>
      <w:sz w:val="24"/>
      <w:szCs w:val="24"/>
    </w:rPr>
  </w:style>
  <w:style w:type="character" w:customStyle="1" w:styleId="FontStyle62">
    <w:name w:val="Font Style62"/>
    <w:basedOn w:val="a0"/>
    <w:uiPriority w:val="99"/>
    <w:rsid w:val="00C74390"/>
    <w:rPr>
      <w:rFonts w:ascii="Times New Roman" w:hAnsi="Times New Roman" w:cs="Times New Roman"/>
      <w:b/>
      <w:bCs/>
      <w:i/>
      <w:iCs/>
      <w:sz w:val="26"/>
      <w:szCs w:val="26"/>
    </w:rPr>
  </w:style>
  <w:style w:type="character" w:customStyle="1" w:styleId="FontStyle63">
    <w:name w:val="Font Style63"/>
    <w:basedOn w:val="a0"/>
    <w:uiPriority w:val="99"/>
    <w:rsid w:val="00C74390"/>
    <w:rPr>
      <w:rFonts w:ascii="Times New Roman" w:hAnsi="Times New Roman" w:cs="Times New Roman"/>
      <w:sz w:val="26"/>
      <w:szCs w:val="26"/>
    </w:rPr>
  </w:style>
  <w:style w:type="paragraph" w:customStyle="1" w:styleId="Style15">
    <w:name w:val="Style15"/>
    <w:basedOn w:val="a"/>
    <w:uiPriority w:val="99"/>
    <w:rsid w:val="00C74390"/>
    <w:pPr>
      <w:widowControl w:val="0"/>
      <w:autoSpaceDE w:val="0"/>
      <w:autoSpaceDN w:val="0"/>
      <w:adjustRightInd w:val="0"/>
      <w:spacing w:after="0" w:line="485" w:lineRule="exact"/>
      <w:jc w:val="right"/>
    </w:pPr>
    <w:rPr>
      <w:rFonts w:ascii="Times New Roman" w:eastAsia="Times New Roman" w:hAnsi="Times New Roman" w:cs="Times New Roman"/>
      <w:sz w:val="24"/>
      <w:szCs w:val="24"/>
      <w:lang w:eastAsia="ru-RU"/>
    </w:rPr>
  </w:style>
  <w:style w:type="paragraph" w:customStyle="1" w:styleId="Style17">
    <w:name w:val="Style17"/>
    <w:basedOn w:val="a"/>
    <w:uiPriority w:val="99"/>
    <w:rsid w:val="00C7439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
    <w:uiPriority w:val="99"/>
    <w:rsid w:val="00C74390"/>
    <w:pPr>
      <w:widowControl w:val="0"/>
      <w:autoSpaceDE w:val="0"/>
      <w:autoSpaceDN w:val="0"/>
      <w:adjustRightInd w:val="0"/>
      <w:spacing w:after="0" w:line="365" w:lineRule="exact"/>
      <w:jc w:val="center"/>
    </w:pPr>
    <w:rPr>
      <w:rFonts w:ascii="Times New Roman" w:eastAsia="Times New Roman" w:hAnsi="Times New Roman" w:cs="Times New Roman"/>
      <w:sz w:val="24"/>
      <w:szCs w:val="24"/>
      <w:lang w:eastAsia="ru-RU"/>
    </w:rPr>
  </w:style>
  <w:style w:type="paragraph" w:customStyle="1" w:styleId="Style20">
    <w:name w:val="Style20"/>
    <w:basedOn w:val="a"/>
    <w:uiPriority w:val="99"/>
    <w:rsid w:val="00C74390"/>
    <w:pPr>
      <w:widowControl w:val="0"/>
      <w:autoSpaceDE w:val="0"/>
      <w:autoSpaceDN w:val="0"/>
      <w:adjustRightInd w:val="0"/>
      <w:spacing w:after="0" w:line="483" w:lineRule="exact"/>
      <w:ind w:firstLine="499"/>
      <w:jc w:val="both"/>
    </w:pPr>
    <w:rPr>
      <w:rFonts w:ascii="Times New Roman" w:eastAsia="Times New Roman" w:hAnsi="Times New Roman" w:cs="Times New Roman"/>
      <w:sz w:val="24"/>
      <w:szCs w:val="24"/>
      <w:lang w:eastAsia="ru-RU"/>
    </w:rPr>
  </w:style>
  <w:style w:type="paragraph" w:customStyle="1" w:styleId="Style21">
    <w:name w:val="Style21"/>
    <w:basedOn w:val="a"/>
    <w:uiPriority w:val="99"/>
    <w:rsid w:val="00C74390"/>
    <w:pPr>
      <w:widowControl w:val="0"/>
      <w:autoSpaceDE w:val="0"/>
      <w:autoSpaceDN w:val="0"/>
      <w:adjustRightInd w:val="0"/>
      <w:spacing w:after="0" w:line="480" w:lineRule="exact"/>
      <w:jc w:val="both"/>
    </w:pPr>
    <w:rPr>
      <w:rFonts w:ascii="Times New Roman" w:eastAsia="Times New Roman" w:hAnsi="Times New Roman" w:cs="Times New Roman"/>
      <w:sz w:val="24"/>
      <w:szCs w:val="24"/>
      <w:lang w:eastAsia="ru-RU"/>
    </w:rPr>
  </w:style>
  <w:style w:type="paragraph" w:customStyle="1" w:styleId="Style22">
    <w:name w:val="Style22"/>
    <w:basedOn w:val="a"/>
    <w:uiPriority w:val="99"/>
    <w:rsid w:val="00C74390"/>
    <w:pPr>
      <w:widowControl w:val="0"/>
      <w:autoSpaceDE w:val="0"/>
      <w:autoSpaceDN w:val="0"/>
      <w:adjustRightInd w:val="0"/>
      <w:spacing w:after="0" w:line="480" w:lineRule="exact"/>
      <w:ind w:hanging="139"/>
    </w:pPr>
    <w:rPr>
      <w:rFonts w:ascii="Times New Roman" w:eastAsia="Times New Roman" w:hAnsi="Times New Roman" w:cs="Times New Roman"/>
      <w:sz w:val="24"/>
      <w:szCs w:val="24"/>
      <w:lang w:eastAsia="ru-RU"/>
    </w:rPr>
  </w:style>
  <w:style w:type="paragraph" w:customStyle="1" w:styleId="Style24">
    <w:name w:val="Style24"/>
    <w:basedOn w:val="a"/>
    <w:uiPriority w:val="99"/>
    <w:rsid w:val="00C74390"/>
    <w:pPr>
      <w:widowControl w:val="0"/>
      <w:autoSpaceDE w:val="0"/>
      <w:autoSpaceDN w:val="0"/>
      <w:adjustRightInd w:val="0"/>
      <w:spacing w:after="0" w:line="480" w:lineRule="exact"/>
      <w:ind w:firstLine="562"/>
    </w:pPr>
    <w:rPr>
      <w:rFonts w:ascii="Times New Roman" w:eastAsia="Times New Roman" w:hAnsi="Times New Roman" w:cs="Times New Roman"/>
      <w:sz w:val="24"/>
      <w:szCs w:val="24"/>
      <w:lang w:eastAsia="ru-RU"/>
    </w:rPr>
  </w:style>
  <w:style w:type="paragraph" w:customStyle="1" w:styleId="Style25">
    <w:name w:val="Style25"/>
    <w:basedOn w:val="a"/>
    <w:uiPriority w:val="99"/>
    <w:rsid w:val="00C7439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
    <w:uiPriority w:val="99"/>
    <w:rsid w:val="00C74390"/>
    <w:pPr>
      <w:widowControl w:val="0"/>
      <w:autoSpaceDE w:val="0"/>
      <w:autoSpaceDN w:val="0"/>
      <w:adjustRightInd w:val="0"/>
      <w:spacing w:after="0" w:line="480" w:lineRule="exact"/>
      <w:ind w:firstLine="557"/>
      <w:jc w:val="both"/>
    </w:pPr>
    <w:rPr>
      <w:rFonts w:ascii="Times New Roman" w:eastAsia="Times New Roman" w:hAnsi="Times New Roman" w:cs="Times New Roman"/>
      <w:sz w:val="24"/>
      <w:szCs w:val="24"/>
      <w:lang w:eastAsia="ru-RU"/>
    </w:rPr>
  </w:style>
  <w:style w:type="paragraph" w:customStyle="1" w:styleId="Style31">
    <w:name w:val="Style31"/>
    <w:basedOn w:val="a"/>
    <w:uiPriority w:val="99"/>
    <w:rsid w:val="00C74390"/>
    <w:pPr>
      <w:widowControl w:val="0"/>
      <w:autoSpaceDE w:val="0"/>
      <w:autoSpaceDN w:val="0"/>
      <w:adjustRightInd w:val="0"/>
      <w:spacing w:after="0" w:line="490" w:lineRule="exact"/>
      <w:ind w:firstLine="720"/>
    </w:pPr>
    <w:rPr>
      <w:rFonts w:ascii="Times New Roman" w:eastAsia="Times New Roman" w:hAnsi="Times New Roman" w:cs="Times New Roman"/>
      <w:sz w:val="24"/>
      <w:szCs w:val="24"/>
      <w:lang w:eastAsia="ru-RU"/>
    </w:rPr>
  </w:style>
  <w:style w:type="paragraph" w:customStyle="1" w:styleId="Style38">
    <w:name w:val="Style38"/>
    <w:basedOn w:val="a"/>
    <w:uiPriority w:val="99"/>
    <w:rsid w:val="00C74390"/>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paragraph" w:customStyle="1" w:styleId="Style40">
    <w:name w:val="Style40"/>
    <w:basedOn w:val="a"/>
    <w:uiPriority w:val="99"/>
    <w:rsid w:val="00C74390"/>
    <w:pPr>
      <w:widowControl w:val="0"/>
      <w:autoSpaceDE w:val="0"/>
      <w:autoSpaceDN w:val="0"/>
      <w:adjustRightInd w:val="0"/>
      <w:spacing w:after="0" w:line="322" w:lineRule="exact"/>
      <w:ind w:hanging="101"/>
    </w:pPr>
    <w:rPr>
      <w:rFonts w:ascii="Times New Roman" w:eastAsia="Times New Roman" w:hAnsi="Times New Roman" w:cs="Times New Roman"/>
      <w:sz w:val="24"/>
      <w:szCs w:val="24"/>
      <w:lang w:eastAsia="ru-RU"/>
    </w:rPr>
  </w:style>
  <w:style w:type="paragraph" w:customStyle="1" w:styleId="Style43">
    <w:name w:val="Style43"/>
    <w:basedOn w:val="a"/>
    <w:uiPriority w:val="99"/>
    <w:rsid w:val="00C74390"/>
    <w:pPr>
      <w:widowControl w:val="0"/>
      <w:autoSpaceDE w:val="0"/>
      <w:autoSpaceDN w:val="0"/>
      <w:adjustRightInd w:val="0"/>
      <w:spacing w:after="0" w:line="413" w:lineRule="exact"/>
    </w:pPr>
    <w:rPr>
      <w:rFonts w:ascii="Times New Roman" w:eastAsia="Times New Roman" w:hAnsi="Times New Roman" w:cs="Times New Roman"/>
      <w:sz w:val="24"/>
      <w:szCs w:val="24"/>
      <w:lang w:eastAsia="ru-RU"/>
    </w:rPr>
  </w:style>
  <w:style w:type="character" w:customStyle="1" w:styleId="FontStyle56">
    <w:name w:val="Font Style56"/>
    <w:basedOn w:val="a0"/>
    <w:uiPriority w:val="99"/>
    <w:rsid w:val="00C74390"/>
    <w:rPr>
      <w:rFonts w:ascii="Times New Roman" w:hAnsi="Times New Roman" w:cs="Times New Roman"/>
      <w:b/>
      <w:bCs/>
      <w:sz w:val="22"/>
      <w:szCs w:val="22"/>
    </w:rPr>
  </w:style>
  <w:style w:type="character" w:customStyle="1" w:styleId="FontStyle57">
    <w:name w:val="Font Style57"/>
    <w:basedOn w:val="a0"/>
    <w:uiPriority w:val="99"/>
    <w:rsid w:val="00C74390"/>
    <w:rPr>
      <w:rFonts w:ascii="Times New Roman" w:hAnsi="Times New Roman" w:cs="Times New Roman"/>
      <w:sz w:val="22"/>
      <w:szCs w:val="22"/>
    </w:rPr>
  </w:style>
  <w:style w:type="paragraph" w:customStyle="1" w:styleId="Style45">
    <w:name w:val="Style45"/>
    <w:basedOn w:val="a"/>
    <w:uiPriority w:val="99"/>
    <w:rsid w:val="00C74390"/>
    <w:pPr>
      <w:widowControl w:val="0"/>
      <w:autoSpaceDE w:val="0"/>
      <w:autoSpaceDN w:val="0"/>
      <w:adjustRightInd w:val="0"/>
      <w:spacing w:after="0" w:line="485" w:lineRule="exact"/>
      <w:jc w:val="both"/>
    </w:pPr>
    <w:rPr>
      <w:rFonts w:ascii="Times New Roman" w:eastAsia="Times New Roman" w:hAnsi="Times New Roman" w:cs="Times New Roman"/>
      <w:sz w:val="24"/>
      <w:szCs w:val="24"/>
      <w:lang w:eastAsia="ru-RU"/>
    </w:rPr>
  </w:style>
  <w:style w:type="paragraph" w:customStyle="1" w:styleId="Style48">
    <w:name w:val="Style48"/>
    <w:basedOn w:val="a"/>
    <w:uiPriority w:val="99"/>
    <w:rsid w:val="00C7439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9">
    <w:name w:val="Style49"/>
    <w:basedOn w:val="a"/>
    <w:uiPriority w:val="99"/>
    <w:rsid w:val="00C74390"/>
    <w:pPr>
      <w:widowControl w:val="0"/>
      <w:autoSpaceDE w:val="0"/>
      <w:autoSpaceDN w:val="0"/>
      <w:adjustRightInd w:val="0"/>
      <w:spacing w:after="0" w:line="485" w:lineRule="exact"/>
      <w:ind w:firstLine="2534"/>
    </w:pPr>
    <w:rPr>
      <w:rFonts w:ascii="Times New Roman" w:eastAsia="Times New Roman" w:hAnsi="Times New Roman" w:cs="Times New Roman"/>
      <w:sz w:val="24"/>
      <w:szCs w:val="24"/>
      <w:lang w:eastAsia="ru-RU"/>
    </w:rPr>
  </w:style>
  <w:style w:type="character" w:customStyle="1" w:styleId="FontStyle60">
    <w:name w:val="Font Style60"/>
    <w:basedOn w:val="a0"/>
    <w:uiPriority w:val="99"/>
    <w:rsid w:val="00C74390"/>
    <w:rPr>
      <w:rFonts w:ascii="Times New Roman" w:hAnsi="Times New Roman" w:cs="Times New Roman"/>
      <w:i/>
      <w:iCs/>
      <w:sz w:val="26"/>
      <w:szCs w:val="26"/>
    </w:rPr>
  </w:style>
  <w:style w:type="paragraph" w:customStyle="1" w:styleId="Style16">
    <w:name w:val="Style16"/>
    <w:basedOn w:val="a"/>
    <w:uiPriority w:val="99"/>
    <w:rsid w:val="00C74390"/>
    <w:pPr>
      <w:widowControl w:val="0"/>
      <w:autoSpaceDE w:val="0"/>
      <w:autoSpaceDN w:val="0"/>
      <w:adjustRightInd w:val="0"/>
      <w:spacing w:after="0" w:line="485" w:lineRule="exact"/>
    </w:pPr>
    <w:rPr>
      <w:rFonts w:ascii="Times New Roman" w:eastAsia="Times New Roman" w:hAnsi="Times New Roman" w:cs="Times New Roman"/>
      <w:sz w:val="24"/>
      <w:szCs w:val="24"/>
      <w:lang w:eastAsia="ru-RU"/>
    </w:rPr>
  </w:style>
  <w:style w:type="paragraph" w:customStyle="1" w:styleId="Style33">
    <w:name w:val="Style33"/>
    <w:basedOn w:val="a"/>
    <w:uiPriority w:val="99"/>
    <w:rsid w:val="00C74390"/>
    <w:pPr>
      <w:widowControl w:val="0"/>
      <w:autoSpaceDE w:val="0"/>
      <w:autoSpaceDN w:val="0"/>
      <w:adjustRightInd w:val="0"/>
      <w:spacing w:after="0" w:line="485" w:lineRule="exact"/>
      <w:jc w:val="both"/>
    </w:pPr>
    <w:rPr>
      <w:rFonts w:ascii="Times New Roman" w:eastAsia="Times New Roman" w:hAnsi="Times New Roman" w:cs="Times New Roman"/>
      <w:sz w:val="24"/>
      <w:szCs w:val="24"/>
      <w:lang w:eastAsia="ru-RU"/>
    </w:rPr>
  </w:style>
  <w:style w:type="paragraph" w:customStyle="1" w:styleId="Style27">
    <w:name w:val="Style27"/>
    <w:basedOn w:val="a"/>
    <w:uiPriority w:val="99"/>
    <w:rsid w:val="00C74390"/>
    <w:pPr>
      <w:widowControl w:val="0"/>
      <w:autoSpaceDE w:val="0"/>
      <w:autoSpaceDN w:val="0"/>
      <w:adjustRightInd w:val="0"/>
      <w:spacing w:after="0" w:line="370" w:lineRule="exact"/>
    </w:pPr>
    <w:rPr>
      <w:rFonts w:ascii="Times New Roman" w:eastAsia="Times New Roman" w:hAnsi="Times New Roman" w:cs="Times New Roman"/>
      <w:sz w:val="24"/>
      <w:szCs w:val="24"/>
      <w:lang w:eastAsia="ru-RU"/>
    </w:rPr>
  </w:style>
  <w:style w:type="paragraph" w:customStyle="1" w:styleId="Style26">
    <w:name w:val="Style26"/>
    <w:basedOn w:val="a"/>
    <w:uiPriority w:val="99"/>
    <w:rsid w:val="00C74390"/>
    <w:pPr>
      <w:widowControl w:val="0"/>
      <w:autoSpaceDE w:val="0"/>
      <w:autoSpaceDN w:val="0"/>
      <w:adjustRightInd w:val="0"/>
      <w:spacing w:after="0" w:line="514" w:lineRule="exact"/>
      <w:ind w:firstLine="706"/>
    </w:pPr>
    <w:rPr>
      <w:rFonts w:ascii="Times New Roman" w:eastAsia="Times New Roman" w:hAnsi="Times New Roman" w:cs="Times New Roman"/>
      <w:sz w:val="24"/>
      <w:szCs w:val="24"/>
      <w:lang w:eastAsia="ru-RU"/>
    </w:rPr>
  </w:style>
  <w:style w:type="paragraph" w:customStyle="1" w:styleId="Style36">
    <w:name w:val="Style36"/>
    <w:basedOn w:val="a"/>
    <w:uiPriority w:val="99"/>
    <w:rsid w:val="00C7439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
    <w:uiPriority w:val="99"/>
    <w:rsid w:val="00C74390"/>
    <w:pPr>
      <w:widowControl w:val="0"/>
      <w:autoSpaceDE w:val="0"/>
      <w:autoSpaceDN w:val="0"/>
      <w:adjustRightInd w:val="0"/>
      <w:spacing w:after="0" w:line="482" w:lineRule="exact"/>
      <w:ind w:hanging="250"/>
    </w:pPr>
    <w:rPr>
      <w:rFonts w:ascii="Times New Roman" w:eastAsia="Times New Roman" w:hAnsi="Times New Roman" w:cs="Times New Roman"/>
      <w:sz w:val="24"/>
      <w:szCs w:val="24"/>
      <w:lang w:eastAsia="ru-RU"/>
    </w:rPr>
  </w:style>
  <w:style w:type="paragraph" w:customStyle="1" w:styleId="Style50">
    <w:name w:val="Style50"/>
    <w:basedOn w:val="a"/>
    <w:uiPriority w:val="99"/>
    <w:rsid w:val="00C74390"/>
    <w:pPr>
      <w:widowControl w:val="0"/>
      <w:autoSpaceDE w:val="0"/>
      <w:autoSpaceDN w:val="0"/>
      <w:adjustRightInd w:val="0"/>
      <w:spacing w:after="0" w:line="370" w:lineRule="exact"/>
      <w:jc w:val="both"/>
    </w:pPr>
    <w:rPr>
      <w:rFonts w:ascii="Times New Roman" w:eastAsia="Times New Roman" w:hAnsi="Times New Roman" w:cs="Times New Roman"/>
      <w:sz w:val="24"/>
      <w:szCs w:val="24"/>
      <w:lang w:eastAsia="ru-RU"/>
    </w:rPr>
  </w:style>
  <w:style w:type="paragraph" w:customStyle="1" w:styleId="Style9">
    <w:name w:val="Style9"/>
    <w:basedOn w:val="a"/>
    <w:uiPriority w:val="99"/>
    <w:rsid w:val="00C74390"/>
    <w:pPr>
      <w:widowControl w:val="0"/>
      <w:autoSpaceDE w:val="0"/>
      <w:autoSpaceDN w:val="0"/>
      <w:adjustRightInd w:val="0"/>
      <w:spacing w:after="0" w:line="485" w:lineRule="exact"/>
      <w:ind w:firstLine="859"/>
    </w:pPr>
    <w:rPr>
      <w:rFonts w:ascii="Times New Roman" w:eastAsia="Times New Roman" w:hAnsi="Times New Roman" w:cs="Times New Roman"/>
      <w:sz w:val="24"/>
      <w:szCs w:val="24"/>
      <w:lang w:eastAsia="ru-RU"/>
    </w:rPr>
  </w:style>
  <w:style w:type="paragraph" w:customStyle="1" w:styleId="Style37">
    <w:name w:val="Style37"/>
    <w:basedOn w:val="a"/>
    <w:uiPriority w:val="99"/>
    <w:rsid w:val="00C7439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3">
    <w:name w:val="Font Style33"/>
    <w:basedOn w:val="a0"/>
    <w:uiPriority w:val="99"/>
    <w:rsid w:val="00C74390"/>
    <w:rPr>
      <w:rFonts w:ascii="Times New Roman" w:hAnsi="Times New Roman" w:cs="Times New Roman"/>
      <w:i/>
      <w:iCs/>
      <w:sz w:val="24"/>
      <w:szCs w:val="24"/>
    </w:rPr>
  </w:style>
  <w:style w:type="character" w:customStyle="1" w:styleId="FontStyle39">
    <w:name w:val="Font Style39"/>
    <w:basedOn w:val="a0"/>
    <w:uiPriority w:val="99"/>
    <w:rsid w:val="00C74390"/>
    <w:rPr>
      <w:rFonts w:ascii="Times New Roman" w:hAnsi="Times New Roman" w:cs="Times New Roman"/>
      <w:b/>
      <w:bCs/>
      <w:sz w:val="26"/>
      <w:szCs w:val="26"/>
    </w:rPr>
  </w:style>
  <w:style w:type="character" w:customStyle="1" w:styleId="FontStyle51">
    <w:name w:val="Font Style51"/>
    <w:basedOn w:val="a0"/>
    <w:uiPriority w:val="99"/>
    <w:rsid w:val="00C74390"/>
    <w:rPr>
      <w:rFonts w:ascii="Times New Roman" w:hAnsi="Times New Roman" w:cs="Times New Roman"/>
      <w:sz w:val="26"/>
      <w:szCs w:val="26"/>
    </w:rPr>
  </w:style>
  <w:style w:type="paragraph" w:customStyle="1" w:styleId="Style35">
    <w:name w:val="Style35"/>
    <w:basedOn w:val="a"/>
    <w:uiPriority w:val="99"/>
    <w:rsid w:val="00C74390"/>
    <w:pPr>
      <w:widowControl w:val="0"/>
      <w:autoSpaceDE w:val="0"/>
      <w:autoSpaceDN w:val="0"/>
      <w:adjustRightInd w:val="0"/>
      <w:spacing w:after="0" w:line="485" w:lineRule="exact"/>
      <w:ind w:hanging="250"/>
    </w:pPr>
    <w:rPr>
      <w:rFonts w:ascii="Times New Roman" w:eastAsia="Times New Roman" w:hAnsi="Times New Roman" w:cs="Times New Roman"/>
      <w:sz w:val="24"/>
      <w:szCs w:val="24"/>
      <w:lang w:eastAsia="ru-RU"/>
    </w:rPr>
  </w:style>
  <w:style w:type="character" w:styleId="a3">
    <w:name w:val="Strong"/>
    <w:basedOn w:val="a0"/>
    <w:uiPriority w:val="99"/>
    <w:qFormat/>
    <w:rsid w:val="00C74390"/>
    <w:rPr>
      <w:b/>
      <w:bCs/>
    </w:rPr>
  </w:style>
  <w:style w:type="paragraph" w:customStyle="1" w:styleId="Style46">
    <w:name w:val="Style46"/>
    <w:basedOn w:val="a"/>
    <w:uiPriority w:val="99"/>
    <w:rsid w:val="00C74390"/>
    <w:pPr>
      <w:widowControl w:val="0"/>
      <w:autoSpaceDE w:val="0"/>
      <w:autoSpaceDN w:val="0"/>
      <w:adjustRightInd w:val="0"/>
      <w:spacing w:after="0" w:line="483" w:lineRule="exact"/>
    </w:pPr>
    <w:rPr>
      <w:rFonts w:ascii="Times New Roman" w:eastAsia="Times New Roman" w:hAnsi="Times New Roman" w:cs="Times New Roman"/>
      <w:sz w:val="24"/>
      <w:szCs w:val="24"/>
      <w:lang w:eastAsia="ru-RU"/>
    </w:rPr>
  </w:style>
  <w:style w:type="paragraph" w:customStyle="1" w:styleId="Style18">
    <w:name w:val="Style18"/>
    <w:basedOn w:val="a"/>
    <w:uiPriority w:val="99"/>
    <w:rsid w:val="00C74390"/>
    <w:pPr>
      <w:widowControl w:val="0"/>
      <w:autoSpaceDE w:val="0"/>
      <w:autoSpaceDN w:val="0"/>
      <w:adjustRightInd w:val="0"/>
      <w:spacing w:after="0" w:line="806" w:lineRule="exact"/>
      <w:ind w:firstLine="341"/>
    </w:pPr>
    <w:rPr>
      <w:rFonts w:ascii="Times New Roman" w:eastAsia="Times New Roman" w:hAnsi="Times New Roman" w:cs="Times New Roman"/>
      <w:sz w:val="24"/>
      <w:szCs w:val="24"/>
      <w:lang w:eastAsia="ru-RU"/>
    </w:rPr>
  </w:style>
  <w:style w:type="paragraph" w:customStyle="1" w:styleId="Style32">
    <w:name w:val="Style32"/>
    <w:basedOn w:val="a"/>
    <w:uiPriority w:val="99"/>
    <w:rsid w:val="00C7439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
    <w:uiPriority w:val="99"/>
    <w:rsid w:val="00C74390"/>
    <w:pPr>
      <w:widowControl w:val="0"/>
      <w:autoSpaceDE w:val="0"/>
      <w:autoSpaceDN w:val="0"/>
      <w:adjustRightInd w:val="0"/>
      <w:spacing w:after="0" w:line="480" w:lineRule="exact"/>
      <w:jc w:val="both"/>
    </w:pPr>
    <w:rPr>
      <w:rFonts w:ascii="Times New Roman" w:eastAsia="Times New Roman" w:hAnsi="Times New Roman" w:cs="Times New Roman"/>
      <w:sz w:val="24"/>
      <w:szCs w:val="24"/>
      <w:lang w:eastAsia="ru-RU"/>
    </w:rPr>
  </w:style>
  <w:style w:type="character" w:customStyle="1" w:styleId="FontStyle59">
    <w:name w:val="Font Style59"/>
    <w:basedOn w:val="a0"/>
    <w:uiPriority w:val="99"/>
    <w:rsid w:val="00C74390"/>
    <w:rPr>
      <w:rFonts w:ascii="Garamond" w:hAnsi="Garamond" w:cs="Garamond"/>
      <w:i/>
      <w:iCs/>
      <w:sz w:val="28"/>
      <w:szCs w:val="28"/>
    </w:rPr>
  </w:style>
  <w:style w:type="table" w:styleId="a4">
    <w:name w:val="Table Grid"/>
    <w:basedOn w:val="a1"/>
    <w:uiPriority w:val="99"/>
    <w:rsid w:val="00C74390"/>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51">
    <w:name w:val="Style51"/>
    <w:basedOn w:val="a"/>
    <w:uiPriority w:val="99"/>
    <w:rsid w:val="00C74390"/>
    <w:pPr>
      <w:widowControl w:val="0"/>
      <w:autoSpaceDE w:val="0"/>
      <w:autoSpaceDN w:val="0"/>
      <w:adjustRightInd w:val="0"/>
      <w:spacing w:after="0" w:line="490" w:lineRule="exact"/>
      <w:ind w:hanging="336"/>
    </w:pPr>
    <w:rPr>
      <w:rFonts w:ascii="Times New Roman" w:eastAsia="Times New Roman" w:hAnsi="Times New Roman" w:cs="Times New Roman"/>
      <w:sz w:val="24"/>
      <w:szCs w:val="24"/>
      <w:lang w:eastAsia="ru-RU"/>
    </w:rPr>
  </w:style>
  <w:style w:type="paragraph" w:styleId="a5">
    <w:name w:val="List Paragraph"/>
    <w:basedOn w:val="a"/>
    <w:uiPriority w:val="99"/>
    <w:qFormat/>
    <w:rsid w:val="00C74390"/>
    <w:pPr>
      <w:ind w:left="720"/>
    </w:pPr>
    <w:rPr>
      <w:rFonts w:ascii="Calibri" w:eastAsia="Times New Roman" w:hAnsi="Calibri" w:cs="Calibri"/>
      <w:lang w:eastAsia="ru-RU"/>
    </w:rPr>
  </w:style>
  <w:style w:type="paragraph" w:styleId="a6">
    <w:name w:val="Body Text Indent"/>
    <w:basedOn w:val="a"/>
    <w:link w:val="a7"/>
    <w:uiPriority w:val="99"/>
    <w:rsid w:val="00C74390"/>
    <w:pPr>
      <w:spacing w:after="120"/>
      <w:ind w:left="283"/>
    </w:pPr>
    <w:rPr>
      <w:rFonts w:ascii="Calibri" w:eastAsia="Times New Roman" w:hAnsi="Calibri" w:cs="Calibri"/>
      <w:lang w:eastAsia="ru-RU"/>
    </w:rPr>
  </w:style>
  <w:style w:type="character" w:customStyle="1" w:styleId="a7">
    <w:name w:val="Основной текст с отступом Знак"/>
    <w:basedOn w:val="a0"/>
    <w:link w:val="a6"/>
    <w:uiPriority w:val="99"/>
    <w:rsid w:val="00C74390"/>
    <w:rPr>
      <w:rFonts w:ascii="Calibri" w:eastAsia="Times New Roman" w:hAnsi="Calibri" w:cs="Calibri"/>
      <w:lang w:eastAsia="ru-RU"/>
    </w:rPr>
  </w:style>
  <w:style w:type="character" w:customStyle="1" w:styleId="FontStyle11">
    <w:name w:val="Font Style11"/>
    <w:basedOn w:val="a0"/>
    <w:uiPriority w:val="99"/>
    <w:rsid w:val="00C74390"/>
    <w:rPr>
      <w:rFonts w:ascii="Arial Narrow" w:hAnsi="Arial Narrow" w:cs="Arial Narrow"/>
      <w:sz w:val="18"/>
      <w:szCs w:val="18"/>
    </w:rPr>
  </w:style>
  <w:style w:type="character" w:customStyle="1" w:styleId="FontStyle23">
    <w:name w:val="Font Style23"/>
    <w:basedOn w:val="a0"/>
    <w:uiPriority w:val="99"/>
    <w:rsid w:val="00C74390"/>
    <w:rPr>
      <w:rFonts w:ascii="Arial Narrow" w:hAnsi="Arial Narrow" w:cs="Arial Narrow"/>
      <w:sz w:val="18"/>
      <w:szCs w:val="18"/>
    </w:rPr>
  </w:style>
  <w:style w:type="paragraph" w:styleId="a8">
    <w:name w:val="Document Map"/>
    <w:basedOn w:val="a"/>
    <w:link w:val="a9"/>
    <w:uiPriority w:val="99"/>
    <w:semiHidden/>
    <w:rsid w:val="00C74390"/>
    <w:pPr>
      <w:shd w:val="clear" w:color="auto" w:fill="000080"/>
      <w:spacing w:after="0" w:line="240" w:lineRule="auto"/>
    </w:pPr>
    <w:rPr>
      <w:rFonts w:ascii="Tahoma" w:eastAsia="Times New Roman" w:hAnsi="Tahoma" w:cs="Tahoma"/>
      <w:sz w:val="20"/>
      <w:szCs w:val="20"/>
      <w:lang w:eastAsia="ru-RU"/>
    </w:rPr>
  </w:style>
  <w:style w:type="character" w:customStyle="1" w:styleId="a9">
    <w:name w:val="Схема документа Знак"/>
    <w:basedOn w:val="a0"/>
    <w:link w:val="a8"/>
    <w:uiPriority w:val="99"/>
    <w:semiHidden/>
    <w:rsid w:val="00C74390"/>
    <w:rPr>
      <w:rFonts w:ascii="Tahoma" w:eastAsia="Times New Roman" w:hAnsi="Tahoma" w:cs="Tahoma"/>
      <w:sz w:val="20"/>
      <w:szCs w:val="20"/>
      <w:shd w:val="clear" w:color="auto" w:fill="000080"/>
      <w:lang w:eastAsia="ru-RU"/>
    </w:rPr>
  </w:style>
  <w:style w:type="paragraph" w:styleId="aa">
    <w:name w:val="Body Text"/>
    <w:basedOn w:val="a"/>
    <w:link w:val="ab"/>
    <w:unhideWhenUsed/>
    <w:rsid w:val="00C74390"/>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rsid w:val="00C74390"/>
    <w:rPr>
      <w:rFonts w:ascii="Times New Roman" w:eastAsia="Times New Roman" w:hAnsi="Times New Roman" w:cs="Times New Roman"/>
      <w:sz w:val="24"/>
      <w:szCs w:val="24"/>
      <w:lang w:eastAsia="ru-RU"/>
    </w:rPr>
  </w:style>
  <w:style w:type="character" w:customStyle="1" w:styleId="FontStyle16">
    <w:name w:val="Font Style16"/>
    <w:rsid w:val="00C74390"/>
    <w:rPr>
      <w:rFonts w:ascii="Times New Roman" w:hAnsi="Times New Roman" w:cs="Times New Roman"/>
      <w:sz w:val="24"/>
      <w:szCs w:val="24"/>
    </w:rPr>
  </w:style>
  <w:style w:type="paragraph" w:styleId="ac">
    <w:name w:val="Balloon Text"/>
    <w:basedOn w:val="a"/>
    <w:link w:val="ad"/>
    <w:uiPriority w:val="99"/>
    <w:semiHidden/>
    <w:unhideWhenUsed/>
    <w:rsid w:val="00C74390"/>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0"/>
    <w:link w:val="ac"/>
    <w:uiPriority w:val="99"/>
    <w:semiHidden/>
    <w:rsid w:val="00C74390"/>
    <w:rPr>
      <w:rFonts w:ascii="Tahoma" w:eastAsia="Times New Roman" w:hAnsi="Tahoma" w:cs="Tahoma"/>
      <w:sz w:val="16"/>
      <w:szCs w:val="16"/>
      <w:lang w:eastAsia="ru-RU"/>
    </w:rPr>
  </w:style>
  <w:style w:type="character" w:customStyle="1" w:styleId="FontStyle30">
    <w:name w:val="Font Style30"/>
    <w:basedOn w:val="a0"/>
    <w:uiPriority w:val="99"/>
    <w:rsid w:val="00C74390"/>
    <w:rPr>
      <w:rFonts w:ascii="Arial Narrow" w:hAnsi="Arial Narrow" w:cs="Arial Narrow"/>
      <w:b/>
      <w:bCs/>
      <w:sz w:val="16"/>
      <w:szCs w:val="16"/>
    </w:rPr>
  </w:style>
  <w:style w:type="character" w:customStyle="1" w:styleId="FontStyle26">
    <w:name w:val="Font Style26"/>
    <w:basedOn w:val="a0"/>
    <w:uiPriority w:val="99"/>
    <w:rsid w:val="00C74390"/>
    <w:rPr>
      <w:rFonts w:ascii="Arial Narrow" w:hAnsi="Arial Narrow" w:cs="Arial Narrow"/>
      <w:b/>
      <w:bCs/>
      <w:i/>
      <w:iCs/>
      <w:sz w:val="18"/>
      <w:szCs w:val="18"/>
    </w:rPr>
  </w:style>
  <w:style w:type="character" w:customStyle="1" w:styleId="FontStyle25">
    <w:name w:val="Font Style25"/>
    <w:basedOn w:val="a0"/>
    <w:uiPriority w:val="99"/>
    <w:rsid w:val="00C74390"/>
    <w:rPr>
      <w:rFonts w:ascii="Arial Narrow" w:hAnsi="Arial Narrow" w:cs="Arial Narrow"/>
      <w:b/>
      <w:bCs/>
      <w:sz w:val="12"/>
      <w:szCs w:val="12"/>
    </w:rPr>
  </w:style>
  <w:style w:type="paragraph" w:styleId="ae">
    <w:name w:val="No Spacing"/>
    <w:qFormat/>
    <w:rsid w:val="00C74390"/>
    <w:pPr>
      <w:spacing w:after="0" w:line="240" w:lineRule="auto"/>
    </w:pPr>
    <w:rPr>
      <w:rFonts w:ascii="Times New Roman" w:eastAsia="Calibri" w:hAnsi="Times New Roman" w:cs="Times New Roman"/>
      <w:sz w:val="28"/>
    </w:rPr>
  </w:style>
  <w:style w:type="character" w:customStyle="1" w:styleId="FontStyle34">
    <w:name w:val="Font Style34"/>
    <w:uiPriority w:val="99"/>
    <w:rsid w:val="00C74390"/>
    <w:rPr>
      <w:rFonts w:ascii="Franklin Gothic Heavy" w:hAnsi="Franklin Gothic Heavy" w:cs="Franklin Gothic Heavy" w:hint="default"/>
      <w:i/>
      <w:iCs/>
      <w:spacing w:val="20"/>
      <w:sz w:val="26"/>
      <w:szCs w:val="26"/>
    </w:rPr>
  </w:style>
  <w:style w:type="character" w:customStyle="1" w:styleId="FontStyle40">
    <w:name w:val="Font Style40"/>
    <w:uiPriority w:val="99"/>
    <w:rsid w:val="00C74390"/>
    <w:rPr>
      <w:rFonts w:ascii="Times New Roman" w:hAnsi="Times New Roman" w:cs="Times New Roman" w:hint="default"/>
      <w:b/>
      <w:bCs/>
      <w:sz w:val="26"/>
      <w:szCs w:val="26"/>
    </w:rPr>
  </w:style>
  <w:style w:type="character" w:customStyle="1" w:styleId="FontStyle53">
    <w:name w:val="Font Style53"/>
    <w:uiPriority w:val="99"/>
    <w:rsid w:val="00C74390"/>
    <w:rPr>
      <w:rFonts w:ascii="Times New Roman" w:hAnsi="Times New Roman" w:cs="Times New Roman"/>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9225</Words>
  <Characters>52583</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Вадим</cp:lastModifiedBy>
  <cp:revision>2</cp:revision>
  <cp:lastPrinted>2016-02-16T07:00:00Z</cp:lastPrinted>
  <dcterms:created xsi:type="dcterms:W3CDTF">2023-10-11T12:59:00Z</dcterms:created>
  <dcterms:modified xsi:type="dcterms:W3CDTF">2023-10-11T12:59:00Z</dcterms:modified>
</cp:coreProperties>
</file>