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72" w:rsidRDefault="00E43872" w:rsidP="00003BA4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альное бюджетное </w:t>
      </w:r>
      <w:r w:rsidRPr="00464519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«Детская школа искусств</w:t>
      </w:r>
      <w:r>
        <w:rPr>
          <w:rFonts w:ascii="Times New Roman" w:hAnsi="Times New Roman"/>
          <w:b/>
          <w:sz w:val="28"/>
          <w:szCs w:val="28"/>
        </w:rPr>
        <w:t>»</w:t>
      </w:r>
      <w:r w:rsidRPr="00464519">
        <w:rPr>
          <w:rFonts w:ascii="Times New Roman" w:hAnsi="Times New Roman"/>
          <w:b/>
          <w:sz w:val="28"/>
          <w:szCs w:val="28"/>
        </w:rPr>
        <w:t xml:space="preserve"> р. п. Ровное Саратовской области</w:t>
      </w: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УЧЕБНОГО  ПРЕДМЕТА</w:t>
      </w: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Default="00E43872" w:rsidP="00E43872">
      <w:pPr>
        <w:jc w:val="center"/>
        <w:rPr>
          <w:rFonts w:ascii="Times New Roman" w:hAnsi="Times New Roman"/>
          <w:b/>
          <w:sz w:val="48"/>
          <w:szCs w:val="48"/>
        </w:rPr>
      </w:pPr>
      <w:r w:rsidRPr="00464519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56"/>
          <w:szCs w:val="56"/>
        </w:rPr>
        <w:t>Основы изобразительной грамоты и рисование</w:t>
      </w:r>
      <w:r w:rsidRPr="00464519">
        <w:rPr>
          <w:rFonts w:ascii="Times New Roman" w:hAnsi="Times New Roman"/>
          <w:b/>
          <w:sz w:val="48"/>
          <w:szCs w:val="48"/>
        </w:rPr>
        <w:t>»</w:t>
      </w:r>
    </w:p>
    <w:p w:rsidR="00E43872" w:rsidRPr="001459C6" w:rsidRDefault="00E43872" w:rsidP="00E43872">
      <w:pPr>
        <w:jc w:val="center"/>
        <w:rPr>
          <w:rFonts w:ascii="Times New Roman" w:hAnsi="Times New Roman"/>
          <w:sz w:val="28"/>
          <w:szCs w:val="28"/>
        </w:rPr>
      </w:pPr>
      <w:r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общеразвивающей программы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изобразительного </w:t>
      </w:r>
      <w:r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="0026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«Живопись»</w:t>
      </w: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Pr="00464519" w:rsidRDefault="00E43872" w:rsidP="00E438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872" w:rsidRDefault="00E43872" w:rsidP="00E43872">
      <w:pPr>
        <w:jc w:val="center"/>
        <w:rPr>
          <w:b/>
          <w:sz w:val="28"/>
          <w:szCs w:val="28"/>
        </w:rPr>
      </w:pPr>
    </w:p>
    <w:p w:rsidR="00003BA4" w:rsidRDefault="00003BA4" w:rsidP="00E43872">
      <w:pPr>
        <w:jc w:val="center"/>
        <w:rPr>
          <w:b/>
          <w:sz w:val="28"/>
          <w:szCs w:val="28"/>
        </w:rPr>
      </w:pPr>
    </w:p>
    <w:p w:rsidR="00003BA4" w:rsidRDefault="00003BA4" w:rsidP="00E43872">
      <w:pPr>
        <w:jc w:val="center"/>
        <w:rPr>
          <w:b/>
          <w:sz w:val="28"/>
          <w:szCs w:val="28"/>
        </w:rPr>
      </w:pPr>
    </w:p>
    <w:p w:rsidR="00003BA4" w:rsidRDefault="00E43872" w:rsidP="00003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Ровное</w:t>
      </w:r>
    </w:p>
    <w:p w:rsidR="00003BA4" w:rsidRPr="003B7279" w:rsidRDefault="00E43872" w:rsidP="003B72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003BA4" w:rsidRDefault="00003BA4" w:rsidP="00E43872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E43872" w:rsidRPr="00104149" w:rsidTr="00E43872">
        <w:tc>
          <w:tcPr>
            <w:tcW w:w="4827" w:type="dxa"/>
            <w:shd w:val="clear" w:color="auto" w:fill="auto"/>
          </w:tcPr>
          <w:p w:rsidR="00E43872" w:rsidRPr="00104149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«Одобрено»</w:t>
            </w:r>
          </w:p>
          <w:p w:rsidR="00E43872" w:rsidRPr="00104149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Методическим советом образовательного учреждения</w:t>
            </w:r>
          </w:p>
          <w:p w:rsidR="00E43872" w:rsidRPr="00104149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«Детская школа искусств р. п. Ровное» Саратовской области</w:t>
            </w:r>
          </w:p>
          <w:p w:rsidR="00E43872" w:rsidRPr="00104149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872" w:rsidRPr="00104149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Дата рассмотрения</w:t>
            </w:r>
          </w:p>
        </w:tc>
        <w:tc>
          <w:tcPr>
            <w:tcW w:w="4828" w:type="dxa"/>
            <w:shd w:val="clear" w:color="auto" w:fill="auto"/>
          </w:tcPr>
          <w:p w:rsidR="00E43872" w:rsidRPr="00104149" w:rsidRDefault="00E43872" w:rsidP="00E438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E43872" w:rsidRPr="00104149" w:rsidRDefault="00E43872" w:rsidP="00E438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 xml:space="preserve">Директор – Макарова Светлана </w:t>
            </w:r>
            <w:proofErr w:type="spellStart"/>
            <w:r w:rsidRPr="00104149"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</w:p>
          <w:p w:rsidR="00E43872" w:rsidRPr="00104149" w:rsidRDefault="00E43872" w:rsidP="00E438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872" w:rsidRPr="00104149" w:rsidRDefault="00E43872" w:rsidP="00E438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872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E43872" w:rsidRPr="00104149" w:rsidRDefault="00E43872" w:rsidP="00E43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104149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</w:p>
        </w:tc>
      </w:tr>
    </w:tbl>
    <w:p w:rsidR="00E43872" w:rsidRPr="00104149" w:rsidRDefault="00E43872" w:rsidP="00E43872">
      <w:pPr>
        <w:jc w:val="center"/>
        <w:rPr>
          <w:rFonts w:ascii="Times New Roman" w:hAnsi="Times New Roman"/>
          <w:sz w:val="28"/>
          <w:szCs w:val="28"/>
        </w:rPr>
      </w:pPr>
    </w:p>
    <w:p w:rsidR="00E43872" w:rsidRPr="00104149" w:rsidRDefault="00E43872" w:rsidP="00E43872">
      <w:pPr>
        <w:jc w:val="center"/>
        <w:rPr>
          <w:rFonts w:ascii="Times New Roman" w:hAnsi="Times New Roman"/>
          <w:sz w:val="28"/>
          <w:szCs w:val="28"/>
        </w:rPr>
      </w:pPr>
    </w:p>
    <w:p w:rsidR="00E43872" w:rsidRPr="00104149" w:rsidRDefault="00E43872" w:rsidP="00E43872">
      <w:pPr>
        <w:jc w:val="center"/>
        <w:rPr>
          <w:rFonts w:ascii="Times New Roman" w:hAnsi="Times New Roman"/>
          <w:sz w:val="28"/>
          <w:szCs w:val="28"/>
        </w:rPr>
      </w:pPr>
    </w:p>
    <w:p w:rsidR="00E43872" w:rsidRPr="00104149" w:rsidRDefault="00E43872" w:rsidP="00E43872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Разработчик –</w:t>
      </w:r>
      <w:r w:rsidR="00003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BA4">
        <w:rPr>
          <w:rFonts w:ascii="Times New Roman" w:hAnsi="Times New Roman"/>
          <w:sz w:val="28"/>
          <w:szCs w:val="28"/>
        </w:rPr>
        <w:t>Сапаргалиева</w:t>
      </w:r>
      <w:proofErr w:type="spellEnd"/>
      <w:r w:rsidR="00003BA4"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 w:rsidR="00003BA4">
        <w:rPr>
          <w:rFonts w:ascii="Times New Roman" w:hAnsi="Times New Roman"/>
          <w:sz w:val="28"/>
          <w:szCs w:val="28"/>
        </w:rPr>
        <w:t>Кумаровна</w:t>
      </w:r>
      <w:proofErr w:type="spellEnd"/>
      <w:r w:rsidR="00003BA4">
        <w:rPr>
          <w:rFonts w:ascii="Times New Roman" w:hAnsi="Times New Roman"/>
          <w:sz w:val="28"/>
          <w:szCs w:val="28"/>
        </w:rPr>
        <w:t>, заведующая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149">
        <w:rPr>
          <w:rFonts w:ascii="Times New Roman" w:hAnsi="Times New Roman"/>
          <w:sz w:val="28"/>
          <w:szCs w:val="28"/>
        </w:rPr>
        <w:t xml:space="preserve">отделением </w:t>
      </w:r>
      <w:r w:rsidR="00003BA4">
        <w:rPr>
          <w:rFonts w:ascii="Times New Roman" w:hAnsi="Times New Roman"/>
          <w:sz w:val="28"/>
          <w:szCs w:val="28"/>
        </w:rPr>
        <w:t>«Живопись»</w:t>
      </w:r>
    </w:p>
    <w:p w:rsidR="00E43872" w:rsidRPr="00104149" w:rsidRDefault="00E43872" w:rsidP="00E43872">
      <w:pPr>
        <w:rPr>
          <w:rFonts w:ascii="Times New Roman" w:hAnsi="Times New Roman"/>
          <w:sz w:val="28"/>
          <w:szCs w:val="28"/>
        </w:rPr>
      </w:pPr>
    </w:p>
    <w:p w:rsidR="00E43872" w:rsidRPr="00104149" w:rsidRDefault="00E43872" w:rsidP="00E43872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Рецензент –</w:t>
      </w:r>
      <w:r w:rsidR="00003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BA4">
        <w:rPr>
          <w:rFonts w:ascii="Times New Roman" w:hAnsi="Times New Roman"/>
          <w:sz w:val="28"/>
          <w:szCs w:val="28"/>
        </w:rPr>
        <w:t>Крыласова</w:t>
      </w:r>
      <w:proofErr w:type="spellEnd"/>
      <w:r w:rsidR="0000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Светлана</w:t>
      </w:r>
      <w:r w:rsidR="00003BA4">
        <w:rPr>
          <w:rFonts w:ascii="Times New Roman" w:hAnsi="Times New Roman"/>
          <w:sz w:val="28"/>
          <w:szCs w:val="28"/>
        </w:rPr>
        <w:t xml:space="preserve"> Алексеевна</w:t>
      </w:r>
      <w:r w:rsidRPr="00104149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>отделения</w:t>
      </w:r>
      <w:r w:rsidR="00003BA4">
        <w:rPr>
          <w:rFonts w:ascii="Times New Roman" w:hAnsi="Times New Roman"/>
          <w:sz w:val="28"/>
          <w:szCs w:val="28"/>
        </w:rPr>
        <w:t xml:space="preserve"> «Живопись»</w:t>
      </w:r>
    </w:p>
    <w:p w:rsidR="00266892" w:rsidRPr="00104149" w:rsidRDefault="00003BA4" w:rsidP="00266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 – </w:t>
      </w:r>
      <w:r w:rsidR="00266892">
        <w:rPr>
          <w:rFonts w:ascii="Times New Roman" w:hAnsi="Times New Roman"/>
          <w:sz w:val="28"/>
          <w:szCs w:val="28"/>
        </w:rPr>
        <w:t xml:space="preserve">Дружинин Сергей Борисович, </w:t>
      </w:r>
      <w:r w:rsidR="00266892" w:rsidRPr="00104149">
        <w:rPr>
          <w:rFonts w:ascii="Times New Roman" w:hAnsi="Times New Roman"/>
          <w:sz w:val="28"/>
          <w:szCs w:val="28"/>
        </w:rPr>
        <w:t xml:space="preserve">преподаватель </w:t>
      </w:r>
      <w:r w:rsidR="00266892">
        <w:rPr>
          <w:rFonts w:ascii="Times New Roman" w:hAnsi="Times New Roman"/>
          <w:sz w:val="28"/>
          <w:szCs w:val="28"/>
        </w:rPr>
        <w:t>отделения «Живопись»</w:t>
      </w:r>
    </w:p>
    <w:p w:rsidR="00E43872" w:rsidRPr="00104149" w:rsidRDefault="00E43872" w:rsidP="00E43872">
      <w:pPr>
        <w:rPr>
          <w:rFonts w:ascii="Times New Roman" w:hAnsi="Times New Roman"/>
          <w:sz w:val="28"/>
          <w:szCs w:val="28"/>
        </w:rPr>
      </w:pPr>
    </w:p>
    <w:p w:rsidR="00E43872" w:rsidRPr="00104149" w:rsidRDefault="00E43872" w:rsidP="00E43872">
      <w:pPr>
        <w:jc w:val="center"/>
        <w:rPr>
          <w:rFonts w:ascii="Times New Roman" w:hAnsi="Times New Roman"/>
          <w:sz w:val="28"/>
          <w:szCs w:val="28"/>
        </w:rPr>
      </w:pPr>
    </w:p>
    <w:p w:rsidR="00E43872" w:rsidRPr="00082D73" w:rsidRDefault="00E43872" w:rsidP="00E43872">
      <w:pPr>
        <w:jc w:val="center"/>
        <w:rPr>
          <w:sz w:val="28"/>
          <w:szCs w:val="28"/>
        </w:rPr>
      </w:pPr>
    </w:p>
    <w:p w:rsidR="00E43872" w:rsidRPr="00082D73" w:rsidRDefault="00E43872" w:rsidP="00E43872">
      <w:pPr>
        <w:jc w:val="center"/>
        <w:rPr>
          <w:sz w:val="28"/>
          <w:szCs w:val="28"/>
        </w:rPr>
      </w:pPr>
    </w:p>
    <w:p w:rsidR="00E43872" w:rsidRPr="006D7D53" w:rsidRDefault="00E43872" w:rsidP="00E438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872" w:rsidRDefault="00E43872" w:rsidP="00E438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872" w:rsidRDefault="00E43872" w:rsidP="00E438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872" w:rsidRDefault="00E43872" w:rsidP="00E438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872" w:rsidRDefault="00E43872" w:rsidP="00E4387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7E03" w:rsidRPr="00637E03" w:rsidSect="00E43872"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637E03" w:rsidRPr="00637E03" w:rsidRDefault="00637E03" w:rsidP="003B727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637E03" w:rsidRPr="00637E03" w:rsidRDefault="00637E03" w:rsidP="00637E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Пояснительная записка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 Срок реализации учебного предмета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Сведения о затратах учебного времени</w:t>
      </w:r>
      <w:r w:rsidRPr="00637E03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Форма проведения учебных аудиторных занятий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Цели и задачи учебного предмета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 xml:space="preserve">- Методы обучения </w:t>
      </w:r>
    </w:p>
    <w:p w:rsidR="00637E03" w:rsidRPr="00637E03" w:rsidRDefault="00637E03" w:rsidP="00637E03">
      <w:pPr>
        <w:spacing w:after="24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637E03" w:rsidRPr="00637E03" w:rsidRDefault="00637E03" w:rsidP="00637E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Содержание учебного предмета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Учебно-тематический план</w:t>
      </w:r>
    </w:p>
    <w:p w:rsidR="00637E03" w:rsidRPr="00637E03" w:rsidRDefault="00637E03" w:rsidP="00637E03">
      <w:pPr>
        <w:spacing w:after="24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637E03">
        <w:rPr>
          <w:rFonts w:ascii="Times New Roman" w:eastAsia="Calibri" w:hAnsi="Times New Roman" w:cs="Times New Roman"/>
          <w:bCs/>
          <w:i/>
          <w:sz w:val="28"/>
          <w:szCs w:val="28"/>
        </w:rPr>
        <w:t>Годовые требования</w:t>
      </w:r>
    </w:p>
    <w:p w:rsidR="00637E03" w:rsidRPr="00637E03" w:rsidRDefault="00637E03" w:rsidP="00637E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Требования к уровню подготовки учащихся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37E03" w:rsidRPr="00637E03" w:rsidRDefault="00637E03" w:rsidP="00637E03">
      <w:pPr>
        <w:spacing w:after="24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Требования к уровню подготовки на различных этапах обучения</w:t>
      </w:r>
    </w:p>
    <w:p w:rsidR="00637E03" w:rsidRPr="00637E03" w:rsidRDefault="00637E03" w:rsidP="00637E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E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637E03" w:rsidRPr="00637E03" w:rsidRDefault="00637E03" w:rsidP="00637E0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Аттестация: цели, виды, форма, содержание</w:t>
      </w:r>
    </w:p>
    <w:p w:rsidR="00637E03" w:rsidRPr="00637E03" w:rsidRDefault="00637E03" w:rsidP="00637E03">
      <w:pPr>
        <w:spacing w:after="24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Критерии оценки</w:t>
      </w:r>
    </w:p>
    <w:p w:rsidR="00637E03" w:rsidRPr="00637E03" w:rsidRDefault="00637E03" w:rsidP="00637E03">
      <w:pPr>
        <w:spacing w:after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E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37E03" w:rsidRPr="00637E03" w:rsidRDefault="00637E03" w:rsidP="00637E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E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7E0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Методическая литература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Учебная литература</w:t>
      </w:r>
    </w:p>
    <w:p w:rsidR="00637E03" w:rsidRPr="00637E03" w:rsidRDefault="00637E03" w:rsidP="00637E0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- Средства обучения</w:t>
      </w: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b/>
          <w:i/>
          <w:sz w:val="28"/>
          <w:szCs w:val="28"/>
        </w:rPr>
        <w:t>в образовательном процессе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«Основы изобразительного искусства и рисование» разработана на основе «Рекомендаций по организации образовательной и методической деятельности при реализации общеразвивающ</w:t>
      </w:r>
      <w:r w:rsidR="00FC4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 в области искусств»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многолетнего педагогического опыта в области изобразительного искусства в детских школах искусств.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«Основы изобразительного искусства и рисование» направлен на 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знакомство учащихся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формальной композиции, о способах работы с различными художественными материалами и техниками.</w:t>
      </w:r>
      <w:r w:rsidRPr="00637E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 «Основы изобразительного искусства и рисование» способствует эстетическому воспитанию учащихся, формированию художественного вкуса, эмоциональной отзывчивости на прекрасное. Программа обеспечивает развитие творческих способностей детей и подростков и формирование устойчивого интереса к творческой деятельности.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педагогических принципов подачи учебного материала программы лежит принцип «мастер-класса», когда преподаватель  активно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включается в учебный процесс, демонстрируя свой творческий потенциал, тем самым влияя на раскрытие творческих способностей учащихся.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учащихся 10-12 лет. 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 учебного предмета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изобразительного искусства и рисование»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 при 3-летнем сроке обучения.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учебных занятий с первого по третий годы обучения составляет 35 недель в год.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aps/>
          <w:sz w:val="28"/>
          <w:szCs w:val="28"/>
        </w:rPr>
      </w:pPr>
      <w:r w:rsidRPr="00637E03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637E03" w:rsidRPr="00637E03" w:rsidRDefault="00637E03" w:rsidP="00637E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учебного предмета «Основы изобразительного искусства и рисование»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3-летнем сроке обучения составляет 420 аудиторных часов.  В связи с большой загруженностью учащихся в общеобразовательной организации самостоятельная работа программой не предусмотрена. </w:t>
      </w:r>
    </w:p>
    <w:p w:rsidR="00637E03" w:rsidRPr="00637E03" w:rsidRDefault="00637E03" w:rsidP="00637E0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525"/>
      </w:tblGrid>
      <w:tr w:rsidR="00637E03" w:rsidRPr="00637E03" w:rsidTr="00E43872">
        <w:tc>
          <w:tcPr>
            <w:tcW w:w="2943" w:type="dxa"/>
            <w:shd w:val="clear" w:color="auto" w:fill="auto"/>
            <w:vAlign w:val="center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работы,</w:t>
            </w:r>
          </w:p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нагрузки</w:t>
            </w:r>
          </w:p>
          <w:p w:rsidR="00637E03" w:rsidRPr="00637E03" w:rsidRDefault="00637E03" w:rsidP="00637E0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37E03" w:rsidRPr="00637E03" w:rsidRDefault="00637E03" w:rsidP="00637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37E03" w:rsidRPr="00637E03" w:rsidRDefault="00637E03" w:rsidP="00637E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37E0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Всего часов</w:t>
            </w:r>
          </w:p>
        </w:tc>
      </w:tr>
      <w:tr w:rsidR="00637E03" w:rsidRPr="00637E03" w:rsidTr="00E43872">
        <w:tc>
          <w:tcPr>
            <w:tcW w:w="2943" w:type="dxa"/>
            <w:shd w:val="clear" w:color="auto" w:fill="F2F2F2"/>
            <w:vAlign w:val="center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обучения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год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37E03" w:rsidRPr="00637E03" w:rsidRDefault="00637E03" w:rsidP="00637E0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66892" w:rsidRPr="00637E03" w:rsidTr="00266892">
        <w:trPr>
          <w:trHeight w:val="366"/>
        </w:trPr>
        <w:tc>
          <w:tcPr>
            <w:tcW w:w="2943" w:type="dxa"/>
            <w:shd w:val="clear" w:color="auto" w:fill="auto"/>
          </w:tcPr>
          <w:p w:rsidR="00266892" w:rsidRPr="00637E03" w:rsidRDefault="00266892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Аудиторные занятия </w:t>
            </w:r>
          </w:p>
        </w:tc>
        <w:tc>
          <w:tcPr>
            <w:tcW w:w="1560" w:type="dxa"/>
            <w:shd w:val="clear" w:color="auto" w:fill="auto"/>
          </w:tcPr>
          <w:p w:rsidR="00266892" w:rsidRPr="00637E03" w:rsidRDefault="00266892" w:rsidP="00637E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266892" w:rsidRPr="00637E03" w:rsidRDefault="00266892" w:rsidP="0026689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33</w:t>
            </w:r>
          </w:p>
          <w:p w:rsidR="00266892" w:rsidRPr="00637E03" w:rsidRDefault="00266892" w:rsidP="00637E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266892" w:rsidRPr="00637E03" w:rsidRDefault="00266892" w:rsidP="00637E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1525" w:type="dxa"/>
            <w:shd w:val="clear" w:color="auto" w:fill="auto"/>
          </w:tcPr>
          <w:p w:rsidR="00266892" w:rsidRPr="00637E03" w:rsidRDefault="00266892" w:rsidP="00637E0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99</w:t>
            </w:r>
          </w:p>
        </w:tc>
      </w:tr>
    </w:tbl>
    <w:p w:rsidR="00637E03" w:rsidRPr="00637E03" w:rsidRDefault="00637E03" w:rsidP="00637E03">
      <w:pPr>
        <w:suppressAutoHyphens/>
        <w:autoSpaceDN w:val="0"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0"/>
          <w:szCs w:val="28"/>
          <w:lang w:eastAsia="zh-CN" w:bidi="hi-IN"/>
        </w:rPr>
      </w:pPr>
    </w:p>
    <w:p w:rsidR="00637E03" w:rsidRPr="00637E03" w:rsidRDefault="00637E03" w:rsidP="00637E03">
      <w:pPr>
        <w:suppressAutoHyphens/>
        <w:autoSpaceDN w:val="0"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37E0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Объем учебной нагрузки в неделю составляет </w:t>
      </w:r>
      <w:r w:rsidR="0026689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</w:t>
      </w:r>
      <w:r w:rsidRPr="00637E0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час. Рекомендуемая продолжительность урока – 45 минут.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 учебных занятий</w:t>
      </w:r>
    </w:p>
    <w:p w:rsidR="00637E03" w:rsidRDefault="00637E03" w:rsidP="00637E03">
      <w:pPr>
        <w:spacing w:after="0" w:line="360" w:lineRule="auto"/>
        <w:ind w:firstLine="851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мелкогрупповой форме, численность учащихся в группе составляет от 4 до 10 человек. </w:t>
      </w:r>
      <w:r w:rsidRPr="00637E03">
        <w:rPr>
          <w:rFonts w:ascii="Times New Roman" w:eastAsia="Geeza Pro" w:hAnsi="Times New Roman" w:cs="Times New Roman"/>
          <w:color w:val="000000"/>
          <w:sz w:val="28"/>
          <w:szCs w:val="28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66892" w:rsidRDefault="00266892" w:rsidP="00637E03">
      <w:pPr>
        <w:spacing w:after="0" w:line="360" w:lineRule="auto"/>
        <w:ind w:firstLine="851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eastAsia="ru-RU"/>
        </w:rPr>
      </w:pPr>
    </w:p>
    <w:p w:rsidR="00266892" w:rsidRDefault="00266892" w:rsidP="00637E03">
      <w:pPr>
        <w:spacing w:after="0" w:line="360" w:lineRule="auto"/>
        <w:ind w:firstLine="851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eastAsia="ru-RU"/>
        </w:rPr>
      </w:pPr>
    </w:p>
    <w:p w:rsidR="00FC4E6E" w:rsidRPr="00637E03" w:rsidRDefault="00FC4E6E" w:rsidP="00637E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Цель учебного предмета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«Основы изобразительного искусства и рисование» является обще</w:t>
      </w:r>
      <w:r w:rsidR="0026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воспитание, 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практических умений и навыков, развитие творческой индивидуальности учащегося,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творческой деятельности.</w:t>
      </w:r>
    </w:p>
    <w:p w:rsidR="00637E03" w:rsidRPr="00637E03" w:rsidRDefault="00637E03" w:rsidP="00637E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учебного предмета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учебного предмета являются: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первичными знаниями о видах и жанрах изобразительного искусства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знаний о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изображения предметов с натуры и по памяти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знаний об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знаний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формальной композиции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E03" w:rsidRPr="00637E03" w:rsidRDefault="00637E03" w:rsidP="00637E0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умений и навыков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различными художественными материалами и техниками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творческой индивидуальности учащегося, его личностной свободы в процессе создания художественного образа;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зрительной и вербальной памяти;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образного мышления и воображения;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активного зрителя, способного воспринимать прекрасное.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Структура программы учебного предмета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содержит следующие разделы, отражающие основные характеристики учебного процесса: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распределение учебного материала по годам обучения;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 дидактических единиц учебного предмета;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уровню подготовки учащихся;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методы контроля, система оценок;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37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методическое обеспечение учебного процесса.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</w:t>
      </w:r>
    </w:p>
    <w:p w:rsidR="00637E03" w:rsidRPr="00637E03" w:rsidRDefault="00637E03" w:rsidP="00637E03">
      <w:pPr>
        <w:suppressAutoHyphens/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637E03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637E03" w:rsidRPr="00637E03" w:rsidRDefault="00637E03" w:rsidP="00637E03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37E0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–</w:t>
      </w:r>
      <w:r w:rsidRPr="00637E03"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37E03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словесный (объяснение, беседа, рассказ);</w:t>
      </w:r>
    </w:p>
    <w:p w:rsidR="00637E03" w:rsidRPr="00637E03" w:rsidRDefault="00637E03" w:rsidP="00637E03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37E0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–</w:t>
      </w:r>
      <w:r w:rsidRPr="00637E03"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37E03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наглядный (показ, наблюдение, демонстрация приемов работы);</w:t>
      </w:r>
    </w:p>
    <w:p w:rsidR="00637E03" w:rsidRPr="00637E03" w:rsidRDefault="00637E03" w:rsidP="00637E03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37E0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–</w:t>
      </w:r>
      <w:r w:rsidRPr="00637E03"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37E03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практический;</w:t>
      </w:r>
    </w:p>
    <w:p w:rsidR="00637E03" w:rsidRPr="00637E03" w:rsidRDefault="00637E03" w:rsidP="00637E03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37E0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–</w:t>
      </w:r>
      <w:r w:rsidRPr="00637E03"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637E03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эмоциональный (подбор репродукций и иллюстраций, аудио и виде</w:t>
      </w:r>
      <w:proofErr w:type="gramStart"/>
      <w:r w:rsidRPr="00637E03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>о-</w:t>
      </w:r>
      <w:proofErr w:type="gramEnd"/>
      <w:r w:rsidRPr="00637E03">
        <w:rPr>
          <w:rFonts w:ascii="Times New Roman" w:eastAsia="Geeza Pro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ряда).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учащийся обеспечивается доступом к библиотечным фондам и фондам аудио и видеозаписей школьной библиотеки.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укомплектовывается печатными, электронными изданиями, учебно-методической литературой  в области изобразительного искусства.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аудитории должны быть просторными, светлыми, оснащенными  необходимым оборудованием, удобной мебелью, наглядными пособиями.</w:t>
      </w:r>
    </w:p>
    <w:p w:rsidR="00637E03" w:rsidRPr="00637E03" w:rsidRDefault="00637E03" w:rsidP="00637E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637E03" w:rsidP="00637E03">
      <w:pPr>
        <w:numPr>
          <w:ilvl w:val="0"/>
          <w:numId w:val="1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представлено в учебно-тематическом плане.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отражает последовательность изучения разделов и тем программы с указанием распределения учебных часов.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адаптированы и доступны для учащихся 10-12 лет, учитывают возрастные и психологические особенности данного возраста.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учащихся умений и навыков происходит постепенно: от изучения простого материала - к более сложному, от упражнений - к творческим заданиям.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 содержании программы разделы имеют общую методическую структуру подачи учебного материала: объяснение, мастер-класс, выполнение учащимися упражнений, закрепление знаний в процессе выполнения творческих заданий в различных техниках.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 – ТЕМАТИЧЕСКИЙ ПЛАН </w:t>
      </w: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723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изобразительного искусства. Виды и жанры изобразительного искусства. Рисование как возможность самовыражения. Техники. Инструменты и материалы.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средства графики: точки, линии, пятна. Замкнутая линия – пятно – силуэт.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пятно – основное выразительное средство живописи. Цветовой круг. Знакомство с основными и составными цветами. Многообразие оттенков.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рисования. Плоские и объемные изображения.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цветы? Отдельные цветки, составление букетов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цветов </w:t>
            </w:r>
            <w:proofErr w:type="spellStart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гелевыми</w:t>
            </w:r>
            <w:proofErr w:type="spellEnd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ручками.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trHeight w:val="70"/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цветов в технике "пастель".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цветов в технике "акварель".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рисовать фрукты и овощи? Простые и сложные формы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фруктов и овощей фломастерами.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ваза. Работа с шаблонами в технике "</w:t>
            </w:r>
            <w:proofErr w:type="spellStart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Гуашь.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Экзотические фрукты в технике "масляная пастель".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рисовать посуду? Простая форма. Сложный силуэт 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посуды цветными карандашами и фломастерами.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натюрморт в технике "гуашь".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"Чаепитие" - рисование мягкими материалами (на выбор: соус, уголь-мел, пастель).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рисовать бытовые предметы и мебель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Зарисовки бытовых предметов и мебели </w:t>
            </w: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фломастерами.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чулане" – рисунок углем.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сельского дома.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экспозиции.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637E03" w:rsidRPr="00637E03" w:rsidRDefault="00266892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723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как жанр изобразительного искусства. Разновидности пейзажа. Плановость.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Стихия «воздух». Как изображать туман, облака, тучи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мягким материалом (уголь, соус, мел, пастель) облаков, грозовых туч, сильного ветра.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 акварель. Туман.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Стихия «вода». Как изображать дождь, снег, реку, водопад, море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воды (дождь, снег, река, водопад) с помощью техники "акварель".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trHeight w:val="70"/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"Кораблик на волнах" – работа в технике раздельного мазка (акварель).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Стихия «огонь». Как изображать свечение, взрыв, костер, пожар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 - экспрессия мазка в гуаши, фейерверк в технике "восковая пастель и акриловые чернила", взрыв в технике "пастель".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Варьирование эффектов "салют" – использование техники чернил и отбеливателя.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Стихия «земля». Как изображать землю, горы, пустыню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Земля, камни, горы в технике "пастель" ("масляная пастель"). Использование </w:t>
            </w:r>
            <w:proofErr w:type="spellStart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фроттажа</w:t>
            </w:r>
            <w:proofErr w:type="spellEnd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пейзаж в технике "коллаж".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деревья? Породы деревьев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с листьями. Использование различных техник (простой карандаш, чернила и кисть, тушь-перо).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изображением разных пород деревьев (ель, сосна, береза, дуб и др.). "В лесу" – работа гуашью.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транспорт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изображением общественного транспорта (автомобиль, автобус, троллейбус, трамвай и др.),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Ретро-автомобиль – рисунок гризайль.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архитектуру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 в пейзаже. Зарисовки архитектурных элементов (окна, двери, крыши, перила и др.).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Изображения одноэтажных и многоэтажных </w:t>
            </w: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домов. Сельские и городские дома.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экспозиции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637E03" w:rsidRPr="00637E03" w:rsidRDefault="00637E03" w:rsidP="00637E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980"/>
        <w:gridCol w:w="1723"/>
      </w:tblGrid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723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вокруг нас. Фауна.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насекомых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Зарисовки насекомых (жуки, пауки, стрекозы, бабочки) простыми карандашами и черной </w:t>
            </w:r>
            <w:proofErr w:type="spellStart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гелевой</w:t>
            </w:r>
            <w:proofErr w:type="spellEnd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 лугу" – рисунок в смешанной технике: акварель и </w:t>
            </w:r>
            <w:proofErr w:type="spellStart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ручка.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морских жителей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образцу. Выполнение рисунка морского жителя (морской конек, рыбы, лангусты, черепахи, крабы).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trHeight w:val="70"/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дне морском…". Работа над композицией в технике акварель.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птиц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изображения птиц. Зарисовки и этюды домашних птиц (петух, утка, курица, цыпленок). Певчие и лесные птицы (малиновка, иволга, синица и др.) – зарисовки мягким материалом.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Экзотические птицы. Работа в технике «пастель».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зверей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изображения животных. Дикие и домашние животные.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севера и юга». Работа цветными акварельными карандашами.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9571" w:type="dxa"/>
            <w:gridSpan w:val="4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изображать людей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 Пропорции лица. Эмоции. Шарж. Рисунки фломастером.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изображения человеческой фигуры. Пропорции фигуры. 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пластика человека. Одевание фигуры человека. Наброски и зарисовки.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театрального костюма.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у нас во дворе…"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Итоговая работа.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экспозиции.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Просмотр.</w:t>
            </w: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E03" w:rsidRPr="00637E03" w:rsidTr="00E43872">
        <w:trPr>
          <w:jc w:val="center"/>
        </w:trPr>
        <w:tc>
          <w:tcPr>
            <w:tcW w:w="648" w:type="dxa"/>
          </w:tcPr>
          <w:p w:rsidR="00637E03" w:rsidRPr="00637E03" w:rsidRDefault="00637E03" w:rsidP="0063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980" w:type="dxa"/>
          </w:tcPr>
          <w:p w:rsidR="00637E03" w:rsidRPr="00637E03" w:rsidRDefault="00637E03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637E03" w:rsidRPr="00637E03" w:rsidRDefault="005954DA" w:rsidP="0063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03" w:rsidRPr="00637E03" w:rsidRDefault="00637E03" w:rsidP="00637E03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Годовые требования</w:t>
      </w:r>
    </w:p>
    <w:p w:rsidR="00637E03" w:rsidRPr="00637E03" w:rsidRDefault="00637E03" w:rsidP="00637E03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первый ГОД ОБУЧЕНИЯ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Волшебный мир изобразительного искусства. Виды и жанры изобразительного искусства. Рисование как возможность самовыражения. Техники. Инструменты и материалы.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изобразительного искусства: традиции и современность. Виды и жанры изобразительного искусства. Знакомство с основными техниками графики и живописи на примерах (детские работы, работы преподавателей или художников). Материалы и рабочие инструменты, их свойства и правильное использование.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может проходить в выставочном пространстве.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Выразительные средства графики: точки, линии, пятна. Замкнутая линия – пятно – силуэт.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выразительными средствами графической композиции (точками, линиями, пятнами). Виды линий. «Замкнутая линия» как способ создания пятна. Виды пятен по форме (абстрактное, конкретное). Введение понятия «силуэт». Простые и сложные силуэты.</w:t>
      </w:r>
    </w:p>
    <w:p w:rsidR="00637E03" w:rsidRPr="00FC4E6E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формы шаблона - шмель (точка), рыбка (линия), ключ (пятно).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различных пятен (тушью, краской, чернилами). Использование сухой или влажной бумаги, трубочек для раздувания, промокашек. Связь формы пятна с образом. Создание выразительного образа из абстрактного пятна.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сложного силуэта (кувшин, чайник, ваза). 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на выбор: фломастер, маркер, тушь и др.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Цветовое пятно - основное выразительное средство живописи. Цветовой круг. Знакомство с основными и составными цветами. Многообразие оттенков.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«цветовое пятно».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Цветовой круг, последовательность</w:t>
      </w:r>
      <w:r w:rsidR="00637E03" w:rsidRPr="00637E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спектрального расположения цветов. Знакомство с основными и составными  цветами. Теплые и холодные цвета. Многообразие оттенков.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Аудиторные задания: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составных цветов путем смешивания акварельных красок. Поиск многообразия оттенков одного цвета.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оттенков одного цвета на граненых поверхностях драгоценных камней. 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на выбор: акварель, гуашь, цветные (акварельные) карандаши.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Методы рисования. Плоские и объемные изображения.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Реалистичное и декоративное изображение. Классический рисунок, экспрессивный рисунок, примитивный рисунок, стилизованный рисунок. Знакомство с плоскими и объемными изображениями на примерах репродукций, детских работ, работ преподавателей.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может проходить в выставочном пространстве.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Как изображать цветы? Отдельные цветки, составление букетов. Рисование цветов </w:t>
      </w:r>
      <w:proofErr w:type="spellStart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гелевыми</w:t>
      </w:r>
      <w:proofErr w:type="spellEnd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ручками.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и садовые цветы, цветочные букеты. Части цветка (головка, стебель, листья). Виды цветочных головок (соцветий) - круг с выраженным центром, полукруг, чаша, метелка. Характер стебля - прямой, пластичный, колючий. Виды листочков - округлые, острые, резные и др. Реалистичное и декоративное изображение.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Зарисовки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гелевыми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ручками разных цветов (ромашка, колокольчик, василек, мак, одуванчик).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сказочный цветок. Рекомендуемый формат А4. Материал: цветные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Рисунок цветов в технике «пастель».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техникой "пастель". Способы работы пастелью - растирка, штриховка, тушевка. Исправления в пастели (перекрывание слоев, уточнение силуэта мелком или ластиком).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задания: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растирок, тушевок, штриховок.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астры в вазе. Рекомендуемый формат А4. Материал: пастель, пастельная бумага.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Букет цветов в технике «акварель».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техникой «акварель». Приемы в акварели - заливка, лессировка, 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раздельный мазок.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с использованием заливки, лессировки, раздельного мазка.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цветы (одним из предложенных приемов). Рекомендуемый формат А4. Материал: акварель.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Как рисовать фрукты и овощи? Простые и сложные формы.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Рисунки фруктов и овощей фломастерами.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Садовые и экзотические фрукты. Овощи. Фрукты и овощи, состоящие из простых форм (круг, полукруг, овал, треугольник и др.). Сложные (составные) формы фруктов и овощей.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способами работы с фломастерами (ровный тон, штриховки, размытие водой и др.).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зарисовок фруктов и овощей  предложенными способами. Рекомендуемый формат А3. Материал на выбор: фломастеры или цветные карандаши.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Фруктовая ваза. Работа с шаблонами в технике «</w:t>
      </w:r>
      <w:proofErr w:type="spellStart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набрызг</w:t>
      </w:r>
      <w:proofErr w:type="spellEnd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«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выполнения шаблонов (прорезные, силуэтные, модульные). 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прорезного шаблона простого фрукта и его заполнение с помощью гуаши и губки (основа - пастельный лист).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силуэтного шаблона простого фрукта, размещение его на акварельной бумаге, заполнение техникой «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в вазе (выполнение рисунка в одной из предложенных техник). Рекомендуемый формат А4. Материал на выбор: акварель или гуашь.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Экзотические фрукты в технике «масляная пастель».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техникой «масляная пастель». Особенности работы. Исправления. 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Аудиторные задания: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смешение цветов, восковые мелки и фон (акварельный или выполненный тушью), техника «потрескавшийся воск».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фруктового (овощного) портрета «важного господина» в раме в технике «потрескавшийся воск». Рекомендуемый формат А3. Материал: масляная пастель.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Как рисовать посуду? Простая форма. Сложный силуэт.  Зарисовки посуды цветными карандашами и фломастерами.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понятиями «ось симметрии», «овал». Простые симметричные предметы (кружка, сахарница, кастрюля и др.). Посуда со сложным асимметричным силуэтом (чайник, ваза).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посуды простой и сложной формы фломастерами и карандашами.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на столе в технике «цветные карандаши». Использование нового эффекта: клейкой ленты для маскирования при выполнении скатерти. Рекомендуемый формат А3. Материал на выбор: фломастеры или цветные карандаши.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Восточный натюрморт в технике «гуашь».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работы гуашью. Использование цветной основы листа как средства декоративной композиции (для композиции подойдет активный тон пастельного листа – оранжевый, желтый, черный, темно-синий). Загораживание, равновесие (масс, цветовых пятен). Введение понятия «орнамент».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Творческое задание: выполнение восточного натюрморта с обилием орнаментированных деталей. Рекомендуемый формат А2. Материал гуашь.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«Чаепитие» - рисование мягким материалом (на выбор: соус, уголь-мел, пастель).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мягким материалом. Выбор формата (квадрат; прямоугольник, вытянутый по вертикали; прямоугольник, вытянутый по горизонтали). Освоение формата.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свойствами разных материалов.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«Чаепитие» - рисунок мягким материалом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А3. Материал на выбор: соус, уголь-мел, пастель.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Как рисовать бытовые предметы и мебель? Зарисовки бытовых предметов и мебели фломастерами.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способами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предметов быта и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мебели. Преобразование плоских фигур в объемные геометрические тела, а затем - в конкретные объекты.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зарисовок предметов быта и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фломастерами. Рекомендуемый формат А3. Материал фломастеры.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«В чулане» – рисунок углем.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техникой 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высветления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покрытие всего листа углем, 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высветление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с помощью куска замши и ластика. Доработка деталей ретушью и мелом.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чулане» - рисунок углем с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высветлением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ластиком. Рекомендуемый формат  А3. Материал: мел, уголь, ретушь.</w:t>
      </w:r>
    </w:p>
    <w:p w:rsid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Интерьер сельского дома.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устройством сельского дома. Внутреннее убранство основного помещения дома-избы (русская печь, стол, скамья, шкаф-поставец, сундуки и др.). Основные цветовые сочетания. Использование символической орнаментики в украшении предметов мебели и утвари.</w:t>
      </w:r>
    </w:p>
    <w:p w:rsidR="005954DA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6E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цветными карандашами и фломастерами предметов мебели и утвари русского дома.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интерьер русской избы. 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на выбор (акварель с последующей доработкой черной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 или фломастерами, гуашь).</w:t>
      </w:r>
    </w:p>
    <w:p w:rsidR="00637E03" w:rsidRPr="00637E03" w:rsidRDefault="005954DA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Подготовка экспозиции к просмотру.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– основная форма итогового контроля, выставка, демонстрирующая степень освоения программы и творческие успехи учащегося. Просмотр является важной формой мотивации и самоконтроля учащегося.</w:t>
      </w:r>
    </w:p>
    <w:p w:rsidR="00637E03" w:rsidRPr="00637E03" w:rsidRDefault="00637E03" w:rsidP="00637E0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637E03" w:rsidRPr="00637E03" w:rsidRDefault="00637E03" w:rsidP="00637E03">
      <w:pPr>
        <w:tabs>
          <w:tab w:val="left" w:pos="284"/>
          <w:tab w:val="left" w:pos="709"/>
        </w:tabs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ВТОРОЙ ГОД ОБУЧЕНИЯ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Пейзаж как жанр изобразительного искусства. Разновидности пейзажа. Плановость.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пейзажем - жанром изобразительного искусства. Разновидности пейзажа (сельский, городской (архитектурный), морской, горный и др.). Пейзаж в русском и </w:t>
      </w:r>
      <w:proofErr w:type="gram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западно-европейском</w:t>
      </w:r>
      <w:proofErr w:type="gram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искусстве. Художники-пейзажисты. Световоздушная среда, плановость в пейзаже. Занятие может проходить в выставочном пространстве.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Стихия «воздух». Как изображать туман, облака, тучи? Изображение мягким материалом (уголь, соус, мел, пастель) облаков, грозовых туч, сильного ветра.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стихией «воздух». Свойства бумаги. </w:t>
      </w:r>
      <w:proofErr w:type="gram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изображения облаков, грозовых туч, сильного ветра в технике «мягкий материал» (использование растирки (тканной, бумажной), ластика, 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высветление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мелом, затемнение ретушью). </w:t>
      </w:r>
      <w:proofErr w:type="gramEnd"/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зарисовок природных явлений.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А5. Использование «мягкого материала».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Работа </w:t>
      </w:r>
      <w:proofErr w:type="spellStart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по-сырому</w:t>
      </w:r>
      <w:proofErr w:type="spellEnd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технике акварели. Туман.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техникой работы 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и инструменты. Технические приемы.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изображение ненастного дня с туманом.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А4. Материал: акварель.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Стихия «вода». Как изображать дождь, реку, водопад, море? Изображение воды (дождь, река, водопад) с помощью техники «акварель».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со стихией «вода». Свойства бумаги. Способы изображения дождя, ливня, водопада, реки в технике «акварель». Приемы работы (вливание цвета в цвет, лессировки, раздельный мазок и др.). Методики сопротивления (использование воска, маскирующей основы, масляной пастели).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зарисовок воды в разных состояниях.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А5. Материал: акварель.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«Кораблик на волнах» – работа в технике раздельного мазка (акварель).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техники «раздельный мазок». Знакомство с творчеством художников-пуантилистов. 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«кораблик на волнах» в технике «гуашь». Рекомендуемый формат А4. Материал: гуашь.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Стихия «огонь». Как изображать свечение, взрыв, костер, пожар? Костер - экспрессия мазка в гуаши, фейерверк - в технике «восковая пастель и акриловые чернила», взрыв - в технике «пастель».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со стихией «огонь». Способы изображения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свечения, взрывов, костра, пожара.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зарисовок стихий огня.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А5. Материал: гуашь, восковая пастель и акриловые чернила, сухая пастель.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Варьирование эффектов. «Салют» – использование техники акриловых чернил и отбеливателя.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Выразительные свойства материалов. Эффекты. 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задание: «Праздничный салют».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А3. Материал: акриловые чернила и отбеливатель.</w:t>
      </w:r>
    </w:p>
    <w:p w:rsidR="00637E03" w:rsidRPr="00637E03" w:rsidRDefault="005954DA" w:rsidP="00637E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Стихия земля. Как изображать землю, горы, пустыню? Земля, камни, горы в технике «пастель» («масляная пастель»). Использование </w:t>
      </w:r>
      <w:proofErr w:type="spellStart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фроттажа</w:t>
      </w:r>
      <w:proofErr w:type="spellEnd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стихией «земля». Способы изображения земли, гор, пустынь. Знакомство с техникой «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фроттаж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Получение фактурных оттисков способом </w:t>
      </w:r>
      <w:proofErr w:type="spell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фроттаж</w:t>
      </w:r>
      <w:proofErr w:type="spell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03" w:rsidRPr="00637E03" w:rsidRDefault="00FC4E6E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фактурных оттисков с различных поверхностей: грубой ткани, деревянной основы, монет, рифленых и шершавых поверхностей и др. Материалы на выбор (простые и цветные карандаши, уголь, соус, пастель).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А4. Материал на выбор: фломастеры или цветные карандаши.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9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Горный пейзаж в технике «коллаж».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горного пейзажа  из фактурных оттисков, полученных ранее.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горный пейзаж в технике «коллаж».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Материал: фактурные оттиски, ножницы, клей.</w:t>
      </w:r>
    </w:p>
    <w:p w:rsid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9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Как изображать деревья? Породы деревьев. Ветка с листьями. Использование различных техник (простой карандаш, чернила и кисть, тушь-перо).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породами деревьев. Пластика ветки. Свойства материалов.</w:t>
      </w:r>
    </w:p>
    <w:p w:rsidR="0090297A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7A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зарисовок ветки дерева различными графическими материалами (простой  карандаш, тушь-перо (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ручка), тушь-кисть, фломастер).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А4. Материал на выбор: простой  карандаш, тушь-перо (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ручка), тушь-кисть, фломастер.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Знакомство с изображением разных пород деревьев (ель, сосна, береза, дуб и др.). «В лесу» - работа гуашью.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изображением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пород деревьев. Варианты схематичного рисования деревьев. Работа над  композицией.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«В лесу» – работа гуашью. Рекомендуемый формат А3. Материал: гуашь.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Как изображать транспорт? Знакомство с изображением общественного транспорта (автомобиль, автобус, троллейбус, трамвай и др.).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изображения общественного транспорта (автомобиль, автобус, троллейбус, трамвай и др.).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зарисовок общественного транспорта (автомобиль, автобус, троллейбус, трамвай и др.) по схемам.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А4. Материал на выбор: простой  карандаш, тушь-перо (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ручка), фломастер.</w:t>
      </w:r>
    </w:p>
    <w:p w:rsidR="00637E03" w:rsidRPr="00637E03" w:rsidRDefault="005954D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Ретро-автомобиль – рисунок гризайлью.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«гризайль». Копирование со старой фотографии.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ретро-автомобиль – рисунок гризайлью.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формат А4. Материал: акварель,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ручка.</w:t>
      </w:r>
    </w:p>
    <w:p w:rsidR="00FC4E6E" w:rsidRPr="0090297A" w:rsidRDefault="00351C5B" w:rsidP="00902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Как изображать архитектуру? Архитектурные мотивы в пейзаже. Зарисовки архитектурных элементов (окна, двери, крыши,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перила и др.).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 «архитектура», знакомство с архитектурными элементами. Схемы изображения элементов архитектуры.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зарисовок по схемам. Рекомендуемый формат А4. Материал: простой карандаш, тушь-перо (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ручка), фломастер.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Изображения одноэтажных и многоэтажных домов. Сельские и городские дома.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зданий, масштаб. Конструктивный анализ формы зданий.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зарисовок домов способом «монотипия».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улица (способ «монотипия»).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А3. Материал: гуашь.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35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Подготовка экспозиции к просмотру.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ТРЕТИЙ ГОД ОБУЧЕНИЯ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 вокруг нас. Фауна.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среда, человек и животные в изобразительном искусстве. Особенности выполнения набросков и зарисовок. Стилизация в рисунках. Реалистические и декоративные изображения.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Как изображать насекомых? Зарисовки насекомых (жуки, пауки, стрекозы, бабочки) простыми карандашами и черной </w:t>
      </w:r>
      <w:proofErr w:type="spellStart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гелевой</w:t>
      </w:r>
      <w:proofErr w:type="spellEnd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ручкой.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Пошаговое изображение насекомых (от общего к частному). Использование выразительных сре</w:t>
      </w:r>
      <w:proofErr w:type="gramStart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афических материалов.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зарисовок по схемам.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Материал: простой  карандаш, тушь-перо (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ручка), фломастер.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«На лугу» – рисунок в смешанной технике (акварель и </w:t>
      </w:r>
      <w:proofErr w:type="spellStart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гелевая</w:t>
      </w:r>
      <w:proofErr w:type="spellEnd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ручка).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разных материалов в композиции. 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создание композиции «На лугу».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Материал: простой  карандаш, тушь-перо, цветные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ручки, фломастер.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Тема: Как изображать морских жителей? Работа по образцу. Выполнение рисунка морского жителя (морской конек, рыбы, лангусты, черепахи, крабы).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 образцу. Декоративное заполнение формы. 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рисунка морского жителя по образцу с последующей декоративной проработкой (морской конек, рыбы, лангусты, черепахи, крабы).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А4. Материал: простой  карандаш, тушь-перо (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ручка), фломастер.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«На дне морском…» - работа над композицией в технике акварель.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 в акварели (раздувание, отпечатки кончиком кисти, использование мыльной основы, кристаллов соли, марганцовки).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«На дне морском»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А3. Материал: акварель.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Как изображать птиц? Знакомство с правилами изображения птиц. Зарисовки и этюды домашних птиц (петух, утка, курица, цыпленок). Певчие и лесные птицы (малиновка, иволга, синица и др.) – зарисовки мягким материалом.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видов птиц. Знакомство с последовательным изображением птиц. 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зарисовок птиц с натуры (чучела) разными графическими материалами.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А3. Использование «мягкого материала», акварели.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Экзотические птицы – работа пастелью.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фон как выразительное средство композиции. Выбор формата. Особенности работы над образом птицы.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экзотические птицы.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«мягкого материала».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Как изображать зверей? Знакомство с правилами изображения животных. Дикие и домашние животные.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животных.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Пропорции, пластика, фактура. Характерные позы. Особенности движения.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зарисовок животных разными графическими материалами (использование в работе атласа животных).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А3. Использование различных художественных материалов.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«Животные севера и юга». Работа цветными акварельными карандашами.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«акварельные карандаши». Обобщение знаний о животных. Выполнение композиции.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«Животные севера и юга» (композиция).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А3. Материал: цветные акварельные карандаши.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Как изображать людей? Портрет. Пропорции лица. Эмоции. Шарж. Рисунки фломастером.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знания о портрете. Пропорции лица человека. Мужской, женский, детский портрет. Мимика. Юмористический рисунок – шарж.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портрет соседа, автопортрет, дружеский шарж (на выбор).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на выбор.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Знакомство с правилами изображения человеческой фигуры. Пропорции фигуры.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изображения мужской, женской, детской фигуры.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фигур. Изготовление шарнирного человека.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шарнирного человечка из картона и проволоки.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А3. Материал: картон, цветная бумага, проволока, ножницы, клей.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Движение и пластика человека. Одевание фигуры человека. Наброски и зарисовки.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модели шарнирного человечка для отображения движения. «Одевание фигуры».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Наброски и зарисовки людей в движении.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Материал: фломастеры.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Эскиз театрального костюма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Отражение эпохи в костюме. Детали костюма. Понятие «стиль» в костюме. Декорирование.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эскиз театрального костюма для сказочного персонажа.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Материал: акварель, гуашь.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«А у нас во дворе…»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Тематическая композиция с включением фигур людей. Детские игры и развлечения, детская площадка.</w:t>
      </w: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«А у нас во дворе…».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А3. Материал на выбор.</w:t>
      </w:r>
    </w:p>
    <w:p w:rsid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Спортивные соревнования.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работа. </w:t>
      </w:r>
      <w:r w:rsidR="00637E03"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темы «движение и пластика человека». Тематическая композиция с включением фигур людей в движениях.</w:t>
      </w:r>
    </w:p>
    <w:p w:rsidR="0090297A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90297A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удиторные задания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637E03" w:rsidRPr="00637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спортивные соревнования.</w:t>
      </w:r>
    </w:p>
    <w:p w:rsidR="00637E03" w:rsidRPr="00637E03" w:rsidRDefault="00637E03" w:rsidP="00637E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формат  А3. Материал на выбор.</w:t>
      </w:r>
    </w:p>
    <w:p w:rsidR="00637E03" w:rsidRPr="00637E03" w:rsidRDefault="00351C5B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bookmarkStart w:id="0" w:name="_GoBack"/>
      <w:bookmarkEnd w:id="0"/>
      <w:r w:rsidR="00637E03"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Подготовка экспозиции к просмотру.</w:t>
      </w:r>
    </w:p>
    <w:p w:rsidR="00637E03" w:rsidRPr="00637E03" w:rsidRDefault="00637E03" w:rsidP="00637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numPr>
          <w:ilvl w:val="0"/>
          <w:numId w:val="1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637E03" w:rsidRPr="00637E03" w:rsidRDefault="00637E03" w:rsidP="00637E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 перечень знаний, умений и навыков, приобретение которых обеспечивает программа «Основы изобразительного искусства и рисование»: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знания о видах и жанрах изобразительного искусства;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знания 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изображения предметов с натуры и по памяти;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знания 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знания 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формальной композиции (принципа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трехкомпонентности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силуэта, ритма, пластического контраста, соразмерности,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центричности-децентричности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статики-динамики, симметрии-асимметрии);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 навыки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различными художественными материалами и техниками;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самостоятельного применения различных художественных материалов и техник;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раскрывать образное решение в художественно-творческих работах.</w:t>
      </w:r>
    </w:p>
    <w:p w:rsidR="00637E03" w:rsidRPr="00637E03" w:rsidRDefault="00637E03" w:rsidP="0063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И МЕТОДЫ КОНТРОЛЯ. КРИТЕРИИ ОЦЕНОК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7E03">
        <w:rPr>
          <w:rFonts w:ascii="Times New Roman" w:eastAsia="Calibri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текущий и промежуточный контроль и итоговую аттестацию.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года обучения. Преподаватель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возможность по своему усмотрению проводить дополнительные просмотры по разделам программы (текущий контроль).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в третьем  классе проводится в форме просмотра рисунков за третий год обучения и итоговой работы. 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работа</w:t>
      </w:r>
      <w:r w:rsidRPr="0063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 создание работы, связанной единством замысла. Итоговая композиция демонстрирует умения реализовывать свои замыслы, творческий подход в выборе решения, способность работать в различных техниках и материалах.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Итоговая работа может быть выполнена в любой изученной технике и выбирается самими учащимися. </w:t>
      </w:r>
    </w:p>
    <w:p w:rsidR="00637E03" w:rsidRPr="0090297A" w:rsidRDefault="00637E03" w:rsidP="00637E03">
      <w:pPr>
        <w:suppressAutoHyphens/>
        <w:spacing w:after="0" w:line="360" w:lineRule="auto"/>
        <w:ind w:firstLine="709"/>
        <w:jc w:val="both"/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ar-SA"/>
        </w:rPr>
      </w:pPr>
      <w:r w:rsidRPr="0090297A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ar-SA"/>
        </w:rPr>
        <w:t>Критерии оценок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промежуточной и итоговой аттестации выставляются оценки: «отлично», «хорошо», «удовлетворительно».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(отлично)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(хорошо)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(удовлетворительно)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3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МЕТОДИЧЕСКОЕ ОБЕСПЕЧЕНИЕ УЧЕБНОГО ПРЕДМЕТА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учебное время программы отводится для выполнения учащимися творческих заданий. Весь учебный материал преподаватель обязан преподносить учащимся в доступной форме, наглядно иллюстрируя его. Обучение проходит наиболее плодотворно при чередовании теоретических и практических знаний, мастер-классов, индивидуальной работе с каждым учеником.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первого года обучения направлены на формирование базовых знаний по изображению отдельных предметов, групп предметов, что позволяет учащимся овладеть рисованием несложных натюрмортов.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обучения нацелен на формирование базовых знаний по изображению явлений природы, природных элементов, архитектуры, что позволяет учащимся научиться рисовать пейзаж.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обучения знакомит учащихся с изображением животных, птиц и человека, что способствует формированию навыков изображать простую композицию.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637E03" w:rsidRPr="00637E03" w:rsidRDefault="00637E03" w:rsidP="00637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освоения программы «Основы изобразительного искусства и рисование» становится выполнение учащимися итоговой работы на заданную тему. Технику исполнения учащиеся выбирают самостоятельно, исходя из своих возможностей и творческого замысла.</w:t>
      </w:r>
    </w:p>
    <w:p w:rsidR="00637E03" w:rsidRPr="00637E03" w:rsidRDefault="00637E03" w:rsidP="0063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СПИСОК </w:t>
      </w:r>
      <w:proofErr w:type="gramStart"/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 И</w:t>
      </w:r>
      <w:proofErr w:type="gramEnd"/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ОБУЧЕНИЯ </w:t>
      </w:r>
    </w:p>
    <w:p w:rsidR="00637E03" w:rsidRPr="00637E03" w:rsidRDefault="00637E03" w:rsidP="00637E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637E03" w:rsidP="00637E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 А.Д. Изобразительное искусство. Художник. Педагог. Школа: книга для учителя. – М., Просвещение, 1984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Воображение и творчество в детском возрасте. - 3-е изд.- М., Просвещение, 1991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Горяева Н.А. Первые шаги в мире искусства. Из опыта работы: Книга для учителя. М., Просвещение, 1991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В.В. Проблемы развивающего обучения. Опыт теоретического и экспериментального психологического исследования. - М., Педагогика,1989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Зеленина Е.Л. Играем, познаем, рисуем.  М., Просвещение, 1996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Т.С. Изобразительная деятельность и художественное развитие дошкольника. М., Педагогика, 1983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Учителю об изобразительных материалах. М., Просвещение, 1971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 Как научить ребенка рисовать.  М., Столетие, 1998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Компанцева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Поэтический образ природы в детском рисунке.  М., Просвещение, 1985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Курчевский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А что там, за окном? М., Педагогика, 1985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Учителю о психологии младшего школьника.  М., Просвещение, 1977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Полунина В. Искусство и дети. Из опыта работы учителя. М., Просвещение, 1982 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Сокольникова Н.М. Изобразительное искусство и методика его преподавания в начальной школе. М., Академия, 2008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Смит С. Рисунок: полный курс. М.,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2005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Харрисон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Энциклопедия акварельных техник. Подробный иллюстрированный путеводитель 50 рисовальных техник. М.,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2002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Харрисон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Энциклопедия техник рисунка. Наглядное пошаговое руководство и вдохновляющая галерея законченных работ. М.,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2002</w:t>
      </w:r>
    </w:p>
    <w:p w:rsidR="00637E03" w:rsidRPr="00637E03" w:rsidRDefault="00637E03" w:rsidP="00637E03">
      <w:pPr>
        <w:numPr>
          <w:ilvl w:val="0"/>
          <w:numId w:val="12"/>
        </w:num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Занятия по изобразительной деятельности в детском саду. М., Просвещение, 1985 </w:t>
      </w:r>
    </w:p>
    <w:p w:rsidR="00637E03" w:rsidRDefault="00637E03" w:rsidP="00637E03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Щеблыкин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Романина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Когогкова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Аппликационные работы в начальных классах. М., Просвещение, 1990 </w:t>
      </w:r>
    </w:p>
    <w:p w:rsidR="0090297A" w:rsidRDefault="0090297A" w:rsidP="0090297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7A" w:rsidRPr="00637E03" w:rsidRDefault="0090297A" w:rsidP="0090297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Pr="00637E03" w:rsidRDefault="00637E03" w:rsidP="00637E03">
      <w:pPr>
        <w:tabs>
          <w:tab w:val="num" w:pos="0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Учебная литература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Акварельная живопись: Учебное пособие. Часть 1. Начальный рисунок. М.: Издательство Школы акварели Сергея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Андрияки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Бесчастнов М.П. Графика пейзажа. М., Гуманитарное издание ВЛАДОС, 2008 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 технике: живопись акварелью. Незаменимый справочник для художников. Издание на русском языке. М., АРТ–Родник, 1998 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вокруг нас. Учебник для 2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./Под ред.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Б.М.Неменского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М., Просвещение, 1998 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и ты. Учебник для 1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./Под ред. Б.М.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Просвещение, 1998 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Крошо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Как рисовать. Акварель. Пошаговое руководство для начинающих. М., Издательство «АСТРЕЛЬ», 2002 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Логвиненко Г.М. Декоративная композиция: учеб. пособие для студентов вузов, обучающихся по специальности «Изобразительное искусство». М.,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2008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Ломоносова М.Т. Графика и живопись: учеб. пособие. М., </w:t>
      </w:r>
      <w:proofErr w:type="spellStart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2006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Тейт В. Полевые цветы в акварели. Серия «Уроки живописи». Издание на русском языке. М., Издательство «Кристина – Новый век», 2006 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А.А. Рисуем без кисточки. Ярославль: Академия развития, 2007</w:t>
      </w:r>
    </w:p>
    <w:p w:rsidR="00637E03" w:rsidRPr="00637E03" w:rsidRDefault="00637E03" w:rsidP="00637E03">
      <w:pPr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Шалаева Т.П. Учимся рисовать. М., АСТ Слово, 2010 </w:t>
      </w:r>
    </w:p>
    <w:p w:rsidR="00637E03" w:rsidRPr="00637E03" w:rsidRDefault="00637E03" w:rsidP="00637E03">
      <w:pPr>
        <w:shd w:val="clear" w:color="auto" w:fill="FFFFFF"/>
        <w:tabs>
          <w:tab w:val="left" w:pos="993"/>
          <w:tab w:val="left" w:pos="4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Pr="00637E03" w:rsidRDefault="00637E03" w:rsidP="00637E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Средства обучения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материальные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>: учебные аудитории, специально оборудованные наглядными пособиями, мебелью, натюрмортным фондом;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- наглядно-плоскостные: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демонстрационные: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муляжи, чучела птиц и животных, гербарии, демонстрационные модели, натюрмортный фонд;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электронные образовательные ресурсы: </w:t>
      </w:r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мультимедийные учебники, мультимедийные универсальные энциклопедии, сетевые образовательные ресурсы;</w:t>
      </w:r>
    </w:p>
    <w:p w:rsidR="00637E03" w:rsidRPr="00637E03" w:rsidRDefault="00637E03" w:rsidP="00637E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аудиовизуальные: </w:t>
      </w:r>
      <w:proofErr w:type="gramStart"/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слайд-фильмы</w:t>
      </w:r>
      <w:proofErr w:type="gramEnd"/>
      <w:r w:rsidRPr="00637E03">
        <w:rPr>
          <w:rFonts w:ascii="Times New Roman" w:eastAsia="Times New Roman" w:hAnsi="Times New Roman" w:cs="Times New Roman"/>
          <w:sz w:val="28"/>
          <w:szCs w:val="28"/>
          <w:lang w:eastAsia="ar-SA"/>
        </w:rPr>
        <w:t>, видеофильмы, учебные кинофильмы, аудио-записи.</w:t>
      </w:r>
    </w:p>
    <w:p w:rsidR="00637E03" w:rsidRPr="00637E03" w:rsidRDefault="00637E03" w:rsidP="00637E03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F0" w:rsidRDefault="003860F0"/>
    <w:sectPr w:rsidR="003860F0" w:rsidSect="00E438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92" w:rsidRDefault="00266892">
      <w:pPr>
        <w:spacing w:after="0" w:line="240" w:lineRule="auto"/>
      </w:pPr>
      <w:r>
        <w:separator/>
      </w:r>
    </w:p>
  </w:endnote>
  <w:endnote w:type="continuationSeparator" w:id="0">
    <w:p w:rsidR="00266892" w:rsidRDefault="0026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92" w:rsidRDefault="0026689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C5B">
      <w:rPr>
        <w:noProof/>
      </w:rPr>
      <w:t>27</w:t>
    </w:r>
    <w:r>
      <w:fldChar w:fldCharType="end"/>
    </w:r>
  </w:p>
  <w:p w:rsidR="00266892" w:rsidRDefault="002668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92" w:rsidRDefault="00266892">
      <w:pPr>
        <w:spacing w:after="0" w:line="240" w:lineRule="auto"/>
      </w:pPr>
      <w:r>
        <w:separator/>
      </w:r>
    </w:p>
  </w:footnote>
  <w:footnote w:type="continuationSeparator" w:id="0">
    <w:p w:rsidR="00266892" w:rsidRDefault="0026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">
    <w:nsid w:val="0C001E8D"/>
    <w:multiLevelType w:val="hybridMultilevel"/>
    <w:tmpl w:val="7F70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B46"/>
    <w:multiLevelType w:val="multilevel"/>
    <w:tmpl w:val="BEAE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123D9"/>
    <w:multiLevelType w:val="multilevel"/>
    <w:tmpl w:val="F5C2DA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30822A86"/>
    <w:multiLevelType w:val="hybridMultilevel"/>
    <w:tmpl w:val="74C8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1210B"/>
    <w:multiLevelType w:val="hybridMultilevel"/>
    <w:tmpl w:val="1D687A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C7240"/>
    <w:multiLevelType w:val="multilevel"/>
    <w:tmpl w:val="FF3E7B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67E475E6"/>
    <w:multiLevelType w:val="hybridMultilevel"/>
    <w:tmpl w:val="AEEAC5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7332D4E"/>
    <w:multiLevelType w:val="hybridMultilevel"/>
    <w:tmpl w:val="D158D76A"/>
    <w:lvl w:ilvl="0" w:tplc="52E2FE2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44"/>
    <w:rsid w:val="00003BA4"/>
    <w:rsid w:val="00266892"/>
    <w:rsid w:val="00351C5B"/>
    <w:rsid w:val="003860F0"/>
    <w:rsid w:val="003B7279"/>
    <w:rsid w:val="004D5644"/>
    <w:rsid w:val="005954DA"/>
    <w:rsid w:val="00637E03"/>
    <w:rsid w:val="0090297A"/>
    <w:rsid w:val="00E43872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37E03"/>
  </w:style>
  <w:style w:type="table" w:styleId="a3">
    <w:name w:val="Table Grid"/>
    <w:basedOn w:val="a1"/>
    <w:rsid w:val="006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637E03"/>
  </w:style>
  <w:style w:type="paragraph" w:customStyle="1" w:styleId="c0c28c4">
    <w:name w:val="c0 c28 c4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c50">
    <w:name w:val="c0 c4 c50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637E03"/>
  </w:style>
  <w:style w:type="paragraph" w:customStyle="1" w:styleId="c7c16c0c4">
    <w:name w:val="c7 c16 c0 c4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7E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37E03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styleId="a6">
    <w:name w:val="Emphasis"/>
    <w:qFormat/>
    <w:rsid w:val="00637E03"/>
    <w:rPr>
      <w:i/>
      <w:iCs/>
    </w:rPr>
  </w:style>
  <w:style w:type="paragraph" w:customStyle="1" w:styleId="Body1">
    <w:name w:val="Body 1"/>
    <w:rsid w:val="00637E03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0">
    <w:name w:val="Абзац списка1"/>
    <w:basedOn w:val="a"/>
    <w:rsid w:val="00637E0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0c23c4">
    <w:name w:val="c0 c23 c4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637E0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37E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63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3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3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37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37E03"/>
  </w:style>
  <w:style w:type="table" w:styleId="a3">
    <w:name w:val="Table Grid"/>
    <w:basedOn w:val="a1"/>
    <w:rsid w:val="006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637E03"/>
  </w:style>
  <w:style w:type="paragraph" w:customStyle="1" w:styleId="c0c28c4">
    <w:name w:val="c0 c28 c4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c50">
    <w:name w:val="c0 c4 c50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637E03"/>
  </w:style>
  <w:style w:type="paragraph" w:customStyle="1" w:styleId="c7c16c0c4">
    <w:name w:val="c7 c16 c0 c4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7E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37E03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styleId="a6">
    <w:name w:val="Emphasis"/>
    <w:qFormat/>
    <w:rsid w:val="00637E03"/>
    <w:rPr>
      <w:i/>
      <w:iCs/>
    </w:rPr>
  </w:style>
  <w:style w:type="paragraph" w:customStyle="1" w:styleId="Body1">
    <w:name w:val="Body 1"/>
    <w:rsid w:val="00637E03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0">
    <w:name w:val="Абзац списка1"/>
    <w:basedOn w:val="a"/>
    <w:rsid w:val="00637E0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0c23c4">
    <w:name w:val="c0 c23 c4"/>
    <w:basedOn w:val="a"/>
    <w:rsid w:val="00637E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637E0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37E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63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3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3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37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E969-4E70-473E-8829-E0E87308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29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2014-11-14T08:27:00Z</dcterms:created>
  <dcterms:modified xsi:type="dcterms:W3CDTF">2015-02-25T08:27:00Z</dcterms:modified>
</cp:coreProperties>
</file>