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BE" w:rsidRPr="000873BE" w:rsidRDefault="000873BE" w:rsidP="0096266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132F0" w:rsidRPr="006D7D53" w:rsidRDefault="009132F0" w:rsidP="009132F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F0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альное бюджетное </w:t>
      </w:r>
      <w:r w:rsidRPr="00464519"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«Детская школа искусств</w:t>
      </w:r>
      <w:r>
        <w:rPr>
          <w:rFonts w:ascii="Times New Roman" w:hAnsi="Times New Roman"/>
          <w:b/>
          <w:sz w:val="28"/>
          <w:szCs w:val="28"/>
        </w:rPr>
        <w:t>»</w:t>
      </w:r>
      <w:r w:rsidRPr="00464519">
        <w:rPr>
          <w:rFonts w:ascii="Times New Roman" w:hAnsi="Times New Roman"/>
          <w:b/>
          <w:sz w:val="28"/>
          <w:szCs w:val="28"/>
        </w:rPr>
        <w:t xml:space="preserve"> р. п. </w:t>
      </w:r>
      <w:proofErr w:type="gramStart"/>
      <w:r w:rsidRPr="00464519">
        <w:rPr>
          <w:rFonts w:ascii="Times New Roman" w:hAnsi="Times New Roman"/>
          <w:b/>
          <w:sz w:val="28"/>
          <w:szCs w:val="28"/>
        </w:rPr>
        <w:t>Ровное</w:t>
      </w:r>
      <w:proofErr w:type="gramEnd"/>
      <w:r w:rsidRPr="00464519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УЧЕБНОГО  ПРЕДМЕТА</w:t>
      </w: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Default="009132F0" w:rsidP="009132F0">
      <w:pPr>
        <w:jc w:val="center"/>
        <w:rPr>
          <w:rFonts w:ascii="Times New Roman" w:hAnsi="Times New Roman"/>
          <w:b/>
          <w:sz w:val="48"/>
          <w:szCs w:val="48"/>
        </w:rPr>
      </w:pPr>
      <w:r w:rsidRPr="00464519">
        <w:rPr>
          <w:rFonts w:ascii="Times New Roman" w:hAnsi="Times New Roman"/>
          <w:b/>
          <w:sz w:val="48"/>
          <w:szCs w:val="48"/>
        </w:rPr>
        <w:t>«</w:t>
      </w:r>
      <w:r w:rsidRPr="001459C6">
        <w:rPr>
          <w:rFonts w:ascii="Times New Roman" w:hAnsi="Times New Roman"/>
          <w:b/>
          <w:sz w:val="56"/>
          <w:szCs w:val="56"/>
        </w:rPr>
        <w:t>Музыкальный инструмент</w:t>
      </w:r>
      <w:r w:rsidRPr="00464519">
        <w:rPr>
          <w:rFonts w:ascii="Times New Roman" w:hAnsi="Times New Roman"/>
          <w:b/>
          <w:sz w:val="48"/>
          <w:szCs w:val="48"/>
        </w:rPr>
        <w:t>»</w:t>
      </w:r>
    </w:p>
    <w:p w:rsidR="009132F0" w:rsidRPr="009132F0" w:rsidRDefault="009132F0" w:rsidP="009132F0">
      <w:pPr>
        <w:jc w:val="center"/>
        <w:rPr>
          <w:rFonts w:ascii="Times New Roman" w:hAnsi="Times New Roman"/>
          <w:b/>
          <w:sz w:val="48"/>
          <w:szCs w:val="48"/>
        </w:rPr>
      </w:pPr>
      <w:r w:rsidRPr="009132F0">
        <w:rPr>
          <w:rFonts w:ascii="Times New Roman" w:hAnsi="Times New Roman"/>
          <w:b/>
          <w:sz w:val="48"/>
          <w:szCs w:val="48"/>
        </w:rPr>
        <w:t>(баян, аккордеон)</w:t>
      </w:r>
    </w:p>
    <w:p w:rsidR="009132F0" w:rsidRPr="001459C6" w:rsidRDefault="009132F0" w:rsidP="009132F0">
      <w:pPr>
        <w:jc w:val="center"/>
        <w:rPr>
          <w:rFonts w:ascii="Times New Roman" w:hAnsi="Times New Roman"/>
          <w:sz w:val="28"/>
          <w:szCs w:val="28"/>
        </w:rPr>
      </w:pPr>
      <w:r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общеразвивающей программы в области музыкального искусства</w:t>
      </w: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Pr="00464519" w:rsidRDefault="009132F0" w:rsidP="009132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32F0" w:rsidRDefault="009132F0" w:rsidP="009132F0">
      <w:pPr>
        <w:jc w:val="center"/>
        <w:rPr>
          <w:b/>
          <w:sz w:val="28"/>
          <w:szCs w:val="28"/>
        </w:rPr>
      </w:pPr>
    </w:p>
    <w:p w:rsidR="009132F0" w:rsidRDefault="009132F0" w:rsidP="009132F0">
      <w:pPr>
        <w:jc w:val="center"/>
        <w:rPr>
          <w:b/>
          <w:sz w:val="28"/>
          <w:szCs w:val="28"/>
        </w:rPr>
      </w:pPr>
    </w:p>
    <w:p w:rsidR="009132F0" w:rsidRDefault="009132F0" w:rsidP="009132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Ровное</w:t>
      </w:r>
    </w:p>
    <w:p w:rsidR="009132F0" w:rsidRPr="00464519" w:rsidRDefault="009132F0" w:rsidP="009132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9132F0" w:rsidRDefault="009132F0" w:rsidP="009132F0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9132F0" w:rsidRPr="00104149" w:rsidTr="009132F0">
        <w:tc>
          <w:tcPr>
            <w:tcW w:w="4827" w:type="dxa"/>
            <w:shd w:val="clear" w:color="auto" w:fill="auto"/>
          </w:tcPr>
          <w:p w:rsidR="009132F0" w:rsidRPr="00104149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lastRenderedPageBreak/>
              <w:t>«Одобрено»</w:t>
            </w:r>
          </w:p>
          <w:p w:rsidR="009132F0" w:rsidRPr="00104149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Методическим советом образовательного учреждения</w:t>
            </w:r>
          </w:p>
          <w:p w:rsidR="009132F0" w:rsidRPr="00104149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 xml:space="preserve">«Детская школа искусств р. п. </w:t>
            </w:r>
            <w:proofErr w:type="gramStart"/>
            <w:r w:rsidRPr="00104149">
              <w:rPr>
                <w:rFonts w:ascii="Times New Roman" w:hAnsi="Times New Roman"/>
                <w:sz w:val="28"/>
                <w:szCs w:val="28"/>
              </w:rPr>
              <w:t>Ровное</w:t>
            </w:r>
            <w:proofErr w:type="gramEnd"/>
            <w:r w:rsidRPr="00104149">
              <w:rPr>
                <w:rFonts w:ascii="Times New Roman" w:hAnsi="Times New Roman"/>
                <w:sz w:val="28"/>
                <w:szCs w:val="28"/>
              </w:rPr>
              <w:t>» Саратовской области</w:t>
            </w:r>
          </w:p>
          <w:p w:rsidR="009132F0" w:rsidRPr="00104149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2F0" w:rsidRPr="00104149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Дата рассмотрения</w:t>
            </w:r>
          </w:p>
        </w:tc>
        <w:tc>
          <w:tcPr>
            <w:tcW w:w="4828" w:type="dxa"/>
            <w:shd w:val="clear" w:color="auto" w:fill="auto"/>
          </w:tcPr>
          <w:p w:rsidR="009132F0" w:rsidRPr="00104149" w:rsidRDefault="009132F0" w:rsidP="009132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132F0" w:rsidRPr="00104149" w:rsidRDefault="009132F0" w:rsidP="009132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 xml:space="preserve">Директор – Макарова Светлана </w:t>
            </w:r>
            <w:proofErr w:type="spellStart"/>
            <w:r w:rsidRPr="00104149"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</w:p>
          <w:p w:rsidR="009132F0" w:rsidRPr="00104149" w:rsidRDefault="009132F0" w:rsidP="009132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32F0" w:rsidRPr="00104149" w:rsidRDefault="009132F0" w:rsidP="009132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132F0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9132F0" w:rsidRPr="00104149" w:rsidRDefault="009132F0" w:rsidP="009132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104149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</w:p>
        </w:tc>
      </w:tr>
    </w:tbl>
    <w:p w:rsidR="009132F0" w:rsidRPr="00104149" w:rsidRDefault="009132F0" w:rsidP="009132F0">
      <w:pPr>
        <w:jc w:val="center"/>
        <w:rPr>
          <w:rFonts w:ascii="Times New Roman" w:hAnsi="Times New Roman"/>
          <w:sz w:val="28"/>
          <w:szCs w:val="28"/>
        </w:rPr>
      </w:pPr>
    </w:p>
    <w:p w:rsidR="009132F0" w:rsidRPr="00104149" w:rsidRDefault="009132F0" w:rsidP="009132F0">
      <w:pPr>
        <w:jc w:val="center"/>
        <w:rPr>
          <w:rFonts w:ascii="Times New Roman" w:hAnsi="Times New Roman"/>
          <w:sz w:val="28"/>
          <w:szCs w:val="28"/>
        </w:rPr>
      </w:pPr>
    </w:p>
    <w:p w:rsidR="009132F0" w:rsidRPr="00104149" w:rsidRDefault="009132F0" w:rsidP="009132F0">
      <w:pPr>
        <w:jc w:val="center"/>
        <w:rPr>
          <w:rFonts w:ascii="Times New Roman" w:hAnsi="Times New Roman"/>
          <w:sz w:val="28"/>
          <w:szCs w:val="28"/>
        </w:rPr>
      </w:pPr>
    </w:p>
    <w:p w:rsidR="009132F0" w:rsidRPr="00104149" w:rsidRDefault="009132F0" w:rsidP="009132F0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Разработчик –</w:t>
      </w:r>
      <w:r>
        <w:rPr>
          <w:rFonts w:ascii="Times New Roman" w:hAnsi="Times New Roman"/>
          <w:sz w:val="28"/>
          <w:szCs w:val="28"/>
        </w:rPr>
        <w:t xml:space="preserve"> Пономарев Виктор Митрофанович, заведующий </w:t>
      </w:r>
      <w:r w:rsidRPr="00104149">
        <w:rPr>
          <w:rFonts w:ascii="Times New Roman" w:hAnsi="Times New Roman"/>
          <w:sz w:val="28"/>
          <w:szCs w:val="28"/>
        </w:rPr>
        <w:t xml:space="preserve">отделением </w:t>
      </w:r>
      <w:r>
        <w:rPr>
          <w:rFonts w:ascii="Times New Roman" w:hAnsi="Times New Roman"/>
          <w:sz w:val="28"/>
          <w:szCs w:val="28"/>
        </w:rPr>
        <w:t>народных инструментов</w:t>
      </w:r>
    </w:p>
    <w:p w:rsidR="009132F0" w:rsidRPr="00104149" w:rsidRDefault="009132F0" w:rsidP="009132F0">
      <w:pPr>
        <w:rPr>
          <w:rFonts w:ascii="Times New Roman" w:hAnsi="Times New Roman"/>
          <w:sz w:val="28"/>
          <w:szCs w:val="28"/>
        </w:rPr>
      </w:pPr>
    </w:p>
    <w:p w:rsidR="009132F0" w:rsidRPr="00104149" w:rsidRDefault="009132F0" w:rsidP="009132F0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Рецензент –</w:t>
      </w:r>
      <w:r>
        <w:rPr>
          <w:rFonts w:ascii="Times New Roman" w:hAnsi="Times New Roman"/>
          <w:sz w:val="28"/>
          <w:szCs w:val="28"/>
        </w:rPr>
        <w:t xml:space="preserve"> Макарова Светлана </w:t>
      </w:r>
      <w:proofErr w:type="spellStart"/>
      <w:r>
        <w:rPr>
          <w:rFonts w:ascii="Times New Roman" w:hAnsi="Times New Roman"/>
          <w:sz w:val="28"/>
          <w:szCs w:val="28"/>
        </w:rPr>
        <w:t>Францевна</w:t>
      </w:r>
      <w:proofErr w:type="spellEnd"/>
      <w:r w:rsidRPr="00104149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фортепианного отделения</w:t>
      </w:r>
    </w:p>
    <w:p w:rsidR="009132F0" w:rsidRPr="00104149" w:rsidRDefault="009132F0" w:rsidP="009132F0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 xml:space="preserve">Рецензент </w:t>
      </w:r>
      <w:r>
        <w:rPr>
          <w:rFonts w:ascii="Times New Roman" w:hAnsi="Times New Roman"/>
          <w:sz w:val="28"/>
          <w:szCs w:val="28"/>
        </w:rPr>
        <w:t>– Рындина Ольга Николаевна, преподаватель отделения народных инструментов</w:t>
      </w:r>
    </w:p>
    <w:p w:rsidR="009132F0" w:rsidRPr="00104149" w:rsidRDefault="009132F0" w:rsidP="009132F0">
      <w:pPr>
        <w:jc w:val="center"/>
        <w:rPr>
          <w:rFonts w:ascii="Times New Roman" w:hAnsi="Times New Roman"/>
          <w:sz w:val="28"/>
          <w:szCs w:val="28"/>
        </w:rPr>
      </w:pPr>
    </w:p>
    <w:p w:rsidR="009132F0" w:rsidRPr="00082D73" w:rsidRDefault="009132F0" w:rsidP="009132F0">
      <w:pPr>
        <w:jc w:val="center"/>
        <w:rPr>
          <w:sz w:val="28"/>
          <w:szCs w:val="28"/>
        </w:rPr>
      </w:pPr>
    </w:p>
    <w:p w:rsidR="009132F0" w:rsidRPr="00082D73" w:rsidRDefault="009132F0" w:rsidP="009132F0">
      <w:pPr>
        <w:jc w:val="center"/>
        <w:rPr>
          <w:sz w:val="28"/>
          <w:szCs w:val="28"/>
        </w:rPr>
      </w:pPr>
    </w:p>
    <w:p w:rsidR="009132F0" w:rsidRPr="006D7D53" w:rsidRDefault="009132F0" w:rsidP="009132F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F0" w:rsidRPr="006D7D53" w:rsidRDefault="009132F0" w:rsidP="009132F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73BE" w:rsidRPr="000873BE" w:rsidRDefault="000873BE" w:rsidP="000873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873BE" w:rsidRPr="000873BE" w:rsidRDefault="000873BE" w:rsidP="000873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873BE" w:rsidRPr="000873BE" w:rsidRDefault="000873BE" w:rsidP="000873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873BE" w:rsidRPr="000873BE" w:rsidRDefault="000873BE" w:rsidP="000873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873BE" w:rsidRPr="000873BE" w:rsidRDefault="000873BE" w:rsidP="000873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873BE" w:rsidRPr="000873BE" w:rsidRDefault="000873BE" w:rsidP="000873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73BE" w:rsidRPr="000873BE" w:rsidRDefault="000873BE" w:rsidP="000873B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0873BE" w:rsidRPr="000873BE" w:rsidSect="009132F0">
          <w:footerReference w:type="default" r:id="rId8"/>
          <w:pgSz w:w="11906" w:h="16838"/>
          <w:pgMar w:top="993" w:right="850" w:bottom="426" w:left="1701" w:header="708" w:footer="708" w:gutter="0"/>
          <w:cols w:space="708"/>
          <w:titlePg/>
          <w:docGrid w:linePitch="360"/>
        </w:sectPr>
      </w:pPr>
    </w:p>
    <w:p w:rsidR="000873BE" w:rsidRPr="000873BE" w:rsidRDefault="000873BE" w:rsidP="000873B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>Пояснительная записка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 Срок реализации учебного предмета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Сведения о затратах учебного времени</w:t>
      </w:r>
      <w:r w:rsidRPr="000873B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Форма проведения учебных аудиторных занятий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Цели и задачи учебного предмета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 xml:space="preserve">- Методы обучения </w:t>
      </w:r>
    </w:p>
    <w:p w:rsidR="000873BE" w:rsidRPr="000873BE" w:rsidRDefault="000873BE" w:rsidP="000873BE">
      <w:pPr>
        <w:spacing w:after="24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учебного предмета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Учебно-тематический план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873BE">
        <w:rPr>
          <w:rFonts w:ascii="Times New Roman" w:eastAsia="Calibri" w:hAnsi="Times New Roman" w:cs="Times New Roman"/>
          <w:bCs/>
          <w:i/>
          <w:sz w:val="28"/>
          <w:szCs w:val="28"/>
        </w:rPr>
        <w:t>Годовые требования</w:t>
      </w:r>
    </w:p>
    <w:p w:rsidR="000873BE" w:rsidRPr="000873BE" w:rsidRDefault="000873BE" w:rsidP="000873BE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0873BE" w:rsidRPr="000873BE" w:rsidRDefault="000873BE" w:rsidP="000873BE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0873BE" w:rsidRPr="000873BE" w:rsidRDefault="000873BE" w:rsidP="000873BE">
      <w:pPr>
        <w:spacing w:after="24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Критерии оценки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Списки рекомендуемой учебной и методической литературы 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Учебная литература: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баян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аккордеон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873B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873BE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учебная литература для ансамблей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- Методическая литература</w:t>
      </w: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0873BE" w:rsidRPr="000873BE" w:rsidRDefault="000873BE" w:rsidP="000873BE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873BE" w:rsidRPr="000873BE" w:rsidRDefault="000873BE" w:rsidP="000873B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ind w:firstLine="567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</w:t>
      </w:r>
      <w:r w:rsidRPr="000873B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0873BE" w:rsidRPr="000873BE" w:rsidRDefault="000873BE" w:rsidP="000873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Программа учебного предмета «Музыкальный инструмент (баян, аккордеон)»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proofErr w:type="gramEnd"/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В системе музыкально-эстетического воспитания  одно из ведущих мест занимает музыкально-инструментальное исполнительство на народных инструментах.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Народная музыка и инструментальная музыка, написанная для детей, благодаря песенной основе, доступности, содержательности, простоте восприятия, помогает развивать в детях музыкальность, пробуждает интерес к занятиям. 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Предлагаемая программа рассчитана на трехлетний срок обучения. Важное место в обучении детей должен занимать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донотный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период обучения.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Возраст детей, приступающих к освоению программы,  7 (8) – 12 лет.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Недельная нагрузка по предмету «Музыкальный инструмент (баян, аккордеон)» составляет 2 часа в неделю. Занятия проходят в индивидуальной форме. В целях формирования навыков ансамблевого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Данная программа предусматривает проведение итоговой аттестации в форме экзамена.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0873BE" w:rsidRPr="000873BE" w:rsidRDefault="000873BE" w:rsidP="000873B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При реализации программы учебного предмета «Музыкальный инструмент (баян, аккордеон)» 3-летнего срока обучения, продолжительность учебных занятий с первого по третий годы обучения составляет 3</w:t>
      </w:r>
      <w:r w:rsidR="00D2451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0873BE">
        <w:rPr>
          <w:rFonts w:ascii="Times New Roman" w:eastAsia="Calibri" w:hAnsi="Times New Roman" w:cs="Times New Roman"/>
          <w:sz w:val="28"/>
          <w:szCs w:val="28"/>
        </w:rPr>
        <w:t>недел</w:t>
      </w:r>
      <w:r w:rsidR="00D24517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в год. </w:t>
      </w:r>
    </w:p>
    <w:p w:rsidR="000873BE" w:rsidRPr="000873BE" w:rsidRDefault="000873BE" w:rsidP="00087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945"/>
        <w:gridCol w:w="947"/>
        <w:gridCol w:w="947"/>
        <w:gridCol w:w="948"/>
        <w:gridCol w:w="947"/>
        <w:gridCol w:w="948"/>
        <w:gridCol w:w="1894"/>
      </w:tblGrid>
      <w:tr w:rsidR="000873BE" w:rsidRPr="000873BE" w:rsidTr="009132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E" w:rsidRPr="000873BE" w:rsidRDefault="000873BE" w:rsidP="00087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работы,</w:t>
            </w:r>
          </w:p>
          <w:p w:rsidR="000873BE" w:rsidRPr="000873BE" w:rsidRDefault="000873BE" w:rsidP="00087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нагрузки,</w:t>
            </w:r>
          </w:p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Затраты учебного времени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Всего часов</w:t>
            </w:r>
          </w:p>
        </w:tc>
      </w:tr>
      <w:tr w:rsidR="000873BE" w:rsidRPr="000873BE" w:rsidTr="009132F0">
        <w:trPr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0873BE" w:rsidRPr="000873BE" w:rsidRDefault="000873BE" w:rsidP="000873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895" w:type="dxa"/>
            <w:gridSpan w:val="2"/>
            <w:shd w:val="clear" w:color="auto" w:fill="F2F2F2"/>
            <w:vAlign w:val="center"/>
          </w:tcPr>
          <w:p w:rsidR="000873BE" w:rsidRPr="000873BE" w:rsidRDefault="000873BE" w:rsidP="000873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0873BE" w:rsidRPr="000873BE" w:rsidRDefault="000873BE" w:rsidP="000873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0873BE" w:rsidRPr="000873BE" w:rsidRDefault="000873BE" w:rsidP="000873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873BE" w:rsidRPr="000873BE" w:rsidTr="009132F0">
        <w:trPr>
          <w:trHeight w:val="330"/>
          <w:jc w:val="center"/>
        </w:trPr>
        <w:tc>
          <w:tcPr>
            <w:tcW w:w="1985" w:type="dxa"/>
            <w:shd w:val="clear" w:color="auto" w:fill="F2F2F2"/>
          </w:tcPr>
          <w:p w:rsidR="000873BE" w:rsidRPr="000873BE" w:rsidRDefault="000873BE" w:rsidP="000873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947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873BE" w:rsidRPr="000873BE" w:rsidTr="009132F0">
        <w:trPr>
          <w:trHeight w:val="150"/>
          <w:jc w:val="center"/>
        </w:trPr>
        <w:tc>
          <w:tcPr>
            <w:tcW w:w="1985" w:type="dxa"/>
            <w:shd w:val="clear" w:color="auto" w:fill="F2F2F2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947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948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1897" w:type="dxa"/>
            <w:vMerge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873BE" w:rsidRPr="000873BE" w:rsidTr="009132F0">
        <w:trPr>
          <w:jc w:val="center"/>
        </w:trPr>
        <w:tc>
          <w:tcPr>
            <w:tcW w:w="1985" w:type="dxa"/>
            <w:shd w:val="clear" w:color="auto" w:fill="auto"/>
          </w:tcPr>
          <w:p w:rsidR="000873BE" w:rsidRPr="000873BE" w:rsidRDefault="000873BE" w:rsidP="000873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947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1897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210</w:t>
            </w:r>
          </w:p>
        </w:tc>
      </w:tr>
      <w:tr w:rsidR="000873BE" w:rsidRPr="000873BE" w:rsidTr="009132F0">
        <w:trPr>
          <w:jc w:val="center"/>
        </w:trPr>
        <w:tc>
          <w:tcPr>
            <w:tcW w:w="1985" w:type="dxa"/>
            <w:shd w:val="clear" w:color="auto" w:fill="auto"/>
          </w:tcPr>
          <w:p w:rsidR="000873BE" w:rsidRPr="000873BE" w:rsidRDefault="000873BE" w:rsidP="000873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47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1897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210</w:t>
            </w:r>
          </w:p>
        </w:tc>
      </w:tr>
      <w:tr w:rsidR="000873BE" w:rsidRPr="000873BE" w:rsidTr="009132F0">
        <w:trPr>
          <w:jc w:val="center"/>
        </w:trPr>
        <w:tc>
          <w:tcPr>
            <w:tcW w:w="1985" w:type="dxa"/>
            <w:shd w:val="clear" w:color="auto" w:fill="auto"/>
          </w:tcPr>
          <w:p w:rsidR="000873BE" w:rsidRPr="000873BE" w:rsidRDefault="000873BE" w:rsidP="000873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947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948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49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1897" w:type="dxa"/>
            <w:shd w:val="clear" w:color="auto" w:fill="auto"/>
          </w:tcPr>
          <w:p w:rsidR="000873BE" w:rsidRPr="000873BE" w:rsidRDefault="000873BE" w:rsidP="000873B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73B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420</w:t>
            </w:r>
          </w:p>
        </w:tc>
      </w:tr>
    </w:tbl>
    <w:p w:rsidR="000873BE" w:rsidRPr="000873BE" w:rsidRDefault="000873BE" w:rsidP="000873BE">
      <w:pPr>
        <w:suppressAutoHyphens/>
        <w:autoSpaceDN w:val="0"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предмета «Музыкальный инструмент (баян, аккордеон)» при 3-летнем сроке обучения составляет 420 часов.  Из них: 210 часов – аудиторные занятия, 210 часов – самостоятельная работа</w:t>
      </w:r>
      <w:r w:rsidRPr="000873B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</w:t>
      </w: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елкогрупповая формы занятий позволяют преподавателю построить процесс </w:t>
      </w: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обучения в соответствии с принципами дифференцированного и индивидуального подходов.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истории  исполнительства на народных инструментах, формирования практических умений и навыков игры на баяне, аккордеоне, устойчивого интереса к самостоятельной деятельности в области музыкального искусства.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Задачи учебного предмета</w:t>
      </w:r>
    </w:p>
    <w:p w:rsidR="000873BE" w:rsidRPr="000873BE" w:rsidRDefault="000873BE" w:rsidP="000873B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Задачами учебного предмета являются: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ознакомление детей с народными инструментами, их разнообразием и исполнительскими возможностями;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формирование навыков игры на музыкальном инструменте – баяне, аккордеоне;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приобретение  знаний в области истории музыкальной культуры и народного творчества;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формирование основных понятий о музыкальных стилях и жанрах;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воспитание у детей трудолюбия, усидчивости, терпения;</w:t>
      </w:r>
    </w:p>
    <w:p w:rsidR="000873BE" w:rsidRPr="000873BE" w:rsidRDefault="000873BE" w:rsidP="000873BE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</w:p>
    <w:p w:rsidR="000873BE" w:rsidRPr="000873BE" w:rsidRDefault="000873BE" w:rsidP="000873BE">
      <w:pPr>
        <w:spacing w:after="0" w:line="360" w:lineRule="auto"/>
        <w:ind w:firstLine="71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873BE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0873BE" w:rsidRPr="000873BE" w:rsidRDefault="000873BE" w:rsidP="000873B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>сведения о затратах учебного времени, предусмотренного на освоение</w:t>
      </w:r>
      <w:r w:rsidRPr="000873B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0873BE" w:rsidRPr="000873BE" w:rsidRDefault="000873BE" w:rsidP="000873B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0873BE" w:rsidRPr="000873BE" w:rsidRDefault="000873BE" w:rsidP="000873B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0873BE" w:rsidRPr="000873BE" w:rsidRDefault="000873BE" w:rsidP="000873B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учащихся;</w:t>
      </w:r>
    </w:p>
    <w:p w:rsidR="000873BE" w:rsidRPr="000873BE" w:rsidRDefault="000873BE" w:rsidP="000873B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0873BE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оценок, требования к итоговой аттестации;</w:t>
      </w:r>
    </w:p>
    <w:p w:rsidR="000873BE" w:rsidRPr="000873BE" w:rsidRDefault="000873BE" w:rsidP="000873B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0873BE" w:rsidRPr="000873BE" w:rsidRDefault="000873BE" w:rsidP="000873BE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0873BE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0873BE" w:rsidRPr="000873BE" w:rsidRDefault="000873BE" w:rsidP="000873BE">
      <w:pPr>
        <w:spacing w:after="0" w:line="360" w:lineRule="auto"/>
        <w:ind w:left="-426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873BE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873BE" w:rsidRPr="000873BE" w:rsidRDefault="000873BE" w:rsidP="000873BE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73BE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словесный (объяснение, беседа, рассказ);</w:t>
      </w:r>
    </w:p>
    <w:p w:rsidR="000873BE" w:rsidRPr="000873BE" w:rsidRDefault="000873BE" w:rsidP="000873BE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73BE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наглядный (показ, просмотр видеоматериалов концертов, конкурсов, прослушивание аудио записей исполнителей на баяне, аккордеоне, симфонической музыки и другие);</w:t>
      </w:r>
    </w:p>
    <w:p w:rsidR="000873BE" w:rsidRPr="000873BE" w:rsidRDefault="000873BE" w:rsidP="000873BE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73BE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</w:t>
      </w:r>
      <w:proofErr w:type="gramStart"/>
      <w:r w:rsidRPr="000873BE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практический</w:t>
      </w:r>
      <w:proofErr w:type="gramEnd"/>
      <w:r w:rsidRPr="000873BE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(владение штрихами и приемами игры на инструменте; умение исполнять различную по характеру, стилю музыку);</w:t>
      </w:r>
    </w:p>
    <w:p w:rsidR="000873BE" w:rsidRPr="000873BE" w:rsidRDefault="000873BE" w:rsidP="000873BE">
      <w:pPr>
        <w:suppressAutoHyphens/>
        <w:spacing w:after="24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73BE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- эмоциональный (подбор ассоциаций, образов, художественные впечатления).</w:t>
      </w:r>
    </w:p>
    <w:p w:rsidR="000873BE" w:rsidRPr="000873BE" w:rsidRDefault="000873BE" w:rsidP="000873BE">
      <w:pPr>
        <w:spacing w:after="0" w:line="360" w:lineRule="auto"/>
        <w:ind w:left="-426" w:firstLine="99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Библиотечный фонд укомплектовывается печатными, электронными изданиями, нотами, книгами по музыкальной литературе, аудио и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видео записями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концертов и конкурсов.</w:t>
      </w:r>
    </w:p>
    <w:p w:rsidR="000873BE" w:rsidRPr="00E74F5A" w:rsidRDefault="000873BE" w:rsidP="00E74F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>Для этого класс должен быть оборудован музыкальными инструментами, стульями различный высоты, подставками для  ног, аудио и видео техн</w:t>
      </w:r>
      <w:r w:rsidR="00E74F5A">
        <w:rPr>
          <w:rFonts w:ascii="Times New Roman" w:eastAsia="Calibri" w:hAnsi="Times New Roman" w:cs="Times New Roman"/>
          <w:sz w:val="28"/>
          <w:szCs w:val="28"/>
        </w:rPr>
        <w:t>икой, компьютером и интернетом.</w:t>
      </w:r>
    </w:p>
    <w:p w:rsidR="000873BE" w:rsidRPr="000873BE" w:rsidRDefault="000873BE" w:rsidP="000873BE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873BE" w:rsidRPr="000873BE" w:rsidRDefault="000873BE" w:rsidP="000873B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</w:t>
      </w:r>
      <w:r w:rsidRPr="000873BE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</w:t>
      </w:r>
      <w:r w:rsidRPr="000873B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СОДЕРЖАНИЕ УЧЕБНОГО ПРЕДМЕТА</w:t>
      </w:r>
    </w:p>
    <w:p w:rsidR="000873BE" w:rsidRPr="000873BE" w:rsidRDefault="000873BE" w:rsidP="000873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val="x-none" w:eastAsia="x-none"/>
        </w:rPr>
      </w:pPr>
    </w:p>
    <w:p w:rsidR="000873BE" w:rsidRPr="000873BE" w:rsidRDefault="000873BE" w:rsidP="000873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873B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Учебно-тематический план</w:t>
      </w:r>
    </w:p>
    <w:p w:rsidR="000873BE" w:rsidRPr="000873BE" w:rsidRDefault="000873BE" w:rsidP="000873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942"/>
      </w:tblGrid>
      <w:tr w:rsidR="000873BE" w:rsidRPr="000873BE" w:rsidTr="009132F0">
        <w:trPr>
          <w:trHeight w:val="442"/>
          <w:jc w:val="center"/>
        </w:trPr>
        <w:tc>
          <w:tcPr>
            <w:tcW w:w="2380" w:type="dxa"/>
          </w:tcPr>
          <w:p w:rsidR="000873BE" w:rsidRPr="000873BE" w:rsidRDefault="000873BE" w:rsidP="000873B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0873BE" w:rsidRPr="000873BE" w:rsidRDefault="000873BE" w:rsidP="000873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0873BE" w:rsidRPr="000873BE" w:rsidRDefault="000873BE" w:rsidP="000873BE">
            <w:pPr>
              <w:keepNext/>
              <w:spacing w:before="240" w:after="6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0873BE" w:rsidRPr="000873BE" w:rsidTr="009132F0">
        <w:trPr>
          <w:trHeight w:val="221"/>
          <w:jc w:val="center"/>
        </w:trPr>
        <w:tc>
          <w:tcPr>
            <w:tcW w:w="2380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инструментом, его историей, устройством, правилами  ухода за ним.</w:t>
            </w:r>
          </w:p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и развитие первоначальных навыков игры на баяне, аккордеоне (правильная, удобная посадка, постановка рук).</w:t>
            </w:r>
          </w:p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. Штрихи: нон легато, хроматическая гамма с 1 ряда (правой рукой).</w:t>
            </w:r>
          </w:p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ведения меха. Освоение левой клавиатуры (басы: фа, до, соль с мажорными аккордами). Игра двумя руками простых упражнений. </w:t>
            </w:r>
          </w:p>
        </w:tc>
      </w:tr>
      <w:tr w:rsidR="000873BE" w:rsidRPr="000873BE" w:rsidTr="009132F0">
        <w:trPr>
          <w:trHeight w:val="221"/>
          <w:jc w:val="center"/>
        </w:trPr>
        <w:tc>
          <w:tcPr>
            <w:tcW w:w="2380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0873BE" w:rsidRPr="000873BE" w:rsidRDefault="000873BE" w:rsidP="000873BE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Штрихи  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non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legato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staccato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x-none"/>
              </w:rPr>
              <w:t>Знакомство с основными музыкальными терминами</w:t>
            </w: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Упражнения и этюды. Народные песни и танцы. Произведения современных композиторов.</w:t>
            </w:r>
          </w:p>
        </w:tc>
      </w:tr>
    </w:tbl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полугодие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0873BE" w:rsidRPr="000873BE" w:rsidRDefault="000873BE" w:rsidP="000873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0873BE" w:rsidRPr="000873BE" w:rsidRDefault="000873BE" w:rsidP="000873BE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0873BE" w:rsidRPr="000873BE" w:rsidTr="009132F0">
        <w:trPr>
          <w:trHeight w:val="859"/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946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>Штрихи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non legato,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staccato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, legato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>Чтение нот с листа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>Игра по слуху.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Гаммы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>Д</w:t>
            </w:r>
            <w:proofErr w:type="gramEnd"/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о и Соль мажор в одну октаву, 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 xml:space="preserve">отдельно каждой рукой, арпеджио, аккорды. 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и этюды. Произведения на фольклорной основе и произведения современных композиторов. Наиболее продвинутые учащиеся осваивают хроматическую гамму на выборной системе.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6946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Гамма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о мажор двумя руками в две октавы. Фа мажор (в одну октаву для аккордеонистов), Соль мажор отдельно каждой рукой в две октавы. Развитие начальных навыков  чтения  нот с листа.  Игра в ансамбле. Упражнения и этюды. Произведения на фольклорной основе и произведения современных композиторов.</w:t>
            </w:r>
          </w:p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Академический зачет.</w:t>
            </w:r>
          </w:p>
        </w:tc>
      </w:tr>
    </w:tbl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Второй  год   обучения</w:t>
      </w:r>
    </w:p>
    <w:p w:rsidR="000873BE" w:rsidRPr="000873BE" w:rsidRDefault="000873BE" w:rsidP="000873B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0873BE" w:rsidRPr="000873BE" w:rsidRDefault="000873BE" w:rsidP="000873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0873BE" w:rsidRPr="000873BE" w:rsidRDefault="000873BE" w:rsidP="000873BE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6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Штрихи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мелизмы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 non legato,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staccato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, legato,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форшлаг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.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Гаммы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о, Соль мажор  двумя руками в две октавы. Фа мажор (в одну октаву для аккордеонистов) отдельно каждой рукой. 1-2 этюда. Произведения современных композиторов и обработки народных песен и танцев.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946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Гаммы Фа (в одну октаву для аккордеонистов), До, Соль мажор двумя руками в две октавы. Ля минор гармонический отдельно каждой рукой в две октавы. Для продвинутых учащихся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мажор на выборной системе левой рукой. Основы техники игры интервалов (терции правой рукой), штрих стаккато.  Чтение нот с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листа.  Академический концерт. На академическом концерте в конце 2 четверти исполняются 2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произведения.</w:t>
            </w:r>
          </w:p>
        </w:tc>
      </w:tr>
    </w:tbl>
    <w:p w:rsidR="000873BE" w:rsidRPr="000873BE" w:rsidRDefault="000873BE" w:rsidP="000873B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полугодие</w:t>
      </w:r>
      <w:proofErr w:type="gram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0873BE" w:rsidRPr="000873BE" w:rsidRDefault="000873BE" w:rsidP="00087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7088" w:type="dxa"/>
          </w:tcPr>
          <w:p w:rsidR="000873BE" w:rsidRPr="000873BE" w:rsidRDefault="000873BE" w:rsidP="000873BE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088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Гаммы Фа мажор,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мажор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, Соль мажор,  ля минор гармонический отдельно каждой рукой в две октавы. Для продвинутых учащихся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о мажор на выборной системе  двумя  руками вместе.  Упражнения и этюды. Произведения народного творчества в обработке современных российских композиторов. Произведения зарубежных композиторов. Легкая полифония. Игра в ансамбле, в том числе, с педагогом.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088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Гаммы Фа мажор,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мажор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, Соль мажор, ля минор гармонический двумя руками в две октавы, ля минор мелодический отдельно каждой рукой в две октавы. Упражнения и этюды.  Произведения  старинных и современных композиторов. В конце года на академический концерт выносятся две разнохарактерные пьесы и этюд. Этюд можно заменить третьей пьесой на один из видов техники или на прием игры.</w:t>
            </w:r>
          </w:p>
        </w:tc>
      </w:tr>
    </w:tbl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sz w:val="16"/>
          <w:szCs w:val="28"/>
        </w:rPr>
      </w:pPr>
    </w:p>
    <w:p w:rsidR="000873BE" w:rsidRPr="000873BE" w:rsidRDefault="000873BE" w:rsidP="000873B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Третий</w:t>
      </w: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</w:p>
    <w:p w:rsidR="000873BE" w:rsidRPr="000873BE" w:rsidRDefault="000873BE" w:rsidP="000873B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942"/>
      </w:tblGrid>
      <w:tr w:rsidR="000873BE" w:rsidRPr="000873BE" w:rsidTr="009132F0">
        <w:trPr>
          <w:trHeight w:val="442"/>
          <w:jc w:val="center"/>
        </w:trPr>
        <w:tc>
          <w:tcPr>
            <w:tcW w:w="2380" w:type="dxa"/>
          </w:tcPr>
          <w:p w:rsidR="000873BE" w:rsidRPr="000873BE" w:rsidRDefault="000873BE" w:rsidP="000873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0873BE" w:rsidRPr="000873BE" w:rsidRDefault="000873BE" w:rsidP="00087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0873BE" w:rsidRPr="000873BE" w:rsidRDefault="000873BE" w:rsidP="000873BE">
            <w:pPr>
              <w:keepNext/>
              <w:spacing w:before="240" w:after="6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0873BE" w:rsidRPr="000873BE" w:rsidTr="009132F0">
        <w:trPr>
          <w:trHeight w:val="897"/>
          <w:jc w:val="center"/>
        </w:trPr>
        <w:tc>
          <w:tcPr>
            <w:tcW w:w="2380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Гаммы Фа мажор,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мажор</w:t>
            </w:r>
            <w:proofErr w:type="gramEnd"/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Соль мажор, ля минор, ля минор гармонический и мелодический двумя руками в две октавы. Штрихи и мелизмы: форшлаг,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non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legato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staccato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, 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legato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, </w:t>
            </w:r>
            <w:proofErr w:type="spellStart"/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>деташе</w:t>
            </w:r>
            <w:proofErr w:type="spellEnd"/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.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Произведения классической и народной музыки, эстрадная  музыка.  </w:t>
            </w:r>
          </w:p>
        </w:tc>
      </w:tr>
      <w:tr w:rsidR="000873BE" w:rsidRPr="000873BE" w:rsidTr="009132F0">
        <w:trPr>
          <w:trHeight w:val="221"/>
          <w:jc w:val="center"/>
        </w:trPr>
        <w:tc>
          <w:tcPr>
            <w:tcW w:w="2380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6942" w:type="dxa"/>
          </w:tcPr>
          <w:p w:rsidR="000873BE" w:rsidRPr="000873BE" w:rsidRDefault="000873BE" w:rsidP="000873BE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фактурой. </w:t>
            </w:r>
          </w:p>
        </w:tc>
      </w:tr>
    </w:tbl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  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keepNext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Календарные</w:t>
            </w:r>
          </w:p>
          <w:p w:rsidR="000873BE" w:rsidRPr="000873BE" w:rsidRDefault="000873BE" w:rsidP="000873B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0873BE" w:rsidRPr="000873BE" w:rsidRDefault="000873BE" w:rsidP="000873BE">
            <w:pPr>
              <w:keepNext/>
              <w:spacing w:before="240" w:after="6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873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Темы и содержание  занятий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Штрихи и мелизмы: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non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legato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staccato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, 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  <w:lang w:val="en-US"/>
              </w:rPr>
              <w:t>legato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, </w:t>
            </w:r>
            <w:proofErr w:type="spellStart"/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>деташе</w:t>
            </w:r>
            <w:proofErr w:type="spellEnd"/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,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форшлаг, мордент, группетто</w:t>
            </w:r>
            <w:r w:rsidRPr="000873BE">
              <w:rPr>
                <w:rFonts w:ascii="Times New Roman" w:eastAsia="Calibri" w:hAnsi="Times New Roman" w:cs="Arial"/>
                <w:sz w:val="28"/>
                <w:szCs w:val="28"/>
              </w:rPr>
              <w:t xml:space="preserve">. </w:t>
            </w: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 репертуар несложных произведений крупной формы, полифонии. Подготовка итоговой программы.</w:t>
            </w:r>
          </w:p>
        </w:tc>
      </w:tr>
      <w:tr w:rsidR="000873BE" w:rsidRPr="000873BE" w:rsidTr="009132F0">
        <w:trPr>
          <w:jc w:val="center"/>
        </w:trPr>
        <w:tc>
          <w:tcPr>
            <w:tcW w:w="2376" w:type="dxa"/>
          </w:tcPr>
          <w:p w:rsidR="000873BE" w:rsidRPr="000873BE" w:rsidRDefault="000873BE" w:rsidP="000873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0873BE" w:rsidRPr="000873BE" w:rsidRDefault="000873BE" w:rsidP="000873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B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итоговой  аттестации.</w:t>
            </w:r>
          </w:p>
        </w:tc>
      </w:tr>
    </w:tbl>
    <w:p w:rsidR="000873BE" w:rsidRPr="000873BE" w:rsidRDefault="000873BE" w:rsidP="000873BE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Годовые требования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Требования первого и второго годов обучения содержат несколько вариантов примерных исполнительских программ, разработанных с учетом индивидуальных возможностей и интересов учащихся. За два года нужно стараться овладеть наибольшим количеством штрихов, приемов игры на инструменте, знать динамические оттенки и уметь применять их на практике, познакомиться с основами чтения с листа, игры в ансамбле. В исполнительский репертуар необходимо включать произведения народной, классической музыки, произведения современных композиторов. Учащиеся осваивают циклическую форму, элементы полифонии, учатся использовать средства музыкальной выразительности при создании художественного образа.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Требования третьего года обучения направлены на расширение репертуара, развитие навыков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подготовку к итоговой  аттестации. Уровень сложности итоговой программы может быть различным. </w:t>
      </w: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должна подбираться с учетом индивидуальных, возрастных возможностей, уровня подготовки. В процессе подготовки итоговой программы закрепляются исполнительские навыки, навыки публичных выступлений.</w:t>
      </w:r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Первоначальное знакомство с элементами музыкальной грамо</w:t>
      </w:r>
      <w:r w:rsidRPr="000873BE">
        <w:rPr>
          <w:rFonts w:ascii="Times New Roman" w:eastAsia="Calibri" w:hAnsi="Times New Roman" w:cs="Times New Roman"/>
          <w:sz w:val="28"/>
          <w:szCs w:val="28"/>
        </w:rPr>
        <w:softHyphen/>
        <w:t>ты. Освоение и развитие первоначальных навыков игры на баяне, аккордеоне   (правильная, удобная посадка, постановка рук).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Гамма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о мажор  двумя руками в две октавы. Фа мажор (в одну октаву для аккордеонистов), Соль мажор отдельно каждой рукой в две октавы.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Упражнения и этюды. Произведения на фольклорной основе и произведения современных композиторов.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основными музыкальными терминами. 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Штрихи</w:t>
      </w:r>
      <w:r w:rsidRPr="000873BE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</w:t>
      </w:r>
      <w:r w:rsidRPr="000873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 legato,</w:t>
      </w:r>
      <w:r w:rsidRPr="000873BE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staccato, legato.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Техника ведения меха.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Упражнения;  этюды (1-3);  пьесы (4-6).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упражнения и этюды (баян, аккордеон)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1. Хроматическая гамма с первого ряда на правой клавиатуре. 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Упражнение для левой руки (бас - мажорный аккорд, бас - 2 мажорных аккорда, бас - 3 мажорных аккорда  от звуков  фа, до, соль, ре, ля, ми, си).  </w:t>
      </w:r>
      <w:proofErr w:type="gramEnd"/>
    </w:p>
    <w:p w:rsidR="000873BE" w:rsidRPr="000873BE" w:rsidRDefault="000873BE" w:rsidP="000873BE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3. Гамма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о мажор  двумя руками в две октавы. Фа мажор (в одну октаву для аккордеонистов), Соль мажор отдельно каждой рукой в две октавы.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Г.Беренс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Этюд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мажор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К.Черни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Этюд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мажор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6 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Л.Шитте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Этюд  Фа мажор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В.Лушников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Этюд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Д.Левидова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Этюд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Баян</w:t>
      </w:r>
    </w:p>
    <w:p w:rsidR="000873BE" w:rsidRPr="000873BE" w:rsidRDefault="000873BE" w:rsidP="000873BE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 вариант</w:t>
      </w:r>
    </w:p>
    <w:p w:rsidR="000873BE" w:rsidRPr="000873BE" w:rsidRDefault="000873BE" w:rsidP="000873BE">
      <w:pPr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А.Корнеа-Ионеску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«Фанфары»</w:t>
      </w:r>
    </w:p>
    <w:p w:rsidR="000873BE" w:rsidRPr="000873BE" w:rsidRDefault="000873BE" w:rsidP="000873BE">
      <w:pPr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В.Моцарт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«Азбука»</w:t>
      </w:r>
    </w:p>
    <w:p w:rsidR="000873BE" w:rsidRPr="000873BE" w:rsidRDefault="000873BE" w:rsidP="000873BE">
      <w:pPr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Белорусская народная песня «Колыбельная», обр.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А.Сударикова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73BE" w:rsidRPr="000873BE" w:rsidRDefault="000873BE" w:rsidP="000873BE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2 вариант</w:t>
      </w:r>
    </w:p>
    <w:p w:rsidR="000873BE" w:rsidRPr="000873BE" w:rsidRDefault="000873BE" w:rsidP="000873BE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1. Калинников «Тень – тень»</w:t>
      </w:r>
    </w:p>
    <w:p w:rsidR="000873BE" w:rsidRPr="000873BE" w:rsidRDefault="000873BE" w:rsidP="000873BE">
      <w:pPr>
        <w:tabs>
          <w:tab w:val="left" w:pos="426"/>
          <w:tab w:val="left" w:pos="89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Русская народная песня «Как под горкой, под горой»</w:t>
      </w:r>
    </w:p>
    <w:p w:rsidR="000873BE" w:rsidRPr="000873BE" w:rsidRDefault="000873BE" w:rsidP="000873BE">
      <w:pPr>
        <w:tabs>
          <w:tab w:val="left" w:pos="426"/>
          <w:tab w:val="left" w:pos="89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Беренс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Этюд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0873BE" w:rsidRPr="000873BE" w:rsidRDefault="000873BE" w:rsidP="000873BE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3 вариант</w:t>
      </w:r>
    </w:p>
    <w:p w:rsidR="000873BE" w:rsidRPr="000873BE" w:rsidRDefault="000873BE" w:rsidP="000873BE">
      <w:pPr>
        <w:numPr>
          <w:ilvl w:val="0"/>
          <w:numId w:val="2"/>
        </w:numPr>
        <w:tabs>
          <w:tab w:val="left" w:pos="426"/>
          <w:tab w:val="left" w:pos="993"/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А.Аренский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«Журавель»</w:t>
      </w:r>
    </w:p>
    <w:p w:rsidR="000873BE" w:rsidRPr="000873BE" w:rsidRDefault="000873BE" w:rsidP="000873BE">
      <w:pPr>
        <w:numPr>
          <w:ilvl w:val="0"/>
          <w:numId w:val="2"/>
        </w:numPr>
        <w:tabs>
          <w:tab w:val="left" w:pos="426"/>
          <w:tab w:val="left" w:pos="95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песня «Вставала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ранёшенько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73BE" w:rsidRPr="000873BE" w:rsidRDefault="000873BE" w:rsidP="000873BE">
      <w:pPr>
        <w:numPr>
          <w:ilvl w:val="0"/>
          <w:numId w:val="2"/>
        </w:numPr>
        <w:tabs>
          <w:tab w:val="left" w:pos="426"/>
          <w:tab w:val="left" w:pos="95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«Маленькая полька»</w:t>
      </w:r>
    </w:p>
    <w:p w:rsidR="000873BE" w:rsidRPr="000873BE" w:rsidRDefault="000873BE" w:rsidP="000873BE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4 вариант</w:t>
      </w:r>
    </w:p>
    <w:p w:rsidR="000873BE" w:rsidRPr="000873BE" w:rsidRDefault="000873BE" w:rsidP="000873BE">
      <w:pPr>
        <w:numPr>
          <w:ilvl w:val="0"/>
          <w:numId w:val="3"/>
        </w:numPr>
        <w:tabs>
          <w:tab w:val="left" w:pos="426"/>
          <w:tab w:val="left" w:pos="95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К.Черни</w:t>
      </w:r>
      <w:proofErr w:type="spell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Этюд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0873BE" w:rsidRPr="000873BE" w:rsidRDefault="000873BE" w:rsidP="000873BE">
      <w:pPr>
        <w:numPr>
          <w:ilvl w:val="0"/>
          <w:numId w:val="3"/>
        </w:numPr>
        <w:tabs>
          <w:tab w:val="left" w:pos="426"/>
          <w:tab w:val="left" w:pos="95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Ю.Слонов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«Разговор»</w:t>
      </w:r>
    </w:p>
    <w:p w:rsidR="000873BE" w:rsidRPr="000873BE" w:rsidRDefault="000873BE" w:rsidP="000873BE">
      <w:pPr>
        <w:numPr>
          <w:ilvl w:val="0"/>
          <w:numId w:val="3"/>
        </w:numPr>
        <w:tabs>
          <w:tab w:val="left" w:pos="426"/>
          <w:tab w:val="left" w:pos="95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«Как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И.Обликина</w:t>
      </w:r>
      <w:proofErr w:type="spellEnd"/>
    </w:p>
    <w:p w:rsidR="000873BE" w:rsidRPr="000873BE" w:rsidRDefault="000873BE" w:rsidP="000873BE">
      <w:pPr>
        <w:tabs>
          <w:tab w:val="left" w:pos="426"/>
          <w:tab w:val="left" w:pos="955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Аккордеон</w:t>
      </w:r>
    </w:p>
    <w:p w:rsidR="000873BE" w:rsidRPr="000873BE" w:rsidRDefault="000873BE" w:rsidP="000873B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вариант</w:t>
      </w:r>
    </w:p>
    <w:p w:rsidR="000873BE" w:rsidRPr="000873BE" w:rsidRDefault="000873BE" w:rsidP="000873BE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песня  «Дождик»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Детская песня   «Василек»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Г.Беренс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Этюд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2 вариант</w:t>
      </w:r>
    </w:p>
    <w:p w:rsidR="000873BE" w:rsidRPr="000873BE" w:rsidRDefault="000873BE" w:rsidP="000873BE">
      <w:p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1.</w:t>
      </w:r>
      <w:r w:rsidRPr="000873BE">
        <w:rPr>
          <w:rFonts w:ascii="Times New Roman" w:eastAsia="Calibri" w:hAnsi="Times New Roman" w:cs="Times New Roman"/>
          <w:sz w:val="28"/>
          <w:szCs w:val="28"/>
        </w:rPr>
        <w:tab/>
        <w:t>Детская песня  «Воробышек»</w:t>
      </w:r>
      <w:r w:rsidRPr="000873BE">
        <w:rPr>
          <w:rFonts w:ascii="Times New Roman" w:eastAsia="Calibri" w:hAnsi="Times New Roman" w:cs="Times New Roman"/>
          <w:sz w:val="28"/>
          <w:szCs w:val="28"/>
        </w:rPr>
        <w:br/>
        <w:t xml:space="preserve">          2.  Русская народная песня «Как  пошли наши  подружки» </w:t>
      </w:r>
    </w:p>
    <w:p w:rsidR="000873BE" w:rsidRPr="000873BE" w:rsidRDefault="000873BE" w:rsidP="000873BE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К.Черни</w:t>
      </w:r>
      <w:proofErr w:type="spell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Этюд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0873BE" w:rsidRPr="000873BE" w:rsidRDefault="000873BE" w:rsidP="000873BE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3 вариант</w:t>
      </w:r>
    </w:p>
    <w:p w:rsidR="000873BE" w:rsidRPr="000873BE" w:rsidRDefault="000873BE" w:rsidP="000873BE">
      <w:pPr>
        <w:tabs>
          <w:tab w:val="left" w:pos="4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А.Гольденвейзер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«Песенка»</w:t>
      </w:r>
    </w:p>
    <w:p w:rsidR="000873BE" w:rsidRPr="000873BE" w:rsidRDefault="000873BE" w:rsidP="000873BE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Русская народная песня «На горе-то калина»,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С.Павина</w:t>
      </w:r>
      <w:proofErr w:type="spellEnd"/>
    </w:p>
    <w:p w:rsid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5A" w:rsidRDefault="00E74F5A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F5A" w:rsidRPr="000873BE" w:rsidRDefault="00E74F5A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Второй год обучения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Гаммы Фа мажор,  </w:t>
      </w:r>
      <w:proofErr w:type="gram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мажор</w:t>
      </w:r>
      <w:proofErr w:type="gram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 Соль мажор,  ля минор гармонический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в две октавы,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ля минор мелодический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каждой рукой в две октавы. 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Освоение  новых  выразительных средств. Штрихи и мелизмы: </w:t>
      </w:r>
      <w:r w:rsidRPr="000873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3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873BE">
        <w:rPr>
          <w:rFonts w:ascii="Times New Roman" w:eastAsia="Times New Roman" w:hAnsi="Times New Roman" w:cs="Arial"/>
          <w:sz w:val="28"/>
          <w:szCs w:val="28"/>
          <w:lang w:val="en-US" w:eastAsia="ru-RU"/>
        </w:rPr>
        <w:t>staccato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0873BE">
        <w:rPr>
          <w:rFonts w:ascii="Times New Roman" w:eastAsia="Times New Roman" w:hAnsi="Times New Roman" w:cs="Arial"/>
          <w:sz w:val="28"/>
          <w:szCs w:val="28"/>
          <w:lang w:val="en-US" w:eastAsia="ru-RU"/>
        </w:rPr>
        <w:t>legato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, форшлаг.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3BE" w:rsidRPr="000873BE" w:rsidRDefault="000873BE" w:rsidP="000873BE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техники игры интервалов Основы техники исполнения штрихов: </w:t>
      </w:r>
      <w:r w:rsidRPr="000873BE">
        <w:rPr>
          <w:rFonts w:ascii="Times New Roman" w:eastAsia="Times New Roman" w:hAnsi="Times New Roman" w:cs="Arial"/>
          <w:sz w:val="28"/>
          <w:szCs w:val="28"/>
          <w:lang w:val="en-US" w:eastAsia="ru-RU"/>
        </w:rPr>
        <w:t>staccato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0873BE">
        <w:rPr>
          <w:rFonts w:ascii="Times New Roman" w:eastAsia="Times New Roman" w:hAnsi="Times New Roman" w:cs="Arial"/>
          <w:sz w:val="28"/>
          <w:szCs w:val="28"/>
          <w:lang w:val="en-US" w:eastAsia="ru-RU"/>
        </w:rPr>
        <w:t>legato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основными музыкальными терминами. Подбор по слуху. Игра в  ансамблях.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 пьес современных авторов. Ансамбли могут быть как однородные, так и смешанные.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исполнительские  программы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Баян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1 вариант</w:t>
      </w:r>
    </w:p>
    <w:p w:rsidR="000873BE" w:rsidRPr="000873BE" w:rsidRDefault="000873BE" w:rsidP="000873BE">
      <w:pPr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1.Детская песенка «Филин»</w:t>
      </w:r>
    </w:p>
    <w:p w:rsidR="000873BE" w:rsidRPr="000873BE" w:rsidRDefault="000873BE" w:rsidP="000873BE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Русская народная песня «Я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ли  молоденька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И.Обликина</w:t>
      </w:r>
      <w:proofErr w:type="spellEnd"/>
    </w:p>
    <w:p w:rsidR="000873BE" w:rsidRPr="000873BE" w:rsidRDefault="000873BE" w:rsidP="000873BE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Г.Беренс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Этюд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0873BE" w:rsidRPr="000873BE" w:rsidRDefault="000873BE" w:rsidP="000873BE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0873BE" w:rsidRPr="000873BE" w:rsidRDefault="000873BE" w:rsidP="000873BE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К.Черни</w:t>
      </w:r>
      <w:proofErr w:type="spell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Этюд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мажор</w:t>
      </w:r>
    </w:p>
    <w:p w:rsidR="000873BE" w:rsidRPr="000873BE" w:rsidRDefault="000873BE" w:rsidP="000873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Л.Колосов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«Считалочка»</w:t>
      </w:r>
    </w:p>
    <w:p w:rsidR="000873BE" w:rsidRPr="000873BE" w:rsidRDefault="000873BE" w:rsidP="000873B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Русская народная песня «Ах, улица широкая», обр.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В.Бушуева</w:t>
      </w:r>
      <w:proofErr w:type="spellEnd"/>
    </w:p>
    <w:p w:rsidR="000873BE" w:rsidRPr="000873BE" w:rsidRDefault="000873BE" w:rsidP="000873BE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вариант</w:t>
      </w:r>
    </w:p>
    <w:p w:rsidR="000873BE" w:rsidRPr="000873BE" w:rsidRDefault="000873BE" w:rsidP="000873BE">
      <w:pPr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Л.Шитте</w:t>
      </w:r>
      <w:proofErr w:type="spell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Этюд  Фа мажор</w:t>
      </w:r>
    </w:p>
    <w:p w:rsidR="000873BE" w:rsidRPr="000873BE" w:rsidRDefault="000873BE" w:rsidP="000873BE">
      <w:pPr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А.Спаддавекиа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«Добрый жук»</w:t>
      </w:r>
    </w:p>
    <w:p w:rsidR="000873BE" w:rsidRPr="000873BE" w:rsidRDefault="000873BE" w:rsidP="000873B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Русская народная песня «У нас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нонче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суббатея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А.Крылусов</w:t>
      </w:r>
      <w:proofErr w:type="spellEnd"/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F5A" w:rsidRDefault="00E74F5A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F5A" w:rsidRPr="000873BE" w:rsidRDefault="00E74F5A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Аккордеон</w:t>
      </w:r>
    </w:p>
    <w:p w:rsidR="000873BE" w:rsidRPr="000873BE" w:rsidRDefault="000873BE" w:rsidP="000873BE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вариант</w:t>
      </w:r>
    </w:p>
    <w:p w:rsidR="000873BE" w:rsidRPr="000873BE" w:rsidRDefault="000873BE" w:rsidP="000873BE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proofErr w:type="spellStart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>К.Черни</w:t>
      </w:r>
      <w:proofErr w:type="spellEnd"/>
      <w:r w:rsidRPr="000873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Этюд 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0873BE" w:rsidRPr="000873BE" w:rsidRDefault="000873BE" w:rsidP="000873BE">
      <w:p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Украинская народная песня. «Ой, дивчина, шумит гай», 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С.Павина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3BE" w:rsidRPr="000873BE" w:rsidRDefault="000873BE" w:rsidP="000873BE">
      <w:pPr>
        <w:tabs>
          <w:tab w:val="left" w:pos="26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траве сидел кузнечик»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2 вариант</w:t>
      </w:r>
    </w:p>
    <w:p w:rsidR="000873BE" w:rsidRPr="000873BE" w:rsidRDefault="000873BE" w:rsidP="000873BE">
      <w:pPr>
        <w:numPr>
          <w:ilvl w:val="0"/>
          <w:numId w:val="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Н.Дауге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Этюд  Фа мажор</w:t>
      </w:r>
    </w:p>
    <w:p w:rsidR="000873BE" w:rsidRPr="000873BE" w:rsidRDefault="000873BE" w:rsidP="000873BE">
      <w:pPr>
        <w:numPr>
          <w:ilvl w:val="0"/>
          <w:numId w:val="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«Пойду ль я, выйду ль я»,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Ф.Бушуева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73BE" w:rsidRPr="000873BE" w:rsidRDefault="000873BE" w:rsidP="000873BE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3.Л.Колесов  «Веселый дятел» </w:t>
      </w:r>
    </w:p>
    <w:p w:rsidR="000873BE" w:rsidRPr="000873BE" w:rsidRDefault="000873BE" w:rsidP="000873BE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</w:t>
      </w: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</w:t>
      </w:r>
    </w:p>
    <w:p w:rsidR="000873BE" w:rsidRPr="000873BE" w:rsidRDefault="000873BE" w:rsidP="000873BE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Л.Шитте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«Этюд» Фа мажор</w:t>
      </w:r>
    </w:p>
    <w:p w:rsidR="000873BE" w:rsidRPr="000873BE" w:rsidRDefault="000873BE" w:rsidP="000873BE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Русская народная песня «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Чернобровый</w:t>
      </w:r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черноокий» 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В.Бухвостова</w:t>
      </w:r>
      <w:proofErr w:type="spellEnd"/>
    </w:p>
    <w:p w:rsidR="000873BE" w:rsidRPr="000873BE" w:rsidRDefault="000873BE" w:rsidP="000873B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«Сурок»</w:t>
      </w:r>
    </w:p>
    <w:p w:rsidR="000873BE" w:rsidRPr="000873BE" w:rsidRDefault="000873BE" w:rsidP="000873B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Одну или две пьесы из трех можно заменить пьесами, исполняемыми в  составе ансамбля (дуэта, трио, квартета или других составов).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 для ансамблей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А.Новиков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«Девичья хороводная» 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В.Косенко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«Петрушка» 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В.Шулешко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«Незабудка»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«Яблочко»,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обр.В.Грачева</w:t>
      </w:r>
      <w:proofErr w:type="spellEnd"/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Д.Кабалевский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«Весёлый наигрыш» 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Н.Лысенко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«На горе, горе»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В.Ребиков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«Воробышек, воробей»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Ф.Шуберт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Экосез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Русская народная песня </w:t>
      </w: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«Во поле береза стояла»,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«Как под горкой, под горой», 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«То не ветер ветку клонит»,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П.Чайковский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«Старинная французская песенка»,  пер.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Н.Римский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-Корсаков «Пляска скоморохов» из оперы «Снегурочка», пер.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Третий  год обучения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Гаммы Фа мажор,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мажор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Соль мажор, ля минор гармонический и мелодический двумя руками в две октавы. Штрихи и мелизмы: </w:t>
      </w:r>
      <w:r w:rsidRPr="000873BE">
        <w:rPr>
          <w:rFonts w:ascii="Times New Roman" w:eastAsia="Calibri" w:hAnsi="Times New Roman" w:cs="Arial"/>
          <w:sz w:val="28"/>
          <w:szCs w:val="28"/>
          <w:lang w:val="en-US"/>
        </w:rPr>
        <w:t>staccato</w:t>
      </w:r>
      <w:r w:rsidRPr="000873BE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0873BE">
        <w:rPr>
          <w:rFonts w:ascii="Times New Roman" w:eastAsia="Calibri" w:hAnsi="Times New Roman" w:cs="Arial"/>
          <w:sz w:val="28"/>
          <w:szCs w:val="28"/>
          <w:lang w:val="en-US"/>
        </w:rPr>
        <w:t>legato</w:t>
      </w:r>
      <w:r w:rsidRPr="000873BE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0873BE">
        <w:rPr>
          <w:rFonts w:ascii="Times New Roman" w:eastAsia="Calibri" w:hAnsi="Times New Roman" w:cs="Arial"/>
          <w:sz w:val="28"/>
          <w:szCs w:val="28"/>
          <w:lang w:val="en-US"/>
        </w:rPr>
        <w:t>non</w:t>
      </w:r>
      <w:r w:rsidRPr="000873BE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Arial"/>
          <w:sz w:val="28"/>
          <w:szCs w:val="28"/>
          <w:lang w:val="en-US"/>
        </w:rPr>
        <w:t>legato</w:t>
      </w:r>
      <w:r w:rsidRPr="000873BE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Arial"/>
          <w:sz w:val="28"/>
          <w:szCs w:val="28"/>
        </w:rPr>
        <w:t>деташе</w:t>
      </w:r>
      <w:proofErr w:type="spellEnd"/>
      <w:r w:rsidRPr="000873BE">
        <w:rPr>
          <w:rFonts w:ascii="Times New Roman" w:eastAsia="Calibri" w:hAnsi="Times New Roman" w:cs="Arial"/>
          <w:sz w:val="28"/>
          <w:szCs w:val="28"/>
        </w:rPr>
        <w:t xml:space="preserve">, </w:t>
      </w:r>
      <w:r w:rsidRPr="000873BE">
        <w:rPr>
          <w:rFonts w:ascii="Times New Roman" w:eastAsia="Calibri" w:hAnsi="Times New Roman" w:cs="Times New Roman"/>
          <w:sz w:val="28"/>
          <w:szCs w:val="28"/>
        </w:rPr>
        <w:t>форшлаг, мордент, группетто</w:t>
      </w:r>
      <w:r w:rsidRPr="000873BE">
        <w:rPr>
          <w:rFonts w:ascii="Times New Roman" w:eastAsia="Calibri" w:hAnsi="Times New Roman" w:cs="Arial"/>
          <w:sz w:val="28"/>
          <w:szCs w:val="28"/>
        </w:rPr>
        <w:t xml:space="preserve">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Включение в репертуар несложных произведений крупной формы, простых полифонических произведений. Формирование слухового контроля к качеству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Динамика звучания. Пополнение и расширение исполнительского репертуара.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над постановочно-двигательными навыками, аккордовой техникой,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метроритмом. Подготовка и исполнение выпускной программы.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знакомства с основными музыкальными термина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Знакомство с циклической формой (сюита). Чтение с листа. Подбор по слуху.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Пьесы, выученные на занятиях ансамбля, можно включать в итоговые исполнительские программы, заменяя одну из сольных пьес.  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итоговые  исполнительские программы</w:t>
      </w: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</w:rPr>
        <w:t>Баян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1 вариант</w:t>
      </w:r>
    </w:p>
    <w:p w:rsidR="000873BE" w:rsidRPr="000873BE" w:rsidRDefault="000873BE" w:rsidP="000873BE">
      <w:pPr>
        <w:numPr>
          <w:ilvl w:val="0"/>
          <w:numId w:val="4"/>
        </w:numPr>
        <w:tabs>
          <w:tab w:val="left" w:pos="284"/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И.Гайдн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«Анданте»</w:t>
      </w:r>
    </w:p>
    <w:p w:rsidR="000873BE" w:rsidRPr="000873BE" w:rsidRDefault="000873BE" w:rsidP="000873BE">
      <w:pPr>
        <w:numPr>
          <w:ilvl w:val="0"/>
          <w:numId w:val="4"/>
        </w:numPr>
        <w:tabs>
          <w:tab w:val="left" w:pos="284"/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А.Кокорин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«Скерцо»</w:t>
      </w:r>
    </w:p>
    <w:p w:rsidR="000873BE" w:rsidRPr="000873BE" w:rsidRDefault="000873BE" w:rsidP="000873BE">
      <w:pPr>
        <w:numPr>
          <w:ilvl w:val="0"/>
          <w:numId w:val="4"/>
        </w:numPr>
        <w:tabs>
          <w:tab w:val="left" w:pos="284"/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«Как за нашим двором», 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А.Крылусова</w:t>
      </w:r>
      <w:proofErr w:type="spellEnd"/>
    </w:p>
    <w:p w:rsidR="000873BE" w:rsidRPr="000873BE" w:rsidRDefault="000873BE" w:rsidP="000873BE">
      <w:pPr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0873BE" w:rsidRPr="000873BE" w:rsidRDefault="000873BE" w:rsidP="000873BE">
      <w:pPr>
        <w:numPr>
          <w:ilvl w:val="0"/>
          <w:numId w:val="5"/>
        </w:numPr>
        <w:tabs>
          <w:tab w:val="left" w:pos="426"/>
          <w:tab w:val="left" w:pos="90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«Менуэт»</w:t>
      </w:r>
    </w:p>
    <w:p w:rsidR="000873BE" w:rsidRPr="000873BE" w:rsidRDefault="000873BE" w:rsidP="000873BE">
      <w:pPr>
        <w:numPr>
          <w:ilvl w:val="0"/>
          <w:numId w:val="5"/>
        </w:numPr>
        <w:tabs>
          <w:tab w:val="left" w:pos="426"/>
          <w:tab w:val="left" w:pos="90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В.Ефимов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«Русский танец»</w:t>
      </w:r>
    </w:p>
    <w:p w:rsidR="000873BE" w:rsidRPr="000873BE" w:rsidRDefault="000873BE" w:rsidP="000873BE">
      <w:pPr>
        <w:numPr>
          <w:ilvl w:val="0"/>
          <w:numId w:val="5"/>
        </w:numPr>
        <w:tabs>
          <w:tab w:val="left" w:pos="426"/>
          <w:tab w:val="left" w:pos="90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Эстонская народная песня «Хор нашего Яна»,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А.Коробейникова</w:t>
      </w:r>
      <w:proofErr w:type="spellEnd"/>
    </w:p>
    <w:p w:rsidR="000873BE" w:rsidRPr="000873BE" w:rsidRDefault="000873BE" w:rsidP="000873BE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i/>
          <w:sz w:val="28"/>
          <w:szCs w:val="28"/>
        </w:rPr>
        <w:t>3 вариант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Г.Ф.Гендель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«Сарабанда»</w:t>
      </w:r>
    </w:p>
    <w:p w:rsidR="000873BE" w:rsidRPr="000873BE" w:rsidRDefault="000873BE" w:rsidP="000873BE">
      <w:pPr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Гаврилин</w:t>
      </w:r>
      <w:proofErr w:type="spellEnd"/>
      <w:proofErr w:type="gram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«Военная песня»</w:t>
      </w:r>
    </w:p>
    <w:p w:rsidR="000873BE" w:rsidRPr="000873BE" w:rsidRDefault="000873BE" w:rsidP="000873BE">
      <w:p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Белорусская народная песня «Савка и Гришка»,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А.Коробейникова</w:t>
      </w:r>
      <w:proofErr w:type="spellEnd"/>
    </w:p>
    <w:p w:rsidR="000873BE" w:rsidRPr="000873BE" w:rsidRDefault="000873BE" w:rsidP="000873BE">
      <w:p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вариант</w:t>
      </w:r>
    </w:p>
    <w:p w:rsidR="000873BE" w:rsidRPr="000873BE" w:rsidRDefault="000873BE" w:rsidP="000873B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«Менуэт»</w:t>
      </w:r>
    </w:p>
    <w:p w:rsidR="000873BE" w:rsidRPr="000873BE" w:rsidRDefault="000873BE" w:rsidP="000873B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А.Хачатурян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«Андантино» </w:t>
      </w:r>
    </w:p>
    <w:p w:rsidR="000873BE" w:rsidRPr="000873BE" w:rsidRDefault="000873BE" w:rsidP="000873B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«Уж как по лугу»,  обр.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В.Ефимова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вариант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И.Гайдн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«Менуэт»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Б.Барток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«Игра»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Русская народная песня «Не летай, соловей»,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А.Коробейникова</w:t>
      </w:r>
      <w:proofErr w:type="spellEnd"/>
    </w:p>
    <w:p w:rsidR="000873BE" w:rsidRPr="000873BE" w:rsidRDefault="000873BE" w:rsidP="000873BE">
      <w:pPr>
        <w:tabs>
          <w:tab w:val="left" w:pos="88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Аккордеон</w:t>
      </w:r>
    </w:p>
    <w:p w:rsidR="000873BE" w:rsidRPr="000873BE" w:rsidRDefault="000873BE" w:rsidP="000873BE">
      <w:p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вариант</w:t>
      </w:r>
    </w:p>
    <w:p w:rsidR="000873BE" w:rsidRPr="000873BE" w:rsidRDefault="000873BE" w:rsidP="000873BE">
      <w:pPr>
        <w:numPr>
          <w:ilvl w:val="0"/>
          <w:numId w:val="11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«Вальс»</w:t>
      </w:r>
    </w:p>
    <w:p w:rsidR="000873BE" w:rsidRPr="000873BE" w:rsidRDefault="000873BE" w:rsidP="000873BE">
      <w:pPr>
        <w:numPr>
          <w:ilvl w:val="0"/>
          <w:numId w:val="11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Ю.Шишаков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«Полифоническая пьеса»</w:t>
      </w:r>
    </w:p>
    <w:p w:rsidR="000873BE" w:rsidRPr="000873BE" w:rsidRDefault="000873BE" w:rsidP="000873BE">
      <w:pPr>
        <w:numPr>
          <w:ilvl w:val="0"/>
          <w:numId w:val="11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«Как ходил, гулял Ванюша»,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В.Лушникова</w:t>
      </w:r>
      <w:proofErr w:type="spellEnd"/>
    </w:p>
    <w:p w:rsidR="000873BE" w:rsidRPr="000873BE" w:rsidRDefault="000873BE" w:rsidP="000873BE">
      <w:p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вариант</w:t>
      </w:r>
    </w:p>
    <w:p w:rsidR="000873BE" w:rsidRPr="000873BE" w:rsidRDefault="000873BE" w:rsidP="000873BE">
      <w:pPr>
        <w:numPr>
          <w:ilvl w:val="0"/>
          <w:numId w:val="12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А.Гедике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Сарабанда, пер.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П.Лондонова</w:t>
      </w:r>
      <w:proofErr w:type="spellEnd"/>
    </w:p>
    <w:p w:rsidR="000873BE" w:rsidRPr="000873BE" w:rsidRDefault="000873BE" w:rsidP="000873BE">
      <w:pPr>
        <w:numPr>
          <w:ilvl w:val="0"/>
          <w:numId w:val="12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К.М.Вебер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Сонатина</w:t>
      </w:r>
    </w:p>
    <w:p w:rsidR="000873BE" w:rsidRPr="000873BE" w:rsidRDefault="000873BE" w:rsidP="000873BE">
      <w:pPr>
        <w:numPr>
          <w:ilvl w:val="0"/>
          <w:numId w:val="12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Немецкая народная песня «Трудно сказать»,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Г.Шахова</w:t>
      </w:r>
      <w:proofErr w:type="spellEnd"/>
    </w:p>
    <w:p w:rsidR="000873BE" w:rsidRPr="000873BE" w:rsidRDefault="000873BE" w:rsidP="000873BE">
      <w:pPr>
        <w:tabs>
          <w:tab w:val="left" w:pos="28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вариант</w:t>
      </w:r>
    </w:p>
    <w:p w:rsidR="000873BE" w:rsidRPr="000873BE" w:rsidRDefault="000873BE" w:rsidP="000873BE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Э.Хауг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Прелюдия, пер.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Р.Бажилина</w:t>
      </w:r>
      <w:proofErr w:type="spellEnd"/>
    </w:p>
    <w:p w:rsidR="000873BE" w:rsidRPr="000873BE" w:rsidRDefault="000873BE" w:rsidP="000873BE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С.Майкапар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«Маленькое рондо», пер.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М.Двилянского</w:t>
      </w:r>
      <w:proofErr w:type="spellEnd"/>
    </w:p>
    <w:p w:rsidR="000873BE" w:rsidRPr="000873BE" w:rsidRDefault="000873BE" w:rsidP="000873BE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 «Метелки»,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В.Грачева</w:t>
      </w:r>
      <w:proofErr w:type="spellEnd"/>
    </w:p>
    <w:p w:rsidR="000873BE" w:rsidRPr="000873BE" w:rsidRDefault="000873BE" w:rsidP="000873BE">
      <w:pPr>
        <w:tabs>
          <w:tab w:val="left" w:pos="26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вариант</w:t>
      </w:r>
    </w:p>
    <w:p w:rsidR="000873BE" w:rsidRPr="000873BE" w:rsidRDefault="000873BE" w:rsidP="000873BE">
      <w:pPr>
        <w:numPr>
          <w:ilvl w:val="0"/>
          <w:numId w:val="14"/>
        </w:num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С.Майкапар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«Раздумье», пер.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Р.Бажилина</w:t>
      </w:r>
      <w:proofErr w:type="spellEnd"/>
    </w:p>
    <w:p w:rsidR="000873BE" w:rsidRPr="000873BE" w:rsidRDefault="000873BE" w:rsidP="000873BE">
      <w:pPr>
        <w:numPr>
          <w:ilvl w:val="0"/>
          <w:numId w:val="14"/>
        </w:num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В.Мотов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Мазурка</w:t>
      </w:r>
    </w:p>
    <w:p w:rsidR="000873BE" w:rsidRPr="000873BE" w:rsidRDefault="000873BE" w:rsidP="000873BE">
      <w:pPr>
        <w:numPr>
          <w:ilvl w:val="0"/>
          <w:numId w:val="14"/>
        </w:num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Французская народная песня  «Шутка», 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Г.Шахова</w:t>
      </w:r>
      <w:proofErr w:type="spellEnd"/>
    </w:p>
    <w:p w:rsidR="000873BE" w:rsidRPr="000873BE" w:rsidRDefault="000873BE" w:rsidP="000873BE">
      <w:pPr>
        <w:tabs>
          <w:tab w:val="left" w:pos="26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вариант</w:t>
      </w:r>
    </w:p>
    <w:p w:rsidR="000873BE" w:rsidRPr="000873BE" w:rsidRDefault="000873BE" w:rsidP="000873B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В.Мотов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«Полифоническая пьеса»</w:t>
      </w:r>
    </w:p>
    <w:p w:rsidR="000873BE" w:rsidRPr="000873BE" w:rsidRDefault="000873BE" w:rsidP="000873B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А.Доренский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«Сонатина в классическом стиле»</w:t>
      </w:r>
    </w:p>
    <w:p w:rsidR="000873BE" w:rsidRPr="000873BE" w:rsidRDefault="000873BE" w:rsidP="000873BE">
      <w:pPr>
        <w:tabs>
          <w:tab w:val="left" w:pos="284"/>
          <w:tab w:val="left" w:pos="1008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Словацкая народная песня «Гуси-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гусочки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Б.Бухвостова</w:t>
      </w:r>
      <w:proofErr w:type="spellEnd"/>
    </w:p>
    <w:p w:rsidR="000873BE" w:rsidRPr="000873BE" w:rsidRDefault="000873BE" w:rsidP="000873B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0873BE">
        <w:rPr>
          <w:rFonts w:ascii="Times New Roman" w:eastAsia="Calibri" w:hAnsi="Times New Roman" w:cs="Arial"/>
          <w:b/>
          <w:sz w:val="28"/>
          <w:szCs w:val="28"/>
        </w:rPr>
        <w:t>Репертуар для ансамблей</w:t>
      </w:r>
    </w:p>
    <w:p w:rsidR="000873BE" w:rsidRPr="000873BE" w:rsidRDefault="000873BE" w:rsidP="000873BE">
      <w:pPr>
        <w:spacing w:after="0" w:line="360" w:lineRule="auto"/>
        <w:ind w:firstLine="709"/>
        <w:rPr>
          <w:rFonts w:ascii="Times New Roman" w:eastAsia="Calibri" w:hAnsi="Times New Roman" w:cs="Arial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Arial"/>
          <w:sz w:val="28"/>
          <w:szCs w:val="28"/>
        </w:rPr>
        <w:t>Е.Дербенко</w:t>
      </w:r>
      <w:proofErr w:type="spellEnd"/>
      <w:r w:rsidRPr="000873BE">
        <w:rPr>
          <w:rFonts w:ascii="Times New Roman" w:eastAsia="Calibri" w:hAnsi="Times New Roman" w:cs="Arial"/>
          <w:sz w:val="28"/>
          <w:szCs w:val="28"/>
        </w:rPr>
        <w:t xml:space="preserve">  «</w:t>
      </w:r>
      <w:proofErr w:type="spellStart"/>
      <w:r w:rsidRPr="000873BE">
        <w:rPr>
          <w:rFonts w:ascii="Times New Roman" w:eastAsia="Calibri" w:hAnsi="Times New Roman" w:cs="Arial"/>
          <w:sz w:val="28"/>
          <w:szCs w:val="28"/>
        </w:rPr>
        <w:t>Приокская</w:t>
      </w:r>
      <w:proofErr w:type="spellEnd"/>
      <w:r w:rsidRPr="000873BE">
        <w:rPr>
          <w:rFonts w:ascii="Times New Roman" w:eastAsia="Calibri" w:hAnsi="Times New Roman" w:cs="Arial"/>
          <w:sz w:val="28"/>
          <w:szCs w:val="28"/>
        </w:rPr>
        <w:t xml:space="preserve"> кадриль», «Лирическая мелодия»</w:t>
      </w:r>
    </w:p>
    <w:p w:rsidR="000873BE" w:rsidRPr="000873BE" w:rsidRDefault="000873BE" w:rsidP="000873BE">
      <w:pPr>
        <w:spacing w:after="0" w:line="360" w:lineRule="auto"/>
        <w:ind w:firstLine="709"/>
        <w:rPr>
          <w:rFonts w:ascii="Times New Roman" w:eastAsia="Calibri" w:hAnsi="Times New Roman" w:cs="Arial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Pr="000873BE">
        <w:rPr>
          <w:rFonts w:ascii="Times New Roman" w:eastAsia="Calibri" w:hAnsi="Times New Roman" w:cs="Arial"/>
          <w:sz w:val="28"/>
          <w:szCs w:val="28"/>
        </w:rPr>
        <w:t xml:space="preserve">«Во поле береза стояла», обр. </w:t>
      </w:r>
      <w:proofErr w:type="spellStart"/>
      <w:r w:rsidRPr="000873BE">
        <w:rPr>
          <w:rFonts w:ascii="Times New Roman" w:eastAsia="Calibri" w:hAnsi="Times New Roman" w:cs="Arial"/>
          <w:sz w:val="28"/>
          <w:szCs w:val="28"/>
        </w:rPr>
        <w:t>Л.Колесова</w:t>
      </w:r>
      <w:proofErr w:type="spellEnd"/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И.Брамс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«Колыбельная»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Э.Джон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«Игра в мяч»,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В.Шулешко</w:t>
      </w:r>
      <w:proofErr w:type="spellEnd"/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В.Витлин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«Детская песенка»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В.Шулешко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«Маленькая фея»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И.Гайдн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«Немецкий танец»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М.Глинка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«Полька»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В.Калинников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«Киска»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А. Касьянов «Русская песня»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«Перевоз Дуня держала», 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Украинская народная песня «Ехал казак за Дунай», 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Ф.Шуберт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«Благородный вальс»</w:t>
      </w:r>
    </w:p>
    <w:p w:rsidR="000873BE" w:rsidRPr="000873BE" w:rsidRDefault="000873BE" w:rsidP="000873BE">
      <w:pPr>
        <w:tabs>
          <w:tab w:val="left" w:pos="360"/>
        </w:tabs>
        <w:spacing w:line="240" w:lineRule="atLeast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В.Белов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«Владимирский хоровод»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К.Вебер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«Адажио»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Л.Гаврилов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«Полька»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Г.Гендель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«Менуэт»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А.Марьин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«Что от терема, да до терема»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« Вдоль по улице метелица метёт», обр. 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И.Обликина</w:t>
      </w:r>
      <w:proofErr w:type="spellEnd"/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А.Жигалов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«Русский танец»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Н.Чаплыгин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«</w:t>
      </w:r>
      <w:proofErr w:type="spellStart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Кубилас</w:t>
      </w:r>
      <w:proofErr w:type="spellEnd"/>
      <w:r w:rsidRPr="000873BE">
        <w:rPr>
          <w:rFonts w:ascii="Times New Roman" w:eastAsia="Calibri" w:hAnsi="Times New Roman" w:cs="Times New Roman"/>
          <w:color w:val="333333"/>
          <w:sz w:val="28"/>
          <w:szCs w:val="28"/>
        </w:rPr>
        <w:t>»</w:t>
      </w:r>
    </w:p>
    <w:p w:rsidR="000873BE" w:rsidRPr="000873BE" w:rsidRDefault="000873BE" w:rsidP="000873BE">
      <w:pPr>
        <w:spacing w:after="0" w:line="360" w:lineRule="auto"/>
        <w:rPr>
          <w:rFonts w:ascii="Times New Roman" w:eastAsia="Calibri" w:hAnsi="Times New Roman" w:cs="Arial"/>
          <w:sz w:val="28"/>
          <w:szCs w:val="28"/>
        </w:rPr>
      </w:pPr>
    </w:p>
    <w:p w:rsid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 ТРЕБОВАНИЯ К УРОВНЮ ПОДГОТОВКИ УЧАЩИХСЯ</w:t>
      </w:r>
    </w:p>
    <w:p w:rsidR="00E74F5A" w:rsidRPr="000873BE" w:rsidRDefault="00E74F5A" w:rsidP="000873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Выпускник демонстрирует следующий уровень подготовки:    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- владеет основными приемами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, умеет правильно использовать их на практике,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- умеет самостоятельно разбирать музыкальные произведения,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- владеет навыками публичных выступлений, игры в ансамбле.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Default="000873BE" w:rsidP="000873B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 ФОРМЫ И МЕТОДЫ КОНТРОЛЯ. КРИТЕРИИ ОЦЕНОК</w:t>
      </w:r>
    </w:p>
    <w:p w:rsidR="00E74F5A" w:rsidRPr="000873BE" w:rsidRDefault="00E74F5A" w:rsidP="000873B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3BE" w:rsidRPr="000873BE" w:rsidRDefault="000873BE" w:rsidP="000873BE">
      <w:pPr>
        <w:numPr>
          <w:ilvl w:val="0"/>
          <w:numId w:val="15"/>
        </w:num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контроля учащихся являются:</w:t>
      </w:r>
    </w:p>
    <w:p w:rsidR="000873BE" w:rsidRPr="000873BE" w:rsidRDefault="000873BE" w:rsidP="000873BE">
      <w:pPr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контроль,</w:t>
      </w:r>
    </w:p>
    <w:p w:rsidR="000873BE" w:rsidRPr="000873BE" w:rsidRDefault="000873BE" w:rsidP="000873BE">
      <w:pPr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учащихся,</w:t>
      </w:r>
    </w:p>
    <w:p w:rsidR="000873BE" w:rsidRPr="000873BE" w:rsidRDefault="000873BE" w:rsidP="000873BE">
      <w:pPr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учащихся.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проведения и организации всех видов контроля являются:</w:t>
      </w:r>
    </w:p>
    <w:p w:rsidR="000873BE" w:rsidRPr="000873BE" w:rsidRDefault="000873BE" w:rsidP="000873BE">
      <w:pPr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систематичность,</w:t>
      </w:r>
    </w:p>
    <w:p w:rsidR="000873BE" w:rsidRPr="000873BE" w:rsidRDefault="000873BE" w:rsidP="000873BE">
      <w:pPr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учащегося.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видов контроля имеет свои це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задачи и формы.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Текущий контроль направлен на поддержание учебной дисциплины и выявление отношения учащегося к изу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чаемому предмету, организацию регулярных домашних занятий и повышение уровня освоения учебного материала; имеет воспита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цели и учитывает индивидуальные психологические особенно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учащихся.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преподавателем, ведущим предмет.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регулярно в рамках расписания занятий учащегося и предполагает использование различных систем оценки результатов занятий. На осно</w:t>
      </w:r>
      <w:r w:rsidRPr="000873BE">
        <w:rPr>
          <w:rFonts w:ascii="Times New Roman" w:eastAsia="Calibri" w:hAnsi="Times New Roman" w:cs="Times New Roman"/>
          <w:sz w:val="28"/>
          <w:szCs w:val="28"/>
        </w:rPr>
        <w:softHyphen/>
        <w:t>вании результатов текущего контроля выводятся четвертные, полугодо</w:t>
      </w:r>
      <w:r w:rsidRPr="000873BE">
        <w:rPr>
          <w:rFonts w:ascii="Times New Roman" w:eastAsia="Calibri" w:hAnsi="Times New Roman" w:cs="Times New Roman"/>
          <w:sz w:val="28"/>
          <w:szCs w:val="28"/>
        </w:rPr>
        <w:softHyphen/>
        <w:t xml:space="preserve">вые, годовые оценки.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конкурсах. 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определяет успешность развития учащегося и уровень усвоения им программы на опре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деленном этапе обучения. Наиболее распространенными формами промежуточной аттестации учащихся являются:</w:t>
      </w:r>
    </w:p>
    <w:p w:rsidR="000873BE" w:rsidRPr="000873BE" w:rsidRDefault="000873BE" w:rsidP="000873BE">
      <w:pPr>
        <w:numPr>
          <w:ilvl w:val="0"/>
          <w:numId w:val="7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(недифференцированный, дифференцированный);</w:t>
      </w:r>
    </w:p>
    <w:p w:rsidR="000873BE" w:rsidRPr="000873BE" w:rsidRDefault="000873BE" w:rsidP="000873BE">
      <w:pPr>
        <w:numPr>
          <w:ilvl w:val="0"/>
          <w:numId w:val="7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переводные зачеты (дифференцированные);</w:t>
      </w:r>
    </w:p>
    <w:p w:rsidR="000873BE" w:rsidRPr="000873BE" w:rsidRDefault="000873BE" w:rsidP="000873BE">
      <w:pPr>
        <w:numPr>
          <w:ilvl w:val="0"/>
          <w:numId w:val="7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концерты;</w:t>
      </w:r>
    </w:p>
    <w:p w:rsidR="000873BE" w:rsidRPr="000873BE" w:rsidRDefault="000873BE" w:rsidP="000873BE">
      <w:pPr>
        <w:numPr>
          <w:ilvl w:val="0"/>
          <w:numId w:val="7"/>
        </w:num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уроки.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</w:t>
      </w:r>
    </w:p>
    <w:p w:rsidR="000873BE" w:rsidRPr="000873BE" w:rsidRDefault="000873BE" w:rsidP="000873BE">
      <w:pPr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которые принимают участие в конкурсах, в школьных мероприятиях, выступают в городских концертах, могут освобождаться от экзаменов и зачетов. Зачеты проводятся в течение учебного года и предполагают пуб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личное исполнение программы (или части ее) в присутствии комиссии. Зачеты могут проходить также и в виде академических концертов.  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Переводной зачет проводится в конце учебного года с исполнением программы в полном объеме и определяет успешность освоения программы данного года обучения. Переводной зачет проводится с применением диффе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ренцированных систем оценок, предполагает обязательное методическое обсуждение.</w:t>
      </w:r>
    </w:p>
    <w:p w:rsidR="00E74F5A" w:rsidRDefault="000873BE" w:rsidP="00E7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  ученик может  быть переведен в следующий класс по текущим оценкам. </w:t>
      </w:r>
    </w:p>
    <w:p w:rsidR="00E74F5A" w:rsidRPr="006D7D53" w:rsidRDefault="000873BE" w:rsidP="00E74F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F5A" w:rsidRPr="006D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E74F5A" w:rsidRPr="006D7D53" w:rsidRDefault="00E74F5A" w:rsidP="00E74F5A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D7D53">
        <w:rPr>
          <w:rFonts w:ascii="Times New Roman" w:eastAsia="Times New Roman" w:hAnsi="Times New Roman" w:cs="Tahoma"/>
          <w:sz w:val="28"/>
          <w:szCs w:val="28"/>
          <w:lang w:eastAsia="ru-RU"/>
        </w:rPr>
        <w:t>При проведении итоговой аттестации применя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ет</w:t>
      </w:r>
      <w:r w:rsidRPr="006D7D53">
        <w:rPr>
          <w:rFonts w:ascii="Times New Roman" w:eastAsia="Times New Roman" w:hAnsi="Times New Roman" w:cs="Tahoma"/>
          <w:sz w:val="28"/>
          <w:szCs w:val="28"/>
          <w:lang w:eastAsia="ru-RU"/>
        </w:rPr>
        <w:t>ся форма экзамена.</w:t>
      </w:r>
      <w:r w:rsidR="00C91724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По окончании освоения  общеразвивающей программы в области искусств выдается документ, форма которого разрабатывается  школой самостоятельно.</w:t>
      </w:r>
      <w:r w:rsidRPr="006D7D5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0873BE" w:rsidRPr="000873BE" w:rsidRDefault="000873BE" w:rsidP="000873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73BE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  <w:t>2. Критерии оценки</w:t>
      </w:r>
    </w:p>
    <w:p w:rsidR="000873BE" w:rsidRPr="000873BE" w:rsidRDefault="000873BE" w:rsidP="000873B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0873BE" w:rsidRPr="000873BE" w:rsidRDefault="000873BE" w:rsidP="000873B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5 (отлично) - ставится, если учащийся исполнил программу  музыкально, в характере и нужных темпах без ошибок.</w:t>
      </w:r>
    </w:p>
    <w:p w:rsidR="000873BE" w:rsidRPr="000873BE" w:rsidRDefault="000873BE" w:rsidP="000873B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4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</w:t>
      </w:r>
    </w:p>
    <w:p w:rsidR="000873BE" w:rsidRPr="000873BE" w:rsidRDefault="000873BE" w:rsidP="000873B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3 (удовлетворительно) - программа исполнена с ошибками, не музыкально.</w:t>
      </w:r>
    </w:p>
    <w:p w:rsidR="000873BE" w:rsidRPr="000873BE" w:rsidRDefault="000873BE" w:rsidP="000873B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При оценивании учащегося, осваивающего общеразвивающую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</w:t>
      </w: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деятельности: сольном, ансамблевом исполнительстве; степень продвижения учащегося, успешность личностных достижений.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0873BE">
        <w:rPr>
          <w:rFonts w:ascii="Times New Roman" w:eastAsia="Calibri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0873BE" w:rsidRPr="000873BE" w:rsidRDefault="000873BE" w:rsidP="000873BE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Трехлетний срок реализации программы учебного предмета позволяет: продолжить обучение под руководством преподавателя,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0873BE" w:rsidRPr="000873BE" w:rsidRDefault="000873BE" w:rsidP="000873B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Для развития навыков творческой, грамотной работы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0873BE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Занятия в классе должны сопровождаться  внеклассной работой - посещением выставок и концертов, прослушиванием музыкальных записей, просмотром музыкальных фильмов.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Большое значение имеет репертуар ученика. Необходимо выбирать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Во время подбора программы необходимо учитывать данные ученика, его темперамент, характер.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В работе над произведениями рекомендуется добиваться различной степени завершенности исполнения: некоторые произведения могут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</w:t>
      </w: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>ученика. Данный подход отражается в индивидуальном учебном плане учащегося.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r w:rsidRPr="000873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 w:rsidRPr="000873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.</w:t>
      </w:r>
      <w:r w:rsidRPr="000873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ab/>
        <w:t>СПИСКИ РЕКОМЕНДУЕМОЙ УЧЕБНОЙ И МЕТОДИЧЕСКОЙ ЛИТЕРАТУРЫ</w:t>
      </w:r>
    </w:p>
    <w:p w:rsidR="000873BE" w:rsidRPr="000873BE" w:rsidRDefault="000873BE" w:rsidP="000873B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Учебная литература</w:t>
      </w:r>
    </w:p>
    <w:p w:rsidR="000873BE" w:rsidRPr="000873BE" w:rsidRDefault="000873BE" w:rsidP="000873B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/>
        </w:rPr>
      </w:pPr>
      <w:r w:rsidRPr="000873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/>
        </w:rPr>
        <w:t>Баян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18.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А.Талакин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Советский композитор, 1978    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Альбом начинающего баяниста. Вып.19, 23, 25.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С.Павин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Советский композитор, 1979 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3.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Ф.Бушуев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А.Талакин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Советский композитор, 1970                                                                                                                 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«Альбом для детей и юношества».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А.Коробейников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СПб, «Композитор», 2009 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Баян в музыкальной школе. Пьесы для 1-2 классов.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13.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В.Алехин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 1978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Баян в музыкальной школе. Пьесы для 1-2 классов.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19.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Ф.Бушуев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 М., Советский композитор, 1975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Баян в музыкальной школе. Пьесы для 3-4 классов.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2.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В.Алехин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1969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Баян в музыкальной школе. Пьесы для 3-4 классов.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29.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В.Алехин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1978</w:t>
      </w:r>
    </w:p>
    <w:p w:rsidR="000873BE" w:rsidRPr="000873BE" w:rsidRDefault="000873BE" w:rsidP="000873BE">
      <w:pPr>
        <w:numPr>
          <w:ilvl w:val="0"/>
          <w:numId w:val="20"/>
        </w:num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Баян.  Подготовительная группа.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А.Денисов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В.Угринович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 Киев, «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Украина», 1980                                    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10. Баян 1,2,3 классы ДМШ.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И.Алексеев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, Н. Корецкий. Киев, «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Украина», 1981                                                   </w:t>
      </w:r>
    </w:p>
    <w:p w:rsidR="000873BE" w:rsidRPr="000873BE" w:rsidRDefault="00E74F5A" w:rsidP="000873BE">
      <w:pPr>
        <w:tabs>
          <w:tab w:val="left" w:pos="36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Баян 3</w:t>
      </w:r>
      <w:r w:rsidR="000873BE" w:rsidRPr="000873BE">
        <w:rPr>
          <w:rFonts w:ascii="Times New Roman" w:eastAsia="Calibri" w:hAnsi="Times New Roman" w:cs="Times New Roman"/>
          <w:sz w:val="28"/>
          <w:szCs w:val="28"/>
        </w:rPr>
        <w:t xml:space="preserve"> класс ДМШ. Сост.  </w:t>
      </w:r>
      <w:proofErr w:type="spellStart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А.Денисов</w:t>
      </w:r>
      <w:proofErr w:type="spellEnd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. Киев, «</w:t>
      </w:r>
      <w:proofErr w:type="spellStart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="000873BE" w:rsidRPr="000873BE">
        <w:rPr>
          <w:rFonts w:ascii="Times New Roman" w:eastAsia="Calibri" w:hAnsi="Times New Roman" w:cs="Times New Roman"/>
          <w:sz w:val="28"/>
          <w:szCs w:val="28"/>
        </w:rPr>
        <w:t xml:space="preserve"> Украина», 1980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12. Баян 4</w:t>
      </w:r>
      <w:r w:rsidR="000873BE" w:rsidRPr="000873BE">
        <w:rPr>
          <w:rFonts w:ascii="Times New Roman" w:eastAsia="Calibri" w:hAnsi="Times New Roman" w:cs="Times New Roman"/>
          <w:sz w:val="28"/>
          <w:szCs w:val="28"/>
        </w:rPr>
        <w:t xml:space="preserve"> класс ДМШ. Сост.  </w:t>
      </w:r>
      <w:proofErr w:type="spellStart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А.Денисов</w:t>
      </w:r>
      <w:proofErr w:type="spellEnd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. Киев, «</w:t>
      </w:r>
      <w:proofErr w:type="spellStart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="000873BE" w:rsidRPr="000873BE">
        <w:rPr>
          <w:rFonts w:ascii="Times New Roman" w:eastAsia="Calibri" w:hAnsi="Times New Roman" w:cs="Times New Roman"/>
          <w:sz w:val="28"/>
          <w:szCs w:val="28"/>
        </w:rPr>
        <w:t xml:space="preserve"> Украина», 1982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Звучала музыка с экрана.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1-5.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Л.Скуматов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СПб, Композитор 2001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14. За праздничным столом.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1, 2.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О.Агафонов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2004                     15.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И.С.Бах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«Маленькие прелюдии и фуги», редакция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Н.Рукавишникова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«Музыка», 1989           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16. Музыка советской эстрады. Вып.1, 2.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М.Двилянский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1983, 1984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17. Музыкальный зоопарк.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Е.Лёвина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А.Лёвин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 Ростов-на-Дону, Феникс, 2011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18. Музыка для детей. Педагогический репертуар баяниста.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2. 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А.Доренский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 Ростов-на-Дону, Феникс, 1998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19. Начальный курс игры на готово-выборном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П.Говорушко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Л., 1980   20. Нотная папка баяниста и аккордеониста №1. Младшие и средние классы ДМШ. М., Дека-ВС, 2006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21. Педагогический репертуар баяниста. 1-2 классы ДМШ.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5.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А.Крылусов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Музыка, 1975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22. Педагогический репертуар баяниста. 1-2 классы ДМШ.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6.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В.Грачев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А.Крылусов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1975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23. Педагогический репертуар баяниста. 3-5 классы ДМШ.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7.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В.Алехин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А.Чиняков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1976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24. Педагогический репертуар баяниста. Сост. И. Бойко, 1-2 классы. Ростов-на-Дону,  «Феникс», 2000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25. Прогрессивная школа игры на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Ю.Акимов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П.Гвоздев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 Часть 1, 2. М., 1971           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26. Полифонические пьесы для баяна, вып.1, 2.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В.Агафонов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В.Алехин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«Советский композитор», 1971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27. Популярные обработки народных мелодий для баяна.  М., Музыка, 1989                                                                                                                28. 15 уроков игры на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Д.Самойлов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Кифара, 2004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29. Хрестоматия для баяна (1-3 годы обучения).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Л.Скуматов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СПб, Композитор, 2005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30. Хрестоматия баяниста. 3-5 классы ДМШ.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В.Алехин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С.Павин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Г.Шашкин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1976      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31. Хрестоматия баяниста. 1-2 классы ДМШ.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Ю.Акимов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В.Грачев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1971  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32. Хрестоматия баяниста. 3-4 классы ДМШ.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В.Грачев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1979            </w:t>
      </w:r>
    </w:p>
    <w:p w:rsidR="000873BE" w:rsidRPr="000873BE" w:rsidRDefault="00E74F5A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33. Хрестоматия баяниста. 3</w:t>
      </w:r>
      <w:r w:rsidR="000873BE" w:rsidRPr="000873BE">
        <w:rPr>
          <w:rFonts w:ascii="Times New Roman" w:eastAsia="Calibri" w:hAnsi="Times New Roman" w:cs="Times New Roman"/>
          <w:sz w:val="28"/>
          <w:szCs w:val="28"/>
        </w:rPr>
        <w:t xml:space="preserve"> класс.  Сост. </w:t>
      </w:r>
      <w:proofErr w:type="spellStart"/>
      <w:r w:rsidR="000873BE" w:rsidRPr="000873BE">
        <w:rPr>
          <w:rFonts w:ascii="Times New Roman" w:eastAsia="Calibri" w:hAnsi="Times New Roman" w:cs="Times New Roman"/>
          <w:sz w:val="28"/>
          <w:szCs w:val="28"/>
        </w:rPr>
        <w:t>В.Грачев</w:t>
      </w:r>
      <w:proofErr w:type="spellEnd"/>
      <w:r w:rsidR="000873BE"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1997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34. Хрестоматия баяниста. 1-2 классы.  Сост. 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Крылусов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М., Музыка, 1984, 1997                                                                         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для баяна. Вып.1. Сост. Р.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Гречухина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Лихачев. СПб, «Композитор», 2002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Хрестоматия для баяна. Вып.2. 1-2 классы.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Р.Гречухина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М.Лихачев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СПб, «Композитор», 2004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Хрестоматия для баяна. Вып.3. 2-3 классы.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Р.Гречухина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М.Лихачев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СПб, «Композитор», 2006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Хрестоматия для баяна, вып.4. 3-4 классы.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Р.Гречухина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М.Лихачев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СПб, «Композитор», 2007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39. Чайкин Н. Детский альбом для баяна (аккордеона). М., Композитор, 2005                                                                                                         40. Школа игры на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Ю.Акимов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Советский композитор, 1980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41. Школа игры на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П.Говорушко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Музыка, 1971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42. Школа игры на готово-выборном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А.Онегин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 М., Музыка,1976       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43. Эстрадные миниатюры для аккордеона или баяна.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1, 2.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С.Лихачёв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 СПб, Композитор, 2004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44. Эстрадные миниатюры для баяна.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С.Лихачёв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СПб, Композитор, 2008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45. Этюды для баяна.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3.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Л.Гаврилов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В.Грачев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1971           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46. Этюды для баяна.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Л.Скуматов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СПб, Композитор, 2006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47. Хрестоматия баяниста. Младшие классы ДМШ. Выпуск 2. Пьесы.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А.Крылусов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Музыка, 2004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BE" w:rsidRPr="000873BE" w:rsidRDefault="000873BE" w:rsidP="000873B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3BE">
        <w:rPr>
          <w:rFonts w:ascii="Times New Roman" w:eastAsia="Calibri" w:hAnsi="Times New Roman" w:cs="Times New Roman"/>
          <w:b/>
          <w:i/>
          <w:sz w:val="28"/>
          <w:szCs w:val="28"/>
        </w:rPr>
        <w:t>Аккордеон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Аккордеон в музыкальной школе.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В.Грачев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«Советский композитор», 1981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«Маленькие прелюдии и фуги», редакция  Н. Рукавишникова. М., Музыка, 1989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Вальс, танго, фокстрот: для аккордеона или баяна. 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И.Савинцева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  1987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«Веселый аккордеон».  Вып.5.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В.Дмитриев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Л., Музыка, 1969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Звучала музыка с экрана.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1-5.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Л.Скуматов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СПб, Композитор, 2001      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Композиции для аккордеона.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В.Ушакова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1-3, 5-10. СПб, «Композитор», 1998, 1999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Концертный репертуар аккордеониста.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Ю.Дранга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 1990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Лёгкие пьесы. Для чтения с листа на аккордеоне. Сост.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П.Шашкин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Советский композитор, 1983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Музыка советской эстрады.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2.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М.Двилянский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  1983, 1984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Полифонические пьесы для баяна. Вып.1,2.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В.Агафонов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В.Алехин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М.,«Советский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композитор», 1971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Полифонические пьесы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сыновей.  Сост. Ю. Лихачев. Л., Музыка, 1988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Популярные эстрадные пьесы для баяна и аккордеона.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2.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О.Шаров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Л., Музыка, 1988; 1990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Произведения старинных композиторов.  Вып.1.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В.Панькова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Киев, «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Украина», 1973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Просчитай до трех.  Эстрадные композиции для дуэта аккордеонистов.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В.Ходукин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СПб, Композитор, 1999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Популярные произведения в облегчённом переложении для баяна (аккордеона).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Л.Скуматов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СПб, 2001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Самоучитель игры на аккордеоне. 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А.Мирек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Советский композитор, 1987              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Танцевальная музыка.  Вып.1.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В.Петренко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  1979                    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«Хорошее настроение». 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А.Дмитриева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Ю.Лихачев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Л., Музыка, 1990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Хрестоматия аккордеониста. 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В.Мотов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1-3 классы. М., Кифара, 2002                                                                                                                                20. Хрестоматия аккордеониста.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Ю.Акимов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А.Талакин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3-4 классы. М., Музыка, 1970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педагогического репертуара для аккордеона.  3-4 классы.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Ю.Акимов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А.Мирек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1963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Школа игры на аккордеоне.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П.Лондонов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Кифара, 2007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Школа игры на аккордеоне. 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В.Лушников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Советский композитор, 1991     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-джазовые обработки для баяна, аккордеона.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В.Трофимова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СПб, Творческое объединение, 1998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-джазовые сюиты.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А.Доренский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1-3 классы. Ростов-на-Дону, «Феникс», 2008                                                                                                                  26. Эстрадные композиции для аккордеона.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А.Фоссен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Вып.1. СПб, Композитор, 2001                                                                                                           27. Эстрадные произведения. Вып.4. М., «Музыка», 1970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28. Эстрадные миниатюры для аккордеона и баяна.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1, 2.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С.Лихачёв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 СПб, Композитор, 2002    </w:t>
      </w:r>
    </w:p>
    <w:p w:rsidR="000873BE" w:rsidRPr="000873BE" w:rsidRDefault="000873BE" w:rsidP="000873BE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Учебная </w:t>
      </w:r>
      <w:r w:rsidRPr="000873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/>
        </w:rPr>
        <w:t>литература</w:t>
      </w:r>
      <w:r w:rsidRPr="000873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для  ансамблей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50 обработок песен и танцев для ансамбля баянистов.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Б.Марана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Новосибирск, 1997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Ансамбли  русских народных инструментов. Дуэты баянистов-аккордеонистов.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И.Обликин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,    М., Музыка, 2003 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Ансамбли аккордеонистов.  Выпуски 1-6. Составитель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В.Розанов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 1969-1976                            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Ансамбли баянов. Выпуски 2, 3.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В.Розанов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Музыка,1971-1972                  5. Ансамбли баянов.  Выпуски 4, 5.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Л.Гаврилов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Музыка,1973-1974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Ансамбли для баянов и аккордеонов.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Р.Гречухина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  СПб, Композитор, 2003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Баян в музыкальной школе. Ансамбль.  М., Советский композитор, 1982 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8. </w:t>
      </w:r>
      <w:r w:rsidRPr="000873BE">
        <w:rPr>
          <w:rFonts w:ascii="Times New Roman" w:eastAsia="Calibri" w:hAnsi="Times New Roman" w:cs="Times New Roman"/>
          <w:sz w:val="28"/>
          <w:szCs w:val="28"/>
        </w:rPr>
        <w:t>Вместе весело играть. Пьесы и обработки для дуэта баянов (аккордеонов)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Ю.Смородникова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2004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Произведения для ансамблей баянистов.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Л.Колесов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Вып.1. М., Музыка, 1994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10. Пьесы, обработки, ансамбли.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В.Бухвостов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М., Музыка, 2003</w:t>
      </w: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Пьесы для ансамблей аккордеонистов.  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Р.Бажилин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«Издательство Владимира Катанского», 2000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Пьесы для ансамблей аккордеонистов.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С.Лихачев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1-4. СПб, Композитор, 1999                                                                                    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Сборник ансамблей. Сост. </w:t>
      </w:r>
      <w:proofErr w:type="spellStart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Р.Гречухина</w:t>
      </w:r>
      <w:proofErr w:type="spellEnd"/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СПб, Композитор, 1999</w:t>
      </w:r>
    </w:p>
    <w:p w:rsidR="000873BE" w:rsidRPr="000873BE" w:rsidRDefault="000873BE" w:rsidP="00087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Эстрадный калейдоскоп. 2-4 классы ДМШ.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В.Шулешко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Вып.1. М., Музыка, 2002</w:t>
      </w:r>
    </w:p>
    <w:p w:rsidR="000873BE" w:rsidRPr="000873BE" w:rsidRDefault="000873BE" w:rsidP="000873BE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r w:rsidRPr="000873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Методическая</w:t>
      </w:r>
      <w:r w:rsidRPr="000873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 xml:space="preserve">  литература</w:t>
      </w:r>
    </w:p>
    <w:p w:rsidR="000873BE" w:rsidRPr="000873BE" w:rsidRDefault="000873BE" w:rsidP="000873BE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Акимов Ю. Некоторые проблемы теории исполнительства на баяне. М., Советский композитор, 1980</w:t>
      </w:r>
    </w:p>
    <w:p w:rsidR="000873BE" w:rsidRPr="000873BE" w:rsidRDefault="000873BE" w:rsidP="000873BE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Акимов Ю. Школа игры на баяне. М., Советский композитор, 1989</w:t>
      </w:r>
    </w:p>
    <w:p w:rsidR="000873BE" w:rsidRPr="000873BE" w:rsidRDefault="000873BE" w:rsidP="000873BE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Акимов Ю.,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В. О проблеме сценического самочувствия исполнителя - баяниста. Баян и баянисты.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4. М., Музыка, 1978</w:t>
      </w:r>
    </w:p>
    <w:p w:rsidR="000873BE" w:rsidRPr="000873BE" w:rsidRDefault="000873BE" w:rsidP="000873BE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Л.А. Путь к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 Л., Советский композитор, 1979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5. Беляков В.,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Стативкин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Г. Аппликатура готово-выборного баяна. М., Советский композитор, 1978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Браудо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И.А. Артикуляция: о произношении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мелоии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Л., Музыка, 1973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7. Власов В.П. Методика работы баяниста над полифоническими произведениями: учеб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3B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особие для муз. вузов и муз.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-щ. М., РАМ им. Гнесиных, 2004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</w:t>
      </w:r>
      <w:r w:rsidRPr="000873BE">
        <w:rPr>
          <w:rFonts w:ascii="Times New Roman" w:eastAsia="Calibri" w:hAnsi="Times New Roman" w:cs="Times New Roman"/>
          <w:iCs/>
          <w:color w:val="19130E"/>
          <w:sz w:val="28"/>
          <w:szCs w:val="28"/>
        </w:rPr>
        <w:t>Гвоздев П</w:t>
      </w:r>
      <w:r w:rsidRPr="000873BE">
        <w:rPr>
          <w:rFonts w:ascii="Times New Roman" w:eastAsia="Calibri" w:hAnsi="Times New Roman" w:cs="Times New Roman"/>
          <w:color w:val="19130E"/>
          <w:sz w:val="28"/>
          <w:szCs w:val="28"/>
        </w:rPr>
        <w:t xml:space="preserve">. Принципы образования звука на баяне и его извлечения // Баян и баянисты: Сб. статей. </w:t>
      </w:r>
      <w:proofErr w:type="spellStart"/>
      <w:r w:rsidRPr="000873BE">
        <w:rPr>
          <w:rFonts w:ascii="Times New Roman" w:eastAsia="Calibri" w:hAnsi="Times New Roman" w:cs="Times New Roman"/>
          <w:color w:val="19130E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color w:val="19130E"/>
          <w:sz w:val="28"/>
          <w:szCs w:val="28"/>
        </w:rPr>
        <w:t>. 1. М., 1970</w:t>
      </w:r>
    </w:p>
    <w:p w:rsidR="000873BE" w:rsidRPr="000873BE" w:rsidRDefault="000873BE" w:rsidP="000873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9. Гвоздев П. Работа баяниста над развитием техники. Баян и баянисты: Сб. статей.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1. М., 1970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Говорушко</w:t>
      </w:r>
      <w:proofErr w:type="spellEnd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П.И. Об основах развития 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исполнительских </w:t>
      </w:r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навыков баяниста // Методика обучения игре на народных инструментах. Сост. </w:t>
      </w:r>
      <w:proofErr w:type="spellStart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П.Говорушко</w:t>
      </w:r>
      <w:proofErr w:type="spellEnd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. Л., Музыка, 1975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Говорушко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П. Школа игры на баяне. Л., Музыка, 1981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Голубовская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Н.И. О музыкальном исполнительстве. Л., Музыка, 1985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13. Давыдов Н. Методика переложения инструментальных произведений для баяна. М., Музыка, 1982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Егоров Б. Средства артикуляции и штрихи на баяне // Вопросы профессионального воспитания баяниста: Труды ГМПМ </w:t>
      </w:r>
      <w:proofErr w:type="spellStart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proofErr w:type="gramStart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.Г</w:t>
      </w:r>
      <w:proofErr w:type="gramEnd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несиных</w:t>
      </w:r>
      <w:proofErr w:type="spellEnd"/>
      <w:r w:rsidRPr="000873BE">
        <w:rPr>
          <w:rFonts w:ascii="Times New Roman" w:eastAsia="Calibri" w:hAnsi="Times New Roman" w:cs="Times New Roman"/>
          <w:color w:val="000000"/>
          <w:sz w:val="28"/>
          <w:szCs w:val="28"/>
        </w:rPr>
        <w:t>. Вып.48. М., 1980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15. Егоров Б. Общие основы постановки при обучении игре на баяне. Баян и баянисты.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2. М.,1974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Крупин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А. О некоторых принципах освоения современных приёмов ведения меха баянистами. Вопросы музыкальной педагогики.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6. Л"/>
        </w:smartTagPr>
        <w:r w:rsidRPr="000873BE">
          <w:rPr>
            <w:rFonts w:ascii="Times New Roman" w:eastAsia="Calibri" w:hAnsi="Times New Roman" w:cs="Times New Roman"/>
            <w:sz w:val="28"/>
            <w:szCs w:val="28"/>
          </w:rPr>
          <w:t>6. Л</w:t>
        </w:r>
      </w:smartTag>
      <w:r w:rsidRPr="000873BE">
        <w:rPr>
          <w:rFonts w:ascii="Times New Roman" w:eastAsia="Calibri" w:hAnsi="Times New Roman" w:cs="Times New Roman"/>
          <w:sz w:val="28"/>
          <w:szCs w:val="28"/>
        </w:rPr>
        <w:t>.,1985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В. Дидактический принцип доступности и искусство педагога. Баян и баянисты.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2. М.,1974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Липс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Ф. Искусство игры на баяне. М., Музыка, 1985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Липс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Ф. О переложениях и транскрипциях. Баян и баянисты. Вып.3. М., 1977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Максимов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Основы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исполнительства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педагогики</w:t>
      </w: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Психомоторная теория артикуляции на баяне: Пособие для учащихся и педагогов музыкальных школ, училищ, вузов М., Изд. центр ВЛАДОС, </w:t>
      </w:r>
      <w:r w:rsidRPr="000873BE">
        <w:rPr>
          <w:rFonts w:ascii="Times New Roman" w:eastAsia="Calibri" w:hAnsi="Times New Roman" w:cs="Times New Roman"/>
          <w:bCs/>
          <w:sz w:val="28"/>
          <w:szCs w:val="28"/>
        </w:rPr>
        <w:t>2004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21. Мотов В. О некоторых приёмах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на баяне. Вопросы профессионального воспитания баяниста.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8. М"/>
        </w:smartTagPr>
        <w:r w:rsidRPr="000873BE">
          <w:rPr>
            <w:rFonts w:ascii="Times New Roman" w:eastAsia="Calibri" w:hAnsi="Times New Roman" w:cs="Times New Roman"/>
            <w:sz w:val="28"/>
            <w:szCs w:val="28"/>
          </w:rPr>
          <w:t>48. М</w:t>
        </w:r>
      </w:smartTag>
      <w:r w:rsidRPr="000873BE">
        <w:rPr>
          <w:rFonts w:ascii="Times New Roman" w:eastAsia="Calibri" w:hAnsi="Times New Roman" w:cs="Times New Roman"/>
          <w:sz w:val="28"/>
          <w:szCs w:val="28"/>
        </w:rPr>
        <w:t>.,1980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22. Мотов В. Простейшие приёмы варьирования на баяне или аккордеоне. М.,Музыка,1989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lastRenderedPageBreak/>
        <w:t>23. Мотов В., Шахов Г. Развитие навыков подбора аккомпанемента по слуху (баян, аккордеон). М., Кифара, 2002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Обертюхин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М. Проблемы исполнительства на баяне. М.,1989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Обертюхин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М. Расчленённость музыки и смена направления движения меха. Баян и баянисты.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4. М., 1978</w:t>
      </w:r>
    </w:p>
    <w:p w:rsidR="000873BE" w:rsidRPr="000873BE" w:rsidRDefault="000873BE" w:rsidP="000873BE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26. Основы начального обучения игре на баяне.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А.Судариков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. М., Музыка, 1978 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27. Паньков В. Гаммы, трезвучия, арпеджио. Киев,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Украина,1982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Пуриц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И. Методические статьи по обучению игре на баяне. М., Композитор, 2001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29.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Ражников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 В.Г. Диалоги о музыкальной педагогике. – М., Классика </w:t>
      </w:r>
      <w:r w:rsidRPr="000873BE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0873BE">
        <w:rPr>
          <w:rFonts w:ascii="Times New Roman" w:eastAsia="Calibri" w:hAnsi="Times New Roman" w:cs="Times New Roman"/>
          <w:sz w:val="28"/>
          <w:szCs w:val="28"/>
        </w:rPr>
        <w:t>, 2004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30. Семёнов В. Формирование технического мастерства исполнителя на готово-выборном баяне. Баян и баянисты. Вып.4. М.,1978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>31. Сурков А. Пособие для начального обучения игре на готово-выборном баяне. М., Советский композитор, 1979</w:t>
      </w:r>
    </w:p>
    <w:p w:rsidR="000873BE" w:rsidRPr="000873BE" w:rsidRDefault="000873BE" w:rsidP="00087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3BE">
        <w:rPr>
          <w:rFonts w:ascii="Times New Roman" w:eastAsia="Calibri" w:hAnsi="Times New Roman" w:cs="Times New Roman"/>
          <w:sz w:val="28"/>
          <w:szCs w:val="28"/>
        </w:rPr>
        <w:t xml:space="preserve">32. Чернов А. Формирование смены меха в работе над полифонией. Баян и баянисты. </w:t>
      </w:r>
      <w:proofErr w:type="spellStart"/>
      <w:r w:rsidRPr="000873BE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0873BE">
        <w:rPr>
          <w:rFonts w:ascii="Times New Roman" w:eastAsia="Calibri" w:hAnsi="Times New Roman" w:cs="Times New Roman"/>
          <w:sz w:val="28"/>
          <w:szCs w:val="28"/>
        </w:rPr>
        <w:t>. 7. М.,1987</w:t>
      </w:r>
    </w:p>
    <w:p w:rsidR="00EA265B" w:rsidRDefault="00EA265B"/>
    <w:sectPr w:rsidR="00EA265B" w:rsidSect="009132F0">
      <w:pgSz w:w="11906" w:h="16838"/>
      <w:pgMar w:top="992" w:right="85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92" w:rsidRDefault="00E46E92">
      <w:pPr>
        <w:spacing w:after="0" w:line="240" w:lineRule="auto"/>
      </w:pPr>
      <w:r>
        <w:separator/>
      </w:r>
    </w:p>
  </w:endnote>
  <w:endnote w:type="continuationSeparator" w:id="0">
    <w:p w:rsidR="00E46E92" w:rsidRDefault="00E4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5A" w:rsidRDefault="00E74F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517">
      <w:rPr>
        <w:noProof/>
      </w:rPr>
      <w:t>5</w:t>
    </w:r>
    <w:r>
      <w:fldChar w:fldCharType="end"/>
    </w:r>
  </w:p>
  <w:p w:rsidR="00E74F5A" w:rsidRDefault="00E74F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92" w:rsidRDefault="00E46E92">
      <w:pPr>
        <w:spacing w:after="0" w:line="240" w:lineRule="auto"/>
      </w:pPr>
      <w:r>
        <w:separator/>
      </w:r>
    </w:p>
  </w:footnote>
  <w:footnote w:type="continuationSeparator" w:id="0">
    <w:p w:rsidR="00E46E92" w:rsidRDefault="00E4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9A6577A"/>
    <w:multiLevelType w:val="hybridMultilevel"/>
    <w:tmpl w:val="95044E6C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12D82D90"/>
    <w:multiLevelType w:val="hybridMultilevel"/>
    <w:tmpl w:val="F132A166"/>
    <w:lvl w:ilvl="0" w:tplc="44AE59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E4513"/>
    <w:multiLevelType w:val="hybridMultilevel"/>
    <w:tmpl w:val="8E8E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2BCB"/>
    <w:multiLevelType w:val="hybridMultilevel"/>
    <w:tmpl w:val="053C4B62"/>
    <w:lvl w:ilvl="0" w:tplc="D742A9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19877F1"/>
    <w:multiLevelType w:val="hybridMultilevel"/>
    <w:tmpl w:val="681A3364"/>
    <w:lvl w:ilvl="0" w:tplc="9490C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6B3460"/>
    <w:multiLevelType w:val="hybridMultilevel"/>
    <w:tmpl w:val="A0567150"/>
    <w:lvl w:ilvl="0" w:tplc="95E01C2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8704BE"/>
    <w:multiLevelType w:val="hybridMultilevel"/>
    <w:tmpl w:val="6F4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148DA"/>
    <w:multiLevelType w:val="hybridMultilevel"/>
    <w:tmpl w:val="3E1641EA"/>
    <w:lvl w:ilvl="0" w:tplc="C3BC9E8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3B4CBD"/>
    <w:multiLevelType w:val="hybridMultilevel"/>
    <w:tmpl w:val="95127C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566726"/>
    <w:multiLevelType w:val="hybridMultilevel"/>
    <w:tmpl w:val="7A86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33AE"/>
    <w:multiLevelType w:val="hybridMultilevel"/>
    <w:tmpl w:val="A1269FB0"/>
    <w:lvl w:ilvl="0" w:tplc="0C82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065149"/>
    <w:multiLevelType w:val="hybridMultilevel"/>
    <w:tmpl w:val="5290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C67C2"/>
    <w:multiLevelType w:val="hybridMultilevel"/>
    <w:tmpl w:val="8612E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E152F9"/>
    <w:multiLevelType w:val="hybridMultilevel"/>
    <w:tmpl w:val="B18242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83A83"/>
    <w:multiLevelType w:val="hybridMultilevel"/>
    <w:tmpl w:val="305A6772"/>
    <w:lvl w:ilvl="0" w:tplc="C3BC9E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05928"/>
    <w:multiLevelType w:val="hybridMultilevel"/>
    <w:tmpl w:val="7E1A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8">
    <w:abstractNumId w:val="17"/>
  </w:num>
  <w:num w:numId="9">
    <w:abstractNumId w:val="10"/>
  </w:num>
  <w:num w:numId="10">
    <w:abstractNumId w:val="18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  <w:num w:numId="15">
    <w:abstractNumId w:val="7"/>
  </w:num>
  <w:num w:numId="16">
    <w:abstractNumId w:val="5"/>
  </w:num>
  <w:num w:numId="17">
    <w:abstractNumId w:val="6"/>
  </w:num>
  <w:num w:numId="18">
    <w:abstractNumId w:val="8"/>
  </w:num>
  <w:num w:numId="19">
    <w:abstractNumId w:val="13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C6"/>
    <w:rsid w:val="000873BE"/>
    <w:rsid w:val="001C6131"/>
    <w:rsid w:val="004C12C6"/>
    <w:rsid w:val="009132F0"/>
    <w:rsid w:val="00962664"/>
    <w:rsid w:val="00C91724"/>
    <w:rsid w:val="00D24517"/>
    <w:rsid w:val="00E46E92"/>
    <w:rsid w:val="00E74F5A"/>
    <w:rsid w:val="00E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87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873BE"/>
    <w:pPr>
      <w:keepNext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3B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873B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0873BE"/>
  </w:style>
  <w:style w:type="paragraph" w:styleId="a3">
    <w:name w:val="header"/>
    <w:basedOn w:val="a"/>
    <w:link w:val="a4"/>
    <w:uiPriority w:val="99"/>
    <w:semiHidden/>
    <w:unhideWhenUsed/>
    <w:rsid w:val="00087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873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7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873B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7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73BE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873BE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0873BE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0873BE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FR1">
    <w:name w:val="FR1"/>
    <w:rsid w:val="000873BE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0873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0873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0873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087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0873B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0873B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0873BE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73BE"/>
    <w:rPr>
      <w:rFonts w:ascii="Calibri" w:eastAsia="Calibri" w:hAnsi="Calibri" w:cs="Times New Roman"/>
      <w:lang w:val="x-none"/>
    </w:rPr>
  </w:style>
  <w:style w:type="paragraph" w:styleId="ad">
    <w:name w:val="Body Text Indent"/>
    <w:basedOn w:val="a"/>
    <w:link w:val="ae"/>
    <w:uiPriority w:val="99"/>
    <w:semiHidden/>
    <w:unhideWhenUsed/>
    <w:rsid w:val="000873BE"/>
    <w:pPr>
      <w:spacing w:after="120" w:line="240" w:lineRule="atLeast"/>
      <w:ind w:left="283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873BE"/>
    <w:rPr>
      <w:rFonts w:ascii="Calibri" w:eastAsia="Calibri" w:hAnsi="Calibri" w:cs="Times New Roman"/>
      <w:lang w:val="x-none"/>
    </w:rPr>
  </w:style>
  <w:style w:type="character" w:styleId="af">
    <w:name w:val="Emphasis"/>
    <w:uiPriority w:val="20"/>
    <w:qFormat/>
    <w:rsid w:val="000873BE"/>
    <w:rPr>
      <w:i/>
      <w:iCs/>
    </w:rPr>
  </w:style>
  <w:style w:type="paragraph" w:customStyle="1" w:styleId="12">
    <w:name w:val="Абзац списка1"/>
    <w:basedOn w:val="a"/>
    <w:rsid w:val="000873B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0873BE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0873BE"/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0" w:lineRule="exact"/>
      <w:ind w:firstLine="357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73BE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0873BE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0873BE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3BE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73BE"/>
    <w:pPr>
      <w:widowControl w:val="0"/>
      <w:autoSpaceDE w:val="0"/>
      <w:autoSpaceDN w:val="0"/>
      <w:adjustRightInd w:val="0"/>
      <w:spacing w:after="0" w:line="456" w:lineRule="exact"/>
      <w:ind w:firstLine="6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7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0873B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0873BE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0873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0873BE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087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873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873BE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0873BE"/>
    <w:rPr>
      <w:color w:val="4682B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87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873BE"/>
    <w:pPr>
      <w:keepNext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3B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873B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0873BE"/>
  </w:style>
  <w:style w:type="paragraph" w:styleId="a3">
    <w:name w:val="header"/>
    <w:basedOn w:val="a"/>
    <w:link w:val="a4"/>
    <w:uiPriority w:val="99"/>
    <w:semiHidden/>
    <w:unhideWhenUsed/>
    <w:rsid w:val="00087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873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7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873B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7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73BE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873BE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0873BE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0873BE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FR1">
    <w:name w:val="FR1"/>
    <w:rsid w:val="000873BE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0873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0873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0873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087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0873B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0873B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0873BE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73BE"/>
    <w:rPr>
      <w:rFonts w:ascii="Calibri" w:eastAsia="Calibri" w:hAnsi="Calibri" w:cs="Times New Roman"/>
      <w:lang w:val="x-none"/>
    </w:rPr>
  </w:style>
  <w:style w:type="paragraph" w:styleId="ad">
    <w:name w:val="Body Text Indent"/>
    <w:basedOn w:val="a"/>
    <w:link w:val="ae"/>
    <w:uiPriority w:val="99"/>
    <w:semiHidden/>
    <w:unhideWhenUsed/>
    <w:rsid w:val="000873BE"/>
    <w:pPr>
      <w:spacing w:after="120" w:line="240" w:lineRule="atLeast"/>
      <w:ind w:left="283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873BE"/>
    <w:rPr>
      <w:rFonts w:ascii="Calibri" w:eastAsia="Calibri" w:hAnsi="Calibri" w:cs="Times New Roman"/>
      <w:lang w:val="x-none"/>
    </w:rPr>
  </w:style>
  <w:style w:type="character" w:styleId="af">
    <w:name w:val="Emphasis"/>
    <w:uiPriority w:val="20"/>
    <w:qFormat/>
    <w:rsid w:val="000873BE"/>
    <w:rPr>
      <w:i/>
      <w:iCs/>
    </w:rPr>
  </w:style>
  <w:style w:type="paragraph" w:customStyle="1" w:styleId="12">
    <w:name w:val="Абзац списка1"/>
    <w:basedOn w:val="a"/>
    <w:rsid w:val="000873B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0873BE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0873BE"/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0" w:lineRule="exact"/>
      <w:ind w:firstLine="357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73BE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0873BE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0873BE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3BE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73BE"/>
    <w:pPr>
      <w:widowControl w:val="0"/>
      <w:autoSpaceDE w:val="0"/>
      <w:autoSpaceDN w:val="0"/>
      <w:adjustRightInd w:val="0"/>
      <w:spacing w:after="0" w:line="456" w:lineRule="exact"/>
      <w:ind w:firstLine="6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7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0873B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0873BE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0873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0873B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0873BE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087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873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873BE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0873BE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2014-11-14T08:07:00Z</dcterms:created>
  <dcterms:modified xsi:type="dcterms:W3CDTF">2015-02-20T07:52:00Z</dcterms:modified>
</cp:coreProperties>
</file>