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61" w:rsidRDefault="003B57B3" w:rsidP="000F2F61">
      <w:pPr>
        <w:autoSpaceDN w:val="0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978326" cy="96080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зентация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484" cy="96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0A5C" w:rsidRDefault="000F0A5C" w:rsidP="000F0A5C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F0A5C" w:rsidRDefault="000F0A5C" w:rsidP="000F0A5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D5362" w:rsidRPr="008D5362" w:rsidRDefault="008D5362" w:rsidP="008D5362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D536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8D5362">
        <w:rPr>
          <w:rFonts w:ascii="Times New Roman" w:hAnsi="Times New Roman" w:cs="Times New Roman"/>
          <w:b/>
          <w:sz w:val="28"/>
          <w:szCs w:val="28"/>
        </w:rPr>
        <w:t>И.Г.Андреева</w:t>
      </w:r>
      <w:r w:rsidRPr="008D5362">
        <w:rPr>
          <w:rFonts w:ascii="Times New Roman" w:hAnsi="Times New Roman" w:cs="Times New Roman"/>
          <w:sz w:val="28"/>
          <w:szCs w:val="28"/>
        </w:rPr>
        <w:t>, искусствовед, преподаватель Московского гуманитарного университета, директор Мемориального музея-квартиры А.Н.Толстого</w:t>
      </w: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D5362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Pr="008D5362"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 w:rsidRPr="008D5362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D5362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Pr="008D5362"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 w:rsidRPr="008D5362"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62" w:rsidRPr="008D5362" w:rsidRDefault="008D5362" w:rsidP="008D5362">
      <w:pPr>
        <w:jc w:val="both"/>
        <w:rPr>
          <w:rFonts w:ascii="Times New Roman" w:hAnsi="Times New Roman" w:cs="Times New Roman"/>
          <w:sz w:val="28"/>
          <w:szCs w:val="28"/>
        </w:rPr>
      </w:pPr>
      <w:r w:rsidRPr="008D5362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Pr="008D5362">
        <w:rPr>
          <w:rFonts w:ascii="Times New Roman" w:hAnsi="Times New Roman" w:cs="Times New Roman"/>
          <w:b/>
          <w:sz w:val="28"/>
          <w:szCs w:val="28"/>
        </w:rPr>
        <w:t>Н.М.Тимофеева</w:t>
      </w:r>
      <w:r w:rsidRPr="008D5362">
        <w:rPr>
          <w:rFonts w:ascii="Times New Roman" w:hAnsi="Times New Roman" w:cs="Times New Roman"/>
          <w:sz w:val="28"/>
          <w:szCs w:val="28"/>
        </w:rPr>
        <w:t>, методист по учебным дисциплинам в области искусства Государственного бюджетного образовательного учреждения дополнительного профессионального образования (повышения квалификации) города Москвы «Учебно-методический центр развития образования в сфере культуры и искусства», заслуженная артистка Российской Федерации</w:t>
      </w:r>
    </w:p>
    <w:p w:rsidR="008D5362" w:rsidRPr="00774C92" w:rsidRDefault="008D5362" w:rsidP="008D5362">
      <w:pPr>
        <w:jc w:val="both"/>
        <w:rPr>
          <w:sz w:val="28"/>
          <w:szCs w:val="28"/>
        </w:rPr>
      </w:pPr>
    </w:p>
    <w:p w:rsidR="008D5362" w:rsidRPr="00774C92" w:rsidRDefault="008D5362" w:rsidP="008D5362">
      <w:pPr>
        <w:jc w:val="both"/>
        <w:rPr>
          <w:sz w:val="28"/>
          <w:szCs w:val="28"/>
        </w:rPr>
      </w:pPr>
    </w:p>
    <w:p w:rsidR="008D5362" w:rsidRPr="00774C92" w:rsidRDefault="008D5362" w:rsidP="008D5362">
      <w:pPr>
        <w:jc w:val="both"/>
        <w:rPr>
          <w:sz w:val="28"/>
          <w:szCs w:val="28"/>
        </w:rPr>
      </w:pPr>
    </w:p>
    <w:p w:rsidR="008D5362" w:rsidRPr="00774C92" w:rsidRDefault="008D5362" w:rsidP="008D5362">
      <w:pPr>
        <w:jc w:val="both"/>
        <w:rPr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rPr>
          <w:b/>
          <w:sz w:val="28"/>
          <w:szCs w:val="28"/>
        </w:rPr>
      </w:pPr>
    </w:p>
    <w:p w:rsidR="008D5362" w:rsidRDefault="008D5362" w:rsidP="008D536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8D5362" w:rsidRPr="008D5362" w:rsidRDefault="008D5362" w:rsidP="008D5362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</w:rPr>
        <w:t>Структура  программы  учебного  предмета</w:t>
      </w: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362">
        <w:rPr>
          <w:rFonts w:ascii="Times New Roman" w:hAnsi="Times New Roman" w:cs="Times New Roman"/>
          <w:b/>
          <w:sz w:val="28"/>
          <w:szCs w:val="28"/>
        </w:rPr>
        <w:t>.     Пояснительная записка</w:t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-Характеристика  учебного  предмета,  его  место и роль в образовательном  процессе;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8D5362">
        <w:rPr>
          <w:rFonts w:ascii="Times New Roman" w:hAnsi="Times New Roman"/>
          <w:i/>
          <w:sz w:val="28"/>
          <w:szCs w:val="28"/>
        </w:rPr>
        <w:t>Срок  реализации</w:t>
      </w:r>
      <w:proofErr w:type="gramEnd"/>
      <w:r w:rsidRPr="008D5362">
        <w:rPr>
          <w:rFonts w:ascii="Times New Roman" w:hAnsi="Times New Roman"/>
          <w:i/>
          <w:sz w:val="28"/>
          <w:szCs w:val="28"/>
        </w:rPr>
        <w:t xml:space="preserve">  учебного  предмета,  возраст  обучающихся;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-Объем  учебного  времени,  предусмотренный  учебным  планом образовательного  учреждения  на  реализацию  учебного предмета;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-Форма  проведения  учебных  аудиторных  занятий;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-Цели и задачи учебного предмета;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-Обоснование структуры программы учебного предмета;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-Методы обучения;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-Описание  материально-технических  условий  реализации программы учебного предмета</w:t>
      </w:r>
    </w:p>
    <w:p w:rsidR="008D5362" w:rsidRPr="008D5362" w:rsidRDefault="008D5362" w:rsidP="008D536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5362">
        <w:rPr>
          <w:rFonts w:ascii="Times New Roman" w:hAnsi="Times New Roman" w:cs="Times New Roman"/>
          <w:b/>
          <w:sz w:val="28"/>
          <w:szCs w:val="28"/>
        </w:rPr>
        <w:t>.     Содержание предмета</w:t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-Учебно-тематический план;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-Краткое содержание разделов и тем;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5362">
        <w:rPr>
          <w:rFonts w:ascii="Times New Roman" w:hAnsi="Times New Roman" w:cs="Times New Roman"/>
          <w:b/>
          <w:sz w:val="28"/>
          <w:szCs w:val="28"/>
        </w:rPr>
        <w:t>.    Требования к уровню подготовки обучающихся</w:t>
      </w: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</w:rPr>
        <w:tab/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5362">
        <w:rPr>
          <w:rFonts w:ascii="Times New Roman" w:hAnsi="Times New Roman" w:cs="Times New Roman"/>
          <w:b/>
          <w:sz w:val="28"/>
          <w:szCs w:val="28"/>
        </w:rPr>
        <w:t>.    Формы и методы контроля, система оценок</w:t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-Аттестация: цели, виды, форма, содержание;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-Требования к зачету;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-Критерии  оценки;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5362">
        <w:rPr>
          <w:rFonts w:ascii="Times New Roman" w:hAnsi="Times New Roman" w:cs="Times New Roman"/>
          <w:b/>
          <w:sz w:val="28"/>
          <w:szCs w:val="28"/>
        </w:rPr>
        <w:t>.    Методическое обеспечение учебного процесса</w:t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  <w:r w:rsidRPr="008D5362">
        <w:rPr>
          <w:rFonts w:ascii="Times New Roman" w:hAnsi="Times New Roman" w:cs="Times New Roman"/>
          <w:b/>
          <w:sz w:val="28"/>
          <w:szCs w:val="28"/>
        </w:rPr>
        <w:tab/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-Методические  рекомендации  педагогическим  работникам;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D5362">
        <w:rPr>
          <w:rFonts w:ascii="Times New Roman" w:hAnsi="Times New Roman"/>
          <w:i/>
          <w:sz w:val="28"/>
          <w:szCs w:val="28"/>
        </w:rPr>
        <w:t>-</w:t>
      </w:r>
      <w:proofErr w:type="gramStart"/>
      <w:r w:rsidRPr="008D5362">
        <w:rPr>
          <w:rFonts w:ascii="Times New Roman" w:hAnsi="Times New Roman"/>
          <w:i/>
          <w:sz w:val="28"/>
          <w:szCs w:val="28"/>
        </w:rPr>
        <w:t>Рекомендации  по</w:t>
      </w:r>
      <w:proofErr w:type="gramEnd"/>
      <w:r w:rsidRPr="008D5362">
        <w:rPr>
          <w:rFonts w:ascii="Times New Roman" w:hAnsi="Times New Roman"/>
          <w:i/>
          <w:sz w:val="28"/>
          <w:szCs w:val="28"/>
        </w:rPr>
        <w:t xml:space="preserve">  организации  самостоятельной  работы обучающихся;</w:t>
      </w:r>
    </w:p>
    <w:p w:rsidR="008D5362" w:rsidRPr="008D5362" w:rsidRDefault="008D5362" w:rsidP="008D5362">
      <w:pPr>
        <w:pStyle w:val="a9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8D5362" w:rsidRPr="008D5362" w:rsidRDefault="008D5362" w:rsidP="008D5362">
      <w:pPr>
        <w:tabs>
          <w:tab w:val="left" w:pos="0"/>
          <w:tab w:val="left" w:pos="73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536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D5362">
        <w:rPr>
          <w:rFonts w:ascii="Times New Roman" w:hAnsi="Times New Roman" w:cs="Times New Roman"/>
          <w:b/>
          <w:sz w:val="28"/>
          <w:szCs w:val="28"/>
        </w:rPr>
        <w:t xml:space="preserve">.    Список литературы </w:t>
      </w:r>
    </w:p>
    <w:p w:rsidR="008D5362" w:rsidRDefault="008D5362" w:rsidP="000F0A5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D5362" w:rsidRDefault="008D5362" w:rsidP="000F0A5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D5362" w:rsidRDefault="008D5362" w:rsidP="000F0A5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D5362" w:rsidRPr="00F866C2" w:rsidRDefault="008D5362" w:rsidP="000F0A5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F0A5C" w:rsidRPr="00903B0D" w:rsidRDefault="000F0A5C" w:rsidP="000F0A5C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F0A5C" w:rsidRPr="00903B0D" w:rsidRDefault="000F0A5C" w:rsidP="000F0A5C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903B0D">
        <w:rPr>
          <w:rFonts w:ascii="Times New Roman" w:hAnsi="Times New Roman"/>
          <w:b/>
          <w:i/>
          <w:sz w:val="26"/>
          <w:szCs w:val="26"/>
        </w:rPr>
        <w:t>Характеристика учебного предмета, его место и роль в образовательном процессе</w:t>
      </w:r>
    </w:p>
    <w:p w:rsidR="000F0A5C" w:rsidRPr="00903B0D" w:rsidRDefault="000F0A5C" w:rsidP="000F0A5C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03B0D">
        <w:rPr>
          <w:rFonts w:ascii="Times New Roman" w:hAnsi="Times New Roman"/>
          <w:sz w:val="26"/>
          <w:szCs w:val="26"/>
        </w:rPr>
        <w:t xml:space="preserve">Программа учебного предмета 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«Слушание музыки и музыкальная грамота» </w:t>
      </w:r>
      <w:r w:rsidRPr="00903B0D">
        <w:rPr>
          <w:rFonts w:ascii="Times New Roman" w:hAnsi="Times New Roman"/>
          <w:sz w:val="26"/>
          <w:szCs w:val="26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театрального  искусства «Искусство театра».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 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 На уроках формируются теоретические знания о музыкальном искусстве, проводится работа над развитием музыкального слуха.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На уроках формируются теоретические знания о музыкальном искусстве, проводится работа над развитием музыкального слуха. Теоретические знания по учебному предмету «Слушание музыки и музыкальная грамота» даются также с учетом специфики театрального искусства. Учащиеся получают знания о специфике музыкального искусства, осваивают знания музыкальной терминологии, актуальной для театрального искусства, знакомятся с основой музыкальной </w:t>
      </w:r>
      <w:proofErr w:type="spellStart"/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грамоты,а</w:t>
      </w:r>
      <w:proofErr w:type="spellEnd"/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также умение эмоционально-образно воспринимать и характеризовать музыкальные произведения.</w:t>
      </w:r>
    </w:p>
    <w:p w:rsidR="000F0A5C" w:rsidRPr="00903B0D" w:rsidRDefault="000F0A5C" w:rsidP="000F0A5C">
      <w:pPr>
        <w:pStyle w:val="Body1"/>
        <w:rPr>
          <w:rFonts w:asciiTheme="minorHAnsi" w:hAnsiTheme="minorHAnsi"/>
          <w:sz w:val="26"/>
          <w:szCs w:val="26"/>
          <w:lang w:val="ru-RU"/>
        </w:rPr>
      </w:pPr>
      <w:r w:rsidRPr="00903B0D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Срок реализации  </w:t>
      </w:r>
      <w:r w:rsidRPr="00903B0D">
        <w:rPr>
          <w:rFonts w:ascii="Times New Roman" w:hAnsi="Times New Roman"/>
          <w:color w:val="auto"/>
          <w:sz w:val="26"/>
          <w:szCs w:val="26"/>
          <w:lang w:val="ru-RU"/>
        </w:rPr>
        <w:t>учебного предмета</w:t>
      </w:r>
      <w:r w:rsidRPr="00903B0D">
        <w:rPr>
          <w:rFonts w:ascii="Times New Roman" w:hAnsi="Times New Roman"/>
          <w:b/>
          <w:i/>
          <w:color w:val="auto"/>
          <w:sz w:val="26"/>
          <w:szCs w:val="26"/>
          <w:lang w:val="ru-RU"/>
        </w:rPr>
        <w:t xml:space="preserve"> </w:t>
      </w:r>
      <w:r w:rsidRPr="00903B0D">
        <w:rPr>
          <w:rFonts w:ascii="Times New Roman" w:eastAsia="Times New Roman" w:hAnsi="Times New Roman"/>
          <w:sz w:val="26"/>
          <w:szCs w:val="26"/>
          <w:lang w:val="ru-RU"/>
        </w:rPr>
        <w:t xml:space="preserve">«Слушание музыки и музыкальная грамота»: </w:t>
      </w:r>
      <w:r w:rsidRPr="00903B0D">
        <w:rPr>
          <w:rFonts w:ascii="Times New Roman" w:hAnsi="Times New Roman"/>
          <w:color w:val="auto"/>
          <w:sz w:val="26"/>
          <w:szCs w:val="26"/>
          <w:lang w:val="ru-RU"/>
        </w:rPr>
        <w:t>для детей, поступивших в образовательное учреждение в 1 класс в возрасте с шести лет шести месяцев до девяти лет, составляет 7 лет (со 2-8 классы);</w:t>
      </w:r>
    </w:p>
    <w:p w:rsidR="000F0A5C" w:rsidRPr="00903B0D" w:rsidRDefault="000F0A5C" w:rsidP="000F0A5C">
      <w:pPr>
        <w:pStyle w:val="Body1"/>
        <w:rPr>
          <w:rFonts w:ascii="Times New Roman" w:hAnsi="Times New Roman"/>
          <w:b/>
          <w:i/>
          <w:color w:val="auto"/>
          <w:sz w:val="26"/>
          <w:szCs w:val="26"/>
          <w:lang w:val="ru-RU"/>
        </w:rPr>
      </w:pPr>
      <w:r w:rsidRPr="00903B0D">
        <w:rPr>
          <w:rFonts w:ascii="Times New Roman" w:hAnsi="Times New Roman"/>
          <w:color w:val="auto"/>
          <w:sz w:val="26"/>
          <w:szCs w:val="26"/>
          <w:lang w:val="ru-RU"/>
        </w:rPr>
        <w:t xml:space="preserve">для детей, поступивших в образовательное учреждение в 1 класс в возрасте десяти лет  до двенадцати  лет, </w:t>
      </w:r>
      <w:r w:rsidRPr="008A21D9">
        <w:rPr>
          <w:rFonts w:ascii="Times New Roman" w:hAnsi="Times New Roman"/>
          <w:color w:val="auto"/>
          <w:sz w:val="26"/>
          <w:szCs w:val="26"/>
          <w:highlight w:val="yellow"/>
          <w:lang w:val="ru-RU"/>
        </w:rPr>
        <w:t>составляет 5 лет (с 1-5 классы).</w:t>
      </w:r>
      <w:r w:rsidRPr="00903B0D">
        <w:rPr>
          <w:sz w:val="26"/>
          <w:szCs w:val="26"/>
          <w:lang w:val="ru-RU"/>
        </w:rPr>
        <w:t xml:space="preserve"> </w:t>
      </w:r>
      <w:r w:rsidRPr="00903B0D">
        <w:rPr>
          <w:rStyle w:val="FontStyle16"/>
          <w:sz w:val="26"/>
          <w:szCs w:val="26"/>
          <w:lang w:val="ru-RU"/>
        </w:rPr>
        <w:t xml:space="preserve">Срок реализации учебного предмета </w:t>
      </w:r>
      <w:r w:rsidRPr="00903B0D">
        <w:rPr>
          <w:rFonts w:ascii="Times New Roman" w:eastAsia="Times New Roman" w:hAnsi="Times New Roman"/>
          <w:sz w:val="26"/>
          <w:szCs w:val="26"/>
          <w:lang w:val="ru-RU"/>
        </w:rPr>
        <w:t>«Слушание музыки и музыкальная грамота</w:t>
      </w:r>
      <w:r w:rsidRPr="00903B0D">
        <w:rPr>
          <w:rFonts w:ascii="Times New Roman" w:eastAsia="Times New Roman" w:hAnsi="Times New Roman"/>
          <w:b/>
          <w:sz w:val="26"/>
          <w:szCs w:val="26"/>
          <w:lang w:val="ru-RU"/>
        </w:rPr>
        <w:t xml:space="preserve">» </w:t>
      </w:r>
      <w:r w:rsidRPr="00903B0D">
        <w:rPr>
          <w:rStyle w:val="FontStyle16"/>
          <w:sz w:val="26"/>
          <w:szCs w:val="26"/>
          <w:lang w:val="ru-RU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0F0A5C" w:rsidRDefault="000F0A5C" w:rsidP="000F0A5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0F0A5C" w:rsidRPr="00903B0D" w:rsidRDefault="000F0A5C" w:rsidP="000F0A5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  <w:r w:rsidRPr="00903B0D">
        <w:rPr>
          <w:rFonts w:ascii="Times New Roman" w:hAnsi="Times New Roman"/>
          <w:b/>
          <w:i/>
          <w:sz w:val="26"/>
          <w:szCs w:val="26"/>
        </w:rPr>
        <w:t>Объем учебного времени и виды учебной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0F0A5C" w:rsidRPr="00903B0D" w:rsidTr="000F0A5C">
        <w:trPr>
          <w:trHeight w:val="484"/>
        </w:trPr>
        <w:tc>
          <w:tcPr>
            <w:tcW w:w="3794" w:type="dxa"/>
            <w:vMerge w:val="restart"/>
          </w:tcPr>
          <w:p w:rsidR="000F0A5C" w:rsidRPr="00903B0D" w:rsidRDefault="000F0A5C" w:rsidP="000F0A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Срок обучения/классы</w:t>
            </w:r>
          </w:p>
        </w:tc>
        <w:tc>
          <w:tcPr>
            <w:tcW w:w="3118" w:type="dxa"/>
          </w:tcPr>
          <w:p w:rsidR="000F0A5C" w:rsidRPr="00903B0D" w:rsidRDefault="000F0A5C" w:rsidP="000F0A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03B0D">
              <w:rPr>
                <w:bCs/>
                <w:sz w:val="26"/>
                <w:szCs w:val="26"/>
              </w:rPr>
              <w:t>срок освоения 8л</w:t>
            </w:r>
          </w:p>
        </w:tc>
        <w:tc>
          <w:tcPr>
            <w:tcW w:w="2659" w:type="dxa"/>
          </w:tcPr>
          <w:p w:rsidR="000F0A5C" w:rsidRPr="00903B0D" w:rsidRDefault="000F0A5C" w:rsidP="000F0A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03B0D">
              <w:rPr>
                <w:bCs/>
                <w:sz w:val="26"/>
                <w:szCs w:val="26"/>
              </w:rPr>
              <w:t>срок освоения 5л</w:t>
            </w:r>
          </w:p>
        </w:tc>
      </w:tr>
      <w:tr w:rsidR="000F0A5C" w:rsidRPr="00903B0D" w:rsidTr="000F0A5C">
        <w:tc>
          <w:tcPr>
            <w:tcW w:w="3794" w:type="dxa"/>
            <w:vMerge/>
          </w:tcPr>
          <w:p w:rsidR="000F0A5C" w:rsidRPr="00903B0D" w:rsidRDefault="000F0A5C" w:rsidP="000F0A5C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0F0A5C" w:rsidRPr="00903B0D" w:rsidRDefault="000F0A5C" w:rsidP="000F0A5C">
            <w:pPr>
              <w:contextualSpacing/>
              <w:jc w:val="center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2-8(9)классы</w:t>
            </w:r>
          </w:p>
        </w:tc>
        <w:tc>
          <w:tcPr>
            <w:tcW w:w="2659" w:type="dxa"/>
          </w:tcPr>
          <w:p w:rsidR="000F0A5C" w:rsidRPr="00903B0D" w:rsidRDefault="000F0A5C" w:rsidP="000F0A5C">
            <w:pPr>
              <w:contextualSpacing/>
              <w:jc w:val="center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1-5(6) классы</w:t>
            </w:r>
          </w:p>
        </w:tc>
      </w:tr>
      <w:tr w:rsidR="000F0A5C" w:rsidRPr="00903B0D" w:rsidTr="000F0A5C">
        <w:tc>
          <w:tcPr>
            <w:tcW w:w="3794" w:type="dxa"/>
          </w:tcPr>
          <w:p w:rsidR="000F0A5C" w:rsidRPr="00903B0D" w:rsidRDefault="000F0A5C" w:rsidP="000F0A5C">
            <w:pPr>
              <w:contextualSpacing/>
              <w:rPr>
                <w:b/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118" w:type="dxa"/>
          </w:tcPr>
          <w:p w:rsidR="000F0A5C" w:rsidRPr="00903B0D" w:rsidRDefault="000F0A5C" w:rsidP="000F0A5C">
            <w:pPr>
              <w:contextualSpacing/>
              <w:jc w:val="center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388</w:t>
            </w:r>
          </w:p>
        </w:tc>
        <w:tc>
          <w:tcPr>
            <w:tcW w:w="2659" w:type="dxa"/>
          </w:tcPr>
          <w:p w:rsidR="000F0A5C" w:rsidRPr="00903B0D" w:rsidRDefault="000F0A5C" w:rsidP="000F0A5C">
            <w:pPr>
              <w:contextualSpacing/>
              <w:jc w:val="center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297</w:t>
            </w:r>
          </w:p>
        </w:tc>
      </w:tr>
      <w:tr w:rsidR="000F0A5C" w:rsidRPr="00903B0D" w:rsidTr="000F0A5C">
        <w:tc>
          <w:tcPr>
            <w:tcW w:w="3794" w:type="dxa"/>
          </w:tcPr>
          <w:p w:rsidR="000F0A5C" w:rsidRPr="00903B0D" w:rsidRDefault="000F0A5C" w:rsidP="000F0A5C">
            <w:pPr>
              <w:jc w:val="both"/>
              <w:rPr>
                <w:bCs/>
                <w:sz w:val="26"/>
                <w:szCs w:val="26"/>
              </w:rPr>
            </w:pPr>
            <w:r w:rsidRPr="00903B0D">
              <w:rPr>
                <w:bCs/>
                <w:sz w:val="26"/>
                <w:szCs w:val="26"/>
              </w:rPr>
              <w:lastRenderedPageBreak/>
              <w:t>Количество часов</w:t>
            </w:r>
            <w:r w:rsidRPr="00903B0D">
              <w:rPr>
                <w:sz w:val="26"/>
                <w:szCs w:val="26"/>
              </w:rPr>
              <w:t xml:space="preserve"> на аудиторные занятия</w:t>
            </w:r>
          </w:p>
        </w:tc>
        <w:tc>
          <w:tcPr>
            <w:tcW w:w="3118" w:type="dxa"/>
          </w:tcPr>
          <w:p w:rsidR="000F0A5C" w:rsidRPr="00903B0D" w:rsidRDefault="000F0A5C" w:rsidP="000F0A5C">
            <w:pPr>
              <w:contextualSpacing/>
              <w:jc w:val="center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264</w:t>
            </w:r>
            <w:r>
              <w:rPr>
                <w:sz w:val="26"/>
                <w:szCs w:val="26"/>
              </w:rPr>
              <w:t>(231)</w:t>
            </w:r>
          </w:p>
        </w:tc>
        <w:tc>
          <w:tcPr>
            <w:tcW w:w="2659" w:type="dxa"/>
          </w:tcPr>
          <w:p w:rsidR="000F0A5C" w:rsidRPr="008A21D9" w:rsidRDefault="000F0A5C" w:rsidP="000F0A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8A21D9">
              <w:rPr>
                <w:b/>
                <w:sz w:val="26"/>
                <w:szCs w:val="26"/>
                <w:highlight w:val="yellow"/>
              </w:rPr>
              <w:t>198</w:t>
            </w:r>
            <w:r>
              <w:rPr>
                <w:b/>
                <w:sz w:val="26"/>
                <w:szCs w:val="26"/>
              </w:rPr>
              <w:t>(165)</w:t>
            </w:r>
          </w:p>
        </w:tc>
      </w:tr>
      <w:tr w:rsidR="000F0A5C" w:rsidRPr="008D5C4C" w:rsidTr="000F0A5C">
        <w:trPr>
          <w:trHeight w:val="910"/>
        </w:trPr>
        <w:tc>
          <w:tcPr>
            <w:tcW w:w="3794" w:type="dxa"/>
          </w:tcPr>
          <w:p w:rsidR="000F0A5C" w:rsidRPr="008D5C4C" w:rsidRDefault="000F0A5C" w:rsidP="000F0A5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C4C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  <w:r w:rsidRPr="008D5C4C">
              <w:rPr>
                <w:rFonts w:ascii="Times New Roman" w:hAnsi="Times New Roman" w:cs="Times New Roman"/>
                <w:sz w:val="28"/>
                <w:szCs w:val="28"/>
              </w:rPr>
              <w:t xml:space="preserve"> на внеаудиторные (самостоятельные) занятия</w:t>
            </w:r>
          </w:p>
        </w:tc>
        <w:tc>
          <w:tcPr>
            <w:tcW w:w="3118" w:type="dxa"/>
          </w:tcPr>
          <w:p w:rsidR="000F0A5C" w:rsidRPr="008D5C4C" w:rsidRDefault="000F0A5C" w:rsidP="000F0A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4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659" w:type="dxa"/>
          </w:tcPr>
          <w:p w:rsidR="000F0A5C" w:rsidRPr="008D5C4C" w:rsidRDefault="000F0A5C" w:rsidP="000F0A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C4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</w:tbl>
    <w:p w:rsidR="000F0A5C" w:rsidRPr="00903B0D" w:rsidRDefault="000F0A5C" w:rsidP="000F0A5C">
      <w:pPr>
        <w:shd w:val="clear" w:color="auto" w:fill="FFFFFF"/>
        <w:rPr>
          <w:rFonts w:ascii="Times New Roman" w:hAnsi="Times New Roman"/>
          <w:b/>
          <w:caps/>
          <w:sz w:val="26"/>
          <w:szCs w:val="26"/>
        </w:rPr>
      </w:pPr>
    </w:p>
    <w:p w:rsidR="000F0A5C" w:rsidRPr="00903B0D" w:rsidRDefault="000F0A5C" w:rsidP="000F0A5C">
      <w:pPr>
        <w:pStyle w:val="a9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903B0D">
        <w:rPr>
          <w:rFonts w:ascii="Times New Roman" w:hAnsi="Times New Roman"/>
          <w:b/>
          <w:i/>
          <w:sz w:val="26"/>
          <w:szCs w:val="26"/>
        </w:rPr>
        <w:t>Форма проведения учебных аудиторных занятий</w:t>
      </w:r>
    </w:p>
    <w:p w:rsidR="000F0A5C" w:rsidRPr="00903B0D" w:rsidRDefault="000F0A5C" w:rsidP="000F0A5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03B0D">
        <w:rPr>
          <w:rFonts w:ascii="Times New Roman" w:hAnsi="Times New Roman"/>
          <w:sz w:val="26"/>
          <w:szCs w:val="26"/>
        </w:rPr>
        <w:t xml:space="preserve">Реализация учебного плана по предмету </w:t>
      </w:r>
      <w:r w:rsidRPr="00903B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«Слушание музыки и музыкальная грамота»</w:t>
      </w:r>
      <w:r w:rsidRPr="00903B0D">
        <w:rPr>
          <w:rFonts w:ascii="Times New Roman" w:eastAsia="Times New Roman" w:hAnsi="Times New Roman"/>
          <w:sz w:val="26"/>
          <w:szCs w:val="26"/>
        </w:rPr>
        <w:t xml:space="preserve">: </w:t>
      </w:r>
      <w:r w:rsidRPr="00903B0D">
        <w:rPr>
          <w:rFonts w:ascii="Times New Roman" w:hAnsi="Times New Roman"/>
          <w:sz w:val="26"/>
          <w:szCs w:val="26"/>
        </w:rPr>
        <w:t xml:space="preserve">проводится в форме мелкогрупповых занятий численностью от 4 до 10 человек. </w:t>
      </w:r>
      <w:r w:rsidRPr="00903B0D">
        <w:rPr>
          <w:rFonts w:ascii="Times New Roman" w:eastAsia="Times New Roman" w:hAnsi="Times New Roman"/>
          <w:sz w:val="26"/>
          <w:szCs w:val="26"/>
        </w:rPr>
        <w:t>Недельная аудиторная учебная нагрузка составляет 1 час.</w:t>
      </w:r>
    </w:p>
    <w:p w:rsidR="000F0A5C" w:rsidRPr="00903B0D" w:rsidRDefault="000F0A5C" w:rsidP="000F0A5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6"/>
          <w:szCs w:val="26"/>
        </w:rPr>
      </w:pPr>
      <w:r w:rsidRPr="00903B0D">
        <w:rPr>
          <w:rFonts w:ascii="Times New Roman" w:hAnsi="Times New Roman"/>
          <w:b/>
          <w:i/>
          <w:sz w:val="26"/>
          <w:szCs w:val="26"/>
        </w:rPr>
        <w:t>Цель и задачи учебного предмета</w:t>
      </w:r>
    </w:p>
    <w:p w:rsidR="000F0A5C" w:rsidRPr="00903B0D" w:rsidRDefault="000F0A5C" w:rsidP="000F0A5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Цель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0F0A5C" w:rsidRPr="00903B0D" w:rsidRDefault="000F0A5C" w:rsidP="008D53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F0A5C" w:rsidRPr="00903B0D" w:rsidRDefault="000F0A5C" w:rsidP="000F0A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Задачи:</w:t>
      </w:r>
    </w:p>
    <w:p w:rsidR="000F0A5C" w:rsidRPr="00903B0D" w:rsidRDefault="000F0A5C" w:rsidP="008D5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обучение основам музыкальной грамоты;</w:t>
      </w:r>
    </w:p>
    <w:p w:rsidR="000F0A5C" w:rsidRPr="00903B0D" w:rsidRDefault="000F0A5C" w:rsidP="008D5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формирование умения        пользоваться музыкальной терминологией, актуальной для театрального искусства;</w:t>
      </w:r>
    </w:p>
    <w:p w:rsidR="000F0A5C" w:rsidRPr="00903B0D" w:rsidRDefault="000F0A5C" w:rsidP="008D5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формирование художественно-образного мышления;</w:t>
      </w:r>
    </w:p>
    <w:p w:rsidR="000F0A5C" w:rsidRPr="00903B0D" w:rsidRDefault="000F0A5C" w:rsidP="008D5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развитие        умения        эмоционально-образно        воспринимать        и характеризовать музыкальные произведения;</w:t>
      </w:r>
    </w:p>
    <w:p w:rsidR="000F0A5C" w:rsidRPr="00903B0D" w:rsidRDefault="000F0A5C" w:rsidP="008D53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воспитание эмоциональной отзывчивости.</w:t>
      </w:r>
    </w:p>
    <w:p w:rsidR="000F0A5C" w:rsidRPr="00903B0D" w:rsidRDefault="000F0A5C" w:rsidP="000F0A5C">
      <w:p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</w:rPr>
        <w:t>Обоснование структуры учебного предмета</w:t>
      </w:r>
    </w:p>
    <w:p w:rsidR="000F0A5C" w:rsidRPr="00903B0D" w:rsidRDefault="000F0A5C" w:rsidP="000F0A5C">
      <w:pPr>
        <w:shd w:val="clear" w:color="auto" w:fill="FFFFFF"/>
        <w:spacing w:line="240" w:lineRule="auto"/>
        <w:ind w:left="-5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Обоснованием структуры программы является ФГТ, отражающие все аспекты работы преподавателя с учеником.</w:t>
      </w:r>
    </w:p>
    <w:p w:rsidR="000F0A5C" w:rsidRPr="00903B0D" w:rsidRDefault="000F0A5C" w:rsidP="000F0A5C">
      <w:pPr>
        <w:shd w:val="clear" w:color="auto" w:fill="FFFFFF"/>
        <w:spacing w:line="240" w:lineRule="auto"/>
        <w:ind w:left="64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Программа содержит следующие разделы: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Сведения о затратах учебного времени, предусмотренного на освоение учебного предмета;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Распределение учебного времени по годам обучения;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Описание дидактических единиц учебного предмета;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Требования к уровню подготовки обучающихся;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Формы и методы контроля, система оценок;</w:t>
      </w:r>
    </w:p>
    <w:p w:rsidR="000F0A5C" w:rsidRPr="00903B0D" w:rsidRDefault="000F0A5C" w:rsidP="008D536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Методическое обеспечение учебного процесса.</w:t>
      </w:r>
    </w:p>
    <w:p w:rsidR="000F0A5C" w:rsidRPr="00903B0D" w:rsidRDefault="000F0A5C" w:rsidP="000F0A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В соответствии с данными направлениями строится основной раздел программы «Содержание учебного предмета».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</w:rPr>
        <w:t>Методы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Для достижения поставленной цели и реализации задач предмета используются следующие методы обучения:</w:t>
      </w:r>
    </w:p>
    <w:p w:rsidR="000F0A5C" w:rsidRPr="00903B0D" w:rsidRDefault="000F0A5C" w:rsidP="008D5362">
      <w:pPr>
        <w:numPr>
          <w:ilvl w:val="0"/>
          <w:numId w:val="5"/>
        </w:numPr>
        <w:shd w:val="clear" w:color="auto" w:fill="FFFFFF"/>
        <w:spacing w:after="0" w:line="240" w:lineRule="auto"/>
        <w:ind w:left="79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Словесный (объяснение, разбор, анализ музыкального материала);</w:t>
      </w:r>
    </w:p>
    <w:p w:rsidR="000F0A5C" w:rsidRPr="00903B0D" w:rsidRDefault="000F0A5C" w:rsidP="008D536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Наглядно-слуховой (показ, наблюдение, демонстрация вокальных приемов);</w:t>
      </w:r>
    </w:p>
    <w:p w:rsidR="000F0A5C" w:rsidRPr="00903B0D" w:rsidRDefault="000F0A5C" w:rsidP="008D536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Практический (вокально-хоровая работа, упражнения, репетиционные занятия);</w:t>
      </w:r>
    </w:p>
    <w:p w:rsidR="000F0A5C" w:rsidRPr="00903B0D" w:rsidRDefault="000F0A5C" w:rsidP="008D536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Метод активного обучения (мотивация обучающихся к самостоятельному, инициативному и творческому освоению учебного материала);</w:t>
      </w:r>
    </w:p>
    <w:p w:rsidR="000F0A5C" w:rsidRPr="00903B0D" w:rsidRDefault="000F0A5C" w:rsidP="008D536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Аналитический (сравнения и обобщения, развитие логического мышления);</w:t>
      </w:r>
    </w:p>
    <w:p w:rsidR="000F0A5C" w:rsidRPr="00903B0D" w:rsidRDefault="000F0A5C" w:rsidP="008D5362">
      <w:pPr>
        <w:numPr>
          <w:ilvl w:val="0"/>
          <w:numId w:val="6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Эмоциональный (подбор ассоциаций, образов, художественные впечатления).</w:t>
      </w:r>
    </w:p>
    <w:p w:rsidR="000F0A5C" w:rsidRPr="00903B0D" w:rsidRDefault="000F0A5C" w:rsidP="000F0A5C">
      <w:pPr>
        <w:shd w:val="clear" w:color="auto" w:fill="FFFFFF"/>
        <w:spacing w:line="240" w:lineRule="auto"/>
        <w:ind w:left="360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</w:rPr>
        <w:t>Материально-технические условия реализации программы учебного предмета «Слушание музыки и музыкальная грамота»</w:t>
      </w:r>
    </w:p>
    <w:p w:rsidR="000F0A5C" w:rsidRPr="00903B0D" w:rsidRDefault="000F0A5C" w:rsidP="000F0A5C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Учебные аудитории, предназначенные для реализации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учебного предмета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оснащаются пианино,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звукотехническим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оборудованием (для просмотра видеоматериалов и прослушивания музыкальных произведений), учебной мебелью и оформляются наглядными пособиями.</w:t>
      </w:r>
    </w:p>
    <w:p w:rsidR="000F0A5C" w:rsidRPr="00903B0D" w:rsidRDefault="000F0A5C" w:rsidP="000F0A5C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Для работы необходимо наличие учебных пособий, методической, нотной литературы, фоно- и аудиотеки, дидактического материала.</w:t>
      </w:r>
    </w:p>
    <w:p w:rsidR="000F0A5C" w:rsidRDefault="000F0A5C" w:rsidP="000F0A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Также необходимо осуществление тесной связи с преподавателями по ритмике, танцу, истории искусства, соблюдение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межпредметных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связей и активный поиск новых форм работы и методов преподавания предмета, самообразование педагогов.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Содержание учебного предмета</w:t>
      </w:r>
    </w:p>
    <w:p w:rsidR="000F0A5C" w:rsidRDefault="000F0A5C" w:rsidP="000F0A5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Сведения о затратах учебного времени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0F0A5C" w:rsidRPr="00903B0D" w:rsidRDefault="000F0A5C" w:rsidP="000F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Сведения о затратах учебного времени, предусмотренного на освоение учебного предмета «Слушание музыки и музыкальная грамота», на максимальную, самостоятельную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нагрузку  обучающихся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и аудиторные занятия в рамках реализации предпрофессиональной программы «Искусство театра»: аудиторные занятия по 8-летней программе проходят один раз в неделю по 1 часу, самостоятельные занятия: с 1 по 8 класс – 0,5 часа в неделю.</w:t>
      </w:r>
    </w:p>
    <w:p w:rsidR="000F0A5C" w:rsidRPr="00903B0D" w:rsidRDefault="000F0A5C" w:rsidP="000F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  Аудиторная нагрузка по учебному предмету обязательной части образовательной части распределяется по годам обучения с учетом общего объема аудиторного времени, предусмотренного на учебный предмет федеральными государственными требованиями.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Объем времени на самостоятельную работу обучающихся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Виды внеаудиторной работы: выполнение домашнего задания, подборка музыки к театральным этюдам, упражнениям, посещение учреждений культуры (филармоний, театров, концертных залов и др.), участие обучающихся в концертах, творческих мероприятиях и культурно-просветительской деятельности.</w:t>
      </w:r>
    </w:p>
    <w:p w:rsidR="000F0A5C" w:rsidRPr="00903B0D" w:rsidRDefault="000F0A5C" w:rsidP="000F0A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0F0A5C" w:rsidRPr="00903B0D" w:rsidRDefault="000F0A5C" w:rsidP="000F0A5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i/>
          <w:iCs/>
          <w:color w:val="000000"/>
          <w:sz w:val="26"/>
          <w:szCs w:val="26"/>
        </w:rPr>
        <w:t>   Требования по годам обучения</w:t>
      </w:r>
    </w:p>
    <w:p w:rsidR="000F0A5C" w:rsidRPr="00F43285" w:rsidRDefault="000F0A5C" w:rsidP="000F0A5C">
      <w:pPr>
        <w:shd w:val="clear" w:color="auto" w:fill="FFFFFF"/>
        <w:spacing w:line="240" w:lineRule="auto"/>
        <w:ind w:hanging="39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Настоящая программа носит интегрированный характер – помимо теоретической части содержание предмета включает обязательную практическую часть – прослушивание и просмотр произведений музыкального и музыкально-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театрального искусства. Теоретические знания по учебному предмету «Слушание музыки и музыкальная грамота» даются также с учетом специфики театрального искусства. Учащиеся получают знания о специфике музыкального искусства, осваивают знания музыкальной терминологии, актуальной для театрального искусства, знакомятся с основой музыкальной грамоты, а также умение эмоционально-образно воспринимать и характеризовать музыкальные произведения.</w:t>
      </w:r>
    </w:p>
    <w:p w:rsidR="000F0A5C" w:rsidRPr="00903B0D" w:rsidRDefault="000F0A5C" w:rsidP="008D5362">
      <w:pPr>
        <w:pStyle w:val="a9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УЧЕБНО-ТЕМАТИЧЕСКИЙ ПЛАН</w:t>
      </w:r>
    </w:p>
    <w:p w:rsidR="000F0A5C" w:rsidRPr="00903B0D" w:rsidRDefault="000F0A5C" w:rsidP="000F0A5C">
      <w:pPr>
        <w:tabs>
          <w:tab w:val="left" w:pos="980"/>
        </w:tabs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903B0D">
        <w:rPr>
          <w:rFonts w:ascii="Times New Roman" w:hAnsi="Times New Roman"/>
          <w:sz w:val="26"/>
          <w:szCs w:val="26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предмета.</w:t>
      </w:r>
    </w:p>
    <w:p w:rsidR="000F0A5C" w:rsidRPr="00903B0D" w:rsidRDefault="000F0A5C" w:rsidP="000F0A5C">
      <w:pPr>
        <w:tabs>
          <w:tab w:val="left" w:pos="980"/>
        </w:tabs>
        <w:spacing w:line="24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903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8A21D9">
        <w:rPr>
          <w:rFonts w:ascii="Times New Roman" w:eastAsia="Times New Roman" w:hAnsi="Times New Roman"/>
          <w:b/>
          <w:sz w:val="26"/>
          <w:szCs w:val="26"/>
          <w:highlight w:val="yellow"/>
        </w:rPr>
        <w:t>Учебно-тематический</w:t>
      </w:r>
      <w:r w:rsidRPr="008A21D9">
        <w:rPr>
          <w:rFonts w:ascii="Times New Roman" w:eastAsia="Times New Roman" w:hAnsi="Times New Roman"/>
          <w:sz w:val="26"/>
          <w:szCs w:val="26"/>
          <w:highlight w:val="yellow"/>
        </w:rPr>
        <w:t xml:space="preserve"> план </w:t>
      </w:r>
      <w:r w:rsidRPr="008A21D9">
        <w:rPr>
          <w:rFonts w:ascii="Times New Roman" w:hAnsi="Times New Roman"/>
          <w:bCs/>
          <w:sz w:val="26"/>
          <w:szCs w:val="26"/>
          <w:highlight w:val="yellow"/>
        </w:rPr>
        <w:t xml:space="preserve">при реализации программы </w:t>
      </w:r>
      <w:r w:rsidRPr="008A21D9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«Слушание музыки и музыкальная грамота» </w:t>
      </w:r>
      <w:r w:rsidRPr="008A21D9">
        <w:rPr>
          <w:rFonts w:ascii="Times New Roman" w:eastAsia="Times New Roman" w:hAnsi="Times New Roman"/>
          <w:sz w:val="26"/>
          <w:szCs w:val="26"/>
          <w:highlight w:val="yellow"/>
        </w:rPr>
        <w:t xml:space="preserve">со сроком </w:t>
      </w:r>
      <w:r w:rsidRPr="008A21D9">
        <w:rPr>
          <w:rFonts w:ascii="Times New Roman" w:eastAsia="Times New Roman" w:hAnsi="Times New Roman"/>
          <w:b/>
          <w:sz w:val="26"/>
          <w:szCs w:val="26"/>
          <w:highlight w:val="yellow"/>
        </w:rPr>
        <w:t xml:space="preserve">обучения  5 лет </w:t>
      </w:r>
      <w:r w:rsidRPr="008A21D9">
        <w:rPr>
          <w:rFonts w:ascii="Times New Roman" w:eastAsia="Times New Roman" w:hAnsi="Times New Roman"/>
          <w:sz w:val="26"/>
          <w:szCs w:val="26"/>
          <w:highlight w:val="yellow"/>
        </w:rPr>
        <w:t xml:space="preserve">(1-6 классы) составляется  на основе материала программы </w:t>
      </w:r>
      <w:r w:rsidRPr="008A21D9">
        <w:rPr>
          <w:rFonts w:ascii="Times New Roman" w:eastAsia="Times New Roman" w:hAnsi="Times New Roman"/>
          <w:color w:val="000000"/>
          <w:sz w:val="26"/>
          <w:szCs w:val="26"/>
          <w:highlight w:val="yellow"/>
        </w:rPr>
        <w:t xml:space="preserve">«Слушание музыки и музыкальная грамота» </w:t>
      </w:r>
      <w:r w:rsidRPr="008A21D9">
        <w:rPr>
          <w:rFonts w:ascii="Times New Roman" w:eastAsia="Times New Roman" w:hAnsi="Times New Roman"/>
          <w:sz w:val="26"/>
          <w:szCs w:val="26"/>
          <w:highlight w:val="yellow"/>
        </w:rPr>
        <w:t>со сроком обучения  8 лет (2-9 классы).</w:t>
      </w:r>
    </w:p>
    <w:p w:rsidR="000F0A5C" w:rsidRPr="00903B0D" w:rsidRDefault="000F0A5C" w:rsidP="000F0A5C">
      <w:pPr>
        <w:pStyle w:val="a9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F0A5C" w:rsidRPr="00903B0D" w:rsidRDefault="000F0A5C" w:rsidP="000F0A5C">
      <w:pPr>
        <w:pStyle w:val="a9"/>
        <w:ind w:left="0"/>
        <w:jc w:val="center"/>
        <w:rPr>
          <w:rFonts w:ascii="Times New Roman" w:hAnsi="Times New Roman"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Первый год обучения (2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Мелодия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Лад. Мажор и минор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Регистр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Метр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Ритм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Размер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trHeight w:val="399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Пауза. Виды пауз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8.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Затакт. Синкопа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9.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Динамика. Динамические оттенки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Темп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Тембр. Вокальные тембры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spacing w:line="0" w:lineRule="atLeast"/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 33</w:t>
            </w:r>
          </w:p>
        </w:tc>
      </w:tr>
    </w:tbl>
    <w:p w:rsidR="000F0A5C" w:rsidRPr="00903B0D" w:rsidRDefault="000F0A5C" w:rsidP="000F0A5C">
      <w:pPr>
        <w:pStyle w:val="a9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Второй год обучения (3 класс)</w:t>
      </w:r>
    </w:p>
    <w:tbl>
      <w:tblPr>
        <w:tblW w:w="10063" w:type="dxa"/>
        <w:jc w:val="center"/>
        <w:tblLook w:val="04A0" w:firstRow="1" w:lastRow="0" w:firstColumn="1" w:lastColumn="0" w:noHBand="0" w:noVBand="1"/>
      </w:tblPr>
      <w:tblGrid>
        <w:gridCol w:w="672"/>
        <w:gridCol w:w="6698"/>
        <w:gridCol w:w="2693"/>
      </w:tblGrid>
      <w:tr w:rsidR="000F0A5C" w:rsidRPr="00903B0D" w:rsidTr="000F0A5C">
        <w:trPr>
          <w:trHeight w:val="430"/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698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Тема </w:t>
            </w:r>
          </w:p>
        </w:tc>
        <w:tc>
          <w:tcPr>
            <w:tcW w:w="2693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98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Раздел 1.Тембры музыкальных инструментов</w:t>
            </w:r>
          </w:p>
        </w:tc>
        <w:tc>
          <w:tcPr>
            <w:tcW w:w="2693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Орган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Клавишные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Деревянные духовые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Медные духовые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Струнные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Ударные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Народные инструменты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Оркестры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Инструменты, не вошедшие в оркестровые группы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2.Формы музыкальных произведений</w:t>
            </w:r>
          </w:p>
        </w:tc>
        <w:tc>
          <w:tcPr>
            <w:tcW w:w="2693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Фраза. Период. Предложение. Одночастная форма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Двухчастная простая и двухчастная репризная форма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Трехчастная простая форма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Форма рондо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72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698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Форма вариаций</w:t>
            </w:r>
          </w:p>
        </w:tc>
        <w:tc>
          <w:tcPr>
            <w:tcW w:w="2693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7370" w:type="dxa"/>
            <w:gridSpan w:val="2"/>
          </w:tcPr>
          <w:p w:rsidR="000F0A5C" w:rsidRPr="00903B0D" w:rsidRDefault="000F0A5C" w:rsidP="000F0A5C">
            <w:pPr>
              <w:contextualSpacing/>
              <w:jc w:val="both"/>
              <w:rPr>
                <w:sz w:val="26"/>
                <w:szCs w:val="26"/>
              </w:rPr>
            </w:pPr>
            <w:r w:rsidRPr="00903B0D">
              <w:rPr>
                <w:sz w:val="26"/>
                <w:szCs w:val="26"/>
              </w:rPr>
              <w:t>Всего часов:</w:t>
            </w:r>
          </w:p>
        </w:tc>
        <w:tc>
          <w:tcPr>
            <w:tcW w:w="2693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33</w:t>
            </w:r>
          </w:p>
        </w:tc>
      </w:tr>
    </w:tbl>
    <w:p w:rsidR="000F0A5C" w:rsidRPr="00903B0D" w:rsidRDefault="000F0A5C" w:rsidP="000F0A5C">
      <w:pPr>
        <w:pStyle w:val="a9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Третий год обучения (4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Содержание музыкальных произведений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Программно-изобразительная музыка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Образы природы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7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Сигналы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7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Сказочные образы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Чувства и переживания людей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7</w:t>
            </w: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lastRenderedPageBreak/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 33</w:t>
            </w:r>
          </w:p>
        </w:tc>
      </w:tr>
    </w:tbl>
    <w:p w:rsidR="000F0A5C" w:rsidRPr="00903B0D" w:rsidRDefault="000F0A5C" w:rsidP="000F0A5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Четвертый год обучения (5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1.Вокально-хоровой жанр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Песня – как жанр музыкального искусства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5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Жанры народной песни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Народная песня в творчестве композиторов-классиков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Романс, серенада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Хор, ансамбль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trHeight w:val="399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2.Музыка и движение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Марш – как жанр музыкального искусства.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10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Танец – как жанр музыкального искусства. Танцы народов мира.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7</w:t>
            </w: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 33</w:t>
            </w:r>
          </w:p>
        </w:tc>
      </w:tr>
    </w:tbl>
    <w:p w:rsidR="000F0A5C" w:rsidRPr="00903B0D" w:rsidRDefault="000F0A5C" w:rsidP="000F0A5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Пятый год обучения (6 класс)</w:t>
      </w:r>
    </w:p>
    <w:tbl>
      <w:tblPr>
        <w:tblpPr w:leftFromText="180" w:rightFromText="180" w:vertAnchor="text" w:tblpXSpec="center" w:tblpY="1"/>
        <w:tblOverlap w:val="never"/>
        <w:tblW w:w="9931" w:type="dxa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1. Музыка и литература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Связь музыки со словом. Взаимовлияние и взаимообогащение музыки и поэзии.  Реализм интонаций.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Романсы русских композиторов на стихи А. Пушкина, М. Лермонтова.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Сатирические песни А. Даргомыжского. Сопоставление персонажей его песен с персонажами рассказов Гоголя.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Песни и романсы М. Мусоргского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 xml:space="preserve"> Раздел 2. Музыка в церкви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0F0A5C" w:rsidRPr="00903B0D" w:rsidTr="000F0A5C">
        <w:trPr>
          <w:trHeight w:val="399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Центральные образы в церковной музыке. Основные церковные службы. Главные христианские праздники.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Значение колоколов в России.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 xml:space="preserve"> Раздел 3. Музыка и живопись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Внутренняя связь музыки и живописи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5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Музыкальный портрет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5</w:t>
            </w: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4. Музыка в кино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0F0A5C" w:rsidRPr="00903B0D" w:rsidTr="000F0A5C"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Значение музыки в фильме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7</w:t>
            </w:r>
          </w:p>
        </w:tc>
      </w:tr>
      <w:tr w:rsidR="000F0A5C" w:rsidRPr="00903B0D" w:rsidTr="000F0A5C"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33</w:t>
            </w:r>
          </w:p>
        </w:tc>
      </w:tr>
    </w:tbl>
    <w:p w:rsidR="000F0A5C" w:rsidRPr="00903B0D" w:rsidRDefault="000F0A5C" w:rsidP="000F0A5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br w:type="textWrapping" w:clear="all"/>
        <w:t>Шестой год обучения (7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1. Музыкально-театральные жанры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Опера в мире искусства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Оперетта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Музыка в драматическом театре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Мюзикл, рок-опера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Балет – музыкально-театральный спектакль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trHeight w:val="399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jc w:val="both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2. Инструментальная музыка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Фортепианные пьесы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Инструментальные циклы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Повторение пройденного материала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 33</w:t>
            </w:r>
          </w:p>
        </w:tc>
      </w:tr>
    </w:tbl>
    <w:p w:rsidR="000F0A5C" w:rsidRPr="00903B0D" w:rsidRDefault="000F0A5C" w:rsidP="000F0A5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Седьмой  год обучения (8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1. Музыкальные эпохи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Средневековье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Искусство Древней Руси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Музыка в эпоху Возрождения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Барокко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Классицизм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trHeight w:val="399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Романтизм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4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Импрессионизм в музыке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2. Музыка XX века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ascii="Arial" w:hAnsi="Arial" w:cs="Arial"/>
                <w:color w:val="666666"/>
                <w:sz w:val="26"/>
                <w:szCs w:val="26"/>
              </w:rPr>
            </w:pP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Современная классика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Джаз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Рок-музыка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Авторская песня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Эстрадная и популярная музыка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 xml:space="preserve">          33</w:t>
            </w:r>
          </w:p>
        </w:tc>
      </w:tr>
    </w:tbl>
    <w:p w:rsidR="000F0A5C" w:rsidRPr="00903B0D" w:rsidRDefault="000F0A5C" w:rsidP="000F0A5C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0F0A5C" w:rsidRPr="00903B0D" w:rsidRDefault="000F0A5C" w:rsidP="000F0A5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Восьмой  год обучения (9 класс)</w:t>
      </w:r>
    </w:p>
    <w:tbl>
      <w:tblPr>
        <w:tblW w:w="9931" w:type="dxa"/>
        <w:jc w:val="center"/>
        <w:tblLook w:val="04A0" w:firstRow="1" w:lastRow="0" w:firstColumn="1" w:lastColumn="0" w:noHBand="0" w:noVBand="1"/>
      </w:tblPr>
      <w:tblGrid>
        <w:gridCol w:w="650"/>
        <w:gridCol w:w="6520"/>
        <w:gridCol w:w="2761"/>
      </w:tblGrid>
      <w:tr w:rsidR="000F0A5C" w:rsidRPr="00903B0D" w:rsidTr="000F0A5C">
        <w:trPr>
          <w:trHeight w:val="460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F0A5C" w:rsidRPr="00903B0D" w:rsidRDefault="000F0A5C" w:rsidP="000F0A5C">
            <w:pPr>
              <w:ind w:firstLine="34"/>
              <w:contextualSpacing/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903B0D">
              <w:rPr>
                <w:rFonts w:ascii="Times New Roman" w:hAnsi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</w:tr>
      <w:tr w:rsidR="000F0A5C" w:rsidRPr="00903B0D" w:rsidTr="000F0A5C">
        <w:trPr>
          <w:trHeight w:val="447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Раздел 1. Шедевры мировой классической музыки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0F0A5C" w:rsidRPr="00903B0D" w:rsidTr="000F0A5C">
        <w:trPr>
          <w:trHeight w:val="327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А. Вивальди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И.С. Бах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Г. Гендель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Й. Гайдн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В.А. Моцарт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trHeight w:val="399"/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 w:firstLine="34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Л. Бетховен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Ф. Шуберт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Ф. Шопен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Р. Шуман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Э. Григ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И. Штраус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М. Глинка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А. Бородин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П. И. Чайковский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3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М. Мусоргский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Н. Римский-Корсаков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2</w:t>
            </w:r>
          </w:p>
        </w:tc>
      </w:tr>
      <w:tr w:rsidR="000F0A5C" w:rsidRPr="00903B0D" w:rsidTr="000F0A5C">
        <w:trPr>
          <w:jc w:val="center"/>
        </w:trPr>
        <w:tc>
          <w:tcPr>
            <w:tcW w:w="650" w:type="dxa"/>
          </w:tcPr>
          <w:p w:rsidR="000F0A5C" w:rsidRPr="00903B0D" w:rsidRDefault="000F0A5C" w:rsidP="000F0A5C">
            <w:pPr>
              <w:pStyle w:val="a9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6520" w:type="dxa"/>
          </w:tcPr>
          <w:p w:rsidR="000F0A5C" w:rsidRPr="00903B0D" w:rsidRDefault="000F0A5C" w:rsidP="000F0A5C">
            <w:pPr>
              <w:contextualSpacing/>
              <w:rPr>
                <w:rFonts w:cs="Arial"/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С. Рахманинов</w:t>
            </w:r>
          </w:p>
        </w:tc>
        <w:tc>
          <w:tcPr>
            <w:tcW w:w="2761" w:type="dxa"/>
          </w:tcPr>
          <w:p w:rsidR="000F0A5C" w:rsidRPr="00903B0D" w:rsidRDefault="000F0A5C" w:rsidP="000F0A5C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903B0D">
              <w:rPr>
                <w:color w:val="000000"/>
                <w:sz w:val="26"/>
                <w:szCs w:val="26"/>
              </w:rPr>
              <w:t>1</w:t>
            </w:r>
          </w:p>
        </w:tc>
      </w:tr>
      <w:tr w:rsidR="000F0A5C" w:rsidRPr="00903B0D" w:rsidTr="000F0A5C">
        <w:trPr>
          <w:jc w:val="center"/>
        </w:trPr>
        <w:tc>
          <w:tcPr>
            <w:tcW w:w="7170" w:type="dxa"/>
            <w:gridSpan w:val="2"/>
          </w:tcPr>
          <w:p w:rsidR="000F0A5C" w:rsidRPr="00903B0D" w:rsidRDefault="000F0A5C" w:rsidP="000F0A5C">
            <w:pPr>
              <w:pStyle w:val="a9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03B0D">
              <w:rPr>
                <w:rFonts w:ascii="Times New Roman" w:hAnsi="Times New Roman"/>
                <w:sz w:val="26"/>
                <w:szCs w:val="26"/>
              </w:rPr>
              <w:t>Всего часов</w:t>
            </w:r>
          </w:p>
        </w:tc>
        <w:tc>
          <w:tcPr>
            <w:tcW w:w="2761" w:type="dxa"/>
            <w:vAlign w:val="center"/>
          </w:tcPr>
          <w:p w:rsidR="000F0A5C" w:rsidRPr="00903B0D" w:rsidRDefault="000F0A5C" w:rsidP="000F0A5C">
            <w:pPr>
              <w:pStyle w:val="a9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03B0D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</w:tbl>
    <w:p w:rsidR="000F0A5C" w:rsidRDefault="000F0A5C" w:rsidP="000F0A5C">
      <w:pPr>
        <w:pStyle w:val="a9"/>
        <w:tabs>
          <w:tab w:val="center" w:pos="5587"/>
        </w:tabs>
        <w:ind w:left="0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ab/>
      </w:r>
    </w:p>
    <w:p w:rsidR="000F0A5C" w:rsidRPr="00903B0D" w:rsidRDefault="000F0A5C" w:rsidP="000F0A5C">
      <w:pPr>
        <w:pStyle w:val="a9"/>
        <w:tabs>
          <w:tab w:val="center" w:pos="5587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Годовые требования. Содержание разделов</w:t>
      </w:r>
    </w:p>
    <w:p w:rsidR="000F0A5C" w:rsidRPr="00903B0D" w:rsidRDefault="000F0A5C" w:rsidP="000F0A5C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03B0D">
        <w:rPr>
          <w:rFonts w:ascii="Times New Roman" w:hAnsi="Times New Roman"/>
          <w:b/>
          <w:sz w:val="26"/>
          <w:szCs w:val="26"/>
        </w:rPr>
        <w:t>Первый год обучения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eastAsia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 Средства музыкальной выразительности. Мелодия.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Мелодия – основа музыки. Мелодический рисунок, его выразительные свойства, фразировка. Разные типы мелодического движения. Кантилена и речитатив. Вокальная и инструментальная мелодия.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С. Рахманинов «Вокализ», Ж.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Массне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«Элегия»,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Д.Шостакович Симфония №5 (1 часть, побочная партия),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Н. Римский-Корсаков «Полет шмеля», К. Сен-Санс «Лебедь»,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Рубинштейн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А.Мелодия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Крылатов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Е. «Колыбельная Медведицы»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из м/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  «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Умка», «Крылатые качели» из к/ф «Приключения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электроника»; Гаврилин В. «Мама»; Рыбников А. «Песня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Карабаса-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Барабаса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из к/ф «Приключения Буратино»; М. Глинка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Речитатив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Фарлафа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(«Руслан и Людмила»)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Тема 2. Лад. Мажор и минор.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Лад (согласие, порядок) как система звуков. Мажор и минор как виды лада. Эмоциональная окраска ладов. Акустическое отличие мажора и минора, их выразительные способности.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: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Дубравин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Я. «Мажор и минор», Бетховен Л. «Весело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и грустно»,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Кабалевский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Д. «Клоуны»; Свиридов Г. «Весна и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осень».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3. Регистр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Регистры и соответствующие им музыкальные ключи. Выразительные возможности регистров. Значение регистра в создании музыкального образа.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Мусоргский М. «Быдло», «Балет невылупившихся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птенцов», «Избушка на курьих ножках»; Чайковский П. «Песня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жаворонка» («Детский альбом»), Григ Э. «В пещере горного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короля», Римский-Корсаков Н. «Песня и пляска скоморохов»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(«Садко»).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4. Метр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Метр как равномерная пульсация сильных и слабых долей. Разновидности метра: двухдольный и трехдольный, их связь с определенными музыкальными жанрами. Понятие: акцент.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Акцентность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в театральной речи.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Двухдольный размер: Рыбников А. Тема из к/ф «Тот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    самый Мюнхгаузен», Чайковский П. «Полька» («Детский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альбом»); трехдольный размер: Чайковский П. «Вальс»  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(«Детский альбом»), Хачатурян А. «Вальс», Петров А. Вальс из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к/ф «Берегись автомобиля», Рыбников А. Вальс из к/ф «Тот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самый Мюнхгаузен».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5. Ритм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Длительности нот. Ритмическое остинато. Выразительные возможности ритма.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Исполнение простых ритмических остинато, использование остинато в качестве аккомпанемента к выученным песням. Исполнение речевых канонов, простейших ритмических канонов.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С.Прокофьев «Марш» («Детская музыка»), М. Равель    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«Болеро», Бах И. С. «Ария»,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Джоплин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С. Регтайм «Артист эстрады»,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Градский А. «Прощай...» к/ф «Узник замка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Иф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Римский-Корсаков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Н. «Полет шмеля», Прокофьев С. «Паника» (спектакль «Египетские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ночи».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6. Размер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Понятия: Размер, такт. Такт как расстояние от одной сильной доли до другой. Размер как обозначение количества долей в такте. Простые размеры: 2/4, 3/4.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прослушивание любых музыкальных примеров.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7. Пауза, виды пауз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Длительность паузы. «Говорящие» паузы в театре. Значение паузы в создании музыкального и сценического образа.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Чайковский П. «Новая кукла», «Нянина сказка»,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«Неаполитанский танец» («Детский альбом»), Рыбников А. «</w:t>
      </w:r>
      <w:proofErr w:type="spellStart"/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Бу-ра</w:t>
      </w:r>
      <w:proofErr w:type="spellEnd"/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-но» к/ф «Приключения Буратино».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8. Затакт, синкопа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Понятия: затакт, синкопа.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Чайковский П. «Старинная французская песенка»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(«Детский альбом»),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Шаинский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В. «Улыбка» из м/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  «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Крошка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Енот», «Вместе весело шагать».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9. Динамика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Громкость как одна из характеристик звука. Динамические оттенки и их связь с эмоциональным строем и образным содержанием музыкальных произведений. Выразительные возможности динамики. Динамический диапазон сценической речи  и его роль в актерском мастерстве.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Э. Григ «Утро», «В пещере горного короля («Пер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Гюнт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»), Прокофьев П. «Танец рыцарей» («Ромео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Джульета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»),</w:t>
      </w:r>
    </w:p>
    <w:p w:rsidR="000F0A5C" w:rsidRPr="00421C04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Шуман Ф. «Смелый наездник», Григ Э. «Шествие гномов».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10. Темп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Основные разновидности темпов и их связь с характером музыки. Итальянские обозначения темпа и характера музыкального произведения. Роль темпа в процессе раскрытия сценического образа.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И.С. Бах «Ария» (сюита №3 2 часть), М. Мусоргский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«Прогулка» («Картинки с выставки»)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И. С. Бах «Шутка» (Сюита №2), Л. Бетховен «Лунная соната»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(3 часть); К. Сен-Санс «Черепахи», «Антилопы».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11. Тембр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Значение тембра в создании музыкального образа. Голоса певцов-солистов и голоса в хоре. Значение тембра голоса в актерском мастерстве.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М.Глинка «Я помню чудное мгновенье», «Ночной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смотр» (бас), П.Чайковский «Ария Ольги» («Евгений Онегин»)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(контральто), А.Варламов «Белеет парус одинокий» (тенор),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С. Рахманинов «Сон» (баритон),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Фиртич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Г. «Мы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бандито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гансте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рито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 м/ф  «Приключения капитана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Врунгеля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Чайковский П.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Ария Ленского («Евгений Онегин»), Римский-Корсаков Н. Партия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Звездочета («Золотой петушок»).</w:t>
      </w:r>
    </w:p>
    <w:p w:rsidR="000F0A5C" w:rsidRDefault="000F0A5C" w:rsidP="000F0A5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Pr="00903B0D" w:rsidRDefault="000F0A5C" w:rsidP="000F0A5C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Второй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</w:t>
      </w: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1.1Тембры музыкальных инструментов. Орган.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Устройство органа. Его история, выразительные возможности.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Бах И.С. Органная токката и фуга ре-минор.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1.2 Клавишные инструменты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История развития клавишных инструментов. Клавесин. Рояль.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Бах И.С. «Гавот» (французская сюита соль мажор);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Дакен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Л. «Кукушка»; Рамо Ж. «Курица»;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Л. Бетховен «Адажио» (соната №14), фортепианные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пьесы Ф. Шопена, П. Чайковского.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Деревянные духовые инструменты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Характеристика тембров деревянных духовых инструментов: флейта, кларнет, гобой, фагот.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 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флейта - Х. Глюк «Мелодия» («Орфей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Эвредика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»),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К. Сен-Санс «Птичник» («Карнавал животных»),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кларнет – К. Сен-Санс Соната для кларнета и фортепиано (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IIч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),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гобой – И. Бах-Б. Марчелло. Концерт для гобоя с оркестром (II ч),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фагот – К. Вебер. Концерт для фагота с оркестром (III ч).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Медные духовые инструменты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Медные духовые инструменты: труба, тромбон, валторна, туба.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Общие и различные черты деревянных и медных духовых.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Труба – Паганини Н. «Вечное движение»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(переложение для трубы), Чайковский П. Неаполитанский танец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(«Лебединое озеро»); Верди Д. Марш из оп. «Аида» (финал 2 д.);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Глинка М. «Арагонская хота» (Испанская увертюра);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Валторна - Прокофьев С. «Петя и волк»; Чайковский П. Симфония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№5 (2 ч.);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Тромбон – Мусоргский М. «Катакомбы»; Вивальди А. «Зима»;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Туба – Бриттен «Путеводитель по оркестру для молодежи»;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Мусоргский М. «Быдло» («Картинки с выставки»).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1.5 Струнно-смычковые инструменты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История создания. Первые знаменитые итальянские мастера: А.Амати, А.    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Гварнери, А. Страдивари.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Скрипка – Паганини Н. «Кампанелла», «Каприс №3»;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Виолончель – Сен-Санс К. «Лебедь»;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Контрабас – Бриттен «Путеводитель по оркестру для молодежи».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1.6 Ударные инструменты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Группы ударных инструментов. Способы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звукоизвлечения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 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Литавры – Гайдн И. Симфония №103,1ч.;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Ксилофон – Сен-Санс К. Ископаемые;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Виброфон – Сен-Санс К. Аквариум;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Треугольник – Чайковский П. Увертюра к балету «Щелкунчик»;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Тарелки – Бизе Ж. Увертюра к опере «Кармен»;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Там-там – Штраус И. «Вечное движение»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1.7 Народные инструменты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Пневматические народные инструменты. Струнно-щипковые инструменты.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Духовые народные инструменты.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Баян –р.н.п. «Ой, да ты, калинушка»;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Балалайка –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Шалов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«Валенки»;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Домра – Россини Д. «Тарантелла»;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Гусли – Шуберт Ф. «В путь»;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Жалейка – р.н.п. «Пошла Дуня за водой»;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Свирель – Наигрыш.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1.8 Оркестры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Виды оркестров. Симфонический оркестр, струнный оркестр, духовой оркестр,  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оркестр народных инструментов.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по выбору педагога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1.9 Инструменты, не вошедшие в оркестровые группы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Арфа, челеста, гитара, саксофон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арфа – К.Дебюсси «Лунный свет»;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Челеста – П.Чайковский «Танец феи Драже» («Щелкунчик»).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2.1 Формы музыкальных произведений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Музыкальная форма как порядок расположения частей и разделов в музыкальном 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произведении. Музыкальный синтаксис: цезура, мотив, построение, фраза,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предложение. Характеристика простых форм. Период.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Одночастная форма.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Чайковский П. «Утренняя молитва» («Детский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альбом»);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Шопен Ф. Прелюдии №7 (A-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2.2 Двухчастная простая и двухчастная репризная форма.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Роль репризы в создании образа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Чайковский П. «Вальс», «Старинная французская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песенка», «Болезнь куклы», «Шарманщик поёт», «Неаполитанская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песенка» («Детский альбом»); Моцарт В.А. «Колыбельная».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2.3 Трехчастная простая форма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Определение частей. Реприза. Роль контраста и повторности в трехчастной форме.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Григ Э. «Норвежский танец» ля-мажор, Прокофьев С.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«Шествие кузнечиков», Чайковский П. «Марш деревянных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солда</w:t>
      </w:r>
      <w:proofErr w:type="spellEnd"/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тиков», «Похороны куклы», «Новая кукла», «Нянина сказка»,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«Баба-Яга», «Сладкая греза»; Рахманинов С. «Итальянская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полька» («Детский альбом»).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2.4 Форма рондо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Рондо в музыке и поэзии. Происхождение рондо от народных круговых хороводов.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Строение формы. Составляющие рондо: рефрен и эпизод.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: Глинка М. «Рондо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Фарлафа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(«Руслан и Людмила»);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Моцарт А. «Ария Фигаро» («Свадьба Фигаро»);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Проковьев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С.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Марш («Любовь к трем апельсинам»); Моцарт В.А. Турецкий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марш (Соната Ля-мажор).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2.5 Форма вариаций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Вариации в музыке и русском народном творчестве.        Варьирование как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принцип развития темы.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Моцарт А. Соната Ля-мажор, 1ч.; Гайдн Й. Симфония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№103, 2ч.; Глинка М. «Камаринская», вариации на тему «Среди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долины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ровныя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Персидский хор «Руслан и Людмила»;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Римский-Корсаков Н. «Третья песня Леля» («Снегурочка»);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Шостакович Д. Эпизод 1ч 7 симфонии; Бах И.С. «Пассакалия».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Третий год обучения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 </w:t>
      </w: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Содержание музыкальных произведений. Программно-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изобразительная музыка.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Понятия: программная музыка,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звукоизобразительность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звукоподражание.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Возможность музыки в передаче различных музыкальных образов. Роль названия и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литературного предисловия в программной музыке.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Чайковский П. «Песня жаворонка», «На тройке»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(«Времена года»); Вивальди А. «Лето» (3 ч. Гроза); Римский-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Корсаков Н. «Море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Синбадов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корабль» («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Шехеразада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1 ч.);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Равель М. «Игра воды»; Свиридов Г. «Эхо» («Пушкинский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венок» 4 ч.); Рахманинов С. «Утес»;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Дакен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Л. «Кукушка».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 Образы природы в музыке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Создание красочных «музыкальных пейзажей» русскими и зарубежными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композиторами, их разнообразие. Большая роль изобразительных моментов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(всплески волн, шум дождя, пение птиц) в произведениях, рисующих картины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природы.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Мусоргский М. Вступление к опере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Хованщина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»: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«Рассвет на Москве-реке»); Григ Э. Музыка к драме «Пер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Гюнт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»: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«Утро»; Римский-Корсаков Н. Вступление к опере «Садко»,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Симфоническая сюита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Шехеразада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1 ч.; Чайковский П. Альбом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«Времена года», «Рассвет» («Евгений Онегин» 2 картина); Дебюсси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К. «Лунный свет»;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А.Вивальди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«Времена года» (фрагменты).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3. Сигналы в музыке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Тембры и особенности интонаций, имитация, подражание звукам (военные сигналы, фанфары, колокола)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Н. Римский-Корсаков. Вступление к опере «Сказка о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царе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Салтане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сюита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Шехеразада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 2 ч.,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лейттема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Петушка из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оперы «Золотой петушок» (вступление к 1 действию), «Испанское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каприччио» 4 ч., Сеча при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Керженце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(«Сказание о невидимом граде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Китиже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»);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Г.Свиридов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«Зорю бьют» («Пушкинский венок») 7 ч.;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Ф.Мендельсон «Свадебный марш» («Сон в летнюю ночь»);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Д.Шостакович «9 января» (симфония №11) 2 ч.; С. Прокофьев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Ледовое побоище («Александр Невский») 5 ч.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4. Сказочные образы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Обращение композиторов к образам народных сказок, легенд, былин. Создание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сказочных инструментальных пьес, симфонических произведений, опер, балетов.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Применение особых средств создания сказочности звучания.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>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Лядов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«Кикимора», «Волшебное озеро», «Баба-Яга»;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                 Римский-Корсаков Н. Опера «Сказка о царе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Салтане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»: «Три чуда»;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Глинка М. Опера «Руслан и Людмила»: «Марш Черномора»;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Чайковский П. Балет «Щелкунчик» (фрагменты); Григ Э. «Шествие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гномов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 музыка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к драме «Пер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Гюнт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»: «В пещере горного короля»;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М. Мусоргский «Гном», «Избушка на курьих ножках» («Картинки с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выставки»); Шуман Р. «Дед Мороз»; Слонимский С.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Дюймовочка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5. Чувства и переживания человека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Глубокое раскрытие в музыке настроений, чувств, переживаний человека во всем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их разнообразии. Способность музыки передать  радость, печаль, волнение,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тревогу, ликование, отчаяние.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Радость, веселье: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Шопен Ф. Вальс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Ges-dur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(ор. 70 №1);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Глинка М. Увертюра к опере «Руслан и Людмила»;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Торжественность, величие, отвага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Глинка М. «Патриотическая песнь»; Верди Д. Опера «Аида»: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«Торжественный марш и хор»4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Мусоргский М. «Богатырские ворота»;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Мечтательность, поэтичность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Чайковский П. «Сентиментальный вальс»;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Глинка М. «Я помню чудное мгновенье»; Глюк К. Мелодия;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Размышление, молитва: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Бах И. –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Гуно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Ш.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Ave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Maria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; Хоральная прелюдия f-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Чайковский П. «Молитва» («Детский альбом»);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Страх, угроза: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Прокофьев.С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. Симфония №3,3ч.,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Монтекки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Капулети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Чайковский П. Балет «Щелкунчик»: «Сцена сражения».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Четвертый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 Вокально-хоровые жанры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Песня – как жанр музыкального искусства. Характерные черты песенного жанра.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Строение песен. Сольные и массовые, народные и профессиональные песни.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по выбору педагога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1.2 Жанры народной песни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Многообразие жанров народной песни, ее основные черты, особенности.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Календарно-обрядовые песни, трудовые, хороводные, плясовые, былины и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исторические, лирические, шуточные.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 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 выбору педагога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Народная песня в творчестве композиторов - классиков.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Народное искусство – основа творчества профессиональных композиторов.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Неразрывная связь с народной музыкой творчества всех крупнейших композиторов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русской. Пристальное внимание и изучение народного творчества русскими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композиторами.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Балакирев М. Увертюра на темы трех русских народных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песен, Глинка М. Вариации «Среди долины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ровныя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симфони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ческая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фантазия «Камаринская»;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Лядов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Восемь русских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народных песен для оркестра (Протяжная, Шуточная, Колыбельная,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Плясовая); Мусоргский М. Песня Марфы («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Хованщина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»), хор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«Слава» («Борис Годунов») пролог; Н.Римский-Корсаков Песня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Садко («Садко») финал 4 картины, Проводы масленицы из пролога,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Свадебный обряд  из 1д., хор «Ай, во поле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липенька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из 3 д.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(«Снегурочка»); Чайковский П. Симфония №1 (4ч.), симфония №4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(4 ч.), струнный квартет №1 (2 ч.), концерт №1 для фортепиано с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оркестром (3 ч.); Щедрин «Озорные частушки».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Романс. Серенада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Песня и романс – общее и частное. Романс как небольшое произведение для голоса в сопровождении фортепиано, предназначенное для камерного исполнения. Неразрывная связь стихотворного текста с мелодией и важная выразительная роль сопровождения в романсе. Тонкая передача в романсах душевных переживаний человека. Преобладание лирических образов в этом жанре.  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Алябьев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«Соловей»;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Гурилев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«Колокольчик»;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Варламов А. «Красный сарафан»; Глинка М. «Я помню чудное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мгновенье», Даргомыжский А.  «Юноша и дева»; Чайковский П.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«Средь шумного бала»; Юрьев Е. «В лунном сиянье»; Минков М.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«Не отрекаются любя»; Шварц И. «Ваше благородие, госпожа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удача» (к/ф «Белое солнце пустыни»), «Любовь и разлука»;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Петров А. «Мохнатый шмель».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1.5 Хор, ансамбль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Хор и выразительные средства хорового исполнения. Понятия: хормейстер, пение a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capella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унисон, вокализ. Обработка песни для хора. Различные виды ансамбля: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дуэт, трио, квартет. Оперные хоры.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по выбору педагога.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2.1 Марш – как жанр музыкального искусства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Основные средства выразительности, присущие жанру марша. Различные виды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марша. Марш как самостоятельная пьеса и как составная часть крупного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произведения.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Марш преображенского полка; Агапкин В. «Прощание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славянки»; Верди Д. Марш (опера «Аида»); Римский-Корсаков Н.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Шествие царя Берендея (опера «Снегурочка»); Прокофьев С. Марш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(опера «Любовь к трем апельсинам»); Глинка М. Марш Черномора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(опера «Руслан и Людмила»); Бизе Ж. Увертюра к опере «Кармен»;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Мендельсон Ф. Свадебный марш («Сон в летнюю ночь»); Шопен Ф.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Соната №2 b-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(3 ч); Чайковский П. Марш деревянных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солдати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ков («Детский альбом»); Прокофьев С. Марш («Детская музыка»);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Дунаевский И. «Марш энтузиастов», «Спортивный марш».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3.1 Танец – как жанр музыкального искусства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Танец как вид искусства и жанр музыки. Прикладная и концертная танцевальная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музыка. Народное происхождение танцев, их национальная основа. Народные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бытовые танцы. Характерные черты некоторых народных бытовых танцев (трепак,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гопак, лезгинка, тарантелла). Выражение в них через движения и жесты чувств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людей, наиболее ярких черт национального характера.  Народные корни бальных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танцев. Отражение в бальных танцах вкусов и нравов своего времени. Характерные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черты некоторых бальных танцев (менуэт, полька, мазурка, полонез,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вальс).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Боккерини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Л.  Менуэт; Прокофьев С. Гавот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(классическая симфония 3 ч.); Глинка М. Вальс, мазурка,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крако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вяк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(«Иван Сусанин»); Шопен Ф. Вальс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Es-dur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полонез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As-dur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мазурка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; Чайковский П. Полонез («Евгений Онегин»);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Штраус И. Полька «</w:t>
      </w:r>
      <w:proofErr w:type="spellStart"/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Трик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-трак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вальсы; Мусоргский М. Гопак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Сорочинская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ярмарка»); Брамс И. Венгерский танец №6 (чардаш);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Россини Д. Тарантелла; Римский-Корсаков Н. Лезгинка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(«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Шехеразада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»); Бородин А. Половецкие пляски («Князь Игорь»);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Равель М. «Болеро»; Бизе Ж. Хабанера («Кармен»); Чайковский П.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Трепак («Щелкунчик»); Глинка М. Камаринская; русская народные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пляски «Барыня», «Камаринская».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Пятый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 Музыка и литература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Связь музыки со словом. Взаимовлияние и взаимообогащение музыки и поэзии.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Реализм интонаций.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Свиридов Г. Кантата «Памяти С. Есенина» (фрагменты);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Есенин С. «Поет зима, аукает»; Крылов И. Басни «Кукушка и петух»,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«Квартет»; Бородин А. Струнный квартет №2 (фрагмент); 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ПлещеевА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«Уж тает снег»; Чайковский П. «Подснежник» («Детский альбом»);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Тютчев Ф. «Утро в горах»,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Конконе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Ф. «Горное эхо»; Фет А. «Буря»;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Гурлит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К. «Ночной шторм».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1.2 Романсы русских композиторов на стихи русских поэтов</w:t>
      </w:r>
      <w:r w:rsidRPr="00903B0D"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</w:rPr>
        <w:t>               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Соотношение в романсе текста и мелодии. Поэтический и музыкальный образ.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Обращение композиторов к поэзии А. Пушкина, М. Лермонтова, Кольцова,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Дельвига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Глинка М. «Я помню чудное мгновенье»;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Алябьев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А. «Я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вас любил»; Варламов А. «Горные вершины»; Даргомыжский А. «И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скучно, и грустно», «Мне грустно».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Сатирические песни А. Даргомыжского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Сопоставление персонажей его песен с персонажами рассказов Гоголя.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Даргомыжский А. «Червяк», «Старый капрал»,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«Титулярный советник».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Песни и романсы М. Мусоргского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Мусоргский М. «В углу», «Семинарист», «Блоха».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2.1 Музыка в церкви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Духовная музыка – часть общечеловеческой культуры. Представление о храме как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синтезе искусств. Центральные образы в церковной музыке. Основные церковные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службы. Главные христианские праздники.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«Да исправится молитва моя», «Богородице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дева радуйся», «Благослови душе моя Господа», «Достойно есть»,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«Херувимская песнь», «Милость мира».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2.2 Значение колоколов в России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Назначение колокольного звона. Виды колокольных звонов. Употребление звона,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перезвона и их значение. Колокольные созвучия в музыке композиторов.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Оркестровые колокола.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Благовест и будничный колокольный звон, Праздничный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колокольный звон Свято-Троицкого монастыря, Мусоргский М.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«Богатырские ворота» («Картинки с выставки»), Пролог, сцена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коронации («Борис Годунов»); Чайковский П. «Утренняя молитва»,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«В церкви» («Детский альбом»).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3.1 Музыка и живопись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Внутренняя связь музыки и живописи, их взаимное обогащение. Зрительные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(живописные) образы при прослушивании музыкальных произведений.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Музыка П. Чайковского и живопись И. Левитана;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«Богатырская симфония» А. Бородина и «Богатыри» В. Васнецова;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К. Листов «Песня о тачанке» и М. Греков «Тачанка»; творчество А.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С. Даргомыжского и бытовые картины  П. Федотова; творчество Н.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А. Римского-Корсакова и сказочные образы  М. А. Врубеля;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творчество М.П. Мусоргского и исторические картины В. Сурикова.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3.2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Музыкальный портрет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Сопоставление  особенности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воссоздания  облика  человека  в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изобразительном  искусстве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и музыке. Отображение внутреннего мира человека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языком звуков, выраженных в мелодии. Русский романс начала 19 века и портреты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В. Тропинина.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Кабалевский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Д. «Резвушка», «Плакса», «Злюка»;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Прокофьев С. «Болтунья»; Свиридов Г. «Упрямец»; Слонимский С.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«Ябедник»; Чайковский «Мама»; Шуман Р. «Веселый крестьянин»;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Мусоргский М. Песня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Варлаама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(«Борис Годунов») и Репин 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«Протодьякон»; Прокофьев С. Ария Кутузова («Война и мир») 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Волков Р.М. «Кутузов»; Бородин А. Ария князя Игоря («Князь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Игорь») и Коровин К.А. «Князь Игорь», Рерих Н. «Князь Игорь».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4.1 Музыка в кино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Значение музыки в фильме. Приемы введения музыки. Воссоздание средствами 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«бытовой» музыки колорита эпохи, характеристика социальной среды, времени и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места действия. Работа режиссера с композитором.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Дунаевский И. Музыка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к кинофильмам «Волга-Волга», «Веселые ребята», «Цирк»;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Прокофьев С. Фрагменты кантаты «Александр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Невский»; Петров А. Музыка к к/ф «Жестокий романс»; А Рыбников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Музыка к к/ф «Остров сокровищ», «Приключения Буратино».</w:t>
      </w:r>
    </w:p>
    <w:p w:rsidR="000F0A5C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Pr="008D4367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Шестой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 Музыкально-театральные жанры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567" w:firstLine="142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Разнообразие музыкально-театральных жанров: музыка к драматическому спектаклю, оперетта, мюзикл, опера, балет. Сочетание различных музыкальных номеров (песен, танцев, симфонических эпизодов) в музыке к драматическому спектаклю. Музыкальное оформление спектаклей. Функции сюжетной музыки. Обращение композиторов к русской и зарубежной литературе.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: Григ Э. «Пер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Гюнт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1, 2 сюиты; Шостакович Д.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Музыка к пьесе В. Маяковского «Клоп»; Хренников Т. Музыка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к комедии В. Шекспира «Много шума из ничего»; Хачатурян 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«Маскарад»; А. Рыбников «Соловей, принцесса и горшок каши»;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« Маленький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принц» сказки с оркестром (музыка М. Равеля, К.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Дебюсси, К.Сен-Санса).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Тема 1.2 Опера в мире искусства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Характеристика оперы как музыкально-сценического произведения. Синтетичность оперного жанра. Основные элементы оперы: ария и ее разновидности, ансамбли, хоры, балетные сцены и оркестровые номера.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Понятия: речитатив, увертюра, лейтмотив, либретто.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Глинка М.И. Фрагменты оперы «Руслан и Людмила»: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Увертюра, Вторая песня Баяна, Сцена похищения Людмилы (1д.),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Ария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Фарлафа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Ария Руслана (2д.), персидский хор (3д.), Ария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Людмилы, Марш Черномора, Восточные танцы (4д.), хор «Ах ты,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свет Людмила» (5д.); фрагменты оперы «Иван Сусанин»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Римский-Корсаков Н. Фрагменты оперы «Снегурочка», «Садко»,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Чайковский П. «Евгений Онегин»; Бизе Ж. «Кармен».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Оперетта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Жанровые особенности оперетты. История развития. Роль Штрауса И. в развитии 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жанра.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фрагменты оперетты Штрауса И. «Летучая мышь»,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Кальмана И. «Сильва», «Принцесса цирка».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Мюзикл. Рок-опера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Характерные черты. История рождения и развития жанров.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Рыбников А. « Юнона и Авось», «Звезда и смерть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Хоакина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Мурьеты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(фрагменты); Ллойд-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Уэббер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Э. «Кошки»,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«Иисус Христос – суперзвезда»;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Коччанте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Р.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Нотр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-Дам де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Пари»;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Pink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Floyd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«Стена».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1.5 Балет – музыкально-театральный спектакль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Две основы балета – музыка и танец. Создатели балета – композитор и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балетмейстер. Строение классического балета. Пантомима. П. И. Чайковский 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создатель русского классического балета.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Чайковский П.И. Фрагменты балета «Щелкунчик»: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Марш, Русский танец, Арабский танец, Китайский танец, Танец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пастушков, танец феи Драже, фрагменты балета «Лебединое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озеро»: Адажио, па-де-де Одетты и Зигфрида.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2.1 Инструментальная музыка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Наиболее распространенные  формы  инструментальных пьес.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Фортепианные прелюдии, мазурки, этюды, вальсы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Шопена Ф., песни Шуберта Ф.,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Бетховена Л.; Чайковский «Сентиментальный вальс»; Скрябин 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Прелюдия ор. 11, №5 Ре-мажор.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2.2 Инструментальные циклы</w:t>
      </w:r>
    </w:p>
    <w:p w:rsidR="000F0A5C" w:rsidRPr="00903B0D" w:rsidRDefault="000F0A5C" w:rsidP="000F0A5C">
      <w:pPr>
        <w:shd w:val="clear" w:color="auto" w:fill="FFFFFF"/>
        <w:spacing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Связь пьес в циклах – интонационная, смысловая. История создания цикла, его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содержание.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Материал: Чайковский П.И. «Времена года» (фрагменты);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Шуман Р. «Карнавал» (фрагменты); Мусоргский М. «Картинки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с выставки» (фрагменты).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Седьмой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 Музыкальные эпохи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142" w:firstLine="142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Развитие музыки в эпоху Средневековья. Формирование музыкальной культуры. Григорианский хорал. Зарождение многоголосия.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Нотопись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 Искусство бардов и скальдов. Музыка трубадуров. Творчество вагантов (менестрели).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по выбору педагога.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1.2 Искусство Древней Руси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Деревянное и каменное зодчество. Иконопись Ф. Грека, А. Рублева, Дионисия. Скоморохи. Медвежий цирк. Кукольный театр Петрушки. Духовная музыка и фольклор.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Скоморошины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былины «Илья Муромец», «О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Добрыне Никитиче», старинные русские народные песни,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Рублев А. «Троица»; фрески Грека Ф., Дионисия.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Музыка в эпоху Возрождения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Развитие различных жанров светского музыкального искусства, инструментальной музыки. Создание новых музыкальных жанров: оперы, кантаты, оратории, сольной песни. Появление виолы, лютни.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Лассо О. «Эхо»,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Ave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Maria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Жанекен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К.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«Пение птиц», «Крики Парижа»; григорианский хорал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Salutare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                   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proofErr w:type="spellStart"/>
      <w:proofErr w:type="gram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laydamus</w:t>
      </w:r>
      <w:proofErr w:type="spellEnd"/>
      <w:proofErr w:type="gram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Палестрина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Дж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 «</w:t>
      </w:r>
      <w:proofErr w:type="spell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Stabat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Mater», «Sanctus».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    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Барокко в музыке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Особенности стиля. Поиск новых форм: мелодической линии, комбинации инструментов. Творчество И. С. Баха. Творчество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клавесинистов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18 века. Живопись рококо.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Гендель Г. «Музыка на воде»; Вивальди А. «Времена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года»; произведения Баха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И.С. ;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Пёрселл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Г. Соната для двух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скрипок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бассо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континуо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ля-минор;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Альбинони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Т. Адажио соль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минор; Рамо Ж. «Тамбурин».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1.5 Классицизм в музыке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Стиль и направление в искусстве XVII – нач. XIX вв. Век Просвещения. Создание возвышенных, идеальных, рационалистически четких и пластически завершенных произведений искусства по античным классическим образцам.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Создание фортепиано. Творчество Гайдна Й., Моцарта В.А., Бетховена Л.В.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Моцарт В. А. «Реквием», Симфония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№40(фрагменты); Гайдн Й. Симфония №101 «Часы» (2ч.); Глюк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 К. «Орфей и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Эвредика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 (фрагменты); Бетховен Л.В. Симфония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№3 «Героическая».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1.6 Романтизм в музыке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Романтизм – ведущее направление в музыкальном искусстве XIX века. Ведущие принципы романтизма. Расцвет народно-бытовой, фантастической, романтико-героической оперы, развитие жанров баллады, песни, танца, программной музыки. Особое внимание к душеному миру, психологии человека.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     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Шуберт Ф. «Вечерняя серенада», «Музыкальный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момент»; Шопен Ф. Вальс до-диез минор, Ноктюрн фа-минор,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 Полонез ля-мажор, Мазурка до-мажор, этюд до-минор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«Революционный»; Чайковский  П. «Сентиментальный вальс»,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«Вальс цветов», «Песнь жаворонка»; Лист Ф. «Венгерская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рапсодия» №2, «Кампанелла»; Глинка М. «Вальс-фантазия»,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«Жаворонок».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1.7 Импрессионизм в музыке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Художественное течение, провозгласившее основной целью искусства передачу мимолетных впечатлений, чувственных, субъективных настроений художника. Расширение колористических средств музыкальной выразительности (в области гармонии, инструментовки). Развитие стилистического разнообразия.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Равель М. «Игра воды», «Лодка среди океана»,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«Болеро»; Дебюсси К. «Лунный свет», «Девушка с волосами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цвета льна», «Что видел западный ветер».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2.1 Музыка XX века. Современная классика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Многообразие композиторских приемов и техник, свобода выражения, поиск новых путей развития музыкального искусства.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Электронные инструменты и новые формы цифровой записи и обработки звука дают новые возможности для композиторов. Классический музыкальный авангард в России. Музыка С. Прокофьева, Д. Шостаковича, Г. Свиридова, Р. Щедрина, А.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Шнитке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Губайдулина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С.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Музыка  к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к/ф «Чучело», м/ф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Маугли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»; Денисов Э. «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Знаки  на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белом»;Прокофьев С. Танец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рыцарей (балет «Ромео и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Джульета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»); Шостакович С.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Симфония №7 (фрагменты); Щедрин Р. «Озорные частушки»;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Шнитке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. «Concerto </w:t>
      </w:r>
      <w:proofErr w:type="spell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grosso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».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</w:t>
      </w:r>
      <w:r w:rsidRPr="00F8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 xml:space="preserve"> 2.2 </w:t>
      </w: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Джаз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История возникновения музыкального направления, характерные особенности, средства музыкальной выразительности, характерные для джаза. Импровизация. Отличительные особенности отечественного джаза. «Театрализованный джаз» Л. Утесова.        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Гершвин Д. «Рапсодии в стиле блюз»,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The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Man</w:t>
      </w:r>
      <w:proofErr w:type="spellEnd"/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I Love»;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Арлен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. «Over the </w:t>
      </w:r>
      <w:proofErr w:type="spell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Rainbon</w:t>
      </w:r>
      <w:proofErr w:type="spellEnd"/>
      <w:proofErr w:type="gram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» ;</w:t>
      </w:r>
      <w:proofErr w:type="gram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Манчини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 «Moon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                            River»;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Кармайкл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 «Stardust</w:t>
      </w:r>
      <w:proofErr w:type="gramStart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» ,</w:t>
      </w:r>
      <w:proofErr w:type="gram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«Georgia on my mind»;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                           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Спиричуэл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«Let s My People  Go»;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Джоплин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.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Регтайм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                           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«Кленовый лист»;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Гарланд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 Дж. «В настроении»;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Уоррен Г.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Чаттануга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чу-чу»;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Эллингтон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«Караван»,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Almightu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God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»; композиции в исполнении Л.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Армстронга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Э.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   Фитцджеральд,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Рэй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Чарльза, Л. Утесова.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2.3 Рок-музыка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История рока. Рок-н-ролл. Особенности рок-музыки, ее направления. Разновидности рока. Западные рок-группы и их влияние на музыку XX века. Отечественный рок, его особенности, отличия от западного рока.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музыкальные композиции из репертуара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Chuck</w:t>
      </w:r>
      <w:proofErr w:type="spellEnd"/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Berry, Bob Dylan, «Beatles», «Black Sabbath», «Deep Purple»,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                            «Led Zeppelin», «Metallica», «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Кино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», «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Аквариум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», «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Машина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                           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времени», «ДДТ»,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Чайф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 «Алиса», «Ария».</w:t>
      </w:r>
    </w:p>
    <w:p w:rsidR="000F0A5C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2.4 Авторская песня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Отличительные особенности авторской (бардовской) песни. Разновидности авторской песни. Клубы самодеятельной песни. Фестиваль самодеятельной песни.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песни из репертуара авторов-исполнителей: Б.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Окуджава, В. Высоцкого, А. Галича, Ю. Визбора,  В. Долиной,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Т. и С. Никитиных, А. Розенбаума, О. Митяева.                  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>Тема 2.5 Эстрадная и популярная музыка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История эстрады. Эстрадные оркестры. Эстрадная песня. Шлягер. Поп-музыка и ее стили. Пути развития песенных жанров в разных странах.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песни из репертуара А. Вертинского, К.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    Шульженко, М. Магомаева, А. Пугачевой, Э. Пиаф, М.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Матье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    Д.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Дассена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Ф. Синатры, Т.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Кутуньо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М. Джексона, Мадонны,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</w:t>
      </w:r>
      <w:r w:rsidRPr="00F866C2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 «Boney M», «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АВВА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», «Modern Talking»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др</w:t>
      </w:r>
      <w:proofErr w:type="spellEnd"/>
      <w:r w:rsidRPr="00F866C2">
        <w:rPr>
          <w:rFonts w:ascii="Times New Roman" w:eastAsia="Times New Roman" w:hAnsi="Times New Roman"/>
          <w:color w:val="000000"/>
          <w:sz w:val="26"/>
          <w:szCs w:val="26"/>
          <w:lang w:val="en-US"/>
        </w:rPr>
        <w:t>.</w:t>
      </w:r>
    </w:p>
    <w:p w:rsidR="000F0A5C" w:rsidRPr="00F866C2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val="en-US"/>
        </w:rPr>
      </w:pPr>
      <w:r w:rsidRPr="00F866C2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              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Восьмой год обучения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 Шедевры мировой классической музыки. А. Вивальди.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Творческий облик композитора. Крупнейший представитель итальянского скрипичного искусства XVIII века. Создатель жанра сольного инструментального концерта.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Скрипичные концерты «Времена года».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1.2 И.С. Бах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Великий немецкий композитор эпохи барокко, органист-виртуоз, музыкальный педагог, непревзойденный мастер полифонии.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«Токката и фуга» d-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органные хоралы 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прелюдии, «Хорошо темперированный клавир» I том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 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фрагменты из «Мессы» h-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1.3 Г. Гендель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Один из крупнейших европейских оперных композиторов XVIII века и выдающийся мастер инструментальной музыки. Создатель классического типа оратории.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фрагменты оратории «Самсон».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1.4 Й. Гайдн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Один из основоположников Венской классической школы. Связь музыки Гайдна с природой и народным бытом. Роль музыканта в создании классических образцов симфонии, сонаты и квартета.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фрагменты симфонии №103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Es-dur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сонаты D-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 «Прощальной симфонии».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1.5 В.А. Моцарт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Гений венской классической школы, универсальность музыкального дарования. Переосмысление и обогащение жанров времени. Возвышенное и плутовское, трагическое и комедийное в наследии Моцарта.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«Маленькая ночная серенада», фрагменты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симфонии №40, оперы «Свадьба Фигаро».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1.6  Л. В. Бетховен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Немецкий композитор и пианист, представитель «венской классической школы». Свобода, целеустремленность, гражданственность мировоззрения. Богатство духовно-эмоционального мира композитора.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фрагменты сонаты для фортепиано №8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 симфонии №5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увертюра «Эгмонт».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1.7 Ф. Шуберт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Первый композитор-романтик. Глубокое содержание произведений композитора.  Ведущая роль песенного жанра в творчестве и глубокая связь народными песнями и бытовой музыкой Вены.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 Материал: вокальные циклы «прекрасная мельничиха»,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       «Зимний путь». Баллада «Лесной царь», фрагменты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 «Неоконченной симфонии» h-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1.8  Ф. Шопен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Основоположник и гений польского музыкального искусства. Композитор и пианист. Романтичное восприятие мира с богатыми творческими традициями и красочностью народной жизни.  Новаторство в области жанров.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Мазурки (Ор. 7 №1B-dur, Ор.17 №4 a-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Ор.45 №5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F-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)  Полонез A-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Прелюдии (№4 e-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№6 h-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№7 A-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. №15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Des-dur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№20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), Ноктюрны (Ор.48 №1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Ор.55 №1 f-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),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Этюды(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Ор.10 №3 E-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dur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№12 c-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1.9 Р. Шуман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Немецкий композитор и музыкальный писатель. Характерные черты его музыки:  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программность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углубленно-психологическое раскрытие человеческих чувств.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фортепианный цикл «Карнавал», вокальный цикл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«Любовь поэта».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1.10 Э. Григ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Норвежский композитор, пианист и дирижер, основоположник норвежской классической музыки. Отражение в музыке жизни родной страны, ее природы, бытовых поверий, мотивов народного творчества.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симфоническая сюита «Пер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Гюнт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1.11 И. Штраус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Австрийский композитор, скрипач и дирижер. Один из популярных мастеров танцевальной музыки. Развитие нового типа венского вальса.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Вальсы «На прекрасном голубом Дунае», «Сказки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венского леса», «Весенние голоса», полька «</w:t>
      </w:r>
      <w:proofErr w:type="spellStart"/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Трик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-трак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1.12 М. И. Глинка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Основоположник русской классической музыки. Создание первой русской классической оперы. Превращение романса в особый жанр камерной вокальной миниатюры.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симфоническая </w:t>
      </w:r>
      <w:proofErr w:type="gram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фантазия«</w:t>
      </w:r>
      <w:proofErr w:type="gram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Камаринская», «Вальс-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фантазия», фрагменты и оперы «Иван Сусанин», романсы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«Жаворонок», «Я помню чудное мгновенье».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1.13 А. Бородин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Русский композитор, ученый-химик и медик. Участник «Могучей кучки». Основоположник русского эпического симфонизма.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фрагменты оперы «Князь Игорь», симфонии №2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(«Богатырская»).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1.14  П.И. Чайковский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Многогранность творческой личности композитора, его композиторская, педагогическая, дирижерская, музыкально-критическая и общественная деятельность. Обращение к народной песне. Развитие традиций Глинки и Даргомыжского. Широкая популярность музыки композитора во всем мире.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                        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фрагменты из балета «Щелкунчик», симфонии №1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«Зимние грезы», концерта для фортепиано с оркестром №1.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1.15 М. Мусоргский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Социальная направленность, историзм и новаторство творчества М. Мусоргского. Судьба наследия композитора.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                      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: цикл фортепианных пьес «Картинки с выставки»,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вокальный цикл «Детская», фрагменты из опер «Борис Годунов»,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Хованщина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1.16 Н. Римский-Корсаков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Многогранность творчества и общественная деятельность композитора. Римский-Корсаков – композитор, педагог, музыкальный писатель и редактор, дирижер и пропагандист русской музыки. Отражение в его творчестве истории и быта народа, широкое обращение к образам фольклора.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: фрагменты из опер «Сказка о царе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Салтане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симфоническая сюита «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Шехеразада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».</w:t>
      </w:r>
    </w:p>
    <w:p w:rsidR="000F0A5C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Тема 1.17 С. Рахманинов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Русский композитор, пианист и дирижер. Крупнейший мастер фортепианной и вокальной музыки, выдающийся симфонист. Отличительные черты музыки – широкая мелодия, напевность, богатство гармонического языка, яркость национального колорита.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Материал: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романс «Весенние воды», «Вокализ», «Не пой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     красавица при мне», прелюдия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cis-moll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для фортепиано,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                фрагменты концерта для фортепиано с оркестром №2.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            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III. Требования к уровню подготовки обучающихся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   Результатом  освоения предмета обучающим является приобретение следующих знаний, умений и навыков: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Знание специфики музыки как вида искусства;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Знание музыкальной терминологии, актуальной для театра;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Первичные знания в области музыкального искусства (основные понятия, связанные с метром, ритмом, темпом, динамикой, ладовой системой, музыкальными жанрами, строением музыкальных произведений)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Умение воспринимать музыкальные произведения, анализировать их строение, определять художественные образы и жанровые особенности;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Умение пользоваться музыкальной терминологией, актуальной для театрального искусства;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Умение различать тембры музыкальных инструментов;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Умение запоминать и воспроизводить мелодику несложных музыкальных произведений;</w:t>
      </w:r>
    </w:p>
    <w:p w:rsidR="000F0A5C" w:rsidRPr="00903B0D" w:rsidRDefault="000F0A5C" w:rsidP="008D536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Первичные навыки по проведению сравнительного анализа музыкальных и театральных произведений в рамках основных эстетических и стилевых направлений в области театрального и музыкального искусства.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  Формы и методы контроля, система оценок.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142" w:firstLine="142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 xml:space="preserve">            Аттестация:  цели,  виды,  форма,  содержание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Текущий контроль осуществляется регулярно преподавателем на уроке. Текущий контроль направлен на поддержание учебной дисциплины, на ответственную организацию домашних заданий. Текущий контроль учитывает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темпы продвижения ученика, инициативность на уроках, при выполнении домашней работы и осуществляется в следующих формах:</w:t>
      </w:r>
    </w:p>
    <w:p w:rsidR="000F0A5C" w:rsidRPr="00903B0D" w:rsidRDefault="000F0A5C" w:rsidP="008D536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беседа, устный опрос, викторины по пройденному материалу, тест;</w:t>
      </w:r>
    </w:p>
    <w:p w:rsidR="000F0A5C" w:rsidRPr="00903B0D" w:rsidRDefault="000F0A5C" w:rsidP="008D536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обмен мнениями о прослушанном музыкальном примере;                            </w:t>
      </w:r>
    </w:p>
    <w:p w:rsidR="000F0A5C" w:rsidRPr="00903B0D" w:rsidRDefault="000F0A5C" w:rsidP="008D5362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представление своих творческих работ (сочинение музыкальных иллюстраций, письменные работы, таблицы, рисунки).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Особой формой текущего контроля является контрольный урок, который проводится преподавателем ведущим предмет в конце каждой четверти в рамках аудиторного времени. На основании текущего контроля и контрольных уроков выводятся четвертные оценки.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В конце 7 класса проводится промежуточная аттестация в форме экзамена, выставляется оценка, которая заносится в свидетельство об окончании образовательного учреждения. Экзамен может проходить в устной форме (подготовка и ответы на вопросы по билетам) и в письменном виде (итоговая письменная работа).</w:t>
      </w:r>
    </w:p>
    <w:p w:rsidR="000F0A5C" w:rsidRPr="00903B0D" w:rsidRDefault="000F0A5C" w:rsidP="000F0A5C">
      <w:pPr>
        <w:shd w:val="clear" w:color="auto" w:fill="FFFFFF"/>
        <w:spacing w:after="0" w:line="240" w:lineRule="auto"/>
        <w:ind w:left="142" w:firstLine="142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2. Критерии оценки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Оценка «5»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(отлично)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Полный ответ, отвечающий всем требованиям на данном этапе обучения.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Оценка «4»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(хорошо)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Оценка отражает        ответ        с небольшими недочетами.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Оценка «3»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(удовлетворительно) ответ с большим количеством недочетов, а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именно: не раскрыта тема, неточные знания, ошибки в изложении теоретического материала.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Оценка «2»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(неудовлетворительно)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комплекс недостатков,  являющийся следствием отсутствия домашней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подготовки, а также плохой посещаемости аудиторных занятий.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«зачет» (без отметки)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       отражает достаточный уровень подготовки и исполнения на данном этапе обучения, соответствующий программным требованиям.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V. Методическое обеспечение программы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1.Методические рекомендации педагогическим работникам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Предмет «Слушание музыки и музыкальная грамота» призван развивать детей эмоционально, творчески, обогащать их художественные впечатления. В отличии от музыкальных отделений ДШИ, где каждая грань музыкального образования, формы занятий выделяются в отдельные самостоятельные предметы (сольфеджио, музыкальная литература, хоровое пение, ритмика), «Слушание музыки и музыкальная грамота» на театральном отделении должна представлять собой синтез этих предметов.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Основной формой работы является комплексное занятие, смысл которого в том, что определенная тема раскрывается через различные виды деятельности: музыкальной, изобразительной, художественно-речевой, театрализованной.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Занятия  в начальных классах направленны на развитие музыкальных способностей через игровую деятельность с опорой  на педагогическую концепцию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К.Орфа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суть которой составляет творческое импровизационное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музицирование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объединяющее речь, движение и музыку. Дети на таких уроках вовлечены в развитие и раскрытие своих речевых, музыкальных и вокальных способностей, овладевают основными приемами игры на музыкальных инструментах. Наряду с этим идет развитие форм поведения: внимательность, сосредоточенность, </w:t>
      </w:r>
      <w:r w:rsidRPr="00903B0D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терпение, самостоятельность и включение в группу, что является важным для каждого вида игр.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Учащиеся знакомятся со звуковыми возможностями своего тела –инструментом, который всегда «с собой», которые позволяют организовать и украсить пение и танцы в любых условиях, при отсутствии других инструментов. Звучащие жесты – это хлопки, шлепки по бедрам, груди, притопы, щелчки пальцами и др. Использование звучащих жестов вносит элемент движения в освоении ритма, что крайне важно для эффективного развития чувства ритма.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Широко на уроках используются речевые упражнения, которые представляют собой очень эффективную, но мало применяемую форму творческой работы с детьми. Речевые упражнения служат основой для постижения богатства и разнообразия ритмов и интонаций, воспитания интонационного,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полиритмического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и полифонического слуха, подготовки голосового аппарата к пению. Речевое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музицирование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открывает большие возможности для овладения детьми на самом раннем этапе почти всем комплексом выразительных средств музыки.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Основой для речевых упражнений служит, как правило, детский фольклор: считалки, дразнилки,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потешки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, прибаутки,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заклички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, имена, рифмы.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Для пения используются маленькие песенки-бусинки, которые поются без аккомпанемента фортепиано – с голоса педагога и с аккомпанементом детских инструментов – ксилофонов, металлофонов и разнообразных шумовых. Мелодии состоят из простейших «интонаций-кубиков».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        Использование простейших движений в танцах и играх, несложных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остинатных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 xml:space="preserve"> аккомпанементов в инструментальных сопровождениях к пению позволяет свести до минимума этапы разучивания и организовать урок как учебно-занимательное </w:t>
      </w:r>
      <w:proofErr w:type="spellStart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музицирование</w:t>
      </w:r>
      <w:proofErr w:type="spellEnd"/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. Детские импровизации на уроке являются коллективными. Это позволяет каждому ребенку найти свое место, независимо от уровня его музыкальных способностей. Роль ребенка может быть очень небольшой и простой, но важно само его участие в сотворчестве.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При сохранении задач 2 класса, в 3-8 классах музыкальная работа приобретает в большей степени обучающую направленность, т.е. сообщение школьникам специальных знаний. Обучение происходит в опоре на приобретенный ими ранее музыкальный опыт.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      </w:t>
      </w:r>
      <w:r w:rsidRPr="00903B0D">
        <w:rPr>
          <w:rFonts w:ascii="Times New Roman" w:eastAsia="Times New Roman" w:hAnsi="Times New Roman"/>
          <w:i/>
          <w:iCs/>
          <w:color w:val="000000"/>
          <w:sz w:val="26"/>
          <w:szCs w:val="26"/>
        </w:rPr>
        <w:t>2. Методические рекомендации по организации самостоятельной работы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 Домашние задания, направленные на закрепление пройденного в классе материала, должны быть небольшими по объему и доступными по трудности.    Это может быть повторение пройденного в классе материала, ознакомление с музыкальным произведением или просмотр видеоматериала. А также творческое задание, заключающееся в анализе произведения.</w:t>
      </w:r>
    </w:p>
    <w:p w:rsidR="000F0A5C" w:rsidRPr="00903B0D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Выполнение обучающимися домашнего задания контролируется преподавателем и обеспечивается учебно-методическими, аудио, видео материалами в соответствии с программными требованиями.</w:t>
      </w:r>
    </w:p>
    <w:p w:rsidR="000F0A5C" w:rsidRDefault="000F0A5C" w:rsidP="000F0A5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</w:rPr>
      </w:pPr>
      <w:r w:rsidRPr="00903B0D">
        <w:rPr>
          <w:rFonts w:ascii="Times New Roman" w:eastAsia="Times New Roman" w:hAnsi="Times New Roman"/>
          <w:color w:val="000000"/>
          <w:sz w:val="26"/>
          <w:szCs w:val="26"/>
        </w:rPr>
        <w:t>      Кроме того, внеаудиторная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0F0A5C" w:rsidRDefault="000F0A5C"/>
    <w:sectPr w:rsidR="000F0A5C" w:rsidSect="00C3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ヒラギノ角ゴ Pro W3">
    <w:altName w:val="Times New Roman"/>
    <w:panose1 w:val="02020603050405020304"/>
    <w:charset w:val="00"/>
    <w:family w:val="roman"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Russo One"/>
    <w:panose1 w:val="02020603050405020304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2"/>
      <w:numFmt w:val="decimal"/>
      <w:lvlText w:val="%1.%2"/>
      <w:lvlJc w:val="left"/>
      <w:pPr>
        <w:tabs>
          <w:tab w:val="num" w:pos="283"/>
        </w:tabs>
        <w:ind w:left="1159" w:hanging="450"/>
      </w:pPr>
    </w:lvl>
    <w:lvl w:ilvl="2">
      <w:start w:val="1"/>
      <w:numFmt w:val="decimal"/>
      <w:lvlText w:val="%1.%2.%3"/>
      <w:lvlJc w:val="left"/>
      <w:pPr>
        <w:tabs>
          <w:tab w:val="num" w:pos="283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283"/>
        </w:tabs>
        <w:ind w:left="1789" w:hanging="1080"/>
      </w:pPr>
    </w:lvl>
    <w:lvl w:ilvl="4">
      <w:start w:val="1"/>
      <w:numFmt w:val="decimal"/>
      <w:lvlText w:val="%1.%2.%3.%4.%5"/>
      <w:lvlJc w:val="left"/>
      <w:pPr>
        <w:tabs>
          <w:tab w:val="num" w:pos="283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283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3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3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83"/>
        </w:tabs>
        <w:ind w:left="2869" w:hanging="216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2"/>
      <w:numFmt w:val="upperRoman"/>
      <w:lvlText w:val="%1."/>
      <w:lvlJc w:val="left"/>
      <w:pPr>
        <w:tabs>
          <w:tab w:val="num" w:pos="0"/>
        </w:tabs>
        <w:ind w:left="2422" w:hanging="720"/>
      </w:pPr>
      <w:rPr>
        <w:b/>
        <w:i w:val="0"/>
        <w:sz w:val="28"/>
        <w:szCs w:val="3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313647D"/>
    <w:multiLevelType w:val="multilevel"/>
    <w:tmpl w:val="DD24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808DB"/>
    <w:multiLevelType w:val="multilevel"/>
    <w:tmpl w:val="FAA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06691"/>
    <w:multiLevelType w:val="multilevel"/>
    <w:tmpl w:val="45D4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91A22"/>
    <w:multiLevelType w:val="multilevel"/>
    <w:tmpl w:val="6A8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1346"/>
    <w:multiLevelType w:val="multilevel"/>
    <w:tmpl w:val="49FE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D22DD"/>
    <w:multiLevelType w:val="multilevel"/>
    <w:tmpl w:val="6D4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C37B2"/>
    <w:multiLevelType w:val="multilevel"/>
    <w:tmpl w:val="D96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A5C"/>
    <w:rsid w:val="000F0A5C"/>
    <w:rsid w:val="000F2F61"/>
    <w:rsid w:val="003B57B3"/>
    <w:rsid w:val="003C4D30"/>
    <w:rsid w:val="008D5362"/>
    <w:rsid w:val="008D5C4C"/>
    <w:rsid w:val="00C3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CA47F-36A1-4194-B3DD-A1B92672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A"/>
  </w:style>
  <w:style w:type="paragraph" w:styleId="1">
    <w:name w:val="heading 1"/>
    <w:basedOn w:val="a"/>
    <w:link w:val="10"/>
    <w:qFormat/>
    <w:rsid w:val="000F0A5C"/>
    <w:pPr>
      <w:spacing w:after="168" w:line="240" w:lineRule="auto"/>
      <w:outlineLvl w:val="0"/>
    </w:pPr>
    <w:rPr>
      <w:rFonts w:ascii="Verdana" w:eastAsia="Calibri" w:hAnsi="Verdana" w:cs="Times New Roman"/>
      <w:color w:val="888888"/>
      <w:spacing w:val="-12"/>
      <w:kern w:val="36"/>
      <w:sz w:val="39"/>
      <w:szCs w:val="39"/>
    </w:rPr>
  </w:style>
  <w:style w:type="paragraph" w:styleId="2">
    <w:name w:val="heading 2"/>
    <w:basedOn w:val="a"/>
    <w:next w:val="a"/>
    <w:link w:val="20"/>
    <w:uiPriority w:val="9"/>
    <w:unhideWhenUsed/>
    <w:qFormat/>
    <w:rsid w:val="000F0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Heading"/>
    <w:next w:val="Textbody"/>
    <w:link w:val="30"/>
    <w:qFormat/>
    <w:rsid w:val="000F0A5C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A5C"/>
    <w:pPr>
      <w:pBdr>
        <w:bottom w:val="single" w:sz="4" w:space="2" w:color="B8CCE4" w:themeColor="accent1" w:themeTint="66"/>
      </w:pBdr>
      <w:spacing w:before="200" w:after="80" w:line="36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0A5C"/>
    <w:pPr>
      <w:spacing w:before="200" w:after="80" w:line="36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0F0A5C"/>
    <w:pPr>
      <w:spacing w:before="280" w:after="100" w:line="36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A5C"/>
    <w:pPr>
      <w:spacing w:before="320" w:after="100" w:line="36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A5C"/>
    <w:pPr>
      <w:spacing w:before="320" w:after="10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A5C"/>
    <w:pPr>
      <w:spacing w:before="320" w:after="100" w:line="36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A5C"/>
    <w:rPr>
      <w:rFonts w:ascii="Verdana" w:eastAsia="Calibri" w:hAnsi="Verdana" w:cs="Times New Roman"/>
      <w:color w:val="888888"/>
      <w:spacing w:val="-12"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0F0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">
    <w:name w:val="Heading"/>
    <w:basedOn w:val="Standard"/>
    <w:next w:val="Textbody"/>
    <w:rsid w:val="000F0A5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0F0A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0F0A5C"/>
    <w:pPr>
      <w:spacing w:after="120"/>
    </w:pPr>
  </w:style>
  <w:style w:type="character" w:customStyle="1" w:styleId="30">
    <w:name w:val="Заголовок 3 Знак"/>
    <w:basedOn w:val="a0"/>
    <w:link w:val="3"/>
    <w:rsid w:val="000F0A5C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F0A5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F0A5C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0F0A5C"/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F0A5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F0A5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F0A5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paragraph" w:styleId="a3">
    <w:name w:val="footer"/>
    <w:basedOn w:val="a"/>
    <w:link w:val="11"/>
    <w:uiPriority w:val="99"/>
    <w:rsid w:val="000F0A5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11">
    <w:name w:val="Нижний колонтитул Знак1"/>
    <w:link w:val="a3"/>
    <w:uiPriority w:val="99"/>
    <w:locked/>
    <w:rsid w:val="000F0A5C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rsid w:val="000F0A5C"/>
  </w:style>
  <w:style w:type="paragraph" w:customStyle="1" w:styleId="ListParagraph1">
    <w:name w:val="List Paragraph1"/>
    <w:basedOn w:val="a"/>
    <w:uiPriority w:val="99"/>
    <w:rsid w:val="000F0A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0F0A5C"/>
    <w:rPr>
      <w:rFonts w:ascii="Times New Roman" w:hAnsi="Times New Roman" w:cs="Times New Roman"/>
    </w:rPr>
  </w:style>
  <w:style w:type="character" w:styleId="a6">
    <w:name w:val="Hyperlink"/>
    <w:uiPriority w:val="99"/>
    <w:rsid w:val="000F0A5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F0A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F0A5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F0A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1">
    <w:name w:val="Body 1"/>
    <w:rsid w:val="000F0A5C"/>
    <w:pPr>
      <w:spacing w:after="0" w:line="240" w:lineRule="auto"/>
    </w:pPr>
    <w:rPr>
      <w:rFonts w:ascii="Helvetica" w:eastAsia="Calibri" w:hAnsi="Helvetica" w:cs="Times New Roman"/>
      <w:color w:val="000000"/>
      <w:sz w:val="24"/>
      <w:szCs w:val="20"/>
      <w:lang w:val="en-US"/>
    </w:rPr>
  </w:style>
  <w:style w:type="paragraph" w:styleId="aa">
    <w:name w:val="footnote text"/>
    <w:basedOn w:val="a"/>
    <w:link w:val="ab"/>
    <w:uiPriority w:val="99"/>
    <w:rsid w:val="000F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uiPriority w:val="99"/>
    <w:rsid w:val="000F0A5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c">
    <w:name w:val="footnote reference"/>
    <w:basedOn w:val="a0"/>
    <w:uiPriority w:val="99"/>
    <w:rsid w:val="000F0A5C"/>
    <w:rPr>
      <w:rFonts w:cs="Times New Roman"/>
      <w:vertAlign w:val="superscript"/>
    </w:rPr>
  </w:style>
  <w:style w:type="table" w:styleId="ad">
    <w:name w:val="Table Grid"/>
    <w:basedOn w:val="a1"/>
    <w:uiPriority w:val="59"/>
    <w:rsid w:val="000F0A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F0A5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styleId="ae">
    <w:name w:val="Body Text"/>
    <w:basedOn w:val="a"/>
    <w:link w:val="af"/>
    <w:rsid w:val="000F0A5C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0F0A5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6">
    <w:name w:val="Font Style16"/>
    <w:rsid w:val="000F0A5C"/>
    <w:rPr>
      <w:rFonts w:ascii="Times New Roman" w:hAnsi="Times New Roman" w:cs="Times New Roman"/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0F0A5C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F0A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qFormat/>
    <w:rsid w:val="000F0A5C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31">
    <w:name w:val="Body Text 3"/>
    <w:basedOn w:val="a"/>
    <w:link w:val="32"/>
    <w:unhideWhenUsed/>
    <w:rsid w:val="000F0A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0A5C"/>
    <w:rPr>
      <w:rFonts w:ascii="Calibri" w:eastAsia="Calibri" w:hAnsi="Calibri" w:cs="Times New Roman"/>
      <w:sz w:val="16"/>
      <w:szCs w:val="16"/>
    </w:rPr>
  </w:style>
  <w:style w:type="paragraph" w:customStyle="1" w:styleId="Style4">
    <w:name w:val="Style4"/>
    <w:basedOn w:val="a"/>
    <w:rsid w:val="000F0A5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0F0A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rsid w:val="000F0A5C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spacing w:val="2"/>
      <w:sz w:val="24"/>
      <w:szCs w:val="24"/>
    </w:rPr>
  </w:style>
  <w:style w:type="paragraph" w:styleId="af3">
    <w:name w:val="List"/>
    <w:basedOn w:val="Textbody"/>
    <w:rsid w:val="000F0A5C"/>
  </w:style>
  <w:style w:type="paragraph" w:styleId="af4">
    <w:name w:val="caption"/>
    <w:basedOn w:val="Standard"/>
    <w:uiPriority w:val="35"/>
    <w:qFormat/>
    <w:rsid w:val="000F0A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0A5C"/>
    <w:pPr>
      <w:suppressLineNumbers/>
    </w:pPr>
  </w:style>
  <w:style w:type="paragraph" w:customStyle="1" w:styleId="Quotations">
    <w:name w:val="Quotations"/>
    <w:basedOn w:val="Standard"/>
    <w:rsid w:val="000F0A5C"/>
    <w:pPr>
      <w:spacing w:after="283"/>
      <w:ind w:left="567" w:right="567"/>
    </w:pPr>
  </w:style>
  <w:style w:type="paragraph" w:styleId="af5">
    <w:name w:val="Title"/>
    <w:basedOn w:val="Heading"/>
    <w:next w:val="Textbody"/>
    <w:link w:val="af6"/>
    <w:uiPriority w:val="10"/>
    <w:qFormat/>
    <w:rsid w:val="000F0A5C"/>
    <w:pPr>
      <w:jc w:val="center"/>
    </w:pPr>
    <w:rPr>
      <w:b/>
      <w:bCs/>
      <w:sz w:val="36"/>
      <w:szCs w:val="36"/>
    </w:rPr>
  </w:style>
  <w:style w:type="character" w:customStyle="1" w:styleId="af6">
    <w:name w:val="Заголовок Знак"/>
    <w:basedOn w:val="a0"/>
    <w:link w:val="af5"/>
    <w:uiPriority w:val="10"/>
    <w:rsid w:val="000F0A5C"/>
    <w:rPr>
      <w:rFonts w:ascii="Arial" w:eastAsia="Andale Sans UI" w:hAnsi="Arial" w:cs="Tahoma"/>
      <w:b/>
      <w:bCs/>
      <w:kern w:val="3"/>
      <w:sz w:val="36"/>
      <w:szCs w:val="36"/>
      <w:lang w:val="en-US" w:eastAsia="en-US" w:bidi="en-US"/>
    </w:rPr>
  </w:style>
  <w:style w:type="paragraph" w:styleId="af7">
    <w:name w:val="Subtitle"/>
    <w:basedOn w:val="Heading"/>
    <w:next w:val="Textbody"/>
    <w:link w:val="af8"/>
    <w:uiPriority w:val="11"/>
    <w:qFormat/>
    <w:rsid w:val="000F0A5C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11"/>
    <w:rsid w:val="000F0A5C"/>
    <w:rPr>
      <w:rFonts w:ascii="Arial" w:eastAsia="Andale Sans UI" w:hAnsi="Arial" w:cs="Tahoma"/>
      <w:i/>
      <w:iCs/>
      <w:kern w:val="3"/>
      <w:sz w:val="28"/>
      <w:szCs w:val="28"/>
      <w:lang w:val="en-US" w:eastAsia="en-US" w:bidi="en-US"/>
    </w:rPr>
  </w:style>
  <w:style w:type="paragraph" w:customStyle="1" w:styleId="TableContents">
    <w:name w:val="Table Contents"/>
    <w:basedOn w:val="Standard"/>
    <w:rsid w:val="000F0A5C"/>
    <w:pPr>
      <w:suppressLineNumbers/>
    </w:pPr>
  </w:style>
  <w:style w:type="character" w:customStyle="1" w:styleId="BulletSymbols">
    <w:name w:val="Bullet Symbols"/>
    <w:rsid w:val="000F0A5C"/>
    <w:rPr>
      <w:rFonts w:ascii="OpenSymbol" w:eastAsia="OpenSymbol" w:hAnsi="OpenSymbol" w:cs="OpenSymbol"/>
    </w:rPr>
  </w:style>
  <w:style w:type="character" w:styleId="af9">
    <w:name w:val="Subtle Emphasis"/>
    <w:basedOn w:val="a0"/>
    <w:uiPriority w:val="19"/>
    <w:qFormat/>
    <w:rsid w:val="000F0A5C"/>
    <w:rPr>
      <w:i/>
      <w:iCs/>
      <w:color w:val="808080" w:themeColor="text1" w:themeTint="7F"/>
    </w:rPr>
  </w:style>
  <w:style w:type="paragraph" w:styleId="22">
    <w:name w:val="List 2"/>
    <w:basedOn w:val="a"/>
    <w:rsid w:val="000F0A5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33">
    <w:name w:val="List 3"/>
    <w:basedOn w:val="a"/>
    <w:rsid w:val="000F0A5C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noProof/>
      <w:sz w:val="24"/>
      <w:szCs w:val="24"/>
      <w:lang w:val="fr-FR"/>
    </w:rPr>
  </w:style>
  <w:style w:type="paragraph" w:styleId="afa">
    <w:name w:val="Body Text Indent"/>
    <w:basedOn w:val="a"/>
    <w:link w:val="afb"/>
    <w:semiHidden/>
    <w:unhideWhenUsed/>
    <w:rsid w:val="000F0A5C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b">
    <w:name w:val="Основной текст с отступом Знак"/>
    <w:basedOn w:val="a0"/>
    <w:link w:val="afa"/>
    <w:semiHidden/>
    <w:rsid w:val="000F0A5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23">
    <w:name w:val="Body Text First Indent 2"/>
    <w:basedOn w:val="afa"/>
    <w:link w:val="24"/>
    <w:rsid w:val="000F0A5C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4">
    <w:name w:val="Красная строка 2 Знак"/>
    <w:basedOn w:val="afb"/>
    <w:link w:val="23"/>
    <w:rsid w:val="000F0A5C"/>
    <w:rPr>
      <w:rFonts w:ascii="Times New Roman" w:eastAsia="Times New Roman" w:hAnsi="Times New Roman" w:cs="Times New Roman"/>
      <w:noProof/>
      <w:kern w:val="3"/>
      <w:sz w:val="24"/>
      <w:szCs w:val="24"/>
      <w:lang w:val="fr-FR" w:eastAsia="en-US" w:bidi="en-US"/>
    </w:rPr>
  </w:style>
  <w:style w:type="character" w:styleId="afc">
    <w:name w:val="Strong"/>
    <w:uiPriority w:val="22"/>
    <w:qFormat/>
    <w:rsid w:val="000F0A5C"/>
    <w:rPr>
      <w:b/>
      <w:bCs/>
      <w:spacing w:val="0"/>
    </w:rPr>
  </w:style>
  <w:style w:type="paragraph" w:styleId="afd">
    <w:name w:val="No Spacing"/>
    <w:link w:val="afe"/>
    <w:uiPriority w:val="1"/>
    <w:qFormat/>
    <w:rsid w:val="000F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Без интервала Знак"/>
    <w:basedOn w:val="a0"/>
    <w:link w:val="afd"/>
    <w:uiPriority w:val="1"/>
    <w:rsid w:val="000F0A5C"/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uiPriority w:val="20"/>
    <w:qFormat/>
    <w:rsid w:val="000F0A5C"/>
    <w:rPr>
      <w:i/>
      <w:iCs/>
    </w:rPr>
  </w:style>
  <w:style w:type="paragraph" w:customStyle="1" w:styleId="Style5">
    <w:name w:val="Style5"/>
    <w:basedOn w:val="a"/>
    <w:rsid w:val="000F0A5C"/>
    <w:pPr>
      <w:widowControl w:val="0"/>
      <w:autoSpaceDE w:val="0"/>
      <w:autoSpaceDN w:val="0"/>
      <w:adjustRightInd w:val="0"/>
      <w:spacing w:after="0" w:line="264" w:lineRule="exact"/>
      <w:ind w:firstLine="33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0F0A5C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текст Знак1"/>
    <w:uiPriority w:val="99"/>
    <w:rsid w:val="000F0A5C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ff0">
    <w:name w:val="Основной текст_"/>
    <w:basedOn w:val="a0"/>
    <w:link w:val="41"/>
    <w:rsid w:val="000F0A5C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ff0"/>
    <w:rsid w:val="000F0A5C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eastAsia="Times New Roman" w:hAnsi="Times New Roman"/>
    </w:rPr>
  </w:style>
  <w:style w:type="character" w:customStyle="1" w:styleId="51">
    <w:name w:val="Основной текст (5)_"/>
    <w:basedOn w:val="a0"/>
    <w:link w:val="52"/>
    <w:rsid w:val="000F0A5C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F0A5C"/>
    <w:pPr>
      <w:widowControl w:val="0"/>
      <w:shd w:val="clear" w:color="auto" w:fill="FFFFFF"/>
      <w:spacing w:before="240" w:after="0" w:line="259" w:lineRule="exact"/>
      <w:ind w:firstLine="709"/>
    </w:pPr>
    <w:rPr>
      <w:rFonts w:ascii="Times New Roman" w:eastAsia="Times New Roman" w:hAnsi="Times New Roman"/>
      <w:i/>
      <w:iCs/>
    </w:rPr>
  </w:style>
  <w:style w:type="character" w:customStyle="1" w:styleId="aff1">
    <w:name w:val="Основной текст + Курсив"/>
    <w:basedOn w:val="aff0"/>
    <w:rsid w:val="000F0A5C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styleId="25">
    <w:name w:val="Quote"/>
    <w:basedOn w:val="a"/>
    <w:next w:val="a"/>
    <w:link w:val="26"/>
    <w:uiPriority w:val="29"/>
    <w:qFormat/>
    <w:rsid w:val="000F0A5C"/>
    <w:p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0F0A5C"/>
    <w:rPr>
      <w:rFonts w:asciiTheme="majorHAnsi" w:eastAsiaTheme="majorEastAsia" w:hAnsiTheme="majorHAnsi" w:cstheme="majorBidi"/>
      <w:i/>
      <w:iCs/>
      <w:color w:val="5A5A5A" w:themeColor="text1" w:themeTint="A5"/>
      <w:lang w:val="en-US" w:eastAsia="en-US" w:bidi="en-US"/>
    </w:rPr>
  </w:style>
  <w:style w:type="paragraph" w:styleId="aff2">
    <w:name w:val="Intense Quote"/>
    <w:basedOn w:val="a"/>
    <w:next w:val="a"/>
    <w:link w:val="aff3"/>
    <w:uiPriority w:val="30"/>
    <w:qFormat/>
    <w:rsid w:val="000F0A5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709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0F0A5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eastAsia="en-US" w:bidi="en-US"/>
    </w:rPr>
  </w:style>
  <w:style w:type="character" w:styleId="aff4">
    <w:name w:val="Intense Emphasis"/>
    <w:uiPriority w:val="21"/>
    <w:qFormat/>
    <w:rsid w:val="000F0A5C"/>
    <w:rPr>
      <w:b/>
      <w:bCs/>
      <w:i/>
      <w:iCs/>
      <w:color w:val="4F81BD" w:themeColor="accent1"/>
      <w:sz w:val="22"/>
      <w:szCs w:val="22"/>
    </w:rPr>
  </w:style>
  <w:style w:type="character" w:styleId="aff5">
    <w:name w:val="Subtle Reference"/>
    <w:uiPriority w:val="31"/>
    <w:qFormat/>
    <w:rsid w:val="000F0A5C"/>
    <w:rPr>
      <w:color w:val="auto"/>
      <w:u w:val="single" w:color="9BBB59" w:themeColor="accent3"/>
    </w:rPr>
  </w:style>
  <w:style w:type="character" w:styleId="aff6">
    <w:name w:val="Intense Reference"/>
    <w:basedOn w:val="a0"/>
    <w:uiPriority w:val="32"/>
    <w:qFormat/>
    <w:rsid w:val="000F0A5C"/>
    <w:rPr>
      <w:b/>
      <w:bCs/>
      <w:color w:val="76923C" w:themeColor="accent3" w:themeShade="BF"/>
      <w:u w:val="single" w:color="9BBB59" w:themeColor="accent3"/>
    </w:rPr>
  </w:style>
  <w:style w:type="character" w:styleId="aff7">
    <w:name w:val="Book Title"/>
    <w:basedOn w:val="a0"/>
    <w:uiPriority w:val="33"/>
    <w:qFormat/>
    <w:rsid w:val="000F0A5C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ff8">
    <w:name w:val="Сноска"/>
    <w:basedOn w:val="a0"/>
    <w:rsid w:val="000F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ff0"/>
    <w:rsid w:val="000F0A5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Сноска + 11;5 pt"/>
    <w:basedOn w:val="a0"/>
    <w:rsid w:val="000F0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5pt">
    <w:name w:val="Основной текст (5) + 10;5 pt;Полужирный"/>
    <w:basedOn w:val="51"/>
    <w:rsid w:val="000F0A5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5">
    <w:name w:val="Текст1"/>
    <w:rsid w:val="000F0A5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27">
    <w:name w:val="Абзац списка2"/>
    <w:basedOn w:val="a"/>
    <w:rsid w:val="000F0A5C"/>
    <w:pPr>
      <w:suppressAutoHyphens/>
      <w:spacing w:line="288" w:lineRule="auto"/>
      <w:ind w:left="720"/>
    </w:pPr>
    <w:rPr>
      <w:rFonts w:ascii="Arial" w:eastAsia="SimSun" w:hAnsi="Arial" w:cs="Mangal"/>
      <w:i/>
      <w:iCs/>
      <w:kern w:val="1"/>
      <w:sz w:val="20"/>
      <w:szCs w:val="24"/>
      <w:lang w:val="en-US" w:eastAsia="hi-IN" w:bidi="hi-IN"/>
    </w:rPr>
  </w:style>
  <w:style w:type="character" w:customStyle="1" w:styleId="c4">
    <w:name w:val="c4"/>
    <w:basedOn w:val="a0"/>
    <w:rsid w:val="000F0A5C"/>
  </w:style>
  <w:style w:type="paragraph" w:customStyle="1" w:styleId="c28">
    <w:name w:val="c28"/>
    <w:basedOn w:val="a"/>
    <w:rsid w:val="000F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0"/>
    <w:link w:val="29"/>
    <w:semiHidden/>
    <w:rsid w:val="000F0A5C"/>
    <w:rPr>
      <w:rFonts w:ascii="Calibri" w:eastAsia="Calibri" w:hAnsi="Calibri" w:cs="Times New Roman"/>
    </w:rPr>
  </w:style>
  <w:style w:type="paragraph" w:styleId="29">
    <w:name w:val="Body Text 2"/>
    <w:basedOn w:val="a"/>
    <w:link w:val="28"/>
    <w:semiHidden/>
    <w:unhideWhenUsed/>
    <w:rsid w:val="000F0A5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a">
    <w:name w:val="Основной текст с отступом 2 Знак"/>
    <w:basedOn w:val="a0"/>
    <w:link w:val="2b"/>
    <w:semiHidden/>
    <w:rsid w:val="000F0A5C"/>
    <w:rPr>
      <w:rFonts w:ascii="Calibri" w:eastAsia="Calibri" w:hAnsi="Calibri" w:cs="Times New Roman"/>
    </w:rPr>
  </w:style>
  <w:style w:type="paragraph" w:styleId="2b">
    <w:name w:val="Body Text Indent 2"/>
    <w:basedOn w:val="a"/>
    <w:link w:val="2a"/>
    <w:semiHidden/>
    <w:unhideWhenUsed/>
    <w:rsid w:val="000F0A5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34">
    <w:name w:val="Основной текст с отступом 3 Знак"/>
    <w:basedOn w:val="a0"/>
    <w:link w:val="35"/>
    <w:semiHidden/>
    <w:rsid w:val="000F0A5C"/>
    <w:rPr>
      <w:rFonts w:ascii="Calibri" w:eastAsia="Calibri" w:hAnsi="Calibri" w:cs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0F0A5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Style15">
    <w:name w:val="Style15"/>
    <w:basedOn w:val="a"/>
    <w:rsid w:val="000F0A5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0F0A5C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Основной текст1"/>
    <w:basedOn w:val="a"/>
    <w:rsid w:val="000F0A5C"/>
    <w:pPr>
      <w:shd w:val="clear" w:color="auto" w:fill="FFFFFF"/>
      <w:spacing w:after="180" w:line="235" w:lineRule="exact"/>
      <w:jc w:val="center"/>
    </w:pPr>
    <w:rPr>
      <w:rFonts w:eastAsiaTheme="minorHAnsi"/>
      <w:sz w:val="21"/>
      <w:lang w:eastAsia="en-US"/>
    </w:rPr>
  </w:style>
  <w:style w:type="paragraph" w:customStyle="1" w:styleId="Style33">
    <w:name w:val="Style33"/>
    <w:basedOn w:val="a"/>
    <w:rsid w:val="000F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2">
    <w:name w:val="Style42"/>
    <w:basedOn w:val="a"/>
    <w:rsid w:val="000F0A5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8">
    <w:name w:val="Style48"/>
    <w:basedOn w:val="a"/>
    <w:rsid w:val="000F0A5C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0">
    <w:name w:val="Style50"/>
    <w:basedOn w:val="a"/>
    <w:rsid w:val="000F0A5C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9">
    <w:name w:val="Style59"/>
    <w:basedOn w:val="a"/>
    <w:rsid w:val="000F0A5C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0">
    <w:name w:val="Style60"/>
    <w:basedOn w:val="a"/>
    <w:rsid w:val="000F0A5C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0F0A5C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0F0A5C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0F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0F0A5C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rsid w:val="000F0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3">
    <w:name w:val="Style13"/>
    <w:basedOn w:val="a"/>
    <w:rsid w:val="000F0A5C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Calibri" w:hAnsi="Arial" w:cs="Times New Roman"/>
      <w:sz w:val="24"/>
      <w:szCs w:val="24"/>
    </w:rPr>
  </w:style>
  <w:style w:type="paragraph" w:customStyle="1" w:styleId="Style23">
    <w:name w:val="Style23"/>
    <w:basedOn w:val="a"/>
    <w:rsid w:val="000F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Style24">
    <w:name w:val="Style24"/>
    <w:basedOn w:val="a"/>
    <w:rsid w:val="000F0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Style27">
    <w:name w:val="Style27"/>
    <w:basedOn w:val="a"/>
    <w:rsid w:val="000F0A5C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Calibri" w:hAnsi="Arial" w:cs="Times New Roman"/>
      <w:sz w:val="24"/>
      <w:szCs w:val="24"/>
    </w:rPr>
  </w:style>
  <w:style w:type="paragraph" w:customStyle="1" w:styleId="titr">
    <w:name w:val="titr"/>
    <w:basedOn w:val="a"/>
    <w:rsid w:val="000F0A5C"/>
    <w:pPr>
      <w:spacing w:before="100" w:beforeAutospacing="1" w:after="100" w:afterAutospacing="1" w:line="1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rsid w:val="000F0A5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63">
    <w:name w:val="Font Style63"/>
    <w:rsid w:val="000F0A5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0F0A5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0F0A5C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0F0A5C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0F0A5C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0F0A5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0F0A5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0F0A5C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0F0A5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0F0A5C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0F0A5C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0F0A5C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0F0A5C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0F0A5C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0F0A5C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0F0A5C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0F0A5C"/>
  </w:style>
  <w:style w:type="character" w:customStyle="1" w:styleId="blue">
    <w:name w:val="blue"/>
    <w:rsid w:val="000F0A5C"/>
    <w:rPr>
      <w:color w:val="6B070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9258</Words>
  <Characters>52776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kultura</cp:lastModifiedBy>
  <cp:revision>7</cp:revision>
  <dcterms:created xsi:type="dcterms:W3CDTF">2023-02-08T11:03:00Z</dcterms:created>
  <dcterms:modified xsi:type="dcterms:W3CDTF">2023-10-06T08:45:00Z</dcterms:modified>
</cp:coreProperties>
</file>