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76" w:rsidRPr="00A43373" w:rsidRDefault="002A0BAC" w:rsidP="00827076">
      <w:pPr>
        <w:spacing w:after="302" w:line="259" w:lineRule="auto"/>
        <w:ind w:left="68"/>
        <w:jc w:val="center"/>
        <w:rPr>
          <w:rFonts w:ascii="Times New Roman" w:hAnsi="Times New Roman" w:cs="Times New Roman"/>
          <w:sz w:val="28"/>
          <w:szCs w:val="28"/>
        </w:rPr>
      </w:pPr>
      <w:r w:rsidRPr="002A0BAC">
        <w:rPr>
          <w:rFonts w:ascii="Times New Roman" w:hAnsi="Times New Roman" w:cs="Times New Roman"/>
          <w:b/>
          <w:sz w:val="28"/>
          <w:szCs w:val="28"/>
        </w:rPr>
        <w:drawing>
          <wp:inline distT="0" distB="0" distL="0" distR="0">
            <wp:extent cx="5820307" cy="8229600"/>
            <wp:effectExtent l="19050" t="0" r="8993" b="0"/>
            <wp:docPr id="1" name="Рисунок 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cstate="print"/>
                    <a:stretch>
                      <a:fillRect/>
                    </a:stretch>
                  </pic:blipFill>
                  <pic:spPr>
                    <a:xfrm>
                      <a:off x="0" y="0"/>
                      <a:ext cx="5820307" cy="8229600"/>
                    </a:xfrm>
                    <a:prstGeom prst="rect">
                      <a:avLst/>
                    </a:prstGeom>
                  </pic:spPr>
                </pic:pic>
              </a:graphicData>
            </a:graphic>
          </wp:inline>
        </w:drawing>
      </w:r>
      <w:r w:rsidR="00827076" w:rsidRPr="00A43373">
        <w:rPr>
          <w:rFonts w:ascii="Times New Roman" w:hAnsi="Times New Roman" w:cs="Times New Roman"/>
          <w:sz w:val="28"/>
          <w:szCs w:val="28"/>
        </w:rPr>
        <w:t xml:space="preserve"> </w:t>
      </w:r>
    </w:p>
    <w:p w:rsidR="00827076" w:rsidRDefault="00827076" w:rsidP="00827076">
      <w:pPr>
        <w:spacing w:after="0" w:line="360" w:lineRule="auto"/>
        <w:rPr>
          <w:rFonts w:ascii="Times New Roman" w:hAnsi="Times New Roman" w:cs="Times New Roman"/>
          <w:sz w:val="28"/>
          <w:szCs w:val="28"/>
        </w:rPr>
      </w:pPr>
    </w:p>
    <w:p w:rsidR="00827076" w:rsidRPr="004F7589" w:rsidRDefault="00827076" w:rsidP="00827076">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lastRenderedPageBreak/>
        <w:t xml:space="preserve">Разработчик: </w:t>
      </w:r>
      <w:r w:rsidRPr="004F7589">
        <w:rPr>
          <w:rFonts w:ascii="Times New Roman" w:hAnsi="Times New Roman" w:cs="Times New Roman"/>
          <w:b/>
          <w:sz w:val="28"/>
          <w:szCs w:val="28"/>
        </w:rPr>
        <w:t xml:space="preserve">М. В. Гусейнова, </w:t>
      </w:r>
      <w:r w:rsidRPr="004F7589">
        <w:rPr>
          <w:rFonts w:ascii="Times New Roman" w:hAnsi="Times New Roman" w:cs="Times New Roman"/>
          <w:sz w:val="28"/>
          <w:szCs w:val="28"/>
        </w:rPr>
        <w:t xml:space="preserve">преподаватель 1 квалификационной категории отделения «Хоровое пение» ГБУ ДО «Детская школа искусств» </w:t>
      </w:r>
    </w:p>
    <w:p w:rsidR="00827076" w:rsidRPr="004F7589" w:rsidRDefault="00827076" w:rsidP="00827076">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р. п. Ровное Саратовской области</w:t>
      </w:r>
    </w:p>
    <w:p w:rsidR="00827076" w:rsidRPr="004F7589" w:rsidRDefault="00827076" w:rsidP="00827076">
      <w:pPr>
        <w:spacing w:after="0" w:line="360" w:lineRule="auto"/>
        <w:ind w:firstLine="709"/>
        <w:rPr>
          <w:rFonts w:ascii="Times New Roman" w:hAnsi="Times New Roman" w:cs="Times New Roman"/>
          <w:sz w:val="28"/>
          <w:szCs w:val="28"/>
        </w:rPr>
      </w:pPr>
    </w:p>
    <w:p w:rsidR="00827076" w:rsidRPr="004F7589" w:rsidRDefault="00827076" w:rsidP="00827076">
      <w:pPr>
        <w:spacing w:after="0" w:line="360" w:lineRule="auto"/>
        <w:ind w:firstLine="709"/>
        <w:rPr>
          <w:rFonts w:ascii="Times New Roman" w:hAnsi="Times New Roman" w:cs="Times New Roman"/>
          <w:sz w:val="28"/>
          <w:szCs w:val="28"/>
        </w:rPr>
      </w:pPr>
    </w:p>
    <w:p w:rsidR="00827076" w:rsidRPr="004F7589" w:rsidRDefault="00827076" w:rsidP="00827076">
      <w:pPr>
        <w:spacing w:after="0" w:line="360" w:lineRule="auto"/>
        <w:ind w:firstLine="709"/>
        <w:rPr>
          <w:rFonts w:ascii="Times New Roman" w:hAnsi="Times New Roman" w:cs="Times New Roman"/>
          <w:sz w:val="28"/>
          <w:szCs w:val="28"/>
        </w:rPr>
      </w:pPr>
    </w:p>
    <w:p w:rsidR="00827076" w:rsidRPr="004F7589" w:rsidRDefault="00827076" w:rsidP="00827076">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Рецензент: </w:t>
      </w:r>
      <w:r>
        <w:rPr>
          <w:rFonts w:ascii="Times New Roman" w:hAnsi="Times New Roman" w:cs="Times New Roman"/>
          <w:b/>
          <w:sz w:val="28"/>
          <w:szCs w:val="28"/>
        </w:rPr>
        <w:t>Ж. А. Такшаитова</w:t>
      </w:r>
      <w:r w:rsidRPr="004F7589">
        <w:rPr>
          <w:rFonts w:ascii="Times New Roman" w:hAnsi="Times New Roman" w:cs="Times New Roman"/>
          <w:b/>
          <w:sz w:val="28"/>
          <w:szCs w:val="28"/>
        </w:rPr>
        <w:t>,</w:t>
      </w:r>
      <w:r w:rsidRPr="004F758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УВР, </w:t>
      </w:r>
      <w:r w:rsidRPr="004F7589">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высшей </w:t>
      </w:r>
      <w:r w:rsidRPr="004F7589">
        <w:rPr>
          <w:rFonts w:ascii="Times New Roman" w:hAnsi="Times New Roman" w:cs="Times New Roman"/>
          <w:sz w:val="28"/>
          <w:szCs w:val="28"/>
        </w:rPr>
        <w:t xml:space="preserve"> квалификационной категории ГБУ ДО «Детская школа искусств» р. п. Ровное Саратовской области</w:t>
      </w:r>
    </w:p>
    <w:p w:rsidR="00827076" w:rsidRPr="00A43373" w:rsidRDefault="00827076" w:rsidP="00827076">
      <w:pPr>
        <w:spacing w:after="294" w:line="259" w:lineRule="auto"/>
        <w:ind w:left="1637"/>
        <w:rPr>
          <w:rFonts w:ascii="Times New Roman" w:hAnsi="Times New Roman" w:cs="Times New Roman"/>
          <w:sz w:val="28"/>
          <w:szCs w:val="28"/>
        </w:rPr>
      </w:pPr>
    </w:p>
    <w:p w:rsidR="00827076" w:rsidRPr="00A43373" w:rsidRDefault="00827076" w:rsidP="00827076">
      <w:pPr>
        <w:spacing w:after="290" w:line="259" w:lineRule="auto"/>
        <w:ind w:left="1637"/>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827076" w:rsidRPr="00A43373" w:rsidRDefault="00827076" w:rsidP="00827076">
      <w:pPr>
        <w:spacing w:after="294" w:line="259" w:lineRule="auto"/>
        <w:ind w:left="1637"/>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827076" w:rsidRPr="00A43373" w:rsidRDefault="00827076" w:rsidP="00827076">
      <w:pPr>
        <w:spacing w:after="302" w:line="259" w:lineRule="auto"/>
        <w:ind w:left="1069"/>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827076" w:rsidRPr="00A43373" w:rsidRDefault="00827076" w:rsidP="00827076">
      <w:pPr>
        <w:spacing w:after="294" w:line="259" w:lineRule="auto"/>
        <w:ind w:left="1069"/>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827076">
      <w:pPr>
        <w:spacing w:after="290"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827076">
      <w:pPr>
        <w:spacing w:after="294"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827076">
      <w:pPr>
        <w:spacing w:after="351"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EE060D">
      <w:pPr>
        <w:spacing w:after="0" w:line="259" w:lineRule="auto"/>
        <w:rPr>
          <w:rFonts w:ascii="Times New Roman" w:hAnsi="Times New Roman" w:cs="Times New Roman"/>
          <w:sz w:val="28"/>
          <w:szCs w:val="28"/>
        </w:rPr>
        <w:sectPr w:rsidR="00827076" w:rsidRPr="00A43373">
          <w:footerReference w:type="even" r:id="rId8"/>
          <w:footerReference w:type="default" r:id="rId9"/>
          <w:footerReference w:type="first" r:id="rId10"/>
          <w:pgSz w:w="11908" w:h="16836"/>
          <w:pgMar w:top="1135" w:right="789" w:bottom="1157" w:left="632" w:header="720" w:footer="448" w:gutter="0"/>
          <w:cols w:space="720"/>
        </w:sectPr>
      </w:pPr>
    </w:p>
    <w:p w:rsidR="00827076" w:rsidRPr="00A43373" w:rsidRDefault="00827076" w:rsidP="00827076">
      <w:pPr>
        <w:spacing w:after="502" w:line="259" w:lineRule="auto"/>
        <w:rPr>
          <w:rFonts w:ascii="Times New Roman" w:hAnsi="Times New Roman" w:cs="Times New Roman"/>
          <w:sz w:val="28"/>
          <w:szCs w:val="28"/>
        </w:rPr>
      </w:pPr>
    </w:p>
    <w:p w:rsidR="00827076" w:rsidRPr="00A43373" w:rsidRDefault="00827076" w:rsidP="00827076">
      <w:pPr>
        <w:spacing w:after="349" w:line="259" w:lineRule="auto"/>
        <w:ind w:left="2531"/>
        <w:rPr>
          <w:rFonts w:ascii="Times New Roman" w:hAnsi="Times New Roman" w:cs="Times New Roman"/>
          <w:sz w:val="28"/>
          <w:szCs w:val="28"/>
        </w:rPr>
      </w:pPr>
      <w:r w:rsidRPr="00A43373">
        <w:rPr>
          <w:rFonts w:ascii="Times New Roman" w:hAnsi="Times New Roman" w:cs="Times New Roman"/>
          <w:b/>
          <w:sz w:val="28"/>
          <w:szCs w:val="28"/>
        </w:rPr>
        <w:t xml:space="preserve">Структура программы учебного предмета </w:t>
      </w:r>
    </w:p>
    <w:p w:rsidR="00827076" w:rsidRPr="00A43373" w:rsidRDefault="00827076" w:rsidP="00827076">
      <w:pPr>
        <w:numPr>
          <w:ilvl w:val="0"/>
          <w:numId w:val="10"/>
        </w:numPr>
        <w:spacing w:after="171"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Пояснительная записка </w:t>
      </w:r>
    </w:p>
    <w:p w:rsidR="00827076" w:rsidRPr="00A43373" w:rsidRDefault="00827076" w:rsidP="00827076">
      <w:pPr>
        <w:numPr>
          <w:ilvl w:val="1"/>
          <w:numId w:val="10"/>
        </w:numPr>
        <w:spacing w:after="3" w:line="392"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Характеристика учебного предмета, его место и роль в           образовательном процессе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Срок реализации учебного предмета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Объем учебного времени, предусмотренный учебным планом    образовательного учреждения на реализацию учебного предмета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Сведения о затратах учебного времени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Форма проведения учебных аудиторных занятий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Цель и задачи учебного предмета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Структура программы учебного предмета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Методы обучения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Описание материально-технических условий реализации учебного     предмета </w:t>
      </w:r>
    </w:p>
    <w:p w:rsidR="00827076" w:rsidRPr="00A43373" w:rsidRDefault="00827076" w:rsidP="00827076">
      <w:pPr>
        <w:numPr>
          <w:ilvl w:val="0"/>
          <w:numId w:val="10"/>
        </w:numPr>
        <w:spacing w:after="183"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Содержание учебного предмета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r>
      <w:r w:rsidRPr="00A43373">
        <w:rPr>
          <w:rFonts w:ascii="Times New Roman" w:hAnsi="Times New Roman" w:cs="Times New Roman"/>
          <w:i/>
          <w:sz w:val="28"/>
          <w:szCs w:val="28"/>
        </w:rPr>
        <w:t xml:space="preserve">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Учебно-тематический план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Годовые требования</w:t>
      </w:r>
      <w:r w:rsidRPr="00A43373">
        <w:rPr>
          <w:rFonts w:ascii="Times New Roman" w:hAnsi="Times New Roman" w:cs="Times New Roman"/>
          <w:b/>
          <w:sz w:val="28"/>
          <w:szCs w:val="28"/>
        </w:rPr>
        <w:t xml:space="preserve"> </w:t>
      </w:r>
    </w:p>
    <w:p w:rsidR="00827076" w:rsidRPr="00A43373" w:rsidRDefault="00827076" w:rsidP="00827076">
      <w:pPr>
        <w:numPr>
          <w:ilvl w:val="0"/>
          <w:numId w:val="10"/>
        </w:numPr>
        <w:spacing w:after="187"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Требования к уровню подготовки обучающихся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r>
      <w:r w:rsidRPr="00A43373">
        <w:rPr>
          <w:rFonts w:ascii="Times New Roman" w:hAnsi="Times New Roman" w:cs="Times New Roman"/>
          <w:i/>
          <w:sz w:val="28"/>
          <w:szCs w:val="28"/>
        </w:rPr>
        <w:t xml:space="preserve"> </w:t>
      </w:r>
    </w:p>
    <w:p w:rsidR="00827076" w:rsidRPr="00A43373" w:rsidRDefault="00827076" w:rsidP="00827076">
      <w:pPr>
        <w:numPr>
          <w:ilvl w:val="1"/>
          <w:numId w:val="10"/>
        </w:numPr>
        <w:spacing w:after="190"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Требования к уровню подготовки на различных этапах обучения</w:t>
      </w:r>
      <w:r w:rsidRPr="00A43373">
        <w:rPr>
          <w:rFonts w:ascii="Times New Roman" w:hAnsi="Times New Roman" w:cs="Times New Roman"/>
          <w:b/>
          <w:sz w:val="28"/>
          <w:szCs w:val="28"/>
        </w:rPr>
        <w:t xml:space="preserve"> </w:t>
      </w:r>
    </w:p>
    <w:p w:rsidR="00827076" w:rsidRPr="00A43373" w:rsidRDefault="00827076" w:rsidP="00827076">
      <w:pPr>
        <w:numPr>
          <w:ilvl w:val="0"/>
          <w:numId w:val="10"/>
        </w:numPr>
        <w:spacing w:after="186"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Формы и методы контроля, система оценок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i/>
          <w:sz w:val="28"/>
          <w:szCs w:val="28"/>
        </w:rPr>
        <w:t xml:space="preserve">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Аттестация: цели, виды, форма, содержание; </w:t>
      </w:r>
    </w:p>
    <w:p w:rsidR="00827076" w:rsidRPr="00A43373" w:rsidRDefault="00827076" w:rsidP="00827076">
      <w:pPr>
        <w:numPr>
          <w:ilvl w:val="1"/>
          <w:numId w:val="10"/>
        </w:numPr>
        <w:spacing w:after="320"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Критерии оценки</w:t>
      </w:r>
      <w:r w:rsidRPr="00A43373">
        <w:rPr>
          <w:rFonts w:ascii="Times New Roman" w:hAnsi="Times New Roman" w:cs="Times New Roman"/>
          <w:b/>
          <w:sz w:val="28"/>
          <w:szCs w:val="28"/>
        </w:rPr>
        <w:t xml:space="preserve"> </w:t>
      </w:r>
    </w:p>
    <w:p w:rsidR="00827076" w:rsidRPr="00A43373" w:rsidRDefault="00827076" w:rsidP="00827076">
      <w:pPr>
        <w:numPr>
          <w:ilvl w:val="0"/>
          <w:numId w:val="10"/>
        </w:numPr>
        <w:spacing w:after="195"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Методическое обеспечение учебного процесса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p>
    <w:p w:rsidR="00827076" w:rsidRPr="00A43373" w:rsidRDefault="00827076" w:rsidP="00827076">
      <w:pPr>
        <w:numPr>
          <w:ilvl w:val="0"/>
          <w:numId w:val="10"/>
        </w:numPr>
        <w:spacing w:after="185"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Список литературы и средств обучения </w:t>
      </w:r>
      <w:r w:rsidRPr="00A43373">
        <w:rPr>
          <w:rFonts w:ascii="Times New Roman" w:hAnsi="Times New Roman" w:cs="Times New Roman"/>
          <w:i/>
          <w:sz w:val="28"/>
          <w:szCs w:val="28"/>
        </w:rPr>
        <w:t xml:space="preserve">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Методическая литература </w:t>
      </w:r>
    </w:p>
    <w:p w:rsidR="00827076" w:rsidRPr="00A43373" w:rsidRDefault="00827076" w:rsidP="00827076">
      <w:pPr>
        <w:numPr>
          <w:ilvl w:val="1"/>
          <w:numId w:val="10"/>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Учебная литература </w:t>
      </w:r>
    </w:p>
    <w:p w:rsidR="00827076" w:rsidRPr="00EE060D" w:rsidRDefault="00827076" w:rsidP="00EE060D">
      <w:pPr>
        <w:numPr>
          <w:ilvl w:val="1"/>
          <w:numId w:val="10"/>
        </w:numPr>
        <w:spacing w:after="26"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Средства обучения</w:t>
      </w:r>
      <w:r w:rsidRPr="00A43373">
        <w:rPr>
          <w:rFonts w:ascii="Times New Roman" w:eastAsia="Arial" w:hAnsi="Times New Roman" w:cs="Times New Roman"/>
          <w:sz w:val="28"/>
          <w:szCs w:val="28"/>
        </w:rPr>
        <w:t xml:space="preserve"> </w:t>
      </w:r>
    </w:p>
    <w:p w:rsidR="00827076" w:rsidRPr="00A43373" w:rsidRDefault="00827076" w:rsidP="00EE060D">
      <w:pPr>
        <w:spacing w:after="0" w:line="360" w:lineRule="auto"/>
        <w:ind w:firstLine="709"/>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827076">
      <w:pPr>
        <w:pStyle w:val="3"/>
        <w:spacing w:after="0" w:line="360" w:lineRule="auto"/>
        <w:ind w:left="0" w:firstLine="709"/>
        <w:jc w:val="left"/>
        <w:rPr>
          <w:sz w:val="28"/>
          <w:szCs w:val="28"/>
        </w:rPr>
      </w:pPr>
      <w:r w:rsidRPr="00A43373">
        <w:rPr>
          <w:sz w:val="28"/>
          <w:szCs w:val="28"/>
        </w:rPr>
        <w:lastRenderedPageBreak/>
        <w:t>ПОЯСНИТЕЛЬНАЯ ЗАПИСКА</w:t>
      </w:r>
      <w:r w:rsidRPr="00A43373">
        <w:rPr>
          <w:rFonts w:eastAsia="Calibri"/>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В системе образовательных программ дополнительного образования детей данная программа по предмету </w:t>
      </w:r>
      <w:r w:rsidRPr="00A43373">
        <w:rPr>
          <w:rFonts w:ascii="Times New Roman" w:hAnsi="Times New Roman" w:cs="Times New Roman"/>
          <w:i/>
          <w:sz w:val="28"/>
          <w:szCs w:val="28"/>
        </w:rPr>
        <w:t xml:space="preserve">«Общее фортепиано» (предмет по выбору) </w:t>
      </w:r>
      <w:r w:rsidRPr="00A43373">
        <w:rPr>
          <w:rFonts w:ascii="Times New Roman" w:hAnsi="Times New Roman" w:cs="Times New Roman"/>
          <w:sz w:val="28"/>
          <w:szCs w:val="28"/>
        </w:rPr>
        <w:t xml:space="preserve">с уровнем реализации 5 лет для обучения детей на отделении музыкального искусства (инструментальных и вокальных специализаций), имеет художественно-эстетическую </w:t>
      </w:r>
      <w:r w:rsidRPr="00A43373">
        <w:rPr>
          <w:rFonts w:ascii="Times New Roman" w:hAnsi="Times New Roman" w:cs="Times New Roman"/>
          <w:b/>
          <w:i/>
          <w:sz w:val="28"/>
          <w:szCs w:val="28"/>
        </w:rPr>
        <w:t xml:space="preserve">направленность </w:t>
      </w:r>
      <w:r w:rsidRPr="00A43373">
        <w:rPr>
          <w:rFonts w:ascii="Times New Roman" w:hAnsi="Times New Roman" w:cs="Times New Roman"/>
          <w:sz w:val="28"/>
          <w:szCs w:val="28"/>
        </w:rPr>
        <w:t>и включает в себя художественно-эстетическое воспитание и общее музыкальное образование.</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Для создания рабочей программы по предмету «Общее фортепиано» за основу взята программа по предмету «Музыкальный инструмент» (фортепиано) для ДМШ (музыкальных отделений школ искусств), утвержденная Министерством культуры СССР всесоюзным методическим кабинетом по учебным заведениям искусств и культуры 1988г. </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 xml:space="preserve">Новизна данной программы </w:t>
      </w:r>
      <w:r w:rsidRPr="00A43373">
        <w:rPr>
          <w:rFonts w:ascii="Times New Roman" w:hAnsi="Times New Roman" w:cs="Times New Roman"/>
          <w:sz w:val="28"/>
          <w:szCs w:val="28"/>
        </w:rPr>
        <w:t>заключается в обосновании содержания обучения игре на инструменте по каждому классу, отработан репертуар, подобран с учетом способностей и возможностей ребенка, отсутствуют жесткие регламентации по уровню трудности произведений</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 xml:space="preserve">Актуальность </w:t>
      </w:r>
      <w:r w:rsidRPr="00A43373">
        <w:rPr>
          <w:rFonts w:ascii="Times New Roman" w:hAnsi="Times New Roman" w:cs="Times New Roman"/>
          <w:sz w:val="28"/>
          <w:szCs w:val="28"/>
        </w:rPr>
        <w:t>данной программы определяется с одной стороны, востребованностью предмета общего фортепиано, как предмета по выбору на инструментальных отделениях, а с другой стороны, решением в образовательном процессе тех современных художественно-эстетических, духовно-нравственных задач, которые определены в концепции развития художественного образования и в образовательной программе школы. Обучение на фортепиано позволяет создать условия для интеллектуального, художественно-эстетического и всестороннего развития личности</w:t>
      </w:r>
      <w:r w:rsidRPr="00A43373">
        <w:rPr>
          <w:rFonts w:ascii="Times New Roman" w:eastAsia="Calibri" w:hAnsi="Times New Roman" w:cs="Times New Roman"/>
          <w:sz w:val="28"/>
          <w:szCs w:val="28"/>
        </w:rPr>
        <w:t xml:space="preserve"> </w:t>
      </w:r>
      <w:r w:rsidRPr="00A43373">
        <w:rPr>
          <w:rFonts w:ascii="Times New Roman" w:hAnsi="Times New Roman" w:cs="Times New Roman"/>
          <w:b/>
          <w:i/>
          <w:sz w:val="28"/>
          <w:szCs w:val="28"/>
        </w:rPr>
        <w:t xml:space="preserve">            Педагогическая целесообразность </w:t>
      </w:r>
      <w:r w:rsidRPr="00A43373">
        <w:rPr>
          <w:rFonts w:ascii="Times New Roman" w:hAnsi="Times New Roman" w:cs="Times New Roman"/>
          <w:sz w:val="28"/>
          <w:szCs w:val="28"/>
        </w:rPr>
        <w:t>программы связана с необходимостью создания новых, более гибких подходов к содержанию музыкально-творческого развития юных граждан, новых моделей обучения, способных реализовать весь комплекс задач музыкального образования с детьми разной степени одаренности.</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 xml:space="preserve">В соответствии с определенными целями и задачами обучения, в работе по предмету общее фортепиано используется общее </w:t>
      </w:r>
      <w:r w:rsidRPr="00A43373">
        <w:rPr>
          <w:rFonts w:ascii="Times New Roman" w:hAnsi="Times New Roman" w:cs="Times New Roman"/>
          <w:sz w:val="28"/>
          <w:szCs w:val="28"/>
        </w:rPr>
        <w:lastRenderedPageBreak/>
        <w:t>эстетическое (инструментальное музицирование) направление. Определяющим фактором контроля становится целесообразный подбор педагогического репертуара, нацеленного на общемузыкальное развитие и приобщение ребенка к любительскому музицированию («игре для себя»), построение учебного процесса так, чтобы овладение им нашло свое практическое применение в жизни</w:t>
      </w:r>
      <w:r w:rsidRPr="00A43373">
        <w:rPr>
          <w:rFonts w:ascii="Times New Roman" w:hAnsi="Times New Roman" w:cs="Times New Roman"/>
          <w:color w:val="FF0000"/>
          <w:sz w:val="28"/>
          <w:szCs w:val="28"/>
        </w:rPr>
        <w:t xml:space="preserve"> </w:t>
      </w:r>
      <w:r w:rsidRPr="00A43373">
        <w:rPr>
          <w:rFonts w:ascii="Times New Roman" w:hAnsi="Times New Roman" w:cs="Times New Roman"/>
          <w:sz w:val="28"/>
          <w:szCs w:val="28"/>
        </w:rPr>
        <w:t>обучающегося, как во время обучения, так и после окончания школы. Следовательно, репертуар следует выбирать любимый детьми, доступный. При    появлении    повышенного    интереса, развитии    способностей    и    уровня исполнительского мастерства происходит естественная корректировка в обучении. Направление работы с обучающимися определяется педагогом по принципу целесообразности.</w:t>
      </w:r>
      <w:r w:rsidRPr="00A43373">
        <w:rPr>
          <w:rFonts w:ascii="Times New Roman" w:eastAsia="Calibri" w:hAnsi="Times New Roman" w:cs="Times New Roman"/>
          <w:sz w:val="28"/>
          <w:szCs w:val="28"/>
        </w:rPr>
        <w:t xml:space="preserve"> </w:t>
      </w:r>
      <w:r w:rsidRPr="00A43373">
        <w:rPr>
          <w:rFonts w:ascii="Times New Roman" w:hAnsi="Times New Roman" w:cs="Times New Roman"/>
          <w:b/>
          <w:i/>
          <w:sz w:val="28"/>
          <w:szCs w:val="28"/>
        </w:rPr>
        <w:t>Цель программы:</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i/>
          <w:sz w:val="28"/>
          <w:szCs w:val="28"/>
        </w:rPr>
        <w:t xml:space="preserve">- </w:t>
      </w:r>
      <w:r w:rsidRPr="00A43373">
        <w:rPr>
          <w:rFonts w:ascii="Times New Roman" w:hAnsi="Times New Roman" w:cs="Times New Roman"/>
          <w:sz w:val="28"/>
          <w:szCs w:val="28"/>
        </w:rPr>
        <w:t>воспитание гармонически развитой личности, подготовленного слушателя, активного потребителя духовных ценностей, способного к обоснованному суждению, владеющего навыками самостоятельного музицирования.</w:t>
      </w:r>
      <w:r w:rsidRPr="00A43373">
        <w:rPr>
          <w:rFonts w:ascii="Times New Roman" w:eastAsia="Calibri" w:hAnsi="Times New Roman" w:cs="Times New Roman"/>
          <w:sz w:val="28"/>
          <w:szCs w:val="28"/>
        </w:rPr>
        <w:t xml:space="preserve"> </w:t>
      </w:r>
      <w:r w:rsidRPr="00A43373">
        <w:rPr>
          <w:rFonts w:ascii="Times New Roman" w:hAnsi="Times New Roman" w:cs="Times New Roman"/>
          <w:b/>
          <w:i/>
          <w:sz w:val="28"/>
          <w:szCs w:val="28"/>
        </w:rPr>
        <w:t>Задачи программы:</w:t>
      </w:r>
      <w:r w:rsidRPr="00A43373">
        <w:rPr>
          <w:rFonts w:ascii="Times New Roman" w:eastAsia="Calibri" w:hAnsi="Times New Roman" w:cs="Times New Roman"/>
          <w:sz w:val="28"/>
          <w:szCs w:val="28"/>
        </w:rPr>
        <w:t xml:space="preserve"> </w:t>
      </w:r>
    </w:p>
    <w:p w:rsidR="00827076" w:rsidRPr="00A43373" w:rsidRDefault="00827076" w:rsidP="00827076">
      <w:pPr>
        <w:numPr>
          <w:ilvl w:val="0"/>
          <w:numId w:val="2"/>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i/>
          <w:sz w:val="28"/>
          <w:szCs w:val="28"/>
        </w:rPr>
        <w:t xml:space="preserve">обучить </w:t>
      </w:r>
      <w:r w:rsidRPr="00A43373">
        <w:rPr>
          <w:rFonts w:ascii="Times New Roman" w:hAnsi="Times New Roman" w:cs="Times New Roman"/>
          <w:sz w:val="28"/>
          <w:szCs w:val="28"/>
        </w:rPr>
        <w:t xml:space="preserve">детей самостоятельно разбирать и выразительно исполнять произведения из репертуара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ДШИ;</w:t>
      </w:r>
      <w:r w:rsidRPr="00A43373">
        <w:rPr>
          <w:rFonts w:ascii="Times New Roman" w:hAnsi="Times New Roman" w:cs="Times New Roman"/>
          <w:b/>
          <w:sz w:val="28"/>
          <w:szCs w:val="28"/>
        </w:rPr>
        <w:t xml:space="preserve"> </w:t>
      </w:r>
    </w:p>
    <w:p w:rsidR="00827076" w:rsidRPr="00A43373" w:rsidRDefault="00827076" w:rsidP="00827076">
      <w:pPr>
        <w:numPr>
          <w:ilvl w:val="0"/>
          <w:numId w:val="2"/>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i/>
          <w:sz w:val="28"/>
          <w:szCs w:val="28"/>
        </w:rPr>
        <w:t xml:space="preserve">освоить </w:t>
      </w:r>
      <w:r w:rsidRPr="00A43373">
        <w:rPr>
          <w:rFonts w:ascii="Times New Roman" w:hAnsi="Times New Roman" w:cs="Times New Roman"/>
          <w:sz w:val="28"/>
          <w:szCs w:val="28"/>
        </w:rPr>
        <w:t>необходимый минимум знаний, умений, навыков по предмету;</w:t>
      </w:r>
      <w:r w:rsidRPr="00A43373">
        <w:rPr>
          <w:rFonts w:ascii="Times New Roman" w:hAnsi="Times New Roman" w:cs="Times New Roman"/>
          <w:b/>
          <w:sz w:val="28"/>
          <w:szCs w:val="28"/>
        </w:rPr>
        <w:t xml:space="preserve"> </w:t>
      </w:r>
    </w:p>
    <w:p w:rsidR="00827076" w:rsidRPr="00A43373" w:rsidRDefault="00827076" w:rsidP="00827076">
      <w:pPr>
        <w:numPr>
          <w:ilvl w:val="0"/>
          <w:numId w:val="2"/>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i/>
          <w:sz w:val="28"/>
          <w:szCs w:val="28"/>
        </w:rPr>
        <w:t xml:space="preserve">развить </w:t>
      </w:r>
      <w:r w:rsidRPr="00A43373">
        <w:rPr>
          <w:rFonts w:ascii="Times New Roman" w:hAnsi="Times New Roman" w:cs="Times New Roman"/>
          <w:sz w:val="28"/>
          <w:szCs w:val="28"/>
        </w:rPr>
        <w:t>у обучающихся эмоциональный, интеллектуальный уровень посредством приобщения к лучшим образцам музыкального искусства; познавательный интерес к мировой художественной культуре;</w:t>
      </w:r>
      <w:r w:rsidRPr="00A43373">
        <w:rPr>
          <w:rFonts w:ascii="Times New Roman" w:hAnsi="Times New Roman" w:cs="Times New Roman"/>
          <w:b/>
          <w:sz w:val="28"/>
          <w:szCs w:val="28"/>
        </w:rPr>
        <w:t xml:space="preserve"> </w:t>
      </w:r>
    </w:p>
    <w:p w:rsidR="00827076" w:rsidRPr="00A43373" w:rsidRDefault="00827076" w:rsidP="00827076">
      <w:pPr>
        <w:numPr>
          <w:ilvl w:val="0"/>
          <w:numId w:val="2"/>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i/>
          <w:sz w:val="28"/>
          <w:szCs w:val="28"/>
        </w:rPr>
        <w:t xml:space="preserve">сформировать </w:t>
      </w:r>
      <w:r w:rsidRPr="00A43373">
        <w:rPr>
          <w:rFonts w:ascii="Times New Roman" w:hAnsi="Times New Roman" w:cs="Times New Roman"/>
          <w:sz w:val="28"/>
          <w:szCs w:val="28"/>
        </w:rPr>
        <w:t>навыки учебной деятельности;</w:t>
      </w:r>
      <w:r w:rsidRPr="00A43373">
        <w:rPr>
          <w:rFonts w:ascii="Times New Roman" w:hAnsi="Times New Roman" w:cs="Times New Roman"/>
          <w:b/>
          <w:sz w:val="28"/>
          <w:szCs w:val="28"/>
        </w:rPr>
        <w:t xml:space="preserve"> </w:t>
      </w:r>
    </w:p>
    <w:p w:rsidR="00827076" w:rsidRPr="00A43373" w:rsidRDefault="00827076" w:rsidP="00827076">
      <w:pPr>
        <w:numPr>
          <w:ilvl w:val="0"/>
          <w:numId w:val="2"/>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i/>
          <w:sz w:val="28"/>
          <w:szCs w:val="28"/>
        </w:rPr>
        <w:t xml:space="preserve">воспитать </w:t>
      </w:r>
      <w:r w:rsidRPr="00A43373">
        <w:rPr>
          <w:rFonts w:ascii="Times New Roman" w:hAnsi="Times New Roman" w:cs="Times New Roman"/>
          <w:sz w:val="28"/>
          <w:szCs w:val="28"/>
        </w:rPr>
        <w:t>просвещенного ценителя и слушателя музыки, с отношением к музыке как к выразительному искусству.</w:t>
      </w:r>
      <w:r w:rsidRPr="00A43373">
        <w:rPr>
          <w:rFonts w:ascii="Times New Roman" w:hAnsi="Times New Roman" w:cs="Times New Roman"/>
          <w:b/>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Отличительные особенности:</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Данная рабочая программа является адаптированной к условиям данной ДШИ и представляет собой курс «Общего фортепиано», </w:t>
      </w:r>
      <w:r w:rsidRPr="00A43373">
        <w:rPr>
          <w:rFonts w:ascii="Times New Roman" w:hAnsi="Times New Roman" w:cs="Times New Roman"/>
          <w:sz w:val="28"/>
          <w:szCs w:val="28"/>
        </w:rPr>
        <w:lastRenderedPageBreak/>
        <w:t>ориентированный на контингент обучающихся и особенности образовательного процесса данной школы искусств.</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Сроки реализации программы:</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Программа рассчитана на 5- летний срок обучения. Возраст обучающихся 8-16 лет.</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В соответствии с учебным планом, на предмет по выбору «Музыкальный инструмент.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Фортепиано» отводится 34 часа в год, из расчета - 1 часа в неделю.</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Содержание работы:</w:t>
      </w:r>
      <w:r w:rsidRPr="00A43373">
        <w:rPr>
          <w:rFonts w:ascii="Times New Roman" w:eastAsia="Calibri" w:hAnsi="Times New Roman" w:cs="Times New Roman"/>
          <w:sz w:val="28"/>
          <w:szCs w:val="28"/>
        </w:rPr>
        <w:t xml:space="preserve"> </w:t>
      </w:r>
    </w:p>
    <w:p w:rsidR="00827076" w:rsidRPr="00A43373" w:rsidRDefault="00827076" w:rsidP="00827076">
      <w:pPr>
        <w:numPr>
          <w:ilvl w:val="0"/>
          <w:numId w:val="3"/>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освоение посильно классического и вспомогательного учебного материала (танцевального, песенного, обработок и др.); </w:t>
      </w:r>
    </w:p>
    <w:p w:rsidR="00827076" w:rsidRPr="00A43373" w:rsidRDefault="00827076" w:rsidP="00827076">
      <w:pPr>
        <w:numPr>
          <w:ilvl w:val="0"/>
          <w:numId w:val="3"/>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развитие слуха, ритма, памяти; </w:t>
      </w:r>
    </w:p>
    <w:p w:rsidR="00827076" w:rsidRPr="00A43373" w:rsidRDefault="00827076" w:rsidP="00827076">
      <w:pPr>
        <w:numPr>
          <w:ilvl w:val="0"/>
          <w:numId w:val="3"/>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чтение нот с листа; </w:t>
      </w:r>
    </w:p>
    <w:p w:rsidR="00827076" w:rsidRPr="00A43373" w:rsidRDefault="00827076" w:rsidP="00827076">
      <w:pPr>
        <w:numPr>
          <w:ilvl w:val="0"/>
          <w:numId w:val="3"/>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освоение навыков аккомпанемента; </w:t>
      </w:r>
    </w:p>
    <w:p w:rsidR="00827076" w:rsidRPr="00A43373" w:rsidRDefault="00827076" w:rsidP="00827076">
      <w:pPr>
        <w:numPr>
          <w:ilvl w:val="0"/>
          <w:numId w:val="3"/>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освоение технических формул; </w:t>
      </w:r>
    </w:p>
    <w:p w:rsidR="00827076" w:rsidRPr="00EE060D" w:rsidRDefault="00827076" w:rsidP="00EE060D">
      <w:pPr>
        <w:numPr>
          <w:ilvl w:val="0"/>
          <w:numId w:val="3"/>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подбор </w:t>
      </w:r>
      <w:r w:rsidRPr="00A43373">
        <w:rPr>
          <w:rFonts w:ascii="Times New Roman" w:hAnsi="Times New Roman" w:cs="Times New Roman"/>
          <w:sz w:val="28"/>
          <w:szCs w:val="28"/>
        </w:rPr>
        <w:tab/>
        <w:t xml:space="preserve">по </w:t>
      </w:r>
      <w:r w:rsidRPr="00A43373">
        <w:rPr>
          <w:rFonts w:ascii="Times New Roman" w:hAnsi="Times New Roman" w:cs="Times New Roman"/>
          <w:sz w:val="28"/>
          <w:szCs w:val="28"/>
        </w:rPr>
        <w:tab/>
        <w:t xml:space="preserve">слуху; </w:t>
      </w:r>
      <w:r w:rsidRPr="00A43373">
        <w:rPr>
          <w:rFonts w:ascii="Times New Roman" w:hAnsi="Times New Roman" w:cs="Times New Roman"/>
          <w:sz w:val="28"/>
          <w:szCs w:val="28"/>
        </w:rPr>
        <w:tab/>
        <w:t xml:space="preserve">целенаправленное </w:t>
      </w:r>
      <w:r w:rsidRPr="00A43373">
        <w:rPr>
          <w:rFonts w:ascii="Times New Roman" w:hAnsi="Times New Roman" w:cs="Times New Roman"/>
          <w:sz w:val="28"/>
          <w:szCs w:val="28"/>
        </w:rPr>
        <w:tab/>
        <w:t xml:space="preserve">слушание </w:t>
      </w:r>
      <w:r w:rsidRPr="00A43373">
        <w:rPr>
          <w:rFonts w:ascii="Times New Roman" w:hAnsi="Times New Roman" w:cs="Times New Roman"/>
          <w:sz w:val="28"/>
          <w:szCs w:val="28"/>
        </w:rPr>
        <w:tab/>
        <w:t xml:space="preserve">музыки (концерты, </w:t>
      </w:r>
      <w:r w:rsidRPr="00A43373">
        <w:rPr>
          <w:rFonts w:ascii="Times New Roman" w:hAnsi="Times New Roman" w:cs="Times New Roman"/>
          <w:sz w:val="28"/>
          <w:szCs w:val="28"/>
        </w:rPr>
        <w:tab/>
        <w:t xml:space="preserve">записи); </w:t>
      </w:r>
      <w:r w:rsidRPr="00A43373">
        <w:rPr>
          <w:rFonts w:ascii="Times New Roman" w:hAnsi="Times New Roman" w:cs="Times New Roman"/>
          <w:sz w:val="28"/>
          <w:szCs w:val="28"/>
        </w:rPr>
        <w:tab/>
        <w:t xml:space="preserve">посещение </w:t>
      </w:r>
      <w:r w:rsidRPr="00A43373">
        <w:rPr>
          <w:rFonts w:ascii="Times New Roman" w:hAnsi="Times New Roman" w:cs="Times New Roman"/>
          <w:sz w:val="28"/>
          <w:szCs w:val="28"/>
        </w:rPr>
        <w:tab/>
        <w:t xml:space="preserve">тематических </w:t>
      </w:r>
      <w:r w:rsidRPr="00A43373">
        <w:rPr>
          <w:rFonts w:ascii="Times New Roman" w:hAnsi="Times New Roman" w:cs="Times New Roman"/>
          <w:sz w:val="28"/>
          <w:szCs w:val="28"/>
        </w:rPr>
        <w:tab/>
        <w:t>вечеров (знакомство с творчеством композиторов, беседы о музыкальных жанрах).</w:t>
      </w:r>
      <w:r w:rsidRPr="00A43373">
        <w:rPr>
          <w:rFonts w:ascii="Times New Roman" w:eastAsia="Calibri" w:hAnsi="Times New Roman" w:cs="Times New Roman"/>
          <w:sz w:val="28"/>
          <w:szCs w:val="28"/>
        </w:rPr>
        <w:t xml:space="preserve"> </w:t>
      </w:r>
    </w:p>
    <w:p w:rsidR="00827076" w:rsidRPr="00A43373" w:rsidRDefault="00827076" w:rsidP="00EE060D">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Форма и режим занятий</w:t>
      </w:r>
      <w:r w:rsidRPr="00A43373">
        <w:rPr>
          <w:rFonts w:ascii="Times New Roman" w:hAnsi="Times New Roman" w:cs="Times New Roman"/>
          <w:sz w:val="28"/>
          <w:szCs w:val="28"/>
        </w:rPr>
        <w:t>: урок (индивидуальный).</w:t>
      </w:r>
      <w:r w:rsidRPr="00A43373">
        <w:rPr>
          <w:rFonts w:ascii="Times New Roman" w:eastAsia="Calibri" w:hAnsi="Times New Roman" w:cs="Times New Roman"/>
          <w:sz w:val="28"/>
          <w:szCs w:val="28"/>
        </w:rPr>
        <w:t xml:space="preserve"> </w:t>
      </w:r>
      <w:r w:rsidRPr="00A43373">
        <w:rPr>
          <w:rFonts w:ascii="Times New Roman" w:hAnsi="Times New Roman" w:cs="Times New Roman"/>
          <w:b/>
          <w:i/>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Методы обучения</w:t>
      </w:r>
      <w:r w:rsidRPr="00A43373">
        <w:rPr>
          <w:rFonts w:ascii="Times New Roman" w:hAnsi="Times New Roman" w:cs="Times New Roman"/>
          <w:sz w:val="28"/>
          <w:szCs w:val="28"/>
        </w:rPr>
        <w:t>:</w:t>
      </w:r>
      <w:r w:rsidRPr="00A43373">
        <w:rPr>
          <w:rFonts w:ascii="Times New Roman" w:eastAsia="Calibri" w:hAnsi="Times New Roman" w:cs="Times New Roman"/>
          <w:sz w:val="28"/>
          <w:szCs w:val="28"/>
        </w:rPr>
        <w:t xml:space="preserve"> </w:t>
      </w:r>
    </w:p>
    <w:p w:rsidR="00827076" w:rsidRPr="00A43373" w:rsidRDefault="00827076" w:rsidP="00827076">
      <w:pPr>
        <w:numPr>
          <w:ilvl w:val="0"/>
          <w:numId w:val="4"/>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игровой, метод сравнения; </w:t>
      </w:r>
    </w:p>
    <w:p w:rsidR="00827076" w:rsidRPr="00A43373" w:rsidRDefault="00827076" w:rsidP="00827076">
      <w:pPr>
        <w:numPr>
          <w:ilvl w:val="0"/>
          <w:numId w:val="4"/>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метод примеров, практический показ; </w:t>
      </w:r>
    </w:p>
    <w:p w:rsidR="00827076" w:rsidRPr="00A43373" w:rsidRDefault="00827076" w:rsidP="00827076">
      <w:pPr>
        <w:numPr>
          <w:ilvl w:val="0"/>
          <w:numId w:val="4"/>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словесный    метод (объяснение, убеждение, поощрения    и    одобрения, инструкции выполнения заданий). </w:t>
      </w:r>
    </w:p>
    <w:p w:rsidR="00EE060D"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Широкое </w:t>
      </w:r>
      <w:r w:rsidRPr="00A43373">
        <w:rPr>
          <w:rFonts w:ascii="Times New Roman" w:hAnsi="Times New Roman" w:cs="Times New Roman"/>
          <w:sz w:val="28"/>
          <w:szCs w:val="28"/>
        </w:rPr>
        <w:tab/>
        <w:t xml:space="preserve">внедрение </w:t>
      </w:r>
      <w:r w:rsidRPr="00A43373">
        <w:rPr>
          <w:rFonts w:ascii="Times New Roman" w:hAnsi="Times New Roman" w:cs="Times New Roman"/>
          <w:sz w:val="28"/>
          <w:szCs w:val="28"/>
        </w:rPr>
        <w:tab/>
        <w:t xml:space="preserve">в </w:t>
      </w:r>
      <w:r w:rsidRPr="00A43373">
        <w:rPr>
          <w:rFonts w:ascii="Times New Roman" w:hAnsi="Times New Roman" w:cs="Times New Roman"/>
          <w:sz w:val="28"/>
          <w:szCs w:val="28"/>
        </w:rPr>
        <w:tab/>
        <w:t xml:space="preserve">образовательном </w:t>
      </w:r>
      <w:r w:rsidRPr="00A43373">
        <w:rPr>
          <w:rFonts w:ascii="Times New Roman" w:hAnsi="Times New Roman" w:cs="Times New Roman"/>
          <w:sz w:val="28"/>
          <w:szCs w:val="28"/>
        </w:rPr>
        <w:tab/>
        <w:t xml:space="preserve">процессе </w:t>
      </w:r>
      <w:r w:rsidRPr="00A43373">
        <w:rPr>
          <w:rFonts w:ascii="Times New Roman" w:hAnsi="Times New Roman" w:cs="Times New Roman"/>
          <w:sz w:val="28"/>
          <w:szCs w:val="28"/>
        </w:rPr>
        <w:tab/>
        <w:t xml:space="preserve">имеет </w:t>
      </w:r>
      <w:r w:rsidRPr="00A43373">
        <w:rPr>
          <w:rFonts w:ascii="Times New Roman" w:hAnsi="Times New Roman" w:cs="Times New Roman"/>
          <w:sz w:val="28"/>
          <w:szCs w:val="28"/>
        </w:rPr>
        <w:tab/>
        <w:t>педагогика сотрудничества, технологии</w:t>
      </w:r>
      <w:r w:rsidRPr="00A43373">
        <w:rPr>
          <w:rFonts w:ascii="Times New Roman" w:eastAsia="Calibri" w:hAnsi="Times New Roman" w:cs="Times New Roman"/>
          <w:sz w:val="28"/>
          <w:szCs w:val="28"/>
        </w:rPr>
        <w:t xml:space="preserve"> </w:t>
      </w:r>
      <w:r w:rsidRPr="00A43373">
        <w:rPr>
          <w:rFonts w:ascii="Times New Roman" w:eastAsia="Calibri" w:hAnsi="Times New Roman" w:cs="Times New Roman"/>
          <w:sz w:val="28"/>
          <w:szCs w:val="28"/>
        </w:rPr>
        <w:tab/>
      </w:r>
      <w:r w:rsidRPr="00A43373">
        <w:rPr>
          <w:rFonts w:ascii="Times New Roman" w:hAnsi="Times New Roman" w:cs="Times New Roman"/>
          <w:sz w:val="28"/>
          <w:szCs w:val="28"/>
        </w:rPr>
        <w:t>индивидуального, дифференцированного,</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развивающего обучения, личностно-ориентированного подхода, педагогика успеха.</w:t>
      </w:r>
    </w:p>
    <w:p w:rsidR="00EE060D" w:rsidRDefault="00EE060D" w:rsidP="00827076">
      <w:pPr>
        <w:spacing w:after="0" w:line="360" w:lineRule="auto"/>
        <w:ind w:firstLine="709"/>
        <w:rPr>
          <w:rFonts w:ascii="Times New Roman" w:hAnsi="Times New Roman" w:cs="Times New Roman"/>
          <w:sz w:val="28"/>
          <w:szCs w:val="28"/>
        </w:rPr>
      </w:pP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lastRenderedPageBreak/>
        <w:t xml:space="preserve"> </w:t>
      </w:r>
      <w:r w:rsidRPr="00A43373">
        <w:rPr>
          <w:rFonts w:ascii="Times New Roman" w:hAnsi="Times New Roman" w:cs="Times New Roman"/>
          <w:b/>
          <w:i/>
          <w:sz w:val="28"/>
          <w:szCs w:val="28"/>
        </w:rPr>
        <w:t>Основные формы контроля:</w:t>
      </w:r>
      <w:r w:rsidRPr="00A43373">
        <w:rPr>
          <w:rFonts w:ascii="Times New Roman" w:eastAsia="Calibri" w:hAnsi="Times New Roman" w:cs="Times New Roman"/>
          <w:sz w:val="28"/>
          <w:szCs w:val="28"/>
        </w:rPr>
        <w:t xml:space="preserve"> </w:t>
      </w:r>
    </w:p>
    <w:p w:rsidR="00827076" w:rsidRPr="00A43373" w:rsidRDefault="00827076" w:rsidP="00827076">
      <w:pPr>
        <w:numPr>
          <w:ilvl w:val="0"/>
          <w:numId w:val="5"/>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b/>
          <w:i/>
          <w:sz w:val="28"/>
          <w:szCs w:val="28"/>
        </w:rPr>
        <w:t xml:space="preserve">текущий </w:t>
      </w:r>
      <w:r w:rsidRPr="00A43373">
        <w:rPr>
          <w:rFonts w:ascii="Times New Roman" w:hAnsi="Times New Roman" w:cs="Times New Roman"/>
          <w:sz w:val="28"/>
          <w:szCs w:val="28"/>
        </w:rPr>
        <w:t xml:space="preserve">- опрос, анализ работы (рефлексия) и наблюдение, оценка на уроке за выполнение домашнего задания и работу на занятии; </w:t>
      </w:r>
    </w:p>
    <w:p w:rsidR="00EE060D" w:rsidRDefault="00827076" w:rsidP="00827076">
      <w:pPr>
        <w:numPr>
          <w:ilvl w:val="0"/>
          <w:numId w:val="5"/>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b/>
          <w:i/>
          <w:sz w:val="28"/>
          <w:szCs w:val="28"/>
        </w:rPr>
        <w:t xml:space="preserve">промежуточный </w:t>
      </w:r>
      <w:r w:rsidRPr="00A43373">
        <w:rPr>
          <w:rFonts w:ascii="Times New Roman" w:hAnsi="Times New Roman" w:cs="Times New Roman"/>
          <w:b/>
          <w:sz w:val="28"/>
          <w:szCs w:val="28"/>
        </w:rPr>
        <w:t xml:space="preserve">- </w:t>
      </w:r>
      <w:r w:rsidRPr="00A43373">
        <w:rPr>
          <w:rFonts w:ascii="Times New Roman" w:hAnsi="Times New Roman" w:cs="Times New Roman"/>
          <w:sz w:val="28"/>
          <w:szCs w:val="28"/>
        </w:rPr>
        <w:t>контрольный урок, который проводится в конце 1 и    2</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 xml:space="preserve">полугодия, результаты    которого    оцениваются    по    пятибалльной системе комиссией. </w:t>
      </w:r>
    </w:p>
    <w:p w:rsidR="00827076" w:rsidRPr="000A1715" w:rsidRDefault="00827076" w:rsidP="000A1715">
      <w:pPr>
        <w:numPr>
          <w:ilvl w:val="0"/>
          <w:numId w:val="5"/>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 </w:t>
      </w:r>
      <w:r w:rsidRPr="00A43373">
        <w:rPr>
          <w:rFonts w:ascii="Times New Roman" w:hAnsi="Times New Roman" w:cs="Times New Roman"/>
          <w:b/>
          <w:i/>
          <w:sz w:val="28"/>
          <w:szCs w:val="28"/>
        </w:rPr>
        <w:t xml:space="preserve">итоговой аттестацией </w:t>
      </w:r>
      <w:r w:rsidRPr="00A43373">
        <w:rPr>
          <w:rFonts w:ascii="Times New Roman" w:hAnsi="Times New Roman" w:cs="Times New Roman"/>
          <w:sz w:val="28"/>
          <w:szCs w:val="28"/>
        </w:rPr>
        <w:t>является зачёт, который проводится в конце обучения.</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Ожидаемые результаты и способы определения их результативности</w:t>
      </w:r>
      <w:r w:rsidRPr="00A43373">
        <w:rPr>
          <w:rFonts w:ascii="Times New Roman" w:hAnsi="Times New Roman" w:cs="Times New Roman"/>
          <w:b/>
          <w:sz w:val="28"/>
          <w:szCs w:val="28"/>
        </w:rPr>
        <w:t>:</w:t>
      </w:r>
      <w:r w:rsidRPr="00A43373">
        <w:rPr>
          <w:rFonts w:ascii="Times New Roman" w:eastAsia="Calibri" w:hAnsi="Times New Roman" w:cs="Times New Roman"/>
          <w:sz w:val="28"/>
          <w:szCs w:val="28"/>
        </w:rPr>
        <w:t xml:space="preserve"> </w:t>
      </w:r>
    </w:p>
    <w:p w:rsidR="00827076" w:rsidRPr="00A43373" w:rsidRDefault="00827076" w:rsidP="00827076">
      <w:pPr>
        <w:numPr>
          <w:ilvl w:val="0"/>
          <w:numId w:val="6"/>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обучающийся </w:t>
      </w:r>
      <w:r w:rsidRPr="00A43373">
        <w:rPr>
          <w:rFonts w:ascii="Times New Roman" w:hAnsi="Times New Roman" w:cs="Times New Roman"/>
          <w:sz w:val="28"/>
          <w:szCs w:val="28"/>
        </w:rPr>
        <w:tab/>
        <w:t xml:space="preserve">должен </w:t>
      </w:r>
      <w:r w:rsidRPr="00A43373">
        <w:rPr>
          <w:rFonts w:ascii="Times New Roman" w:hAnsi="Times New Roman" w:cs="Times New Roman"/>
          <w:sz w:val="28"/>
          <w:szCs w:val="28"/>
        </w:rPr>
        <w:tab/>
        <w:t xml:space="preserve">иметь </w:t>
      </w:r>
      <w:r w:rsidRPr="00A43373">
        <w:rPr>
          <w:rFonts w:ascii="Times New Roman" w:hAnsi="Times New Roman" w:cs="Times New Roman"/>
          <w:sz w:val="28"/>
          <w:szCs w:val="28"/>
        </w:rPr>
        <w:tab/>
        <w:t xml:space="preserve">сформированный </w:t>
      </w:r>
      <w:r w:rsidRPr="00A43373">
        <w:rPr>
          <w:rFonts w:ascii="Times New Roman" w:hAnsi="Times New Roman" w:cs="Times New Roman"/>
          <w:sz w:val="28"/>
          <w:szCs w:val="28"/>
        </w:rPr>
        <w:tab/>
        <w:t xml:space="preserve">комплекс </w:t>
      </w:r>
      <w:r w:rsidRPr="00A43373">
        <w:rPr>
          <w:rFonts w:ascii="Times New Roman" w:hAnsi="Times New Roman" w:cs="Times New Roman"/>
          <w:sz w:val="28"/>
          <w:szCs w:val="28"/>
        </w:rPr>
        <w:tab/>
        <w:t xml:space="preserve">духовно- нравственных, </w:t>
      </w:r>
      <w:r w:rsidRPr="00A43373">
        <w:rPr>
          <w:rFonts w:ascii="Times New Roman" w:hAnsi="Times New Roman" w:cs="Times New Roman"/>
          <w:sz w:val="28"/>
          <w:szCs w:val="28"/>
        </w:rPr>
        <w:tab/>
        <w:t xml:space="preserve">эстетических </w:t>
      </w:r>
      <w:r w:rsidRPr="00A43373">
        <w:rPr>
          <w:rFonts w:ascii="Times New Roman" w:hAnsi="Times New Roman" w:cs="Times New Roman"/>
          <w:sz w:val="28"/>
          <w:szCs w:val="28"/>
        </w:rPr>
        <w:tab/>
        <w:t xml:space="preserve">качеств, </w:t>
      </w:r>
      <w:r w:rsidRPr="00A43373">
        <w:rPr>
          <w:rFonts w:ascii="Times New Roman" w:hAnsi="Times New Roman" w:cs="Times New Roman"/>
          <w:sz w:val="28"/>
          <w:szCs w:val="28"/>
        </w:rPr>
        <w:tab/>
        <w:t xml:space="preserve">художественный </w:t>
      </w:r>
      <w:r w:rsidRPr="00A43373">
        <w:rPr>
          <w:rFonts w:ascii="Times New Roman" w:hAnsi="Times New Roman" w:cs="Times New Roman"/>
          <w:sz w:val="28"/>
          <w:szCs w:val="28"/>
        </w:rPr>
        <w:tab/>
        <w:t xml:space="preserve">вкус, </w:t>
      </w:r>
      <w:r w:rsidRPr="00A43373">
        <w:rPr>
          <w:rFonts w:ascii="Times New Roman" w:hAnsi="Times New Roman" w:cs="Times New Roman"/>
          <w:sz w:val="28"/>
          <w:szCs w:val="28"/>
        </w:rPr>
        <w:tab/>
        <w:t>эстетическое отношение к действительности;</w:t>
      </w:r>
      <w:r w:rsidRPr="00A43373">
        <w:rPr>
          <w:rFonts w:ascii="Times New Roman" w:eastAsia="Calibri" w:hAnsi="Times New Roman" w:cs="Times New Roman"/>
          <w:sz w:val="28"/>
          <w:szCs w:val="28"/>
        </w:rPr>
        <w:t xml:space="preserve"> </w:t>
      </w:r>
    </w:p>
    <w:p w:rsidR="00827076" w:rsidRPr="000A1715" w:rsidRDefault="00827076" w:rsidP="000A1715">
      <w:pPr>
        <w:numPr>
          <w:ilvl w:val="0"/>
          <w:numId w:val="6"/>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самостоятельно </w:t>
      </w:r>
      <w:r w:rsidRPr="00A43373">
        <w:rPr>
          <w:rFonts w:ascii="Times New Roman" w:hAnsi="Times New Roman" w:cs="Times New Roman"/>
          <w:sz w:val="28"/>
          <w:szCs w:val="28"/>
        </w:rPr>
        <w:tab/>
        <w:t xml:space="preserve">разучивать </w:t>
      </w:r>
      <w:r w:rsidRPr="00A43373">
        <w:rPr>
          <w:rFonts w:ascii="Times New Roman" w:hAnsi="Times New Roman" w:cs="Times New Roman"/>
          <w:sz w:val="28"/>
          <w:szCs w:val="28"/>
        </w:rPr>
        <w:tab/>
        <w:t xml:space="preserve">и </w:t>
      </w:r>
      <w:r w:rsidRPr="00A43373">
        <w:rPr>
          <w:rFonts w:ascii="Times New Roman" w:hAnsi="Times New Roman" w:cs="Times New Roman"/>
          <w:sz w:val="28"/>
          <w:szCs w:val="28"/>
        </w:rPr>
        <w:tab/>
        <w:t xml:space="preserve">грамотно, </w:t>
      </w:r>
      <w:r w:rsidRPr="00A43373">
        <w:rPr>
          <w:rFonts w:ascii="Times New Roman" w:hAnsi="Times New Roman" w:cs="Times New Roman"/>
          <w:sz w:val="28"/>
          <w:szCs w:val="28"/>
        </w:rPr>
        <w:tab/>
        <w:t xml:space="preserve">выразительно </w:t>
      </w:r>
      <w:r w:rsidRPr="00A43373">
        <w:rPr>
          <w:rFonts w:ascii="Times New Roman" w:hAnsi="Times New Roman" w:cs="Times New Roman"/>
          <w:sz w:val="28"/>
          <w:szCs w:val="28"/>
        </w:rPr>
        <w:tab/>
        <w:t xml:space="preserve">исполнять </w:t>
      </w:r>
      <w:r w:rsidRPr="00A43373">
        <w:rPr>
          <w:rFonts w:ascii="Times New Roman" w:hAnsi="Times New Roman" w:cs="Times New Roman"/>
          <w:sz w:val="28"/>
          <w:szCs w:val="28"/>
        </w:rPr>
        <w:tab/>
        <w:t xml:space="preserve">на </w:t>
      </w:r>
      <w:r w:rsidRPr="000A1715">
        <w:rPr>
          <w:rFonts w:ascii="Times New Roman" w:hAnsi="Times New Roman" w:cs="Times New Roman"/>
          <w:sz w:val="28"/>
          <w:szCs w:val="28"/>
        </w:rPr>
        <w:t>фортепиано произведения из репертуара ДШИ;</w:t>
      </w:r>
      <w:r w:rsidRPr="000A1715">
        <w:rPr>
          <w:rFonts w:ascii="Times New Roman" w:eastAsia="Calibri" w:hAnsi="Times New Roman" w:cs="Times New Roman"/>
          <w:sz w:val="28"/>
          <w:szCs w:val="28"/>
        </w:rPr>
        <w:t xml:space="preserve"> </w:t>
      </w:r>
    </w:p>
    <w:p w:rsidR="00827076" w:rsidRPr="00A43373" w:rsidRDefault="00827076" w:rsidP="00827076">
      <w:pPr>
        <w:numPr>
          <w:ilvl w:val="0"/>
          <w:numId w:val="6"/>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сформировать       навыки       чтения       нот       с       листа, подбора       по       слуху, транспонирования; навыки игры в ансамбле;</w:t>
      </w:r>
      <w:r w:rsidRPr="00A43373">
        <w:rPr>
          <w:rFonts w:ascii="Times New Roman" w:eastAsia="Calibri" w:hAnsi="Times New Roman" w:cs="Times New Roman"/>
          <w:sz w:val="28"/>
          <w:szCs w:val="28"/>
        </w:rPr>
        <w:t xml:space="preserve"> </w:t>
      </w:r>
    </w:p>
    <w:p w:rsidR="00827076" w:rsidRPr="00A43373" w:rsidRDefault="00827076" w:rsidP="00827076">
      <w:pPr>
        <w:numPr>
          <w:ilvl w:val="0"/>
          <w:numId w:val="6"/>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уметь </w:t>
      </w:r>
      <w:r w:rsidRPr="00A43373">
        <w:rPr>
          <w:rFonts w:ascii="Times New Roman" w:hAnsi="Times New Roman" w:cs="Times New Roman"/>
          <w:sz w:val="28"/>
          <w:szCs w:val="28"/>
        </w:rPr>
        <w:tab/>
        <w:t xml:space="preserve">словесно </w:t>
      </w:r>
      <w:r w:rsidRPr="00A43373">
        <w:rPr>
          <w:rFonts w:ascii="Times New Roman" w:hAnsi="Times New Roman" w:cs="Times New Roman"/>
          <w:sz w:val="28"/>
          <w:szCs w:val="28"/>
        </w:rPr>
        <w:tab/>
        <w:t xml:space="preserve">охарактеризовать </w:t>
      </w:r>
      <w:r w:rsidRPr="00A43373">
        <w:rPr>
          <w:rFonts w:ascii="Times New Roman" w:hAnsi="Times New Roman" w:cs="Times New Roman"/>
          <w:sz w:val="28"/>
          <w:szCs w:val="28"/>
        </w:rPr>
        <w:tab/>
        <w:t xml:space="preserve">исполняемые </w:t>
      </w:r>
      <w:r w:rsidRPr="00A43373">
        <w:rPr>
          <w:rFonts w:ascii="Times New Roman" w:hAnsi="Times New Roman" w:cs="Times New Roman"/>
          <w:sz w:val="28"/>
          <w:szCs w:val="28"/>
        </w:rPr>
        <w:tab/>
        <w:t xml:space="preserve">в </w:t>
      </w:r>
      <w:r w:rsidRPr="00A43373">
        <w:rPr>
          <w:rFonts w:ascii="Times New Roman" w:hAnsi="Times New Roman" w:cs="Times New Roman"/>
          <w:sz w:val="28"/>
          <w:szCs w:val="28"/>
        </w:rPr>
        <w:tab/>
        <w:t xml:space="preserve">классе </w:t>
      </w:r>
      <w:r w:rsidRPr="00A43373">
        <w:rPr>
          <w:rFonts w:ascii="Times New Roman" w:hAnsi="Times New Roman" w:cs="Times New Roman"/>
          <w:sz w:val="28"/>
          <w:szCs w:val="28"/>
        </w:rPr>
        <w:tab/>
        <w:t>музыкальные произведения;</w:t>
      </w:r>
      <w:r w:rsidRPr="00A43373">
        <w:rPr>
          <w:rFonts w:ascii="Times New Roman" w:eastAsia="Calibri" w:hAnsi="Times New Roman" w:cs="Times New Roman"/>
          <w:sz w:val="28"/>
          <w:szCs w:val="28"/>
        </w:rPr>
        <w:t xml:space="preserve"> </w:t>
      </w:r>
    </w:p>
    <w:p w:rsidR="00827076" w:rsidRPr="00A43373" w:rsidRDefault="00827076" w:rsidP="00827076">
      <w:pPr>
        <w:numPr>
          <w:ilvl w:val="0"/>
          <w:numId w:val="6"/>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ознакомиться с творчеством выдающихся композиторов;</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-ознакомиться</w:t>
      </w:r>
      <w:r w:rsidRPr="00A43373">
        <w:rPr>
          <w:rFonts w:ascii="Times New Roman" w:eastAsia="Calibri" w:hAnsi="Times New Roman" w:cs="Times New Roman"/>
          <w:sz w:val="28"/>
          <w:szCs w:val="28"/>
        </w:rPr>
        <w:t xml:space="preserve"> </w:t>
      </w:r>
      <w:r w:rsidRPr="00A43373">
        <w:rPr>
          <w:rFonts w:ascii="Times New Roman" w:eastAsia="Calibri" w:hAnsi="Times New Roman" w:cs="Times New Roman"/>
          <w:sz w:val="28"/>
          <w:szCs w:val="28"/>
        </w:rPr>
        <w:tab/>
      </w:r>
      <w:r w:rsidRPr="00A43373">
        <w:rPr>
          <w:rFonts w:ascii="Times New Roman" w:hAnsi="Times New Roman" w:cs="Times New Roman"/>
          <w:sz w:val="28"/>
          <w:szCs w:val="28"/>
        </w:rPr>
        <w:t>с</w:t>
      </w:r>
      <w:r w:rsidRPr="00A43373">
        <w:rPr>
          <w:rFonts w:ascii="Times New Roman" w:eastAsia="Calibri" w:hAnsi="Times New Roman" w:cs="Times New Roman"/>
          <w:sz w:val="28"/>
          <w:szCs w:val="28"/>
        </w:rPr>
        <w:t xml:space="preserve"> </w:t>
      </w:r>
      <w:r w:rsidRPr="00A43373">
        <w:rPr>
          <w:rFonts w:ascii="Times New Roman" w:eastAsia="Calibri" w:hAnsi="Times New Roman" w:cs="Times New Roman"/>
          <w:sz w:val="28"/>
          <w:szCs w:val="28"/>
        </w:rPr>
        <w:tab/>
      </w:r>
      <w:r w:rsidRPr="00A43373">
        <w:rPr>
          <w:rFonts w:ascii="Times New Roman" w:hAnsi="Times New Roman" w:cs="Times New Roman"/>
          <w:sz w:val="28"/>
          <w:szCs w:val="28"/>
        </w:rPr>
        <w:t>музыкальными</w:t>
      </w:r>
      <w:r w:rsidRPr="00A43373">
        <w:rPr>
          <w:rFonts w:ascii="Times New Roman" w:eastAsia="Calibri" w:hAnsi="Times New Roman" w:cs="Times New Roman"/>
          <w:sz w:val="28"/>
          <w:szCs w:val="28"/>
        </w:rPr>
        <w:t xml:space="preserve"> </w:t>
      </w:r>
      <w:r w:rsidRPr="00A43373">
        <w:rPr>
          <w:rFonts w:ascii="Times New Roman" w:eastAsia="Calibri" w:hAnsi="Times New Roman" w:cs="Times New Roman"/>
          <w:sz w:val="28"/>
          <w:szCs w:val="28"/>
        </w:rPr>
        <w:tab/>
      </w:r>
      <w:r w:rsidRPr="00A43373">
        <w:rPr>
          <w:rFonts w:ascii="Times New Roman" w:hAnsi="Times New Roman" w:cs="Times New Roman"/>
          <w:sz w:val="28"/>
          <w:szCs w:val="28"/>
        </w:rPr>
        <w:t>жанрами,</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формами,</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наиболее</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употребительными терминами;</w:t>
      </w:r>
      <w:r w:rsidRPr="00A43373">
        <w:rPr>
          <w:rFonts w:ascii="Times New Roman" w:eastAsia="Calibri" w:hAnsi="Times New Roman" w:cs="Times New Roman"/>
          <w:sz w:val="28"/>
          <w:szCs w:val="28"/>
        </w:rPr>
        <w:t xml:space="preserve"> </w:t>
      </w:r>
    </w:p>
    <w:p w:rsidR="00827076" w:rsidRPr="000A1715" w:rsidRDefault="00827076" w:rsidP="000A1715">
      <w:pPr>
        <w:numPr>
          <w:ilvl w:val="0"/>
          <w:numId w:val="6"/>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уметь применять теоретические знания в исполнительской практике.</w:t>
      </w:r>
      <w:r w:rsidRPr="00A43373">
        <w:rPr>
          <w:rFonts w:ascii="Times New Roman" w:eastAsia="Calibri" w:hAnsi="Times New Roman" w:cs="Times New Roman"/>
          <w:sz w:val="28"/>
          <w:szCs w:val="28"/>
        </w:rPr>
        <w:t xml:space="preserve"> </w:t>
      </w:r>
      <w:r w:rsidRPr="000A1715">
        <w:rPr>
          <w:rFonts w:ascii="Times New Roman" w:hAnsi="Times New Roman" w:cs="Times New Roman"/>
          <w:b/>
          <w:i/>
          <w:sz w:val="28"/>
          <w:szCs w:val="28"/>
        </w:rPr>
        <w:t xml:space="preserve"> </w:t>
      </w:r>
    </w:p>
    <w:p w:rsidR="00827076" w:rsidRPr="00A43373" w:rsidRDefault="00827076" w:rsidP="00827076">
      <w:pPr>
        <w:pStyle w:val="4"/>
        <w:spacing w:after="0" w:line="360" w:lineRule="auto"/>
        <w:ind w:left="0" w:firstLine="709"/>
        <w:jc w:val="left"/>
        <w:rPr>
          <w:sz w:val="28"/>
          <w:szCs w:val="28"/>
          <w:lang w:val="ru-RU"/>
        </w:rPr>
      </w:pPr>
      <w:r w:rsidRPr="00A43373">
        <w:rPr>
          <w:sz w:val="28"/>
          <w:szCs w:val="28"/>
          <w:lang w:val="ru-RU"/>
        </w:rPr>
        <w:t>Критерии оценивания используемых умений и навыков</w:t>
      </w:r>
      <w:r w:rsidRPr="00A43373">
        <w:rPr>
          <w:rFonts w:eastAsia="Calibri"/>
          <w:b w:val="0"/>
          <w:i w:val="0"/>
          <w:sz w:val="28"/>
          <w:szCs w:val="28"/>
          <w:lang w:val="ru-RU"/>
        </w:rPr>
        <w:t xml:space="preserve">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Знание нотного текста.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Метроритмическая организация.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Точное исполнение штрихов.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Динамическое развитие.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Грамотная фразировка, целостность формы, интонирование.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lastRenderedPageBreak/>
        <w:t xml:space="preserve">Организация игрового аппарата, координация движений, артикуляция.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Отношение</w:t>
      </w:r>
      <w:r w:rsidRPr="00A43373">
        <w:rPr>
          <w:rFonts w:ascii="Times New Roman" w:eastAsia="Calibri" w:hAnsi="Times New Roman" w:cs="Times New Roman"/>
          <w:sz w:val="28"/>
          <w:szCs w:val="28"/>
        </w:rPr>
        <w:t xml:space="preserve"> </w:t>
      </w:r>
      <w:r w:rsidRPr="00A43373">
        <w:rPr>
          <w:rFonts w:ascii="Times New Roman" w:eastAsia="Calibri" w:hAnsi="Times New Roman" w:cs="Times New Roman"/>
          <w:sz w:val="28"/>
          <w:szCs w:val="28"/>
        </w:rPr>
        <w:tab/>
      </w:r>
      <w:r w:rsidRPr="00A43373">
        <w:rPr>
          <w:rFonts w:ascii="Times New Roman" w:hAnsi="Times New Roman" w:cs="Times New Roman"/>
          <w:sz w:val="28"/>
          <w:szCs w:val="28"/>
        </w:rPr>
        <w:t>к</w:t>
      </w:r>
      <w:r w:rsidRPr="00A43373">
        <w:rPr>
          <w:rFonts w:ascii="Times New Roman" w:eastAsia="Calibri" w:hAnsi="Times New Roman" w:cs="Times New Roman"/>
          <w:sz w:val="28"/>
          <w:szCs w:val="28"/>
        </w:rPr>
        <w:t xml:space="preserve"> </w:t>
      </w:r>
      <w:r w:rsidRPr="00A43373">
        <w:rPr>
          <w:rFonts w:ascii="Times New Roman" w:eastAsia="Calibri" w:hAnsi="Times New Roman" w:cs="Times New Roman"/>
          <w:sz w:val="28"/>
          <w:szCs w:val="28"/>
        </w:rPr>
        <w:tab/>
      </w:r>
      <w:r w:rsidRPr="00A43373">
        <w:rPr>
          <w:rFonts w:ascii="Times New Roman" w:hAnsi="Times New Roman" w:cs="Times New Roman"/>
          <w:sz w:val="28"/>
          <w:szCs w:val="28"/>
        </w:rPr>
        <w:t>исполняемому</w:t>
      </w:r>
      <w:r w:rsidRPr="00A43373">
        <w:rPr>
          <w:rFonts w:ascii="Times New Roman" w:eastAsia="Calibri" w:hAnsi="Times New Roman" w:cs="Times New Roman"/>
          <w:sz w:val="28"/>
          <w:szCs w:val="28"/>
        </w:rPr>
        <w:t xml:space="preserve"> </w:t>
      </w:r>
      <w:r w:rsidRPr="00A43373">
        <w:rPr>
          <w:rFonts w:ascii="Times New Roman" w:eastAsia="Calibri" w:hAnsi="Times New Roman" w:cs="Times New Roman"/>
          <w:sz w:val="28"/>
          <w:szCs w:val="28"/>
        </w:rPr>
        <w:tab/>
      </w:r>
      <w:r w:rsidRPr="00A43373">
        <w:rPr>
          <w:rFonts w:ascii="Times New Roman" w:hAnsi="Times New Roman" w:cs="Times New Roman"/>
          <w:sz w:val="28"/>
          <w:szCs w:val="28"/>
        </w:rPr>
        <w:t>произведению,</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 xml:space="preserve">выразительность, музыкальность.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Соответствие темпа исполняемого произведения, стиля, жанра. </w:t>
      </w:r>
    </w:p>
    <w:p w:rsidR="00827076" w:rsidRPr="00A43373" w:rsidRDefault="00827076" w:rsidP="00827076">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Исполнительская воля, сценическая выдержка. </w:t>
      </w:r>
    </w:p>
    <w:p w:rsidR="00827076" w:rsidRPr="000A1715" w:rsidRDefault="00827076" w:rsidP="000A1715">
      <w:pPr>
        <w:numPr>
          <w:ilvl w:val="0"/>
          <w:numId w:val="7"/>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Динамика роста исполнительского мастерства. </w:t>
      </w:r>
      <w:r w:rsidRPr="000A1715">
        <w:rPr>
          <w:rFonts w:ascii="Times New Roman" w:hAnsi="Times New Roman" w:cs="Times New Roman"/>
          <w:b/>
          <w:i/>
          <w:sz w:val="28"/>
          <w:szCs w:val="28"/>
        </w:rPr>
        <w:t xml:space="preserve"> </w:t>
      </w:r>
    </w:p>
    <w:p w:rsidR="00827076" w:rsidRPr="00A43373" w:rsidRDefault="00827076" w:rsidP="000A1715">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Принцип выставления оценки</w:t>
      </w:r>
      <w:r w:rsidRPr="00A43373">
        <w:rPr>
          <w:rFonts w:ascii="Times New Roman" w:hAnsi="Times New Roman" w:cs="Times New Roman"/>
          <w:sz w:val="28"/>
          <w:szCs w:val="28"/>
        </w:rPr>
        <w:t>: поощрение, оценка – как вознаграждение за труд и   наличие роста в исполнительском мастерстве.</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Годовые требования.</w:t>
      </w:r>
      <w:r w:rsidRPr="00A43373">
        <w:rPr>
          <w:rFonts w:ascii="Times New Roman" w:eastAsia="Calibri" w:hAnsi="Times New Roman" w:cs="Times New Roman"/>
          <w:sz w:val="28"/>
          <w:szCs w:val="28"/>
        </w:rPr>
        <w:t xml:space="preserve"> </w:t>
      </w:r>
    </w:p>
    <w:p w:rsidR="00827076" w:rsidRPr="00A43373" w:rsidRDefault="00827076" w:rsidP="000A1715">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Основу требований в каждом классе составляют рекомендации типовой программы</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ДШИ, утвержденные Управлением учебных заведений</w:t>
      </w:r>
      <w:r w:rsidRPr="00A43373">
        <w:rPr>
          <w:rFonts w:ascii="Times New Roman" w:eastAsia="Calibri" w:hAnsi="Times New Roman" w:cs="Times New Roman"/>
          <w:sz w:val="28"/>
          <w:szCs w:val="28"/>
        </w:rPr>
        <w:t xml:space="preserve"> </w:t>
      </w:r>
      <w:r w:rsidRPr="00A43373">
        <w:rPr>
          <w:rFonts w:ascii="Times New Roman" w:hAnsi="Times New Roman" w:cs="Times New Roman"/>
          <w:sz w:val="28"/>
          <w:szCs w:val="28"/>
        </w:rPr>
        <w:t>Министерства культуры России. Они дополняются новыми элементами и используются в разумной пропорциональности и целесообразности, которая обеспечивает качество учебного процесса и отвечает задачам и целям данного направления в развитии обучающихся, а именно: включение в учебные планы обучающихся помимо классического учебного репертуара, доступного эстрадного репертуара, джазовых пьес, ансамблей, легких обработок, классических произведений   с учетом пожеланий обучающихся.</w:t>
      </w:r>
      <w:r w:rsidRPr="00A43373">
        <w:rPr>
          <w:rFonts w:ascii="Times New Roman" w:eastAsia="Calibri" w:hAnsi="Times New Roman" w:cs="Times New Roman"/>
          <w:sz w:val="28"/>
          <w:szCs w:val="28"/>
        </w:rPr>
        <w:t xml:space="preserve"> </w:t>
      </w:r>
      <w:r w:rsidRPr="00A43373">
        <w:rPr>
          <w:rFonts w:ascii="Times New Roman" w:hAnsi="Times New Roman" w:cs="Times New Roman"/>
          <w:b/>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sz w:val="28"/>
          <w:szCs w:val="28"/>
        </w:rPr>
        <w:t>УЧЕБНО-ТЕМАТИЧЕСКИЙ   ПЛАН</w:t>
      </w:r>
      <w:r w:rsidRPr="00A43373">
        <w:rPr>
          <w:rFonts w:ascii="Times New Roman" w:eastAsia="Calibri" w:hAnsi="Times New Roman" w:cs="Times New Roman"/>
          <w:sz w:val="28"/>
          <w:szCs w:val="28"/>
        </w:rPr>
        <w:t xml:space="preserve"> </w:t>
      </w:r>
    </w:p>
    <w:p w:rsidR="000A1715" w:rsidRPr="00FB4141" w:rsidRDefault="000A1715" w:rsidP="000A1715">
      <w:pPr>
        <w:tabs>
          <w:tab w:val="center" w:pos="360"/>
          <w:tab w:val="center" w:pos="5036"/>
        </w:tabs>
        <w:spacing w:after="0" w:line="360" w:lineRule="auto"/>
        <w:rPr>
          <w:rFonts w:ascii="Times New Roman" w:eastAsia="Calibri" w:hAnsi="Times New Roman" w:cs="Times New Roman"/>
          <w:color w:val="FF0000"/>
          <w:sz w:val="28"/>
          <w:szCs w:val="28"/>
        </w:rPr>
      </w:pPr>
      <w:r>
        <w:rPr>
          <w:rFonts w:ascii="Times New Roman" w:hAnsi="Times New Roman" w:cs="Times New Roman"/>
          <w:b/>
          <w:sz w:val="28"/>
          <w:szCs w:val="28"/>
        </w:rPr>
        <w:t>1</w:t>
      </w:r>
      <w:r w:rsidR="00827076" w:rsidRPr="000A1715">
        <w:rPr>
          <w:rFonts w:ascii="Times New Roman" w:hAnsi="Times New Roman" w:cs="Times New Roman"/>
          <w:b/>
          <w:sz w:val="28"/>
          <w:szCs w:val="28"/>
        </w:rPr>
        <w:t>год обучения</w:t>
      </w:r>
      <w:r w:rsidR="00827076" w:rsidRPr="000A1715">
        <w:rPr>
          <w:rFonts w:ascii="Times New Roman" w:eastAsia="Calibri" w:hAnsi="Times New Roman" w:cs="Times New Roman"/>
          <w:color w:val="FF0000"/>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В течение учебного года обчающийся должен пройти 10-12 различных по форме музыкальных произведений: народные, детские песни, пьесы с элементами полифонии, вариации, ансамбли.</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Гаммы мажорные: До, Соль, ФА отдельно каждой рукой в 2 октавы. Трезвучия аккордами по 3 звука с обращениями каждой рукой отдельно. Чтение с листа: легчайших произведений каждой рукой отдельно. Подбор по слуху: небольших попевок (4 – 6 звуков), подбор выученной песенки от различных белых клавиш.</w:t>
      </w:r>
      <w:r w:rsidRPr="00A43373">
        <w:rPr>
          <w:rFonts w:ascii="Times New Roman" w:eastAsia="Calibri"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827076">
      <w:pPr>
        <w:pStyle w:val="5"/>
        <w:spacing w:after="0" w:line="360" w:lineRule="auto"/>
        <w:ind w:left="0" w:firstLine="709"/>
        <w:jc w:val="left"/>
        <w:rPr>
          <w:sz w:val="28"/>
          <w:szCs w:val="28"/>
        </w:rPr>
      </w:pPr>
      <w:r w:rsidRPr="00A43373">
        <w:rPr>
          <w:sz w:val="28"/>
          <w:szCs w:val="28"/>
        </w:rPr>
        <w:lastRenderedPageBreak/>
        <w:t>2 год обучения</w:t>
      </w:r>
      <w:r w:rsidRPr="00A43373">
        <w:rPr>
          <w:b w:val="0"/>
          <w:sz w:val="28"/>
          <w:szCs w:val="28"/>
        </w:rPr>
        <w:t xml:space="preserve"> </w:t>
      </w:r>
    </w:p>
    <w:tbl>
      <w:tblPr>
        <w:tblW w:w="9375" w:type="dxa"/>
        <w:jc w:val="center"/>
        <w:tblInd w:w="358" w:type="dxa"/>
        <w:tblCellMar>
          <w:top w:w="5" w:type="dxa"/>
          <w:left w:w="42" w:type="dxa"/>
          <w:right w:w="115" w:type="dxa"/>
        </w:tblCellMar>
        <w:tblLook w:val="04A0"/>
      </w:tblPr>
      <w:tblGrid>
        <w:gridCol w:w="856"/>
        <w:gridCol w:w="5530"/>
        <w:gridCol w:w="1560"/>
        <w:gridCol w:w="1429"/>
      </w:tblGrid>
      <w:tr w:rsidR="00827076" w:rsidRPr="00FB4141" w:rsidTr="00FB4141">
        <w:trPr>
          <w:trHeight w:val="396"/>
          <w:jc w:val="center"/>
        </w:trPr>
        <w:tc>
          <w:tcPr>
            <w:tcW w:w="856"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53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Тема </w:t>
            </w:r>
          </w:p>
        </w:tc>
        <w:tc>
          <w:tcPr>
            <w:tcW w:w="156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теория </w:t>
            </w:r>
          </w:p>
        </w:tc>
        <w:tc>
          <w:tcPr>
            <w:tcW w:w="1429"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практика </w:t>
            </w:r>
          </w:p>
        </w:tc>
      </w:tr>
      <w:tr w:rsidR="00827076" w:rsidRPr="00FB4141" w:rsidTr="00FB4141">
        <w:trPr>
          <w:trHeight w:val="368"/>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553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Организация игрового аппарата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r>
      <w:tr w:rsidR="00827076" w:rsidRPr="00FB4141" w:rsidTr="00FB4141">
        <w:trPr>
          <w:trHeight w:val="293"/>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553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Учебно-техническая работа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8 </w:t>
            </w:r>
          </w:p>
        </w:tc>
      </w:tr>
      <w:tr w:rsidR="00827076" w:rsidRPr="00FB4141" w:rsidTr="00FB4141">
        <w:trPr>
          <w:trHeight w:val="421"/>
          <w:jc w:val="center"/>
        </w:trPr>
        <w:tc>
          <w:tcPr>
            <w:tcW w:w="856"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3 </w:t>
            </w:r>
          </w:p>
        </w:tc>
        <w:tc>
          <w:tcPr>
            <w:tcW w:w="553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Музыкальная грамота </w:t>
            </w:r>
          </w:p>
        </w:tc>
        <w:tc>
          <w:tcPr>
            <w:tcW w:w="156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9"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r>
      <w:tr w:rsidR="00827076" w:rsidRPr="00FB4141" w:rsidTr="00FB4141">
        <w:trPr>
          <w:trHeight w:val="312"/>
          <w:jc w:val="center"/>
        </w:trPr>
        <w:tc>
          <w:tcPr>
            <w:tcW w:w="856"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c>
          <w:tcPr>
            <w:tcW w:w="553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Художественно-музыкальная работа </w:t>
            </w:r>
          </w:p>
        </w:tc>
        <w:tc>
          <w:tcPr>
            <w:tcW w:w="156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429"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8 </w:t>
            </w:r>
          </w:p>
        </w:tc>
      </w:tr>
      <w:tr w:rsidR="00827076" w:rsidRPr="00FB4141" w:rsidTr="00FB4141">
        <w:trPr>
          <w:trHeight w:val="272"/>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5 </w:t>
            </w:r>
          </w:p>
        </w:tc>
        <w:tc>
          <w:tcPr>
            <w:tcW w:w="553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Ансамбль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r>
      <w:tr w:rsidR="00827076" w:rsidRPr="00FB4141" w:rsidTr="00FB4141">
        <w:trPr>
          <w:trHeight w:val="280"/>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6 </w:t>
            </w:r>
          </w:p>
        </w:tc>
        <w:tc>
          <w:tcPr>
            <w:tcW w:w="553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Музицирование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r>
      <w:tr w:rsidR="00827076" w:rsidRPr="00FB4141" w:rsidTr="00FB4141">
        <w:trPr>
          <w:trHeight w:val="277"/>
          <w:jc w:val="center"/>
        </w:trPr>
        <w:tc>
          <w:tcPr>
            <w:tcW w:w="856"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53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Всего 34 часа </w:t>
            </w:r>
          </w:p>
        </w:tc>
        <w:tc>
          <w:tcPr>
            <w:tcW w:w="156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8 </w:t>
            </w:r>
          </w:p>
        </w:tc>
        <w:tc>
          <w:tcPr>
            <w:tcW w:w="1429"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pStyle w:val="a3"/>
              <w:numPr>
                <w:ilvl w:val="0"/>
                <w:numId w:val="11"/>
              </w:numPr>
              <w:spacing w:after="0" w:line="240" w:lineRule="atLeast"/>
              <w:rPr>
                <w:rFonts w:ascii="Times New Roman" w:hAnsi="Times New Roman" w:cs="Times New Roman"/>
                <w:sz w:val="24"/>
                <w:szCs w:val="24"/>
              </w:rPr>
            </w:pPr>
          </w:p>
        </w:tc>
      </w:tr>
    </w:tbl>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 </w:t>
      </w:r>
    </w:p>
    <w:p w:rsidR="00827076" w:rsidRPr="00A43373" w:rsidRDefault="00827076" w:rsidP="00FB4141">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В     течение     года     обучающийся     должен     пройти     10     различных     по     форме музыкальных произведений классического репертуара: 2 пьесы полифонического склада; </w:t>
      </w:r>
      <w:r w:rsidR="00FB4141">
        <w:rPr>
          <w:rFonts w:ascii="Times New Roman" w:hAnsi="Times New Roman" w:cs="Times New Roman"/>
          <w:sz w:val="28"/>
          <w:szCs w:val="28"/>
        </w:rPr>
        <w:t>1</w:t>
      </w:r>
      <w:r w:rsidRPr="00A43373">
        <w:rPr>
          <w:rFonts w:ascii="Times New Roman" w:hAnsi="Times New Roman" w:cs="Times New Roman"/>
          <w:sz w:val="28"/>
          <w:szCs w:val="28"/>
        </w:rPr>
        <w:t xml:space="preserve">произведение крупной формы;  3 этюда или пьесы подвижного характера на различные виды техники; 2 разнохарактерные пьесы; 1 ансамбль.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Гаммы: мажорные: До, Ре, Соль, Фа, Си бемоль в две октавы в прямом и противоположном движении двумя руками.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Минорные гаммы: ля, ми, ре (3 вида) в прямом движении отдельно каждой рукой. Тонические трезвучия с обращениями аккордами по 3 звука отдельно каждой рукой. Игра трезвучий главных ступеней в данных гаммах. </w:t>
      </w:r>
    </w:p>
    <w:p w:rsidR="00827076" w:rsidRPr="00A43373" w:rsidRDefault="00827076" w:rsidP="00FB4141">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      Чтение с листа наиболее легких мелодий по возможности с простейшим сопровождением в виде опорных звуков гармоний в басу, освоение простейших   ритмических фигур. Подбор по слуху простых мелодий, транспонирование</w:t>
      </w:r>
      <w:r w:rsidRPr="00A43373">
        <w:rPr>
          <w:rFonts w:ascii="Times New Roman" w:hAnsi="Times New Roman" w:cs="Times New Roman"/>
          <w:color w:val="FF0000"/>
          <w:sz w:val="28"/>
          <w:szCs w:val="28"/>
        </w:rPr>
        <w:t>.</w:t>
      </w:r>
    </w:p>
    <w:p w:rsidR="00827076" w:rsidRPr="00A43373" w:rsidRDefault="00827076" w:rsidP="00FB4141">
      <w:pPr>
        <w:pStyle w:val="5"/>
        <w:spacing w:after="0" w:line="360" w:lineRule="auto"/>
        <w:ind w:left="0" w:firstLine="709"/>
        <w:jc w:val="left"/>
        <w:rPr>
          <w:sz w:val="28"/>
          <w:szCs w:val="28"/>
        </w:rPr>
      </w:pPr>
      <w:r w:rsidRPr="00A43373">
        <w:rPr>
          <w:sz w:val="28"/>
          <w:szCs w:val="28"/>
        </w:rPr>
        <w:t>3 год обучения</w:t>
      </w:r>
      <w:r w:rsidRPr="00A43373">
        <w:rPr>
          <w:b w:val="0"/>
          <w:sz w:val="28"/>
          <w:szCs w:val="28"/>
        </w:rPr>
        <w:t xml:space="preserve"> </w:t>
      </w:r>
      <w:r w:rsidRPr="00A43373">
        <w:rPr>
          <w:color w:val="FF0000"/>
          <w:sz w:val="28"/>
          <w:szCs w:val="28"/>
        </w:rPr>
        <w:t xml:space="preserve"> </w:t>
      </w:r>
    </w:p>
    <w:tbl>
      <w:tblPr>
        <w:tblW w:w="9367" w:type="dxa"/>
        <w:jc w:val="center"/>
        <w:tblInd w:w="358" w:type="dxa"/>
        <w:tblCellMar>
          <w:top w:w="5" w:type="dxa"/>
          <w:left w:w="42" w:type="dxa"/>
          <w:right w:w="115" w:type="dxa"/>
        </w:tblCellMar>
        <w:tblLook w:val="04A0"/>
      </w:tblPr>
      <w:tblGrid>
        <w:gridCol w:w="856"/>
        <w:gridCol w:w="5386"/>
        <w:gridCol w:w="1560"/>
        <w:gridCol w:w="1565"/>
      </w:tblGrid>
      <w:tr w:rsidR="00827076" w:rsidRPr="00FB4141" w:rsidTr="00FB4141">
        <w:trPr>
          <w:trHeight w:val="412"/>
          <w:jc w:val="center"/>
        </w:trPr>
        <w:tc>
          <w:tcPr>
            <w:tcW w:w="856"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386"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Тема </w:t>
            </w:r>
          </w:p>
        </w:tc>
        <w:tc>
          <w:tcPr>
            <w:tcW w:w="156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теория </w:t>
            </w:r>
          </w:p>
        </w:tc>
        <w:tc>
          <w:tcPr>
            <w:tcW w:w="1565"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практика </w:t>
            </w:r>
          </w:p>
        </w:tc>
      </w:tr>
      <w:tr w:rsidR="00827076" w:rsidRPr="00FB4141" w:rsidTr="00FB4141">
        <w:trPr>
          <w:trHeight w:val="568"/>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538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Учебно-техническая            работа             </w:t>
            </w:r>
          </w:p>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(этюды, гаммы)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565"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10 </w:t>
            </w:r>
          </w:p>
        </w:tc>
      </w:tr>
      <w:tr w:rsidR="00827076" w:rsidRPr="00FB4141" w:rsidTr="00FB4141">
        <w:trPr>
          <w:trHeight w:val="700"/>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538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Художественно-музыкальная                     работа </w:t>
            </w:r>
          </w:p>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(полифония, крупная форма, пьесы)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565"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10 </w:t>
            </w:r>
          </w:p>
        </w:tc>
      </w:tr>
      <w:tr w:rsidR="00827076" w:rsidRPr="00FB4141" w:rsidTr="00FB4141">
        <w:trPr>
          <w:trHeight w:val="288"/>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3 </w:t>
            </w:r>
          </w:p>
        </w:tc>
        <w:tc>
          <w:tcPr>
            <w:tcW w:w="538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Чтение с листа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565"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r>
      <w:tr w:rsidR="00827076" w:rsidRPr="00FB4141" w:rsidTr="00FB4141">
        <w:trPr>
          <w:trHeight w:val="284"/>
          <w:jc w:val="center"/>
        </w:trPr>
        <w:tc>
          <w:tcPr>
            <w:tcW w:w="85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c>
          <w:tcPr>
            <w:tcW w:w="5386"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Музицирование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565"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r>
      <w:tr w:rsidR="00827076" w:rsidRPr="00FB4141" w:rsidTr="00FB4141">
        <w:trPr>
          <w:trHeight w:val="269"/>
          <w:jc w:val="center"/>
        </w:trPr>
        <w:tc>
          <w:tcPr>
            <w:tcW w:w="856"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386"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Всего 34 часа </w:t>
            </w:r>
          </w:p>
        </w:tc>
        <w:tc>
          <w:tcPr>
            <w:tcW w:w="156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6 </w:t>
            </w:r>
          </w:p>
        </w:tc>
        <w:tc>
          <w:tcPr>
            <w:tcW w:w="1565"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28 </w:t>
            </w:r>
          </w:p>
        </w:tc>
      </w:tr>
    </w:tbl>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В    течение    учебного    года    обучающийся   должен    пройти    10    –    12    произведений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lastRenderedPageBreak/>
        <w:t>классического репертуара: 1полифоническая пьеса; 1</w:t>
      </w:r>
      <w:r w:rsidRPr="00A43373">
        <w:rPr>
          <w:rFonts w:ascii="Times New Roman" w:eastAsia="Arial" w:hAnsi="Times New Roman" w:cs="Times New Roman"/>
          <w:sz w:val="28"/>
          <w:szCs w:val="28"/>
        </w:rPr>
        <w:t xml:space="preserve"> </w:t>
      </w:r>
      <w:r w:rsidRPr="00A43373">
        <w:rPr>
          <w:rFonts w:ascii="Times New Roman" w:hAnsi="Times New Roman" w:cs="Times New Roman"/>
          <w:sz w:val="28"/>
          <w:szCs w:val="28"/>
        </w:rPr>
        <w:t>произведение крупной формы; 3 разнохарактерные пьесы; 2</w:t>
      </w:r>
      <w:r w:rsidRPr="00A43373">
        <w:rPr>
          <w:rFonts w:ascii="Times New Roman" w:eastAsia="Arial" w:hAnsi="Times New Roman" w:cs="Times New Roman"/>
          <w:sz w:val="28"/>
          <w:szCs w:val="28"/>
        </w:rPr>
        <w:t xml:space="preserve"> </w:t>
      </w:r>
      <w:r w:rsidRPr="00A43373">
        <w:rPr>
          <w:rFonts w:ascii="Times New Roman" w:hAnsi="Times New Roman" w:cs="Times New Roman"/>
          <w:sz w:val="28"/>
          <w:szCs w:val="28"/>
        </w:rPr>
        <w:t xml:space="preserve">– 3 этюда; 1 ансамбль.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Гаммы мажорные: до 3 диезов и двух бемолей в прямом движении в две октавы двумя руками, в противоположном – с симметричной аппликатурой. Минорные ля, ми, ре, соль (натуральный, гармонический, мелодический), в прямом движении двумя руками в две октавы. Тонические трезвучия с обращениями аккордами по 3 звука двумя руками, арпеджио короткие по 4 звука и длинные отдельно каждой рукой. Хроматические гаммы в 2 октавы каждой рукой отдельно.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Чтение с листа доступного материала двумя руками с минимальным количеством знаков, освоение более сложных ритмических фигур. </w:t>
      </w:r>
    </w:p>
    <w:p w:rsidR="00827076" w:rsidRPr="00A43373" w:rsidRDefault="00827076" w:rsidP="00FB4141">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Подбор по слуху знакомых мелодий, подбор аккомпанемента. </w:t>
      </w:r>
    </w:p>
    <w:p w:rsidR="00827076" w:rsidRPr="00A43373" w:rsidRDefault="00827076" w:rsidP="00827076">
      <w:pPr>
        <w:pStyle w:val="5"/>
        <w:spacing w:after="0" w:line="360" w:lineRule="auto"/>
        <w:ind w:left="0" w:firstLine="709"/>
        <w:jc w:val="left"/>
        <w:rPr>
          <w:sz w:val="28"/>
          <w:szCs w:val="28"/>
        </w:rPr>
      </w:pPr>
      <w:r w:rsidRPr="00A43373">
        <w:rPr>
          <w:sz w:val="28"/>
          <w:szCs w:val="28"/>
        </w:rPr>
        <w:t>4 год обучения</w:t>
      </w:r>
      <w:r w:rsidRPr="00A43373">
        <w:rPr>
          <w:b w:val="0"/>
          <w:sz w:val="28"/>
          <w:szCs w:val="28"/>
        </w:rPr>
        <w:t xml:space="preserve"> </w:t>
      </w:r>
    </w:p>
    <w:tbl>
      <w:tblPr>
        <w:tblW w:w="9367" w:type="dxa"/>
        <w:jc w:val="center"/>
        <w:tblInd w:w="358" w:type="dxa"/>
        <w:tblCellMar>
          <w:top w:w="5" w:type="dxa"/>
          <w:left w:w="42" w:type="dxa"/>
          <w:right w:w="115" w:type="dxa"/>
        </w:tblCellMar>
        <w:tblLook w:val="04A0"/>
      </w:tblPr>
      <w:tblGrid>
        <w:gridCol w:w="1140"/>
        <w:gridCol w:w="5246"/>
        <w:gridCol w:w="1560"/>
        <w:gridCol w:w="1421"/>
      </w:tblGrid>
      <w:tr w:rsidR="00827076" w:rsidRPr="00FB4141" w:rsidTr="00FB4141">
        <w:trPr>
          <w:trHeight w:val="380"/>
          <w:jc w:val="center"/>
        </w:trPr>
        <w:tc>
          <w:tcPr>
            <w:tcW w:w="114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246"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Тема </w:t>
            </w:r>
          </w:p>
        </w:tc>
        <w:tc>
          <w:tcPr>
            <w:tcW w:w="156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теория </w:t>
            </w:r>
          </w:p>
        </w:tc>
        <w:tc>
          <w:tcPr>
            <w:tcW w:w="1421"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практика </w:t>
            </w:r>
          </w:p>
        </w:tc>
      </w:tr>
      <w:tr w:rsidR="00827076" w:rsidRPr="00FB4141" w:rsidTr="00FB4141">
        <w:trPr>
          <w:trHeight w:val="706"/>
          <w:jc w:val="center"/>
        </w:trPr>
        <w:tc>
          <w:tcPr>
            <w:tcW w:w="114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5246"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Учебно-техническая          работа           </w:t>
            </w:r>
          </w:p>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(этюды, гаммы) </w:t>
            </w:r>
          </w:p>
        </w:tc>
        <w:tc>
          <w:tcPr>
            <w:tcW w:w="156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421"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10 </w:t>
            </w:r>
          </w:p>
        </w:tc>
      </w:tr>
      <w:tr w:rsidR="00827076" w:rsidRPr="00FB4141" w:rsidTr="00FB4141">
        <w:trPr>
          <w:trHeight w:val="596"/>
          <w:jc w:val="center"/>
        </w:trPr>
        <w:tc>
          <w:tcPr>
            <w:tcW w:w="1140" w:type="dxa"/>
            <w:tcBorders>
              <w:top w:val="single" w:sz="5" w:space="0" w:color="000000"/>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5246" w:type="dxa"/>
            <w:tcBorders>
              <w:top w:val="single" w:sz="5" w:space="0" w:color="000000"/>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Художественно-музыкальная                  работа </w:t>
            </w:r>
          </w:p>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(полифония, крупная форма, пьесы) </w:t>
            </w:r>
          </w:p>
        </w:tc>
        <w:tc>
          <w:tcPr>
            <w:tcW w:w="156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421"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10 </w:t>
            </w:r>
          </w:p>
        </w:tc>
      </w:tr>
      <w:tr w:rsidR="00827076" w:rsidRPr="00FB4141" w:rsidTr="00FB4141">
        <w:trPr>
          <w:trHeight w:val="276"/>
          <w:jc w:val="center"/>
        </w:trPr>
        <w:tc>
          <w:tcPr>
            <w:tcW w:w="114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3 </w:t>
            </w:r>
          </w:p>
        </w:tc>
        <w:tc>
          <w:tcPr>
            <w:tcW w:w="5246"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Чтение с листа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1"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r>
      <w:tr w:rsidR="00827076" w:rsidRPr="00FB4141" w:rsidTr="00FB4141">
        <w:trPr>
          <w:trHeight w:val="284"/>
          <w:jc w:val="center"/>
        </w:trPr>
        <w:tc>
          <w:tcPr>
            <w:tcW w:w="114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c>
          <w:tcPr>
            <w:tcW w:w="5246"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Музицирование </w:t>
            </w:r>
          </w:p>
        </w:tc>
        <w:tc>
          <w:tcPr>
            <w:tcW w:w="156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1"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r>
      <w:tr w:rsidR="00827076" w:rsidRPr="00FB4141" w:rsidTr="00FB4141">
        <w:trPr>
          <w:trHeight w:val="265"/>
          <w:jc w:val="center"/>
        </w:trPr>
        <w:tc>
          <w:tcPr>
            <w:tcW w:w="1140" w:type="dxa"/>
            <w:tcBorders>
              <w:top w:val="single" w:sz="5" w:space="0" w:color="000000"/>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246" w:type="dxa"/>
            <w:tcBorders>
              <w:top w:val="single" w:sz="5" w:space="0" w:color="000000"/>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Всего 34 часа </w:t>
            </w:r>
          </w:p>
        </w:tc>
        <w:tc>
          <w:tcPr>
            <w:tcW w:w="156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6 </w:t>
            </w:r>
          </w:p>
        </w:tc>
        <w:tc>
          <w:tcPr>
            <w:tcW w:w="1421"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28 </w:t>
            </w:r>
          </w:p>
        </w:tc>
      </w:tr>
    </w:tbl>
    <w:p w:rsidR="00827076" w:rsidRPr="00A43373" w:rsidRDefault="00827076" w:rsidP="00FB4141">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В    течение    учебного    года    обучающийся    должен    пройти    10    –    12    произведений классического репертуара: 1 – 2 полифонические пьесы; 1</w:t>
      </w:r>
      <w:r w:rsidRPr="00A43373">
        <w:rPr>
          <w:rFonts w:ascii="Times New Roman" w:eastAsia="Arial" w:hAnsi="Times New Roman" w:cs="Times New Roman"/>
          <w:sz w:val="28"/>
          <w:szCs w:val="28"/>
        </w:rPr>
        <w:t xml:space="preserve"> </w:t>
      </w:r>
      <w:r w:rsidRPr="00A43373">
        <w:rPr>
          <w:rFonts w:ascii="Times New Roman" w:hAnsi="Times New Roman" w:cs="Times New Roman"/>
          <w:sz w:val="28"/>
          <w:szCs w:val="28"/>
        </w:rPr>
        <w:t>произведение крупной формы; 2</w:t>
      </w:r>
      <w:r w:rsidRPr="00A43373">
        <w:rPr>
          <w:rFonts w:ascii="Times New Roman" w:eastAsia="Arial" w:hAnsi="Times New Roman" w:cs="Times New Roman"/>
          <w:sz w:val="28"/>
          <w:szCs w:val="28"/>
        </w:rPr>
        <w:t xml:space="preserve"> </w:t>
      </w:r>
      <w:r w:rsidRPr="00A43373">
        <w:rPr>
          <w:rFonts w:ascii="Times New Roman" w:hAnsi="Times New Roman" w:cs="Times New Roman"/>
          <w:sz w:val="28"/>
          <w:szCs w:val="28"/>
        </w:rPr>
        <w:t xml:space="preserve">разнохарактерные пьесы, 2 этюда; 2 ансамбля.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Гаммы мажорные: до 4-х диезов и 2-х бемолей в четыре октавы двумя руками, в противоположном движении – с симметричной аппликатурой. Минорные: ля, ми, ре, соль, до в противоположном движении двумя руками в четыре октавы. Аккорды по трем звукам двумя руками в четыре октавы. Арпеджио короткие и длинные двумя руками по возможности в четыре октавы в 3 – 4 гаммах. Хроматические гаммы двумя руками в прямом </w:t>
      </w:r>
      <w:r w:rsidRPr="00A43373">
        <w:rPr>
          <w:rFonts w:ascii="Times New Roman" w:hAnsi="Times New Roman" w:cs="Times New Roman"/>
          <w:sz w:val="28"/>
          <w:szCs w:val="28"/>
        </w:rPr>
        <w:lastRenderedPageBreak/>
        <w:t xml:space="preserve">движении. Чтение с листа: совершенствование ранее приобретенных навыков.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Подбор по слуху доступных популярных мелодий и подбор к нему аккомпанемента, продолжение освоения различных фактурных вариантов аккомпанемента, освоение новых гармонических оборотов в пределах возможностей учащегося, освоение буквенных обозначений аккордов. </w:t>
      </w:r>
    </w:p>
    <w:p w:rsidR="00827076" w:rsidRPr="00FB4141" w:rsidRDefault="00827076" w:rsidP="00FB4141">
      <w:pPr>
        <w:pStyle w:val="5"/>
        <w:spacing w:after="0" w:line="360" w:lineRule="auto"/>
        <w:ind w:left="0" w:firstLine="709"/>
        <w:jc w:val="left"/>
        <w:rPr>
          <w:sz w:val="28"/>
          <w:szCs w:val="28"/>
          <w:lang w:val="ru-RU"/>
        </w:rPr>
      </w:pPr>
      <w:r w:rsidRPr="00A43373">
        <w:rPr>
          <w:sz w:val="28"/>
          <w:szCs w:val="28"/>
        </w:rPr>
        <w:t>5 год обучения</w:t>
      </w:r>
      <w:r w:rsidRPr="00A43373">
        <w:rPr>
          <w:b w:val="0"/>
          <w:sz w:val="28"/>
          <w:szCs w:val="28"/>
        </w:rPr>
        <w:t xml:space="preserve"> </w:t>
      </w:r>
    </w:p>
    <w:tbl>
      <w:tblPr>
        <w:tblW w:w="9375" w:type="dxa"/>
        <w:jc w:val="center"/>
        <w:tblInd w:w="358" w:type="dxa"/>
        <w:tblCellMar>
          <w:top w:w="5" w:type="dxa"/>
          <w:left w:w="42" w:type="dxa"/>
          <w:right w:w="115" w:type="dxa"/>
        </w:tblCellMar>
        <w:tblLook w:val="04A0"/>
      </w:tblPr>
      <w:tblGrid>
        <w:gridCol w:w="853"/>
        <w:gridCol w:w="5669"/>
        <w:gridCol w:w="1424"/>
        <w:gridCol w:w="1429"/>
      </w:tblGrid>
      <w:tr w:rsidR="00827076" w:rsidRPr="00FB4141" w:rsidTr="00FB4141">
        <w:trPr>
          <w:trHeight w:val="384"/>
          <w:jc w:val="center"/>
        </w:trPr>
        <w:tc>
          <w:tcPr>
            <w:tcW w:w="853"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670"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Тема </w:t>
            </w:r>
          </w:p>
        </w:tc>
        <w:tc>
          <w:tcPr>
            <w:tcW w:w="1424"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теория </w:t>
            </w:r>
          </w:p>
        </w:tc>
        <w:tc>
          <w:tcPr>
            <w:tcW w:w="1429" w:type="dxa"/>
            <w:tcBorders>
              <w:top w:val="single" w:sz="5" w:space="0" w:color="000000"/>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практика </w:t>
            </w:r>
          </w:p>
        </w:tc>
      </w:tr>
      <w:tr w:rsidR="00827076" w:rsidRPr="00FB4141" w:rsidTr="00FB4141">
        <w:trPr>
          <w:trHeight w:val="304"/>
          <w:jc w:val="center"/>
        </w:trPr>
        <w:tc>
          <w:tcPr>
            <w:tcW w:w="853"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567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Учебно-техническая       работа (этюды гаммы) </w:t>
            </w:r>
          </w:p>
        </w:tc>
        <w:tc>
          <w:tcPr>
            <w:tcW w:w="1424"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10 </w:t>
            </w:r>
          </w:p>
        </w:tc>
      </w:tr>
      <w:tr w:rsidR="00827076" w:rsidRPr="00FB4141" w:rsidTr="00FB4141">
        <w:trPr>
          <w:trHeight w:val="564"/>
          <w:jc w:val="center"/>
        </w:trPr>
        <w:tc>
          <w:tcPr>
            <w:tcW w:w="853"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567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Художественно-музыкальная          работа (полифония, крупная форма, пьесы) </w:t>
            </w:r>
          </w:p>
        </w:tc>
        <w:tc>
          <w:tcPr>
            <w:tcW w:w="1424"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10 </w:t>
            </w:r>
          </w:p>
        </w:tc>
      </w:tr>
      <w:tr w:rsidR="00827076" w:rsidRPr="00FB4141" w:rsidTr="00FB4141">
        <w:trPr>
          <w:trHeight w:val="292"/>
          <w:jc w:val="center"/>
        </w:trPr>
        <w:tc>
          <w:tcPr>
            <w:tcW w:w="853"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3 </w:t>
            </w:r>
          </w:p>
        </w:tc>
        <w:tc>
          <w:tcPr>
            <w:tcW w:w="567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Чтение с листа </w:t>
            </w:r>
          </w:p>
        </w:tc>
        <w:tc>
          <w:tcPr>
            <w:tcW w:w="1424"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r>
      <w:tr w:rsidR="00827076" w:rsidRPr="00FB4141" w:rsidTr="00FB4141">
        <w:trPr>
          <w:trHeight w:val="292"/>
          <w:jc w:val="center"/>
        </w:trPr>
        <w:tc>
          <w:tcPr>
            <w:tcW w:w="853"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c>
          <w:tcPr>
            <w:tcW w:w="5670"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Музицирование </w:t>
            </w:r>
          </w:p>
        </w:tc>
        <w:tc>
          <w:tcPr>
            <w:tcW w:w="1424"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1 </w:t>
            </w:r>
          </w:p>
        </w:tc>
        <w:tc>
          <w:tcPr>
            <w:tcW w:w="1429" w:type="dxa"/>
            <w:tcBorders>
              <w:top w:val="single" w:sz="2" w:space="0" w:color="FFFFFF"/>
              <w:left w:val="single" w:sz="5" w:space="0" w:color="000000"/>
              <w:bottom w:val="single" w:sz="2" w:space="0" w:color="FFFFFF"/>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4 </w:t>
            </w:r>
          </w:p>
        </w:tc>
      </w:tr>
      <w:tr w:rsidR="00827076" w:rsidRPr="00FB4141" w:rsidTr="00FB4141">
        <w:trPr>
          <w:trHeight w:val="265"/>
          <w:jc w:val="center"/>
        </w:trPr>
        <w:tc>
          <w:tcPr>
            <w:tcW w:w="853"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 </w:t>
            </w:r>
          </w:p>
        </w:tc>
        <w:tc>
          <w:tcPr>
            <w:tcW w:w="5670"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Всего 34 часа </w:t>
            </w:r>
          </w:p>
        </w:tc>
        <w:tc>
          <w:tcPr>
            <w:tcW w:w="1424"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6 </w:t>
            </w:r>
          </w:p>
        </w:tc>
        <w:tc>
          <w:tcPr>
            <w:tcW w:w="1429" w:type="dxa"/>
            <w:tcBorders>
              <w:top w:val="single" w:sz="2" w:space="0" w:color="FFFFFF"/>
              <w:left w:val="single" w:sz="5" w:space="0" w:color="000000"/>
              <w:bottom w:val="single" w:sz="5" w:space="0" w:color="000000"/>
              <w:right w:val="single" w:sz="5" w:space="0" w:color="000000"/>
            </w:tcBorders>
            <w:shd w:val="clear" w:color="auto" w:fill="auto"/>
          </w:tcPr>
          <w:p w:rsidR="00827076" w:rsidRPr="00FB4141" w:rsidRDefault="00827076" w:rsidP="00FB4141">
            <w:pPr>
              <w:spacing w:after="0" w:line="240" w:lineRule="atLeast"/>
              <w:rPr>
                <w:rFonts w:ascii="Times New Roman" w:hAnsi="Times New Roman" w:cs="Times New Roman"/>
                <w:sz w:val="24"/>
                <w:szCs w:val="24"/>
              </w:rPr>
            </w:pPr>
            <w:r w:rsidRPr="00FB4141">
              <w:rPr>
                <w:rFonts w:ascii="Times New Roman" w:hAnsi="Times New Roman" w:cs="Times New Roman"/>
                <w:sz w:val="24"/>
                <w:szCs w:val="24"/>
              </w:rPr>
              <w:t xml:space="preserve">28 </w:t>
            </w:r>
          </w:p>
        </w:tc>
      </w:tr>
    </w:tbl>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В    течение    учебного    года    обучающийся   должен    пройти    8    –    10    произведений классического репертуара: 1 – 2 полифонические пьесы; </w:t>
      </w:r>
    </w:p>
    <w:p w:rsidR="00827076" w:rsidRPr="00A43373" w:rsidRDefault="00827076" w:rsidP="00FB4141">
      <w:pPr>
        <w:spacing w:after="0" w:line="360" w:lineRule="auto"/>
        <w:rPr>
          <w:rFonts w:ascii="Times New Roman" w:hAnsi="Times New Roman" w:cs="Times New Roman"/>
          <w:sz w:val="28"/>
          <w:szCs w:val="28"/>
        </w:rPr>
      </w:pPr>
      <w:r w:rsidRPr="00A43373">
        <w:rPr>
          <w:rFonts w:ascii="Times New Roman" w:hAnsi="Times New Roman" w:cs="Times New Roman"/>
          <w:sz w:val="28"/>
          <w:szCs w:val="28"/>
        </w:rPr>
        <w:t>1</w:t>
      </w:r>
      <w:r w:rsidRPr="00A43373">
        <w:rPr>
          <w:rFonts w:ascii="Times New Roman" w:eastAsia="Arial" w:hAnsi="Times New Roman" w:cs="Times New Roman"/>
          <w:sz w:val="28"/>
          <w:szCs w:val="28"/>
        </w:rPr>
        <w:t xml:space="preserve"> </w:t>
      </w:r>
      <w:r w:rsidRPr="00A43373">
        <w:rPr>
          <w:rFonts w:ascii="Times New Roman" w:hAnsi="Times New Roman" w:cs="Times New Roman"/>
          <w:sz w:val="28"/>
          <w:szCs w:val="28"/>
        </w:rPr>
        <w:t>произведение крупной формы; 2</w:t>
      </w:r>
      <w:r w:rsidRPr="00A43373">
        <w:rPr>
          <w:rFonts w:ascii="Times New Roman" w:eastAsia="Arial" w:hAnsi="Times New Roman" w:cs="Times New Roman"/>
          <w:sz w:val="28"/>
          <w:szCs w:val="28"/>
        </w:rPr>
        <w:t xml:space="preserve"> </w:t>
      </w:r>
      <w:r w:rsidRPr="00A43373">
        <w:rPr>
          <w:rFonts w:ascii="Times New Roman" w:hAnsi="Times New Roman" w:cs="Times New Roman"/>
          <w:sz w:val="28"/>
          <w:szCs w:val="28"/>
        </w:rPr>
        <w:t xml:space="preserve">разнохарактерные пьесы; 2 этюда; 1 ансамбль.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Гаммы мажорные: до 5 диезов и 3-х бемолей в прямом движении в четыре октавы, в противоположном движении – с симметричной аппликатурой. </w:t>
      </w:r>
    </w:p>
    <w:p w:rsidR="00827076" w:rsidRPr="00A43373" w:rsidRDefault="00827076" w:rsidP="00FB4141">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Минорные: до 3 знаков в прямом движении. Аккорды по 3 звука двумя руками в четыре октавы по 4 звука – отдельно каждой рукой. Арпеджио короткие и длинные двумя руками, ломанные – отдельно каждой рукой. Хроматические гаммы в прямом дв</w:t>
      </w:r>
      <w:r w:rsidR="00FB4141">
        <w:rPr>
          <w:rFonts w:ascii="Times New Roman" w:hAnsi="Times New Roman" w:cs="Times New Roman"/>
          <w:sz w:val="28"/>
          <w:szCs w:val="28"/>
        </w:rPr>
        <w:t xml:space="preserve">ижении в 4 октавы двумя руками. </w:t>
      </w:r>
      <w:r w:rsidRPr="00A43373">
        <w:rPr>
          <w:rFonts w:ascii="Times New Roman" w:hAnsi="Times New Roman" w:cs="Times New Roman"/>
          <w:sz w:val="28"/>
          <w:szCs w:val="28"/>
        </w:rPr>
        <w:t xml:space="preserve">Чтение с листа, подбор по слуху, транспонирование-совершенствование ранее приобретенных навыков. </w:t>
      </w:r>
    </w:p>
    <w:p w:rsidR="00827076" w:rsidRPr="00FB4141" w:rsidRDefault="00827076" w:rsidP="00FB4141">
      <w:pPr>
        <w:spacing w:after="0" w:line="360" w:lineRule="auto"/>
        <w:rPr>
          <w:rFonts w:ascii="Times New Roman" w:hAnsi="Times New Roman" w:cs="Times New Roman"/>
          <w:b/>
          <w:sz w:val="28"/>
          <w:szCs w:val="28"/>
        </w:rPr>
      </w:pPr>
      <w:r w:rsidRPr="00FB4141">
        <w:rPr>
          <w:rFonts w:ascii="Times New Roman" w:hAnsi="Times New Roman" w:cs="Times New Roman"/>
          <w:b/>
          <w:sz w:val="28"/>
          <w:szCs w:val="28"/>
        </w:rPr>
        <w:t xml:space="preserve">IV. Формы и методы контроля, система оценок </w:t>
      </w:r>
    </w:p>
    <w:p w:rsidR="00827076" w:rsidRPr="00A43373" w:rsidRDefault="00827076" w:rsidP="00FB4141">
      <w:pPr>
        <w:tabs>
          <w:tab w:val="center" w:pos="1158"/>
          <w:tab w:val="center" w:pos="4252"/>
        </w:tabs>
        <w:spacing w:after="0" w:line="360" w:lineRule="auto"/>
        <w:ind w:firstLine="709"/>
        <w:rPr>
          <w:rFonts w:ascii="Times New Roman" w:hAnsi="Times New Roman" w:cs="Times New Roman"/>
          <w:sz w:val="28"/>
          <w:szCs w:val="28"/>
        </w:rPr>
      </w:pPr>
      <w:r w:rsidRPr="00A43373">
        <w:rPr>
          <w:rFonts w:ascii="Times New Roman" w:eastAsia="Calibri" w:hAnsi="Times New Roman" w:cs="Times New Roman"/>
          <w:sz w:val="28"/>
          <w:szCs w:val="28"/>
        </w:rPr>
        <w:tab/>
      </w:r>
      <w:r w:rsidRPr="00A43373">
        <w:rPr>
          <w:rFonts w:ascii="Times New Roman" w:hAnsi="Times New Roman" w:cs="Times New Roman"/>
          <w:b/>
          <w:i/>
          <w:sz w:val="28"/>
          <w:szCs w:val="28"/>
        </w:rPr>
        <w:t>1.</w:t>
      </w:r>
      <w:r w:rsidRPr="00A43373">
        <w:rPr>
          <w:rFonts w:ascii="Times New Roman" w:eastAsia="Arial" w:hAnsi="Times New Roman" w:cs="Times New Roman"/>
          <w:b/>
          <w:i/>
          <w:sz w:val="28"/>
          <w:szCs w:val="28"/>
        </w:rPr>
        <w:t xml:space="preserve"> </w:t>
      </w:r>
      <w:r w:rsidRPr="00A43373">
        <w:rPr>
          <w:rFonts w:ascii="Times New Roman" w:eastAsia="Arial" w:hAnsi="Times New Roman" w:cs="Times New Roman"/>
          <w:b/>
          <w:i/>
          <w:sz w:val="28"/>
          <w:szCs w:val="28"/>
        </w:rPr>
        <w:tab/>
      </w:r>
      <w:r w:rsidRPr="00A43373">
        <w:rPr>
          <w:rFonts w:ascii="Times New Roman" w:hAnsi="Times New Roman" w:cs="Times New Roman"/>
          <w:b/>
          <w:i/>
          <w:sz w:val="28"/>
          <w:szCs w:val="28"/>
        </w:rPr>
        <w:t xml:space="preserve">Аттестация: цели, виды, форма, содержание </w:t>
      </w:r>
      <w:r w:rsidR="00FB4141">
        <w:rPr>
          <w:rFonts w:ascii="Times New Roman" w:hAnsi="Times New Roman" w:cs="Times New Roman"/>
          <w:sz w:val="28"/>
          <w:szCs w:val="28"/>
        </w:rPr>
        <w:t>.</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Оценка качества реализации программы "Фортепиано" включает в себя текущий контроль успеваемости, промежуточную аттестацию обучающихся.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lastRenderedPageBreak/>
        <w:t>Текущий контроль</w:t>
      </w:r>
      <w:r w:rsidRPr="00A43373">
        <w:rPr>
          <w:rFonts w:ascii="Times New Roman" w:hAnsi="Times New Roman" w:cs="Times New Roman"/>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Промежуточная аттестация</w:t>
      </w:r>
      <w:r w:rsidRPr="00A43373">
        <w:rPr>
          <w:rFonts w:ascii="Times New Roman" w:hAnsi="Times New Roman" w:cs="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обучающегося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обучающегося.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На протяжении всего периода обучения во время занятий в классе, а также на технических зачетах, преподавателем осуществляется проверка </w:t>
      </w:r>
      <w:r w:rsidRPr="00A43373">
        <w:rPr>
          <w:rFonts w:ascii="Times New Roman" w:hAnsi="Times New Roman" w:cs="Times New Roman"/>
          <w:sz w:val="28"/>
          <w:szCs w:val="28"/>
        </w:rPr>
        <w:lastRenderedPageBreak/>
        <w:t xml:space="preserve">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2.</w:t>
      </w:r>
      <w:r w:rsidRPr="00A43373">
        <w:rPr>
          <w:rFonts w:ascii="Times New Roman" w:eastAsia="Arial" w:hAnsi="Times New Roman" w:cs="Times New Roman"/>
          <w:b/>
          <w:i/>
          <w:sz w:val="28"/>
          <w:szCs w:val="28"/>
        </w:rPr>
        <w:t xml:space="preserve"> </w:t>
      </w:r>
      <w:r w:rsidRPr="00A43373">
        <w:rPr>
          <w:rFonts w:ascii="Times New Roman" w:hAnsi="Times New Roman" w:cs="Times New Roman"/>
          <w:b/>
          <w:i/>
          <w:sz w:val="28"/>
          <w:szCs w:val="28"/>
        </w:rPr>
        <w:t xml:space="preserve">Критерии оценок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i/>
          <w:sz w:val="28"/>
          <w:szCs w:val="28"/>
        </w:rPr>
        <w:t xml:space="preserve">Критерии оценки качества исполнения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По итогам исполнения программы на зачете, академическом прослушивании выставляется оценка по пятибалльной шкале: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i/>
          <w:sz w:val="28"/>
          <w:szCs w:val="28"/>
        </w:rPr>
        <w:t xml:space="preserve">Таблица 3 </w:t>
      </w:r>
    </w:p>
    <w:tbl>
      <w:tblPr>
        <w:tblW w:w="9575" w:type="dxa"/>
        <w:jc w:val="center"/>
        <w:tblInd w:w="252" w:type="dxa"/>
        <w:tblCellMar>
          <w:top w:w="48" w:type="dxa"/>
          <w:right w:w="0" w:type="dxa"/>
        </w:tblCellMar>
        <w:tblLook w:val="04A0"/>
      </w:tblPr>
      <w:tblGrid>
        <w:gridCol w:w="3245"/>
        <w:gridCol w:w="6330"/>
      </w:tblGrid>
      <w:tr w:rsidR="00827076" w:rsidRPr="00A20FB7" w:rsidTr="00A20FB7">
        <w:trPr>
          <w:trHeight w:val="288"/>
          <w:jc w:val="center"/>
        </w:trPr>
        <w:tc>
          <w:tcPr>
            <w:tcW w:w="3245"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b/>
                <w:sz w:val="24"/>
                <w:szCs w:val="24"/>
              </w:rPr>
              <w:t xml:space="preserve">Оценка </w:t>
            </w:r>
          </w:p>
        </w:tc>
        <w:tc>
          <w:tcPr>
            <w:tcW w:w="6330"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b/>
                <w:sz w:val="24"/>
                <w:szCs w:val="24"/>
              </w:rPr>
              <w:t xml:space="preserve">Критерии оценивания выступления </w:t>
            </w:r>
          </w:p>
        </w:tc>
      </w:tr>
      <w:tr w:rsidR="00827076" w:rsidRPr="00A20FB7" w:rsidTr="00A20FB7">
        <w:trPr>
          <w:trHeight w:val="2220"/>
          <w:jc w:val="center"/>
        </w:trPr>
        <w:tc>
          <w:tcPr>
            <w:tcW w:w="3245"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  5 («отлично») </w:t>
            </w:r>
          </w:p>
        </w:tc>
        <w:tc>
          <w:tcPr>
            <w:tcW w:w="6330"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tc>
      </w:tr>
      <w:tr w:rsidR="00827076" w:rsidRPr="00A20FB7" w:rsidTr="00A20FB7">
        <w:trPr>
          <w:trHeight w:val="1117"/>
          <w:jc w:val="center"/>
        </w:trPr>
        <w:tc>
          <w:tcPr>
            <w:tcW w:w="3245"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  4 («хорошо») </w:t>
            </w:r>
          </w:p>
        </w:tc>
        <w:tc>
          <w:tcPr>
            <w:tcW w:w="6330"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 </w:t>
            </w:r>
          </w:p>
        </w:tc>
      </w:tr>
      <w:tr w:rsidR="00827076" w:rsidRPr="00A20FB7" w:rsidTr="00A20FB7">
        <w:trPr>
          <w:trHeight w:val="836"/>
          <w:jc w:val="center"/>
        </w:trPr>
        <w:tc>
          <w:tcPr>
            <w:tcW w:w="3245"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3 («удовлетворительно») </w:t>
            </w:r>
          </w:p>
        </w:tc>
        <w:tc>
          <w:tcPr>
            <w:tcW w:w="6330"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tc>
      </w:tr>
      <w:tr w:rsidR="00827076" w:rsidRPr="00A20FB7" w:rsidTr="00A20FB7">
        <w:trPr>
          <w:trHeight w:val="840"/>
          <w:jc w:val="center"/>
        </w:trPr>
        <w:tc>
          <w:tcPr>
            <w:tcW w:w="3245"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2 («неудовлетворительно») </w:t>
            </w:r>
          </w:p>
        </w:tc>
        <w:tc>
          <w:tcPr>
            <w:tcW w:w="6330"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tc>
      </w:tr>
      <w:tr w:rsidR="00827076" w:rsidRPr="00A20FB7" w:rsidTr="00A20FB7">
        <w:trPr>
          <w:trHeight w:val="560"/>
          <w:jc w:val="center"/>
        </w:trPr>
        <w:tc>
          <w:tcPr>
            <w:tcW w:w="3245"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«зачет» (без отметки) </w:t>
            </w:r>
          </w:p>
        </w:tc>
        <w:tc>
          <w:tcPr>
            <w:tcW w:w="6330" w:type="dxa"/>
            <w:tcBorders>
              <w:top w:val="single" w:sz="3" w:space="0" w:color="000000"/>
              <w:left w:val="single" w:sz="3" w:space="0" w:color="000000"/>
              <w:bottom w:val="single" w:sz="3" w:space="0" w:color="000000"/>
              <w:right w:val="single" w:sz="3" w:space="0" w:color="000000"/>
            </w:tcBorders>
            <w:shd w:val="clear" w:color="auto" w:fill="auto"/>
          </w:tcPr>
          <w:p w:rsidR="00827076" w:rsidRPr="00A20FB7" w:rsidRDefault="00827076" w:rsidP="00A20FB7">
            <w:pPr>
              <w:spacing w:after="0" w:line="240" w:lineRule="atLeast"/>
              <w:rPr>
                <w:rFonts w:ascii="Times New Roman" w:hAnsi="Times New Roman" w:cs="Times New Roman"/>
                <w:sz w:val="24"/>
                <w:szCs w:val="24"/>
              </w:rPr>
            </w:pPr>
            <w:r w:rsidRPr="00A20FB7">
              <w:rPr>
                <w:rFonts w:ascii="Times New Roman" w:hAnsi="Times New Roman" w:cs="Times New Roman"/>
                <w:sz w:val="24"/>
                <w:szCs w:val="24"/>
              </w:rPr>
              <w:t xml:space="preserve">отражает достаточный уровень подготовки и исполнения на данном этапе обучения. </w:t>
            </w:r>
          </w:p>
        </w:tc>
      </w:tr>
    </w:tbl>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sz w:val="28"/>
          <w:szCs w:val="28"/>
        </w:rPr>
        <w:t xml:space="preserve">СПИСОК ЛИТЕРАТУРЫ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b/>
          <w:sz w:val="28"/>
          <w:szCs w:val="28"/>
        </w:rPr>
        <w:t>Методическая литература</w:t>
      </w:r>
      <w:r w:rsidRPr="00A43373">
        <w:rPr>
          <w:rFonts w:ascii="Times New Roman"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1.Алексеев А. Методика обучения игре на фортепиано М. 1978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2.Алексеев А. О воспитании музыканта-исполнителя Сов. музыка, 1980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3.Артоболевская А.Д. Первая встреча с музыкой М. 1986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lastRenderedPageBreak/>
        <w:t xml:space="preserve">4.Аскарова О. Б. Методические рекомендации для преподавателей по классу фортепиано.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Тюмень 2008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5.Баренбойм Л. Путь к музицированию Л. 1973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6.Баринова М. О развитии творческих способностей ученика М. 1973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7.Браудо М. Об изучении клавирных сочинений Баха в музыкальной школе Л. 1965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8.Дельнова В. Развитие фортепианной техники в младших классах ДМШ 1972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9.Кременштейн Б. Педагогика Г.Г. Нейгауза М. 1984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10.Либерман Е. Работа над фортепианной техникой М. 1971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11.Лубомудрова Н. Методика обучения игре на фортепиано М. 1982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12.Ляховитская С. О педагогическом мастерстве Л. 1963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13.Мартинсен К. Индивидуальная фортепианная техника М. 1978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14.Нейгауз Г. Об искусстве фортепианной игры, М. 1984 </w:t>
      </w:r>
    </w:p>
    <w:p w:rsidR="00827076" w:rsidRPr="00A43373" w:rsidRDefault="00827076" w:rsidP="00A20FB7">
      <w:pPr>
        <w:pStyle w:val="4"/>
        <w:spacing w:after="0" w:line="360" w:lineRule="auto"/>
        <w:ind w:left="0" w:firstLine="0"/>
        <w:jc w:val="left"/>
        <w:rPr>
          <w:sz w:val="28"/>
          <w:szCs w:val="28"/>
        </w:rPr>
      </w:pPr>
      <w:r w:rsidRPr="00A43373">
        <w:rPr>
          <w:i w:val="0"/>
          <w:sz w:val="28"/>
          <w:szCs w:val="28"/>
        </w:rPr>
        <w:t>Дидактическое обеспечение программы</w:t>
      </w:r>
      <w:r w:rsidRPr="00A43373">
        <w:rPr>
          <w:b w:val="0"/>
          <w:i w:val="0"/>
          <w:sz w:val="28"/>
          <w:szCs w:val="28"/>
        </w:rPr>
        <w:t xml:space="preserve">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Артоболевская А.Д. Первая встреча с музыкой (1,2 части) М. «Советский композитор», 1986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Анастасьева И.  Хрестоматия фортепианного ансамбля Ростов-на-Дону «Феникс», 2004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Барсукова С. Азбука игры на фортепиано, Ростов-на-Дону «Феникс», 2007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Барсукова С. Веселые нотки-пьесы для фортепиано 3-4 кл (1-2 выпуски), Ростов-наДону «Феникс», 2008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Бах И.С. Нотная тетрадь А.М. Бах, М. «Музыка», 1973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Бах И.С. Прелюдии и фуги. Инвенции, М. «Музыка», 1987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Беркович И. Фортепианная игра, Киев «Музична Украина», 1968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Березовский Б. Пьеса русских, советских и зарубежных композиторов для ДМШ вып.5, Л. «Музыка», 1987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lastRenderedPageBreak/>
        <w:t xml:space="preserve">Барсукова  С.  Музыкальная мозаика  вып.  1-6, Ростов-на-Дону «Феникс», 2003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Барахтина     Ю.     Музицирование     для     детей     и     взрослых,  Новосибирск «Окарина», 2007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Бонин  С. и  Жаров В. Старинные и русские романсы, Донецк  «Сталкер», 2003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Ганон Г. Упражнения, М. «Музыка», 1987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Глиэр   Альбом пьес, М. «Музыка», 1969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Гнесина Е. Фортепианная азбука, М. «Музыка», 1980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Гречанинов А. Детский альбом, М. «Музыка», 1980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Григоренко   Пьесы   1-3 кл. Киев «Музична Украина», 1968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Голованова С. Произведения крупной формы, М. «Музыка», 1980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Диабелли   Сонатины, М. «Музыка», 1985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Игнатьев В. Я музыкантом стать хочу 1-2 ч., Л. «Советский композитор», 1986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Клементи М. Сонатины, М. «Музыка», 1965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Кулау С. Сонатины, М. «Музыка», 1965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Лешинская Н. Малыш за роялем, Ростов-на-Дону «Феникс», 2003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Мордасов Н. Сборник джазовых пьес, Ростов-на-Дону «Феникс», 2006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Майкапар С. Бирюльки, М. «Музыка», 1965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Майкапар С. Маленькие новеллетты, М. «Музыка», 1980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Милич Б. Фортепиано 1-5 кл. Киев «Музична Украина», 1987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Милич Б. Начинающему пианисту Киев «Музична Украина», 1987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Моцарт В. Сонатины, М. «Музыка», 1965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Соколова Н. Ребенок за роялем Ростов-на-Дону «Феникс», 2003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Чайковский П. Детский альбом, М. «Музыка», 1973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Черни-Гермер К. Этюды, М. «Музыка», 1973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t xml:space="preserve">Чимароза Д. Сонаты, М. «Музыка», 1965 </w:t>
      </w:r>
    </w:p>
    <w:p w:rsidR="00827076" w:rsidRPr="00A43373" w:rsidRDefault="00827076" w:rsidP="00827076">
      <w:pPr>
        <w:numPr>
          <w:ilvl w:val="0"/>
          <w:numId w:val="9"/>
        </w:numPr>
        <w:spacing w:after="0" w:line="360" w:lineRule="auto"/>
        <w:ind w:left="0" w:firstLine="709"/>
        <w:rPr>
          <w:rFonts w:ascii="Times New Roman" w:hAnsi="Times New Roman" w:cs="Times New Roman"/>
          <w:sz w:val="28"/>
          <w:szCs w:val="28"/>
        </w:rPr>
      </w:pPr>
      <w:r w:rsidRPr="00A43373">
        <w:rPr>
          <w:rFonts w:ascii="Times New Roman" w:hAnsi="Times New Roman" w:cs="Times New Roman"/>
          <w:sz w:val="28"/>
          <w:szCs w:val="28"/>
        </w:rPr>
        <w:lastRenderedPageBreak/>
        <w:t xml:space="preserve">Шуман   Альбом для юношества, М. «Музыка», 1980 </w:t>
      </w:r>
      <w:r w:rsidRPr="00A43373">
        <w:rPr>
          <w:rFonts w:ascii="Times New Roman" w:hAnsi="Times New Roman" w:cs="Times New Roman"/>
          <w:b/>
          <w:sz w:val="28"/>
          <w:szCs w:val="28"/>
        </w:rPr>
        <w:t>Дополнительная литература</w:t>
      </w:r>
      <w:r w:rsidRPr="00A43373">
        <w:rPr>
          <w:rFonts w:ascii="Times New Roman" w:hAnsi="Times New Roman" w:cs="Times New Roman"/>
          <w:sz w:val="28"/>
          <w:szCs w:val="28"/>
        </w:rPr>
        <w:t xml:space="preserve">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1.О. Геталова, И. Визная. В музыку с радостью «Композитор» С.-П., 2002г.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2.Учитель,   ученик, рояль.   Пособие   для   начинающих   играть   и   петь.   «Союз художников» С.-П., 2002г.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3.Буратино      за      фортепиано.      Популярные      детские      песни.      Облегченное переложение Г.И. Фиртича   В 1 – 5 «Композитор» С.-П., 1998г.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4.Копилка. Переложение популярных мелодий для фортепиано А. Лукиных 1,2,3Воткинск, 1993г.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5.Хромушин.     В     джазе     только     дети.     Этюды     с     элементами     джаза     для маленьких.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«Союз художников» С.-П., 2001г.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6.Джаз для детей. Младшие и средние классы ДМШ. Сост. С.А. Барсукова В 1,2 Ростов на Дону «Феникс», 2002г.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7.Обучение   с   увлечением.   Нескучная   антология   облегченных   переложений популярных мелодий.  Сост. И. Веденина,  А. Соколов В 1 – 10 «Мелограф» М., 2000г.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hAnsi="Times New Roman" w:cs="Times New Roman"/>
          <w:sz w:val="28"/>
          <w:szCs w:val="28"/>
        </w:rPr>
        <w:t xml:space="preserve">8.Nostalgi. Популярные зарубежные мелодии в легком переложении для фортепиано. С.П., 2000г. </w:t>
      </w:r>
    </w:p>
    <w:p w:rsidR="00827076" w:rsidRPr="00A43373" w:rsidRDefault="00827076" w:rsidP="00827076">
      <w:pPr>
        <w:spacing w:after="0" w:line="360" w:lineRule="auto"/>
        <w:ind w:firstLine="709"/>
        <w:rPr>
          <w:rFonts w:ascii="Times New Roman" w:hAnsi="Times New Roman" w:cs="Times New Roman"/>
          <w:sz w:val="28"/>
          <w:szCs w:val="28"/>
        </w:rPr>
      </w:pPr>
      <w:r w:rsidRPr="00A43373">
        <w:rPr>
          <w:rFonts w:ascii="Times New Roman" w:eastAsia="Calibri" w:hAnsi="Times New Roman" w:cs="Times New Roman"/>
          <w:sz w:val="28"/>
          <w:szCs w:val="28"/>
        </w:rPr>
        <w:t xml:space="preserve"> </w:t>
      </w:r>
    </w:p>
    <w:p w:rsidR="00827076" w:rsidRDefault="00827076" w:rsidP="00827076">
      <w:pPr>
        <w:spacing w:after="0" w:line="360" w:lineRule="auto"/>
        <w:ind w:firstLine="709"/>
      </w:pPr>
    </w:p>
    <w:sectPr w:rsidR="00827076" w:rsidSect="00C82BD0">
      <w:footerReference w:type="even" r:id="rId1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64" w:rsidRDefault="007B5E64" w:rsidP="00C82BD0">
      <w:pPr>
        <w:spacing w:after="0" w:line="240" w:lineRule="auto"/>
      </w:pPr>
      <w:r>
        <w:separator/>
      </w:r>
    </w:p>
  </w:endnote>
  <w:endnote w:type="continuationSeparator" w:id="1">
    <w:p w:rsidR="007B5E64" w:rsidRDefault="007B5E64" w:rsidP="00C8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76" w:rsidRDefault="00C82BD0">
    <w:pPr>
      <w:spacing w:after="0" w:line="259" w:lineRule="auto"/>
      <w:ind w:left="1006"/>
      <w:jc w:val="center"/>
    </w:pPr>
    <w:r w:rsidRPr="00C82BD0">
      <w:fldChar w:fldCharType="begin"/>
    </w:r>
    <w:r w:rsidR="00827076">
      <w:instrText xml:space="preserve"> PAGE   \* MERGEFORMAT </w:instrText>
    </w:r>
    <w:r w:rsidRPr="00C82BD0">
      <w:fldChar w:fldCharType="separate"/>
    </w:r>
    <w:r w:rsidR="00827076" w:rsidRPr="00357194">
      <w:rPr>
        <w:rFonts w:ascii="Calibri" w:eastAsia="Calibri" w:hAnsi="Calibri" w:cs="Calibri"/>
        <w:noProof/>
      </w:rPr>
      <w:t>40</w:t>
    </w:r>
    <w:r>
      <w:rPr>
        <w:rFonts w:ascii="Calibri" w:eastAsia="Calibri" w:hAnsi="Calibri" w:cs="Calibri"/>
      </w:rPr>
      <w:fldChar w:fldCharType="end"/>
    </w:r>
    <w:r w:rsidR="00827076">
      <w:rPr>
        <w:rFonts w:ascii="Calibri" w:eastAsia="Calibri" w:hAnsi="Calibri" w:cs="Calibri"/>
      </w:rPr>
      <w:t xml:space="preserve"> </w:t>
    </w:r>
  </w:p>
  <w:p w:rsidR="00827076" w:rsidRDefault="00827076">
    <w:pPr>
      <w:spacing w:after="0" w:line="259" w:lineRule="auto"/>
      <w:ind w:left="1069"/>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76" w:rsidRDefault="00C82BD0">
    <w:pPr>
      <w:spacing w:after="0" w:line="259" w:lineRule="auto"/>
      <w:ind w:left="1006"/>
      <w:jc w:val="center"/>
    </w:pPr>
    <w:r w:rsidRPr="00C82BD0">
      <w:fldChar w:fldCharType="begin"/>
    </w:r>
    <w:r w:rsidR="00827076">
      <w:instrText xml:space="preserve"> PAGE   \* MERGEFORMAT </w:instrText>
    </w:r>
    <w:r w:rsidRPr="00C82BD0">
      <w:fldChar w:fldCharType="separate"/>
    </w:r>
    <w:r w:rsidR="002A0BAC" w:rsidRPr="002A0BAC">
      <w:rPr>
        <w:rFonts w:ascii="Calibri" w:eastAsia="Calibri" w:hAnsi="Calibri" w:cs="Calibri"/>
        <w:noProof/>
      </w:rPr>
      <w:t>2</w:t>
    </w:r>
    <w:r>
      <w:rPr>
        <w:rFonts w:ascii="Calibri" w:eastAsia="Calibri" w:hAnsi="Calibri" w:cs="Calibri"/>
      </w:rPr>
      <w:fldChar w:fldCharType="end"/>
    </w:r>
    <w:r w:rsidR="00827076">
      <w:rPr>
        <w:rFonts w:ascii="Calibri" w:eastAsia="Calibri" w:hAnsi="Calibri" w:cs="Calibri"/>
      </w:rPr>
      <w:t xml:space="preserve"> </w:t>
    </w:r>
  </w:p>
  <w:p w:rsidR="00827076" w:rsidRDefault="00827076">
    <w:pPr>
      <w:spacing w:after="0" w:line="259" w:lineRule="auto"/>
      <w:ind w:left="1069"/>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76" w:rsidRDefault="00C82BD0">
    <w:pPr>
      <w:spacing w:after="0" w:line="259" w:lineRule="auto"/>
      <w:ind w:left="1006"/>
      <w:jc w:val="center"/>
    </w:pPr>
    <w:r w:rsidRPr="00C82BD0">
      <w:fldChar w:fldCharType="begin"/>
    </w:r>
    <w:r w:rsidR="00827076">
      <w:instrText xml:space="preserve"> PAGE   \* MERGEFORMAT </w:instrText>
    </w:r>
    <w:r w:rsidRPr="00C82BD0">
      <w:fldChar w:fldCharType="separate"/>
    </w:r>
    <w:r w:rsidR="00827076">
      <w:rPr>
        <w:rFonts w:ascii="Calibri" w:eastAsia="Calibri" w:hAnsi="Calibri" w:cs="Calibri"/>
      </w:rPr>
      <w:t>13</w:t>
    </w:r>
    <w:r>
      <w:rPr>
        <w:rFonts w:ascii="Calibri" w:eastAsia="Calibri" w:hAnsi="Calibri" w:cs="Calibri"/>
      </w:rPr>
      <w:fldChar w:fldCharType="end"/>
    </w:r>
    <w:r w:rsidR="00827076">
      <w:rPr>
        <w:rFonts w:ascii="Calibri" w:eastAsia="Calibri" w:hAnsi="Calibri" w:cs="Calibri"/>
      </w:rPr>
      <w:t xml:space="preserve"> </w:t>
    </w:r>
  </w:p>
  <w:p w:rsidR="00827076" w:rsidRDefault="00827076">
    <w:pPr>
      <w:spacing w:after="0" w:line="259" w:lineRule="auto"/>
      <w:ind w:left="1069"/>
    </w:pPr>
    <w:r>
      <w:rPr>
        <w:rFonts w:ascii="Calibri" w:eastAsia="Calibri" w:hAnsi="Calibri" w:cs="Calibri"/>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C82BD0">
    <w:pPr>
      <w:spacing w:after="0" w:line="259" w:lineRule="auto"/>
      <w:ind w:right="62"/>
      <w:jc w:val="center"/>
    </w:pPr>
    <w:r w:rsidRPr="00C82BD0">
      <w:fldChar w:fldCharType="begin"/>
    </w:r>
    <w:r w:rsidR="00610A8D">
      <w:instrText xml:space="preserve"> PAGE   \* MERGEFORMAT </w:instrText>
    </w:r>
    <w:r w:rsidRPr="00C82BD0">
      <w:fldChar w:fldCharType="separate"/>
    </w:r>
    <w:r w:rsidR="00610A8D" w:rsidRPr="00357194">
      <w:rPr>
        <w:rFonts w:ascii="Calibri" w:eastAsia="Calibri" w:hAnsi="Calibri" w:cs="Calibri"/>
        <w:noProof/>
      </w:rPr>
      <w:t>192</w:t>
    </w:r>
    <w:r>
      <w:rPr>
        <w:rFonts w:ascii="Calibri" w:eastAsia="Calibri" w:hAnsi="Calibri" w:cs="Calibri"/>
      </w:rPr>
      <w:fldChar w:fldCharType="end"/>
    </w:r>
    <w:r w:rsidR="00610A8D">
      <w:rPr>
        <w:rFonts w:ascii="Calibri" w:eastAsia="Calibri" w:hAnsi="Calibri" w:cs="Calibri"/>
      </w:rPr>
      <w:t xml:space="preserve"> </w:t>
    </w:r>
  </w:p>
  <w:p w:rsidR="00DC69FB" w:rsidRDefault="00610A8D">
    <w:pPr>
      <w:spacing w:after="0" w:line="259" w:lineRule="auto"/>
    </w:pPr>
    <w:r>
      <w:rPr>
        <w:rFonts w:ascii="Calibri" w:eastAsia="Calibri" w:hAnsi="Calibri" w:cs="Calibri"/>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C82BD0">
    <w:pPr>
      <w:spacing w:after="0" w:line="259" w:lineRule="auto"/>
      <w:ind w:right="62"/>
      <w:jc w:val="center"/>
    </w:pPr>
    <w:r w:rsidRPr="00C82BD0">
      <w:fldChar w:fldCharType="begin"/>
    </w:r>
    <w:r w:rsidR="00610A8D">
      <w:instrText xml:space="preserve"> PAGE   \* MERGEFORMAT </w:instrText>
    </w:r>
    <w:r w:rsidRPr="00C82BD0">
      <w:fldChar w:fldCharType="separate"/>
    </w:r>
    <w:r w:rsidR="002A0BAC" w:rsidRPr="002A0BAC">
      <w:rPr>
        <w:rFonts w:ascii="Calibri" w:eastAsia="Calibri" w:hAnsi="Calibri" w:cs="Calibri"/>
        <w:noProof/>
      </w:rPr>
      <w:t>4</w:t>
    </w:r>
    <w:r>
      <w:rPr>
        <w:rFonts w:ascii="Calibri" w:eastAsia="Calibri" w:hAnsi="Calibri" w:cs="Calibri"/>
      </w:rPr>
      <w:fldChar w:fldCharType="end"/>
    </w:r>
    <w:r w:rsidR="00610A8D">
      <w:rPr>
        <w:rFonts w:ascii="Calibri" w:eastAsia="Calibri" w:hAnsi="Calibri" w:cs="Calibri"/>
      </w:rPr>
      <w:t xml:space="preserve"> </w:t>
    </w:r>
  </w:p>
  <w:p w:rsidR="00DC69FB" w:rsidRDefault="00610A8D">
    <w:pPr>
      <w:spacing w:after="0" w:line="259" w:lineRule="auto"/>
    </w:pPr>
    <w:r>
      <w:rPr>
        <w:rFonts w:ascii="Calibri" w:eastAsia="Calibri" w:hAnsi="Calibri" w:cs="Calibri"/>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7B5E64">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64" w:rsidRDefault="007B5E64" w:rsidP="00C82BD0">
      <w:pPr>
        <w:spacing w:after="0" w:line="240" w:lineRule="auto"/>
      </w:pPr>
      <w:r>
        <w:separator/>
      </w:r>
    </w:p>
  </w:footnote>
  <w:footnote w:type="continuationSeparator" w:id="1">
    <w:p w:rsidR="007B5E64" w:rsidRDefault="007B5E64" w:rsidP="00C82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8FB"/>
    <w:multiLevelType w:val="hybridMultilevel"/>
    <w:tmpl w:val="72D25A26"/>
    <w:lvl w:ilvl="0" w:tplc="D0806276">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81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8D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88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A6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68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67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0B46B4"/>
    <w:multiLevelType w:val="hybridMultilevel"/>
    <w:tmpl w:val="741846FA"/>
    <w:lvl w:ilvl="0" w:tplc="5866A1FC">
      <w:start w:val="1"/>
      <w:numFmt w:val="upperRoman"/>
      <w:lvlText w:val="%1."/>
      <w:lvlJc w:val="left"/>
      <w:pPr>
        <w:ind w:left="10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305300">
      <w:start w:val="1"/>
      <w:numFmt w:val="bullet"/>
      <w:lvlText w:val="-"/>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807D0C">
      <w:start w:val="1"/>
      <w:numFmt w:val="bullet"/>
      <w:lvlText w:val="▪"/>
      <w:lvlJc w:val="left"/>
      <w:pPr>
        <w:ind w:left="1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1C4BE0">
      <w:start w:val="1"/>
      <w:numFmt w:val="bullet"/>
      <w:lvlText w:val="•"/>
      <w:lvlJc w:val="left"/>
      <w:pPr>
        <w:ind w:left="2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E6088A">
      <w:start w:val="1"/>
      <w:numFmt w:val="bullet"/>
      <w:lvlText w:val="o"/>
      <w:lvlJc w:val="left"/>
      <w:pPr>
        <w:ind w:left="3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7C2828">
      <w:start w:val="1"/>
      <w:numFmt w:val="bullet"/>
      <w:lvlText w:val="▪"/>
      <w:lvlJc w:val="left"/>
      <w:pPr>
        <w:ind w:left="3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344044">
      <w:start w:val="1"/>
      <w:numFmt w:val="bullet"/>
      <w:lvlText w:val="•"/>
      <w:lvlJc w:val="left"/>
      <w:pPr>
        <w:ind w:left="4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2348142">
      <w:start w:val="1"/>
      <w:numFmt w:val="bullet"/>
      <w:lvlText w:val="o"/>
      <w:lvlJc w:val="left"/>
      <w:pPr>
        <w:ind w:left="5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28E8AE">
      <w:start w:val="1"/>
      <w:numFmt w:val="bullet"/>
      <w:lvlText w:val="▪"/>
      <w:lvlJc w:val="left"/>
      <w:pPr>
        <w:ind w:left="5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4A35859"/>
    <w:multiLevelType w:val="hybridMultilevel"/>
    <w:tmpl w:val="0BFAD7D2"/>
    <w:lvl w:ilvl="0" w:tplc="3F449DB0">
      <w:start w:val="1"/>
      <w:numFmt w:val="bullet"/>
      <w:lvlText w:val="-"/>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C00E6">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E9388">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6A0CE">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EFFE8">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44ACE">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2135C">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2D5B6">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C3084">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7129A7"/>
    <w:multiLevelType w:val="hybridMultilevel"/>
    <w:tmpl w:val="52AC084C"/>
    <w:lvl w:ilvl="0" w:tplc="C400AF24">
      <w:start w:val="1"/>
      <w:numFmt w:val="upperRoman"/>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44D7AA">
      <w:start w:val="1"/>
      <w:numFmt w:val="bullet"/>
      <w:lvlText w:val="•"/>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143F8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260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810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E6D15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0C4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FE8E0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1A12E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06F0677"/>
    <w:multiLevelType w:val="hybridMultilevel"/>
    <w:tmpl w:val="0E24E33A"/>
    <w:lvl w:ilvl="0" w:tplc="4FF6DF82">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8462C"/>
    <w:multiLevelType w:val="hybridMultilevel"/>
    <w:tmpl w:val="813C4A6C"/>
    <w:lvl w:ilvl="0" w:tplc="95B6DE22">
      <w:start w:val="1"/>
      <w:numFmt w:val="bullet"/>
      <w:lvlText w:val="-"/>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C326">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7552">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A2E2C">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2410A">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2B6A4">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856E2">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C233A">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8CB70">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8381957"/>
    <w:multiLevelType w:val="hybridMultilevel"/>
    <w:tmpl w:val="95AEA8DC"/>
    <w:lvl w:ilvl="0" w:tplc="AD1CA06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C16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070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F7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652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4A1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9A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299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412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D3206DC"/>
    <w:multiLevelType w:val="hybridMultilevel"/>
    <w:tmpl w:val="9FC8220E"/>
    <w:lvl w:ilvl="0" w:tplc="E87EB328">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C7B2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C297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4598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E83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C2B8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8739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4B4CC">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00F7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96B013E"/>
    <w:multiLevelType w:val="hybridMultilevel"/>
    <w:tmpl w:val="CFEAF91A"/>
    <w:lvl w:ilvl="0" w:tplc="EEF83E1E">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EE6E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C92D0">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AD3C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497F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6274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60A9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00BDE">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A3BCE">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C4553E1"/>
    <w:multiLevelType w:val="hybridMultilevel"/>
    <w:tmpl w:val="4CD2735E"/>
    <w:lvl w:ilvl="0" w:tplc="44DAAA82">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21C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68118">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A387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A5DE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2EB6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EC1D8">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E8C2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4518E">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E853B6C"/>
    <w:multiLevelType w:val="hybridMultilevel"/>
    <w:tmpl w:val="B0A88DC6"/>
    <w:lvl w:ilvl="0" w:tplc="7F707AA4">
      <w:start w:val="1"/>
      <w:numFmt w:val="decimal"/>
      <w:lvlText w:val="%1."/>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2D780">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A72F0">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EC74C">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8D9BA">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6635A">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C35F2">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88F64">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CE1FA">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9"/>
  </w:num>
  <w:num w:numId="4">
    <w:abstractNumId w:val="2"/>
  </w:num>
  <w:num w:numId="5">
    <w:abstractNumId w:val="7"/>
  </w:num>
  <w:num w:numId="6">
    <w:abstractNumId w:val="5"/>
  </w:num>
  <w:num w:numId="7">
    <w:abstractNumId w:val="0"/>
  </w:num>
  <w:num w:numId="8">
    <w:abstractNumId w:val="8"/>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7076"/>
    <w:rsid w:val="000A1715"/>
    <w:rsid w:val="002A0BAC"/>
    <w:rsid w:val="00610A8D"/>
    <w:rsid w:val="007B5E64"/>
    <w:rsid w:val="00827076"/>
    <w:rsid w:val="00A20FB7"/>
    <w:rsid w:val="00C82BD0"/>
    <w:rsid w:val="00EE060D"/>
    <w:rsid w:val="00FB4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D0"/>
  </w:style>
  <w:style w:type="paragraph" w:styleId="1">
    <w:name w:val="heading 1"/>
    <w:basedOn w:val="a"/>
    <w:next w:val="a"/>
    <w:link w:val="10"/>
    <w:uiPriority w:val="9"/>
    <w:qFormat/>
    <w:rsid w:val="00827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next w:val="a"/>
    <w:link w:val="30"/>
    <w:uiPriority w:val="9"/>
    <w:unhideWhenUsed/>
    <w:qFormat/>
    <w:rsid w:val="00827076"/>
    <w:pPr>
      <w:keepNext/>
      <w:keepLines/>
      <w:spacing w:after="4" w:line="259" w:lineRule="auto"/>
      <w:ind w:left="363" w:hanging="10"/>
      <w:jc w:val="center"/>
      <w:outlineLvl w:val="2"/>
    </w:pPr>
    <w:rPr>
      <w:rFonts w:ascii="Times New Roman" w:eastAsia="Times New Roman" w:hAnsi="Times New Roman" w:cs="Times New Roman"/>
      <w:b/>
      <w:color w:val="000000"/>
      <w:sz w:val="24"/>
      <w:lang w:val="en-US" w:eastAsia="en-US"/>
    </w:rPr>
  </w:style>
  <w:style w:type="paragraph" w:styleId="4">
    <w:name w:val="heading 4"/>
    <w:next w:val="a"/>
    <w:link w:val="40"/>
    <w:uiPriority w:val="9"/>
    <w:unhideWhenUsed/>
    <w:qFormat/>
    <w:rsid w:val="00827076"/>
    <w:pPr>
      <w:keepNext/>
      <w:keepLines/>
      <w:spacing w:after="5" w:line="271" w:lineRule="auto"/>
      <w:ind w:left="1091" w:hanging="10"/>
      <w:jc w:val="center"/>
      <w:outlineLvl w:val="3"/>
    </w:pPr>
    <w:rPr>
      <w:rFonts w:ascii="Times New Roman" w:eastAsia="Times New Roman" w:hAnsi="Times New Roman" w:cs="Times New Roman"/>
      <w:b/>
      <w:i/>
      <w:color w:val="000000"/>
      <w:sz w:val="24"/>
      <w:lang w:val="en-US" w:eastAsia="en-US"/>
    </w:rPr>
  </w:style>
  <w:style w:type="paragraph" w:styleId="5">
    <w:name w:val="heading 5"/>
    <w:next w:val="a"/>
    <w:link w:val="50"/>
    <w:uiPriority w:val="9"/>
    <w:unhideWhenUsed/>
    <w:qFormat/>
    <w:rsid w:val="00827076"/>
    <w:pPr>
      <w:keepNext/>
      <w:keepLines/>
      <w:spacing w:after="4" w:line="259" w:lineRule="auto"/>
      <w:ind w:left="363" w:hanging="10"/>
      <w:jc w:val="center"/>
      <w:outlineLvl w:val="4"/>
    </w:pPr>
    <w:rPr>
      <w:rFonts w:ascii="Times New Roman" w:eastAsia="Times New Roman" w:hAnsi="Times New Roman" w:cs="Times New Roman"/>
      <w:b/>
      <w:color w:val="000000"/>
      <w:sz w:val="24"/>
      <w:lang w:val="en-US" w:eastAsia="en-US"/>
    </w:rPr>
  </w:style>
  <w:style w:type="paragraph" w:styleId="6">
    <w:name w:val="heading 6"/>
    <w:next w:val="a"/>
    <w:link w:val="60"/>
    <w:uiPriority w:val="9"/>
    <w:unhideWhenUsed/>
    <w:qFormat/>
    <w:rsid w:val="00827076"/>
    <w:pPr>
      <w:keepNext/>
      <w:keepLines/>
      <w:spacing w:after="5" w:line="271" w:lineRule="auto"/>
      <w:ind w:left="1091" w:hanging="10"/>
      <w:jc w:val="center"/>
      <w:outlineLvl w:val="5"/>
    </w:pPr>
    <w:rPr>
      <w:rFonts w:ascii="Times New Roman" w:eastAsia="Times New Roman" w:hAnsi="Times New Roman" w:cs="Times New Roman"/>
      <w:b/>
      <w:i/>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076"/>
    <w:rPr>
      <w:rFonts w:ascii="Times New Roman" w:eastAsia="Times New Roman" w:hAnsi="Times New Roman" w:cs="Times New Roman"/>
      <w:b/>
      <w:color w:val="000000"/>
      <w:sz w:val="24"/>
      <w:lang w:val="en-US" w:eastAsia="en-US"/>
    </w:rPr>
  </w:style>
  <w:style w:type="character" w:customStyle="1" w:styleId="40">
    <w:name w:val="Заголовок 4 Знак"/>
    <w:basedOn w:val="a0"/>
    <w:link w:val="4"/>
    <w:uiPriority w:val="9"/>
    <w:rsid w:val="00827076"/>
    <w:rPr>
      <w:rFonts w:ascii="Times New Roman" w:eastAsia="Times New Roman" w:hAnsi="Times New Roman" w:cs="Times New Roman"/>
      <w:b/>
      <w:i/>
      <w:color w:val="000000"/>
      <w:sz w:val="24"/>
      <w:lang w:val="en-US" w:eastAsia="en-US"/>
    </w:rPr>
  </w:style>
  <w:style w:type="character" w:customStyle="1" w:styleId="50">
    <w:name w:val="Заголовок 5 Знак"/>
    <w:basedOn w:val="a0"/>
    <w:link w:val="5"/>
    <w:uiPriority w:val="9"/>
    <w:rsid w:val="00827076"/>
    <w:rPr>
      <w:rFonts w:ascii="Times New Roman" w:eastAsia="Times New Roman" w:hAnsi="Times New Roman" w:cs="Times New Roman"/>
      <w:b/>
      <w:color w:val="000000"/>
      <w:sz w:val="24"/>
      <w:lang w:val="en-US" w:eastAsia="en-US"/>
    </w:rPr>
  </w:style>
  <w:style w:type="character" w:customStyle="1" w:styleId="60">
    <w:name w:val="Заголовок 6 Знак"/>
    <w:basedOn w:val="a0"/>
    <w:link w:val="6"/>
    <w:uiPriority w:val="9"/>
    <w:rsid w:val="00827076"/>
    <w:rPr>
      <w:rFonts w:ascii="Times New Roman" w:eastAsia="Times New Roman" w:hAnsi="Times New Roman" w:cs="Times New Roman"/>
      <w:b/>
      <w:i/>
      <w:color w:val="000000"/>
      <w:sz w:val="24"/>
      <w:lang w:val="en-US" w:eastAsia="en-US"/>
    </w:rPr>
  </w:style>
  <w:style w:type="character" w:customStyle="1" w:styleId="10">
    <w:name w:val="Заголовок 1 Знак"/>
    <w:basedOn w:val="a0"/>
    <w:link w:val="1"/>
    <w:uiPriority w:val="9"/>
    <w:rsid w:val="0082707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A1715"/>
    <w:pPr>
      <w:ind w:left="720"/>
      <w:contextualSpacing/>
    </w:pPr>
  </w:style>
  <w:style w:type="paragraph" w:styleId="a4">
    <w:name w:val="Balloon Text"/>
    <w:basedOn w:val="a"/>
    <w:link w:val="a5"/>
    <w:uiPriority w:val="99"/>
    <w:semiHidden/>
    <w:unhideWhenUsed/>
    <w:rsid w:val="002A0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2023-02-16T09:20:00Z</cp:lastPrinted>
  <dcterms:created xsi:type="dcterms:W3CDTF">2023-02-16T09:06:00Z</dcterms:created>
  <dcterms:modified xsi:type="dcterms:W3CDTF">2023-02-28T13:45:00Z</dcterms:modified>
</cp:coreProperties>
</file>