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23"/>
        <w:gridCol w:w="4932"/>
      </w:tblGrid>
      <w:tr w:rsidR="00360AA0">
        <w:tc>
          <w:tcPr>
            <w:tcW w:w="4995" w:type="dxa"/>
          </w:tcPr>
          <w:p w:rsidR="00360AA0" w:rsidRDefault="00575940">
            <w:pPr>
              <w:tabs>
                <w:tab w:val="left" w:pos="4680"/>
                <w:tab w:val="left" w:pos="6420"/>
              </w:tabs>
              <w:spacing w:after="0" w:line="240" w:lineRule="auto"/>
              <w:ind w:left="0" w:right="0" w:firstLine="0"/>
              <w:jc w:val="left"/>
              <w:rPr>
                <w:bCs/>
                <w:sz w:val="22"/>
                <w:szCs w:val="24"/>
                <w:lang w:val="ru-RU"/>
              </w:rPr>
            </w:pPr>
            <w:bookmarkStart w:id="0" w:name="_GoBack"/>
            <w:bookmarkEnd w:id="0"/>
            <w:r>
              <w:rPr>
                <w:bCs/>
                <w:sz w:val="22"/>
                <w:szCs w:val="24"/>
                <w:lang w:val="ru-RU"/>
              </w:rPr>
              <w:t>СОГЛАСОВАНО:</w:t>
            </w:r>
          </w:p>
          <w:p w:rsidR="00360AA0" w:rsidRDefault="00360AA0">
            <w:pPr>
              <w:tabs>
                <w:tab w:val="left" w:pos="4680"/>
                <w:tab w:val="left" w:pos="6420"/>
              </w:tabs>
              <w:spacing w:after="0" w:line="240" w:lineRule="auto"/>
              <w:ind w:left="0" w:right="0" w:firstLine="0"/>
              <w:jc w:val="left"/>
              <w:rPr>
                <w:bCs/>
                <w:sz w:val="22"/>
                <w:szCs w:val="24"/>
                <w:lang w:val="ru-RU"/>
              </w:rPr>
            </w:pPr>
          </w:p>
          <w:p w:rsidR="00360AA0" w:rsidRDefault="00575940">
            <w:pPr>
              <w:tabs>
                <w:tab w:val="left" w:pos="4680"/>
                <w:tab w:val="left" w:pos="6420"/>
              </w:tabs>
              <w:spacing w:after="0" w:line="240" w:lineRule="auto"/>
              <w:ind w:left="0" w:right="0" w:firstLine="0"/>
              <w:jc w:val="left"/>
              <w:rPr>
                <w:bCs/>
                <w:sz w:val="22"/>
                <w:szCs w:val="24"/>
                <w:lang w:val="ru-RU"/>
              </w:rPr>
            </w:pPr>
            <w:r>
              <w:rPr>
                <w:bCs/>
                <w:sz w:val="22"/>
                <w:szCs w:val="24"/>
                <w:lang w:val="ru-RU"/>
              </w:rPr>
              <w:t xml:space="preserve">Министр образования Тверской области </w:t>
            </w:r>
          </w:p>
          <w:p w:rsidR="00360AA0" w:rsidRDefault="00360AA0">
            <w:pPr>
              <w:tabs>
                <w:tab w:val="left" w:pos="4680"/>
                <w:tab w:val="left" w:pos="6420"/>
              </w:tabs>
              <w:spacing w:after="0" w:line="240" w:lineRule="auto"/>
              <w:ind w:left="0" w:right="0" w:firstLine="0"/>
              <w:jc w:val="left"/>
              <w:rPr>
                <w:bCs/>
                <w:sz w:val="22"/>
                <w:szCs w:val="24"/>
                <w:lang w:val="ru-RU"/>
              </w:rPr>
            </w:pPr>
          </w:p>
          <w:p w:rsidR="00360AA0" w:rsidRDefault="00575940">
            <w:pPr>
              <w:tabs>
                <w:tab w:val="left" w:pos="4680"/>
                <w:tab w:val="left" w:pos="6420"/>
              </w:tabs>
              <w:spacing w:after="0" w:line="240" w:lineRule="auto"/>
              <w:ind w:left="0" w:right="0" w:firstLine="0"/>
              <w:jc w:val="left"/>
              <w:rPr>
                <w:bCs/>
                <w:sz w:val="22"/>
                <w:szCs w:val="24"/>
                <w:lang w:val="ru-RU"/>
              </w:rPr>
            </w:pPr>
            <w:r>
              <w:rPr>
                <w:bCs/>
                <w:sz w:val="22"/>
                <w:szCs w:val="24"/>
                <w:lang w:val="ru-RU"/>
              </w:rPr>
              <w:t xml:space="preserve">__________________О.Е. Калинина </w:t>
            </w:r>
          </w:p>
          <w:p w:rsidR="00360AA0" w:rsidRDefault="00360AA0">
            <w:pPr>
              <w:tabs>
                <w:tab w:val="left" w:pos="4680"/>
                <w:tab w:val="left" w:pos="6420"/>
              </w:tabs>
              <w:spacing w:after="0" w:line="240" w:lineRule="auto"/>
              <w:ind w:left="360"/>
              <w:jc w:val="left"/>
              <w:rPr>
                <w:bCs/>
                <w:sz w:val="22"/>
                <w:szCs w:val="24"/>
                <w:lang w:val="ru-RU"/>
              </w:rPr>
            </w:pPr>
          </w:p>
        </w:tc>
        <w:tc>
          <w:tcPr>
            <w:tcW w:w="4995" w:type="dxa"/>
          </w:tcPr>
          <w:p w:rsidR="00360AA0" w:rsidRDefault="00575940">
            <w:pPr>
              <w:tabs>
                <w:tab w:val="left" w:pos="4680"/>
                <w:tab w:val="left" w:pos="6420"/>
              </w:tabs>
              <w:spacing w:after="0" w:line="240" w:lineRule="auto"/>
              <w:ind w:left="0" w:right="0" w:firstLine="0"/>
              <w:jc w:val="left"/>
              <w:rPr>
                <w:bCs/>
                <w:sz w:val="22"/>
                <w:szCs w:val="24"/>
                <w:lang w:val="ru-RU"/>
              </w:rPr>
            </w:pPr>
            <w:r>
              <w:rPr>
                <w:bCs/>
                <w:sz w:val="22"/>
                <w:szCs w:val="24"/>
                <w:lang w:val="ru-RU"/>
              </w:rPr>
              <w:t xml:space="preserve"> УТВЕРЖДЕНО:</w:t>
            </w:r>
          </w:p>
          <w:p w:rsidR="00360AA0" w:rsidRDefault="00575940">
            <w:pPr>
              <w:tabs>
                <w:tab w:val="left" w:pos="4680"/>
                <w:tab w:val="left" w:pos="6420"/>
              </w:tabs>
              <w:spacing w:after="0" w:line="240" w:lineRule="auto"/>
              <w:ind w:left="0" w:right="0" w:firstLine="0"/>
              <w:jc w:val="left"/>
              <w:rPr>
                <w:bCs/>
                <w:sz w:val="22"/>
                <w:szCs w:val="24"/>
                <w:lang w:val="ru-RU"/>
              </w:rPr>
            </w:pPr>
            <w:r>
              <w:rPr>
                <w:bCs/>
                <w:sz w:val="22"/>
                <w:szCs w:val="24"/>
                <w:lang w:val="ru-RU"/>
              </w:rPr>
              <w:tab/>
            </w:r>
          </w:p>
          <w:p w:rsidR="00360AA0" w:rsidRDefault="00575940">
            <w:pPr>
              <w:tabs>
                <w:tab w:val="left" w:pos="4680"/>
                <w:tab w:val="left" w:pos="6420"/>
              </w:tabs>
              <w:spacing w:after="0" w:line="240" w:lineRule="auto"/>
              <w:ind w:left="0" w:right="0" w:firstLine="0"/>
              <w:jc w:val="left"/>
              <w:rPr>
                <w:bCs/>
                <w:sz w:val="22"/>
                <w:szCs w:val="24"/>
                <w:lang w:val="ru-RU"/>
              </w:rPr>
            </w:pPr>
            <w:r>
              <w:rPr>
                <w:bCs/>
                <w:sz w:val="22"/>
                <w:szCs w:val="24"/>
                <w:lang w:val="ru-RU"/>
              </w:rPr>
              <w:t>Директор ГБУ ТО «ЦРТДМ ТО»</w:t>
            </w:r>
          </w:p>
          <w:p w:rsidR="00360AA0" w:rsidRDefault="00360AA0">
            <w:pPr>
              <w:tabs>
                <w:tab w:val="left" w:pos="4680"/>
                <w:tab w:val="left" w:pos="6420"/>
              </w:tabs>
              <w:spacing w:after="0" w:line="240" w:lineRule="auto"/>
              <w:ind w:left="0" w:right="0" w:firstLine="0"/>
              <w:jc w:val="left"/>
              <w:rPr>
                <w:bCs/>
                <w:sz w:val="22"/>
                <w:szCs w:val="24"/>
                <w:lang w:val="ru-RU"/>
              </w:rPr>
            </w:pPr>
          </w:p>
          <w:p w:rsidR="00360AA0" w:rsidRDefault="00575940">
            <w:pPr>
              <w:tabs>
                <w:tab w:val="left" w:pos="4680"/>
                <w:tab w:val="left" w:pos="6420"/>
              </w:tabs>
              <w:spacing w:after="0" w:line="240" w:lineRule="auto"/>
              <w:ind w:left="0" w:right="0" w:firstLine="0"/>
              <w:jc w:val="left"/>
              <w:rPr>
                <w:bCs/>
                <w:sz w:val="22"/>
                <w:szCs w:val="24"/>
                <w:lang w:val="ru-RU"/>
              </w:rPr>
            </w:pPr>
            <w:r>
              <w:rPr>
                <w:bCs/>
                <w:sz w:val="22"/>
                <w:szCs w:val="24"/>
                <w:lang w:val="ru-RU"/>
              </w:rPr>
              <w:t xml:space="preserve"> __________________И.В. Дюдяева </w:t>
            </w:r>
          </w:p>
          <w:p w:rsidR="00360AA0" w:rsidRDefault="00360AA0">
            <w:pPr>
              <w:tabs>
                <w:tab w:val="left" w:pos="4680"/>
                <w:tab w:val="left" w:pos="6420"/>
              </w:tabs>
              <w:spacing w:after="0" w:line="240" w:lineRule="auto"/>
              <w:ind w:left="0" w:firstLine="0"/>
              <w:jc w:val="left"/>
              <w:rPr>
                <w:bCs/>
                <w:sz w:val="22"/>
                <w:szCs w:val="24"/>
                <w:lang w:val="ru-RU"/>
              </w:rPr>
            </w:pPr>
          </w:p>
        </w:tc>
      </w:tr>
    </w:tbl>
    <w:p w:rsidR="00360AA0" w:rsidRDefault="00360AA0">
      <w:pPr>
        <w:tabs>
          <w:tab w:val="left" w:pos="4680"/>
          <w:tab w:val="left" w:pos="6420"/>
        </w:tabs>
        <w:spacing w:after="0" w:line="276" w:lineRule="auto"/>
        <w:ind w:left="360"/>
        <w:jc w:val="left"/>
        <w:rPr>
          <w:b/>
          <w:bCs/>
          <w:sz w:val="24"/>
          <w:szCs w:val="24"/>
          <w:lang w:val="ru-RU"/>
        </w:rPr>
      </w:pPr>
    </w:p>
    <w:p w:rsidR="00360AA0" w:rsidRDefault="00360AA0">
      <w:pPr>
        <w:tabs>
          <w:tab w:val="left" w:pos="4680"/>
          <w:tab w:val="left" w:pos="6420"/>
        </w:tabs>
        <w:spacing w:after="0" w:line="240" w:lineRule="auto"/>
        <w:ind w:left="360" w:firstLine="0"/>
        <w:jc w:val="center"/>
        <w:rPr>
          <w:b/>
          <w:bCs/>
          <w:szCs w:val="24"/>
          <w:lang w:val="ru-RU"/>
        </w:rPr>
      </w:pPr>
    </w:p>
    <w:p w:rsidR="00360AA0" w:rsidRDefault="00575940">
      <w:pPr>
        <w:tabs>
          <w:tab w:val="left" w:pos="4680"/>
          <w:tab w:val="left" w:pos="6420"/>
        </w:tabs>
        <w:spacing w:after="0" w:line="240" w:lineRule="auto"/>
        <w:ind w:left="360" w:firstLine="0"/>
        <w:jc w:val="center"/>
        <w:rPr>
          <w:b/>
          <w:bCs/>
          <w:szCs w:val="24"/>
          <w:lang w:val="ru-RU"/>
        </w:rPr>
      </w:pPr>
      <w:r>
        <w:rPr>
          <w:b/>
          <w:bCs/>
          <w:szCs w:val="24"/>
          <w:lang w:val="ru-RU"/>
        </w:rPr>
        <w:t>ПОЛОЖЕНИЕ</w:t>
      </w:r>
    </w:p>
    <w:p w:rsidR="00360AA0" w:rsidRDefault="00575940">
      <w:pPr>
        <w:pBdr>
          <w:top w:val="none" w:sz="0" w:space="1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left="0" w:right="0" w:firstLine="0"/>
        <w:jc w:val="center"/>
        <w:rPr>
          <w:bCs/>
          <w:szCs w:val="24"/>
          <w:lang w:val="ru-RU"/>
        </w:rPr>
      </w:pPr>
      <w:r>
        <w:rPr>
          <w:rFonts w:eastAsia="Times New Roman"/>
          <w:b/>
          <w:szCs w:val="24"/>
          <w:lang w:val="ru-RU"/>
        </w:rPr>
        <w:t>о Региональном конкурсе сочинений «Без срока давности»</w:t>
      </w:r>
      <w:r>
        <w:rPr>
          <w:rFonts w:eastAsia="Times New Roman"/>
          <w:b/>
          <w:szCs w:val="24"/>
          <w:lang w:val="ru-RU"/>
        </w:rPr>
        <w:br/>
      </w:r>
    </w:p>
    <w:p w:rsidR="00360AA0" w:rsidRDefault="00575940">
      <w:pPr>
        <w:pStyle w:val="aa"/>
        <w:numPr>
          <w:ilvl w:val="0"/>
          <w:numId w:val="1"/>
        </w:numPr>
        <w:pBdr>
          <w:top w:val="none" w:sz="0" w:space="1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right="0"/>
        <w:jc w:val="center"/>
        <w:rPr>
          <w:b/>
          <w:szCs w:val="24"/>
          <w:lang w:val="ru-RU"/>
        </w:rPr>
      </w:pPr>
      <w:r>
        <w:rPr>
          <w:rFonts w:eastAsia="Times New Roman"/>
          <w:b/>
          <w:szCs w:val="24"/>
          <w:lang w:val="ru-RU"/>
        </w:rPr>
        <w:t>ОБЩИЕ ПОЛОЖЕНИЯ</w:t>
      </w:r>
    </w:p>
    <w:p w:rsidR="00360AA0" w:rsidRDefault="00575940">
      <w:pPr>
        <w:pStyle w:val="aa"/>
        <w:numPr>
          <w:ilvl w:val="0"/>
          <w:numId w:val="2"/>
        </w:numPr>
        <w:pBdr>
          <w:top w:val="none" w:sz="0" w:space="1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left="0" w:right="0" w:firstLine="709"/>
        <w:rPr>
          <w:szCs w:val="24"/>
          <w:lang w:val="ru-RU"/>
        </w:rPr>
      </w:pPr>
      <w:r>
        <w:rPr>
          <w:rFonts w:eastAsia="Times New Roman"/>
          <w:szCs w:val="24"/>
          <w:lang w:val="ru-RU"/>
        </w:rPr>
        <w:t xml:space="preserve"> Настоящее Положение определяет порядок организации </w:t>
      </w:r>
      <w:r>
        <w:rPr>
          <w:rFonts w:eastAsia="Times New Roman"/>
          <w:szCs w:val="24"/>
          <w:lang w:val="ru-RU"/>
        </w:rPr>
        <w:br/>
        <w:t xml:space="preserve">и проведения Регионального конкурса сочинений «Без срока давности» среди обучающихся образовательных организаций, реализующих образовательные программы основного общего и среднего общего образования, </w:t>
      </w:r>
      <w:r>
        <w:rPr>
          <w:rFonts w:eastAsia="Times New Roman"/>
          <w:bCs/>
          <w:iCs/>
          <w:szCs w:val="24"/>
          <w:lang w:val="ru-RU"/>
        </w:rPr>
        <w:t>сре</w:t>
      </w:r>
      <w:r>
        <w:rPr>
          <w:rFonts w:eastAsia="Times New Roman"/>
          <w:bCs/>
          <w:iCs/>
          <w:szCs w:val="24"/>
          <w:lang w:val="ru-RU"/>
        </w:rPr>
        <w:t>днего профессионального</w:t>
      </w:r>
      <w:r>
        <w:rPr>
          <w:rFonts w:eastAsia="Times New Roman"/>
          <w:szCs w:val="24"/>
          <w:lang w:val="ru-RU"/>
        </w:rPr>
        <w:t xml:space="preserve"> образования</w:t>
      </w:r>
      <w:r>
        <w:rPr>
          <w:rFonts w:eastAsia="Times New Roman"/>
          <w:iCs/>
          <w:szCs w:val="24"/>
          <w:lang w:val="ru-RU"/>
        </w:rPr>
        <w:t xml:space="preserve"> (</w:t>
      </w:r>
      <w:bookmarkStart w:id="1" w:name="_Hlk64560746"/>
      <w:r>
        <w:rPr>
          <w:rFonts w:eastAsia="Times New Roman"/>
          <w:szCs w:val="24"/>
          <w:lang w:val="ru-RU"/>
        </w:rPr>
        <w:t xml:space="preserve">далее — Конкурс), </w:t>
      </w:r>
      <w:bookmarkEnd w:id="1"/>
      <w:r>
        <w:rPr>
          <w:rFonts w:eastAsia="Times New Roman"/>
          <w:szCs w:val="24"/>
          <w:lang w:val="ru-RU"/>
        </w:rPr>
        <w:t xml:space="preserve">порядок участия </w:t>
      </w:r>
      <w:r>
        <w:rPr>
          <w:rFonts w:eastAsia="Times New Roman"/>
          <w:szCs w:val="24"/>
          <w:lang w:val="ru-RU"/>
        </w:rPr>
        <w:br/>
        <w:t>в Конкурсе и определения победителей Конкурса.</w:t>
      </w:r>
    </w:p>
    <w:p w:rsidR="00360AA0" w:rsidRDefault="00575940">
      <w:pPr>
        <w:pStyle w:val="aa"/>
        <w:numPr>
          <w:ilvl w:val="0"/>
          <w:numId w:val="2"/>
        </w:numPr>
        <w:pBdr>
          <w:top w:val="none" w:sz="0" w:space="1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left="0" w:right="0" w:firstLine="709"/>
        <w:rPr>
          <w:b/>
          <w:szCs w:val="24"/>
          <w:lang w:val="ru-RU"/>
        </w:rPr>
      </w:pPr>
      <w:r>
        <w:rPr>
          <w:szCs w:val="24"/>
          <w:lang w:val="ru-RU"/>
        </w:rPr>
        <w:t>Оператором регионального Конкурса является ГБОУ ТО «Центр развития творчества детей и молодежи Тверской области» (далее - Координатор).</w:t>
      </w:r>
    </w:p>
    <w:p w:rsidR="00360AA0" w:rsidRDefault="00575940">
      <w:pPr>
        <w:pStyle w:val="aa"/>
        <w:numPr>
          <w:ilvl w:val="0"/>
          <w:numId w:val="2"/>
        </w:numPr>
        <w:pBdr>
          <w:top w:val="none" w:sz="0" w:space="1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left="0" w:right="0" w:firstLine="709"/>
        <w:rPr>
          <w:szCs w:val="24"/>
          <w:lang w:val="ru-RU"/>
        </w:rPr>
      </w:pPr>
      <w:r>
        <w:rPr>
          <w:szCs w:val="24"/>
          <w:lang w:val="ru-RU"/>
        </w:rPr>
        <w:t>К</w:t>
      </w:r>
      <w:r>
        <w:rPr>
          <w:szCs w:val="24"/>
          <w:lang w:val="ru-RU"/>
        </w:rPr>
        <w:t xml:space="preserve">онтактные данные для обращений по вопросам организации                          и проведения Конкурса: </w:t>
      </w:r>
      <w:r>
        <w:rPr>
          <w:rFonts w:eastAsia="Times New Roman"/>
          <w:szCs w:val="24"/>
          <w:lang w:val="ru-RU" w:eastAsia="ru-RU"/>
        </w:rPr>
        <w:t>8 (4822) 55-13-60</w:t>
      </w:r>
      <w:r>
        <w:rPr>
          <w:szCs w:val="24"/>
          <w:lang w:val="ru-RU"/>
        </w:rPr>
        <w:t xml:space="preserve">, </w:t>
      </w:r>
      <w:hyperlink r:id="rId7" w:history="1">
        <w:r>
          <w:rPr>
            <w:rStyle w:val="a4"/>
            <w:szCs w:val="24"/>
          </w:rPr>
          <w:t>crtdm</w:t>
        </w:r>
        <w:r>
          <w:rPr>
            <w:rStyle w:val="a4"/>
            <w:szCs w:val="24"/>
            <w:lang w:val="ru-RU"/>
          </w:rPr>
          <w:t>_</w:t>
        </w:r>
        <w:r>
          <w:rPr>
            <w:rStyle w:val="a4"/>
            <w:szCs w:val="24"/>
          </w:rPr>
          <w:t>to</w:t>
        </w:r>
        <w:r>
          <w:rPr>
            <w:rStyle w:val="a4"/>
            <w:szCs w:val="24"/>
            <w:lang w:val="ru-RU"/>
          </w:rPr>
          <w:t>@</w:t>
        </w:r>
        <w:r>
          <w:rPr>
            <w:rStyle w:val="a4"/>
            <w:szCs w:val="24"/>
          </w:rPr>
          <w:t>mail</w:t>
        </w:r>
        <w:r>
          <w:rPr>
            <w:rStyle w:val="a4"/>
            <w:szCs w:val="24"/>
            <w:lang w:val="ru-RU"/>
          </w:rPr>
          <w:t>.</w:t>
        </w:r>
        <w:r>
          <w:rPr>
            <w:rStyle w:val="a4"/>
            <w:szCs w:val="24"/>
          </w:rPr>
          <w:t>ru</w:t>
        </w:r>
      </w:hyperlink>
      <w:r>
        <w:rPr>
          <w:szCs w:val="24"/>
          <w:lang w:val="ru-RU"/>
        </w:rPr>
        <w:t>.</w:t>
      </w:r>
    </w:p>
    <w:p w:rsidR="00360AA0" w:rsidRDefault="00575940">
      <w:pPr>
        <w:pStyle w:val="aa"/>
        <w:numPr>
          <w:ilvl w:val="0"/>
          <w:numId w:val="2"/>
        </w:numPr>
        <w:pBdr>
          <w:top w:val="none" w:sz="0" w:space="1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left="0" w:right="0" w:firstLine="709"/>
        <w:rPr>
          <w:szCs w:val="24"/>
          <w:lang w:val="ru-RU"/>
        </w:rPr>
      </w:pPr>
      <w:r>
        <w:rPr>
          <w:szCs w:val="24"/>
          <w:lang w:val="ru-RU"/>
        </w:rPr>
        <w:t xml:space="preserve">Рабочим языком Конкурса является русский язык </w:t>
      </w:r>
      <w:r>
        <w:rPr>
          <w:b/>
          <w:szCs w:val="24"/>
          <w:lang w:val="ru-RU"/>
        </w:rPr>
        <w:t>-</w:t>
      </w:r>
      <w:r>
        <w:rPr>
          <w:szCs w:val="24"/>
          <w:lang w:val="ru-RU"/>
        </w:rPr>
        <w:t xml:space="preserve"> государственный язык Российской Федерации.</w:t>
      </w:r>
    </w:p>
    <w:p w:rsidR="00360AA0" w:rsidRDefault="00575940">
      <w:pPr>
        <w:pStyle w:val="aa"/>
        <w:numPr>
          <w:ilvl w:val="0"/>
          <w:numId w:val="2"/>
        </w:numPr>
        <w:pBdr>
          <w:top w:val="none" w:sz="0" w:space="1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left="0" w:right="0" w:firstLine="709"/>
        <w:rPr>
          <w:szCs w:val="24"/>
          <w:lang w:val="ru-RU"/>
        </w:rPr>
      </w:pPr>
      <w:r>
        <w:rPr>
          <w:szCs w:val="24"/>
          <w:lang w:val="ru-RU"/>
        </w:rPr>
        <w:t>Для организации и проведения Конкурса создается организационный комитет Конкурса, утверждается его состав, создается жюри Конкурса.</w:t>
      </w:r>
    </w:p>
    <w:p w:rsidR="00360AA0" w:rsidRDefault="00575940">
      <w:pPr>
        <w:pStyle w:val="aa"/>
        <w:numPr>
          <w:ilvl w:val="0"/>
          <w:numId w:val="2"/>
        </w:numPr>
        <w:pBdr>
          <w:top w:val="none" w:sz="0" w:space="1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left="0" w:right="0" w:firstLine="709"/>
        <w:rPr>
          <w:szCs w:val="24"/>
          <w:lang w:val="ru-RU"/>
        </w:rPr>
      </w:pPr>
      <w:r>
        <w:rPr>
          <w:szCs w:val="24"/>
          <w:lang w:val="ru-RU"/>
        </w:rPr>
        <w:t>Методические рекомендации для участников Конкурса по организации и проведению Ко</w:t>
      </w:r>
      <w:r>
        <w:rPr>
          <w:szCs w:val="24"/>
          <w:lang w:val="ru-RU"/>
        </w:rPr>
        <w:t xml:space="preserve">нкурса размещены на официальном сайте организаторов Конкурса по ссылке - </w:t>
      </w:r>
      <w:hyperlink r:id="rId8" w:history="1">
        <w:r>
          <w:rPr>
            <w:rStyle w:val="a4"/>
            <w:rFonts w:eastAsia="Times New Roman"/>
            <w:szCs w:val="28"/>
          </w:rPr>
          <w:t>https</w:t>
        </w:r>
        <w:r>
          <w:rPr>
            <w:rStyle w:val="a4"/>
            <w:rFonts w:eastAsia="Times New Roman"/>
            <w:szCs w:val="28"/>
            <w:lang w:val="ru-RU"/>
          </w:rPr>
          <w:t>://</w:t>
        </w:r>
        <w:r>
          <w:rPr>
            <w:rStyle w:val="a4"/>
            <w:rFonts w:eastAsia="Times New Roman"/>
            <w:szCs w:val="28"/>
          </w:rPr>
          <w:t>ec</w:t>
        </w:r>
        <w:r>
          <w:rPr>
            <w:rStyle w:val="a4"/>
            <w:rFonts w:eastAsia="Times New Roman"/>
            <w:szCs w:val="28"/>
            <w:lang w:val="ru-RU"/>
          </w:rPr>
          <w:t>.</w:t>
        </w:r>
        <w:r>
          <w:rPr>
            <w:rStyle w:val="a4"/>
            <w:rFonts w:eastAsia="Times New Roman"/>
            <w:szCs w:val="28"/>
          </w:rPr>
          <w:t>memory</w:t>
        </w:r>
        <w:r>
          <w:rPr>
            <w:rStyle w:val="a4"/>
            <w:rFonts w:eastAsia="Times New Roman"/>
            <w:szCs w:val="28"/>
            <w:lang w:val="ru-RU"/>
          </w:rPr>
          <w:t>45.</w:t>
        </w:r>
        <w:r>
          <w:rPr>
            <w:rStyle w:val="a4"/>
            <w:rFonts w:eastAsia="Times New Roman"/>
            <w:szCs w:val="28"/>
          </w:rPr>
          <w:t>su</w:t>
        </w:r>
        <w:r>
          <w:rPr>
            <w:rStyle w:val="a4"/>
            <w:rFonts w:eastAsia="Times New Roman"/>
            <w:szCs w:val="28"/>
            <w:lang w:val="ru-RU"/>
          </w:rPr>
          <w:t>/</w:t>
        </w:r>
      </w:hyperlink>
      <w:r>
        <w:rPr>
          <w:rStyle w:val="a4"/>
          <w:rFonts w:eastAsia="Times New Roman"/>
          <w:szCs w:val="28"/>
          <w:lang w:val="ru-RU"/>
        </w:rPr>
        <w:t xml:space="preserve"> </w:t>
      </w:r>
      <w:r>
        <w:rPr>
          <w:rStyle w:val="a4"/>
          <w:rFonts w:eastAsia="Times New Roman"/>
          <w:color w:val="auto"/>
          <w:szCs w:val="28"/>
          <w:u w:val="none"/>
          <w:lang w:val="ru-RU"/>
        </w:rPr>
        <w:t>(раздел – Участнику).</w:t>
      </w:r>
    </w:p>
    <w:p w:rsidR="00360AA0" w:rsidRDefault="00360AA0">
      <w:pPr>
        <w:spacing w:after="0" w:line="240" w:lineRule="auto"/>
        <w:rPr>
          <w:szCs w:val="24"/>
          <w:lang w:val="ru-RU"/>
        </w:rPr>
      </w:pPr>
    </w:p>
    <w:p w:rsidR="00360AA0" w:rsidRDefault="00575940">
      <w:pPr>
        <w:pStyle w:val="aa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right="0"/>
        <w:jc w:val="center"/>
        <w:rPr>
          <w:b/>
          <w:szCs w:val="24"/>
          <w:lang w:val="ru-RU"/>
        </w:rPr>
      </w:pPr>
      <w:r>
        <w:rPr>
          <w:rFonts w:eastAsia="Times New Roman"/>
          <w:b/>
          <w:szCs w:val="24"/>
          <w:lang w:val="ru-RU"/>
        </w:rPr>
        <w:t>ЦЕЛИ И ЗАДАЧИ КОНКУРСА</w:t>
      </w:r>
    </w:p>
    <w:p w:rsidR="00360AA0" w:rsidRDefault="00575940">
      <w:pPr>
        <w:pStyle w:val="aa"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2" w:color="000000"/>
          <w:right w:val="none" w:sz="0" w:space="0" w:color="000000"/>
        </w:pBdr>
        <w:spacing w:after="0" w:line="240" w:lineRule="auto"/>
        <w:ind w:left="0" w:right="0" w:firstLine="709"/>
        <w:rPr>
          <w:szCs w:val="24"/>
          <w:lang w:val="ru-RU"/>
        </w:rPr>
      </w:pPr>
      <w:r>
        <w:rPr>
          <w:rFonts w:eastAsia="Times New Roman"/>
          <w:szCs w:val="24"/>
          <w:lang w:val="ru-RU"/>
        </w:rPr>
        <w:t xml:space="preserve">Конкурс </w:t>
      </w:r>
      <w:r>
        <w:rPr>
          <w:szCs w:val="24"/>
          <w:lang w:val="ru-RU"/>
        </w:rPr>
        <w:t>проводится в целях сохранения исторической памяти о трагедии мирн</w:t>
      </w:r>
      <w:r>
        <w:rPr>
          <w:szCs w:val="24"/>
          <w:lang w:val="ru-RU"/>
        </w:rPr>
        <w:t>ого населения СССР – жертвах военных преступлений нацистов и их пособников в период Великой Отечественной войне 1941-1945 годов.</w:t>
      </w:r>
    </w:p>
    <w:p w:rsidR="00360AA0" w:rsidRDefault="00575940">
      <w:pPr>
        <w:pStyle w:val="aa"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2" w:color="000000"/>
          <w:right w:val="none" w:sz="0" w:space="0" w:color="000000"/>
        </w:pBdr>
        <w:spacing w:after="0" w:line="240" w:lineRule="auto"/>
        <w:ind w:left="0" w:right="0" w:firstLine="709"/>
        <w:rPr>
          <w:szCs w:val="24"/>
          <w:lang w:val="ru-RU"/>
        </w:rPr>
      </w:pPr>
      <w:r>
        <w:rPr>
          <w:rFonts w:eastAsia="Times New Roman"/>
          <w:szCs w:val="24"/>
          <w:lang w:val="ru-RU"/>
        </w:rPr>
        <w:t xml:space="preserve">Задачи проведения Конкурса: </w:t>
      </w:r>
    </w:p>
    <w:p w:rsidR="00360AA0" w:rsidRDefault="00575940">
      <w:pPr>
        <w:pStyle w:val="aa"/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2" w:color="000000"/>
          <w:right w:val="none" w:sz="0" w:space="0" w:color="000000"/>
        </w:pBdr>
        <w:spacing w:after="0" w:line="240" w:lineRule="auto"/>
        <w:ind w:left="0" w:right="0" w:firstLine="709"/>
        <w:rPr>
          <w:szCs w:val="24"/>
          <w:lang w:val="ru-RU"/>
        </w:rPr>
      </w:pPr>
      <w:r>
        <w:rPr>
          <w:rFonts w:eastAsia="Times New Roman"/>
          <w:szCs w:val="24"/>
          <w:lang w:val="ru-RU"/>
        </w:rPr>
        <w:t xml:space="preserve">воспитание уважения к памяти о героических и трагических событиях </w:t>
      </w:r>
      <w:r>
        <w:rPr>
          <w:bCs/>
          <w:iCs/>
          <w:szCs w:val="24"/>
          <w:lang w:val="ru-RU"/>
        </w:rPr>
        <w:t xml:space="preserve">Великой Отечественной войны </w:t>
      </w:r>
      <w:r>
        <w:rPr>
          <w:szCs w:val="24"/>
          <w:lang w:val="ru-RU"/>
        </w:rPr>
        <w:t>1941-1945 годов</w:t>
      </w:r>
      <w:r>
        <w:rPr>
          <w:rFonts w:eastAsia="Times New Roman"/>
          <w:szCs w:val="24"/>
          <w:lang w:val="ru-RU"/>
        </w:rPr>
        <w:t>;</w:t>
      </w:r>
    </w:p>
    <w:p w:rsidR="00360AA0" w:rsidRDefault="00575940">
      <w:pPr>
        <w:pStyle w:val="aa"/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2" w:color="000000"/>
          <w:right w:val="none" w:sz="0" w:space="0" w:color="000000"/>
        </w:pBdr>
        <w:spacing w:after="0" w:line="240" w:lineRule="auto"/>
        <w:ind w:left="0" w:right="0" w:firstLine="709"/>
        <w:rPr>
          <w:szCs w:val="24"/>
          <w:lang w:val="ru-RU"/>
        </w:rPr>
      </w:pPr>
      <w:r>
        <w:rPr>
          <w:rFonts w:eastAsia="Times New Roman"/>
          <w:color w:val="auto"/>
          <w:szCs w:val="24"/>
          <w:lang w:val="ru-RU"/>
        </w:rPr>
        <w:t xml:space="preserve">недопущение </w:t>
      </w:r>
      <w:r>
        <w:rPr>
          <w:rFonts w:eastAsia="Times New Roman"/>
          <w:szCs w:val="24"/>
          <w:lang w:val="ru-RU"/>
        </w:rPr>
        <w:t xml:space="preserve">фальсификации фактов о событиях Великой Отечественной войны </w:t>
      </w:r>
      <w:r>
        <w:rPr>
          <w:szCs w:val="24"/>
          <w:lang w:val="ru-RU"/>
        </w:rPr>
        <w:t>1941-1945 годов</w:t>
      </w:r>
      <w:r>
        <w:rPr>
          <w:rFonts w:eastAsia="Times New Roman"/>
          <w:szCs w:val="24"/>
          <w:lang w:val="ru-RU"/>
        </w:rPr>
        <w:t>, военных преступлениях нацистов и их пособников, геноциде мирного населения на территории стран, входивших в состав СССР;</w:t>
      </w:r>
    </w:p>
    <w:p w:rsidR="00360AA0" w:rsidRDefault="00575940">
      <w:pPr>
        <w:pStyle w:val="aa"/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2" w:color="000000"/>
          <w:right w:val="none" w:sz="0" w:space="0" w:color="000000"/>
        </w:pBdr>
        <w:spacing w:after="0" w:line="240" w:lineRule="auto"/>
        <w:ind w:left="0" w:right="0" w:firstLine="709"/>
        <w:rPr>
          <w:szCs w:val="24"/>
          <w:lang w:val="ru-RU"/>
        </w:rPr>
      </w:pPr>
      <w:r>
        <w:rPr>
          <w:szCs w:val="24"/>
          <w:lang w:val="ru-RU"/>
        </w:rPr>
        <w:t>приобщение подрастающего поко</w:t>
      </w:r>
      <w:r>
        <w:rPr>
          <w:szCs w:val="24"/>
          <w:lang w:val="ru-RU"/>
        </w:rPr>
        <w:t xml:space="preserve">ления к изучению истории своей страны </w:t>
      </w:r>
      <w:r>
        <w:rPr>
          <w:rFonts w:eastAsia="Times New Roman"/>
          <w:szCs w:val="24"/>
          <w:lang w:val="ru-RU"/>
        </w:rPr>
        <w:t xml:space="preserve">посредством изучения и осмысления архивных материалов, творчества </w:t>
      </w:r>
      <w:r>
        <w:rPr>
          <w:rFonts w:eastAsia="Times New Roman"/>
          <w:szCs w:val="24"/>
          <w:lang w:val="ru-RU"/>
        </w:rPr>
        <w:lastRenderedPageBreak/>
        <w:t xml:space="preserve">писателей и поэтов-фронтовиков </w:t>
      </w:r>
      <w:r>
        <w:rPr>
          <w:bCs/>
          <w:iCs/>
          <w:szCs w:val="24"/>
          <w:lang w:val="ru-RU"/>
        </w:rPr>
        <w:t xml:space="preserve">Великой Отечественной войны </w:t>
      </w:r>
      <w:r>
        <w:rPr>
          <w:szCs w:val="24"/>
          <w:lang w:val="ru-RU"/>
        </w:rPr>
        <w:t>1941-1945 годов</w:t>
      </w:r>
      <w:r>
        <w:rPr>
          <w:rFonts w:eastAsia="Times New Roman"/>
          <w:szCs w:val="24"/>
          <w:lang w:val="ru-RU"/>
        </w:rPr>
        <w:t>, музыкальных произведений, книг, документальных и художественных фильмов, кон</w:t>
      </w:r>
      <w:r>
        <w:rPr>
          <w:rFonts w:eastAsia="Times New Roman"/>
          <w:szCs w:val="24"/>
          <w:lang w:val="ru-RU"/>
        </w:rPr>
        <w:t xml:space="preserve">цертов и театральных постановок, созданных в период Великой Отечественной войны </w:t>
      </w:r>
      <w:r>
        <w:rPr>
          <w:szCs w:val="24"/>
          <w:lang w:val="ru-RU"/>
        </w:rPr>
        <w:t>1941-1945 годов</w:t>
      </w:r>
      <w:r>
        <w:rPr>
          <w:rFonts w:eastAsia="Times New Roman"/>
          <w:szCs w:val="24"/>
          <w:lang w:val="ru-RU"/>
        </w:rPr>
        <w:t xml:space="preserve"> или посвященных ей;</w:t>
      </w:r>
    </w:p>
    <w:p w:rsidR="00360AA0" w:rsidRDefault="00575940">
      <w:pPr>
        <w:pStyle w:val="aa"/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2" w:color="000000"/>
          <w:right w:val="none" w:sz="0" w:space="0" w:color="000000"/>
        </w:pBdr>
        <w:spacing w:after="0" w:line="240" w:lineRule="auto"/>
        <w:ind w:left="0" w:right="0" w:firstLine="709"/>
        <w:rPr>
          <w:szCs w:val="24"/>
          <w:lang w:val="ru-RU"/>
        </w:rPr>
      </w:pPr>
      <w:r>
        <w:rPr>
          <w:szCs w:val="24"/>
          <w:lang w:val="ru-RU"/>
        </w:rPr>
        <w:t xml:space="preserve">воспитание патриотизма у подрастающего поколения через привлечение детей и молодежи к деятельности в поисковых отрядах,   к участию в </w:t>
      </w:r>
      <w:r>
        <w:rPr>
          <w:szCs w:val="24"/>
          <w:lang w:val="ru-RU"/>
        </w:rPr>
        <w:t>мероприятиях по сохранению и увековечению памяти о Великой Отечественной войне 1941–1945 годов;</w:t>
      </w:r>
    </w:p>
    <w:p w:rsidR="00360AA0" w:rsidRDefault="00575940">
      <w:pPr>
        <w:pStyle w:val="aa"/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2" w:color="000000"/>
          <w:right w:val="none" w:sz="0" w:space="0" w:color="000000"/>
        </w:pBdr>
        <w:spacing w:after="0" w:line="240" w:lineRule="auto"/>
        <w:ind w:left="0" w:right="0" w:firstLine="709"/>
        <w:rPr>
          <w:szCs w:val="24"/>
          <w:lang w:val="ru-RU"/>
        </w:rPr>
      </w:pPr>
      <w:r>
        <w:rPr>
          <w:szCs w:val="24"/>
          <w:lang w:val="ru-RU"/>
        </w:rPr>
        <w:t>закрепление в сознании молодёжи юридической правомочности темы геноцида советского народа со стороны нацистов и их пособников в годы Великой Отечественной войны</w:t>
      </w:r>
      <w:r>
        <w:rPr>
          <w:szCs w:val="24"/>
          <w:lang w:val="ru-RU"/>
        </w:rPr>
        <w:t xml:space="preserve"> 1941–1945 годов.</w:t>
      </w:r>
    </w:p>
    <w:p w:rsidR="00360AA0" w:rsidRDefault="00360AA0">
      <w:pPr>
        <w:spacing w:after="0" w:line="240" w:lineRule="auto"/>
        <w:ind w:left="0" w:right="0" w:firstLine="709"/>
        <w:rPr>
          <w:lang w:val="ru-RU"/>
        </w:rPr>
      </w:pPr>
    </w:p>
    <w:p w:rsidR="00360AA0" w:rsidRDefault="0057594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left="0" w:right="0" w:firstLine="0"/>
        <w:jc w:val="center"/>
        <w:rPr>
          <w:lang w:val="ru-RU"/>
        </w:rPr>
      </w:pPr>
      <w:bookmarkStart w:id="2" w:name="_Hlk85635286"/>
      <w:r>
        <w:rPr>
          <w:rFonts w:eastAsia="Times New Roman"/>
          <w:b/>
          <w:szCs w:val="28"/>
        </w:rPr>
        <w:t>I</w:t>
      </w:r>
      <w:bookmarkEnd w:id="2"/>
      <w:r>
        <w:rPr>
          <w:rFonts w:eastAsia="Times New Roman"/>
          <w:b/>
          <w:szCs w:val="28"/>
        </w:rPr>
        <w:t>II</w:t>
      </w:r>
      <w:r>
        <w:rPr>
          <w:rFonts w:eastAsia="Times New Roman"/>
          <w:b/>
          <w:szCs w:val="28"/>
          <w:lang w:val="ru-RU"/>
        </w:rPr>
        <w:t>. УЧАСТНИКИ КОНКУРСА</w:t>
      </w:r>
    </w:p>
    <w:p w:rsidR="00360AA0" w:rsidRDefault="00575940">
      <w:pPr>
        <w:pStyle w:val="aa"/>
        <w:numPr>
          <w:ilvl w:val="0"/>
          <w:numId w:val="5"/>
        </w:numPr>
        <w:spacing w:after="0" w:line="240" w:lineRule="auto"/>
        <w:ind w:left="0" w:right="0" w:firstLine="709"/>
      </w:pPr>
      <w:r>
        <w:t>Участие в Конкурсе добровольное.</w:t>
      </w:r>
    </w:p>
    <w:p w:rsidR="00360AA0" w:rsidRDefault="00575940">
      <w:pPr>
        <w:pStyle w:val="aa"/>
        <w:numPr>
          <w:ilvl w:val="0"/>
          <w:numId w:val="5"/>
        </w:numPr>
        <w:spacing w:after="0" w:line="240" w:lineRule="auto"/>
        <w:ind w:left="0" w:right="0" w:firstLine="709"/>
        <w:rPr>
          <w:lang w:val="ru-RU"/>
        </w:rPr>
      </w:pPr>
      <w:r>
        <w:rPr>
          <w:lang w:val="ru-RU"/>
        </w:rPr>
        <w:t xml:space="preserve">В Конкурсе могут принять участие обучающиеся образовательных организаций   Российской    Федерации,    российские    граждане,    обучающиеся в специализированных структурных </w:t>
      </w:r>
      <w:r>
        <w:rPr>
          <w:lang w:val="ru-RU"/>
        </w:rPr>
        <w:t>образовательных подразделениях загранучреждений Министерства иностранных дел Российской Федерации (далее – школы МИД), обучающиеся образовательных организаций Республики Беларусь и других стран СНГ (далее – участники Конкурса, зарубежные участники Конкурса</w:t>
      </w:r>
      <w:r>
        <w:rPr>
          <w:lang w:val="ru-RU"/>
        </w:rPr>
        <w:t>).</w:t>
      </w:r>
    </w:p>
    <w:p w:rsidR="00360AA0" w:rsidRDefault="00575940">
      <w:pPr>
        <w:pStyle w:val="aa"/>
        <w:numPr>
          <w:ilvl w:val="0"/>
          <w:numId w:val="5"/>
        </w:numPr>
        <w:spacing w:after="0" w:line="240" w:lineRule="auto"/>
        <w:ind w:left="0" w:right="0" w:firstLine="709"/>
        <w:rPr>
          <w:lang w:val="ru-RU"/>
        </w:rPr>
      </w:pPr>
      <w:r>
        <w:rPr>
          <w:lang w:val="ru-RU"/>
        </w:rPr>
        <w:t xml:space="preserve">Конкурс проводится среди следующих категорий участников Конкурса: </w:t>
      </w:r>
    </w:p>
    <w:p w:rsidR="00360AA0" w:rsidRDefault="00575940">
      <w:pPr>
        <w:pStyle w:val="aa"/>
        <w:numPr>
          <w:ilvl w:val="0"/>
          <w:numId w:val="6"/>
        </w:numPr>
        <w:spacing w:after="0" w:line="240" w:lineRule="auto"/>
        <w:ind w:left="0" w:right="0" w:firstLine="709"/>
        <w:rPr>
          <w:lang w:val="ru-RU"/>
        </w:rPr>
      </w:pPr>
      <w:r>
        <w:rPr>
          <w:lang w:val="ru-RU"/>
        </w:rPr>
        <w:t>обучающиеся 5–7 классов по образовательным программам основного общего образования (категория 1);</w:t>
      </w:r>
    </w:p>
    <w:p w:rsidR="00360AA0" w:rsidRDefault="00575940">
      <w:pPr>
        <w:pStyle w:val="aa"/>
        <w:numPr>
          <w:ilvl w:val="0"/>
          <w:numId w:val="6"/>
        </w:numPr>
        <w:spacing w:after="0" w:line="240" w:lineRule="auto"/>
        <w:ind w:left="0" w:right="0" w:firstLine="709"/>
        <w:jc w:val="left"/>
        <w:rPr>
          <w:lang w:val="ru-RU"/>
        </w:rPr>
      </w:pPr>
      <w:r>
        <w:rPr>
          <w:lang w:val="ru-RU"/>
        </w:rPr>
        <w:t>обучающиеся 8–9 классов по образовательным программам основного общего образования (кате</w:t>
      </w:r>
      <w:r>
        <w:rPr>
          <w:lang w:val="ru-RU"/>
        </w:rPr>
        <w:t xml:space="preserve">гория 2); </w:t>
      </w:r>
    </w:p>
    <w:p w:rsidR="00360AA0" w:rsidRDefault="00575940">
      <w:pPr>
        <w:pStyle w:val="aa"/>
        <w:numPr>
          <w:ilvl w:val="0"/>
          <w:numId w:val="6"/>
        </w:numPr>
        <w:spacing w:after="0" w:line="240" w:lineRule="auto"/>
        <w:ind w:left="0" w:right="0" w:firstLine="709"/>
        <w:jc w:val="left"/>
        <w:rPr>
          <w:lang w:val="ru-RU"/>
        </w:rPr>
      </w:pPr>
      <w:r>
        <w:rPr>
          <w:lang w:val="ru-RU"/>
        </w:rPr>
        <w:t>обучающиеся</w:t>
      </w:r>
      <w:r>
        <w:rPr>
          <w:lang w:val="ru-RU"/>
        </w:rPr>
        <w:tab/>
        <w:t>10–11</w:t>
      </w:r>
      <w:r>
        <w:rPr>
          <w:lang w:val="ru-RU"/>
        </w:rPr>
        <w:tab/>
        <w:t xml:space="preserve"> классов</w:t>
      </w:r>
      <w:r>
        <w:rPr>
          <w:lang w:val="ru-RU"/>
        </w:rPr>
        <w:tab/>
        <w:t>по</w:t>
      </w:r>
      <w:r>
        <w:rPr>
          <w:lang w:val="ru-RU"/>
        </w:rPr>
        <w:tab/>
        <w:t xml:space="preserve">образовательным программам среднего общего образования (категория 3); </w:t>
      </w:r>
    </w:p>
    <w:p w:rsidR="00360AA0" w:rsidRDefault="00575940">
      <w:pPr>
        <w:pStyle w:val="aa"/>
        <w:numPr>
          <w:ilvl w:val="0"/>
          <w:numId w:val="6"/>
        </w:numPr>
        <w:spacing w:after="0" w:line="240" w:lineRule="auto"/>
        <w:ind w:left="0" w:right="0" w:firstLine="709"/>
        <w:rPr>
          <w:lang w:val="ru-RU"/>
        </w:rPr>
      </w:pPr>
      <w:r>
        <w:rPr>
          <w:lang w:val="ru-RU"/>
        </w:rPr>
        <w:t>обучающиеся по образовательным программам среднего профессионального образования (категория 4).</w:t>
      </w:r>
    </w:p>
    <w:p w:rsidR="00360AA0" w:rsidRDefault="00360AA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1" w:color="000000"/>
        </w:pBdr>
        <w:spacing w:after="0" w:line="240" w:lineRule="auto"/>
        <w:ind w:left="0" w:right="0" w:firstLine="0"/>
        <w:rPr>
          <w:szCs w:val="28"/>
          <w:lang w:val="ru-RU"/>
        </w:rPr>
      </w:pPr>
    </w:p>
    <w:p w:rsidR="00360AA0" w:rsidRDefault="0057594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1" w:color="000000"/>
        </w:pBdr>
        <w:spacing w:after="0" w:line="240" w:lineRule="auto"/>
        <w:ind w:left="0" w:right="0" w:firstLine="0"/>
        <w:jc w:val="center"/>
        <w:rPr>
          <w:lang w:val="ru-RU"/>
        </w:rPr>
      </w:pPr>
      <w:r>
        <w:rPr>
          <w:rFonts w:eastAsia="Times New Roman"/>
          <w:b/>
          <w:szCs w:val="28"/>
        </w:rPr>
        <w:t>IV</w:t>
      </w:r>
      <w:r>
        <w:rPr>
          <w:rFonts w:eastAsia="Times New Roman"/>
          <w:b/>
          <w:szCs w:val="28"/>
          <w:lang w:val="ru-RU"/>
        </w:rPr>
        <w:t xml:space="preserve">. ТЕМАТИКА КОНКУРСА И ЖАНРЫ КОНКУРСНЫХ </w:t>
      </w:r>
      <w:r>
        <w:rPr>
          <w:rFonts w:eastAsia="Times New Roman"/>
          <w:b/>
          <w:szCs w:val="28"/>
          <w:lang w:val="ru-RU"/>
        </w:rPr>
        <w:t>СОЧИНЕНИЙ</w:t>
      </w:r>
      <w:bookmarkStart w:id="3" w:name="_Hlk67494611"/>
    </w:p>
    <w:p w:rsidR="00360AA0" w:rsidRDefault="00575940">
      <w:pPr>
        <w:pStyle w:val="aa"/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1" w:color="000000"/>
        </w:pBdr>
        <w:spacing w:after="0" w:line="240" w:lineRule="auto"/>
        <w:ind w:left="0" w:right="0" w:firstLine="709"/>
        <w:rPr>
          <w:rFonts w:eastAsia="Times New Roman"/>
          <w:szCs w:val="28"/>
          <w:lang w:val="ru-RU"/>
        </w:rPr>
      </w:pPr>
      <w:r>
        <w:rPr>
          <w:rFonts w:eastAsia="Times New Roman"/>
          <w:szCs w:val="28"/>
          <w:lang w:val="ru-RU"/>
        </w:rPr>
        <w:t>В конкурсных сочинениях участники Конкурса раскрывают по своему выбору вопросы, связанные с сохранением и увековечением памяти о трагедии мирного населения СССР, жертвах военных преступлений нацистов и их пособников в период Великой Отечественной</w:t>
      </w:r>
      <w:r>
        <w:rPr>
          <w:rFonts w:eastAsia="Times New Roman"/>
          <w:szCs w:val="28"/>
          <w:lang w:val="ru-RU"/>
        </w:rPr>
        <w:t xml:space="preserve"> войны 1941—1945 годов (далее — тематические направления):</w:t>
      </w:r>
    </w:p>
    <w:p w:rsidR="00360AA0" w:rsidRDefault="00575940">
      <w:pPr>
        <w:pStyle w:val="aa"/>
        <w:numPr>
          <w:ilvl w:val="0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1" w:color="000000"/>
        </w:pBdr>
        <w:spacing w:after="0" w:line="240" w:lineRule="auto"/>
        <w:ind w:left="0" w:right="0" w:firstLine="709"/>
        <w:rPr>
          <w:rFonts w:eastAsia="Times New Roman"/>
          <w:szCs w:val="28"/>
          <w:lang w:val="ru-RU"/>
        </w:rPr>
      </w:pPr>
      <w:r>
        <w:rPr>
          <w:rFonts w:eastAsia="Times New Roman"/>
          <w:szCs w:val="28"/>
          <w:lang w:val="ru-RU"/>
        </w:rPr>
        <w:t xml:space="preserve">преступления против детства; </w:t>
      </w:r>
    </w:p>
    <w:p w:rsidR="00360AA0" w:rsidRDefault="00575940">
      <w:pPr>
        <w:pStyle w:val="aa"/>
        <w:numPr>
          <w:ilvl w:val="0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1" w:color="000000"/>
        </w:pBdr>
        <w:spacing w:after="0" w:line="240" w:lineRule="auto"/>
        <w:ind w:left="0" w:right="0" w:firstLine="709"/>
        <w:rPr>
          <w:rFonts w:eastAsia="Times New Roman"/>
          <w:szCs w:val="28"/>
          <w:lang w:val="ru-RU"/>
        </w:rPr>
      </w:pPr>
      <w:r>
        <w:rPr>
          <w:rFonts w:eastAsia="Times New Roman"/>
          <w:szCs w:val="28"/>
          <w:lang w:val="ru-RU"/>
        </w:rPr>
        <w:t>уничтожение душевнобольных и иных категорий населения, находящихся в больницах и других лечебных учреждениях;</w:t>
      </w:r>
    </w:p>
    <w:p w:rsidR="00360AA0" w:rsidRDefault="00575940">
      <w:pPr>
        <w:pStyle w:val="aa"/>
        <w:numPr>
          <w:ilvl w:val="0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1" w:color="000000"/>
        </w:pBdr>
        <w:spacing w:after="0" w:line="240" w:lineRule="auto"/>
        <w:ind w:left="0" w:right="0" w:firstLine="709"/>
        <w:rPr>
          <w:rFonts w:eastAsia="Times New Roman"/>
          <w:szCs w:val="28"/>
          <w:lang w:val="ru-RU"/>
        </w:rPr>
      </w:pPr>
      <w:r>
        <w:rPr>
          <w:rFonts w:eastAsia="Times New Roman"/>
          <w:szCs w:val="28"/>
          <w:lang w:val="ru-RU"/>
        </w:rPr>
        <w:lastRenderedPageBreak/>
        <w:t xml:space="preserve">карательные операции, направленные на централизованное уничтожение мирного населения; </w:t>
      </w:r>
    </w:p>
    <w:p w:rsidR="00360AA0" w:rsidRDefault="00575940">
      <w:pPr>
        <w:pStyle w:val="aa"/>
        <w:numPr>
          <w:ilvl w:val="0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1" w:color="000000"/>
        </w:pBdr>
        <w:spacing w:after="0" w:line="240" w:lineRule="auto"/>
        <w:ind w:left="0" w:right="0" w:firstLine="709"/>
        <w:rPr>
          <w:rFonts w:eastAsia="Times New Roman"/>
          <w:szCs w:val="28"/>
          <w:lang w:val="ru-RU"/>
        </w:rPr>
      </w:pPr>
      <w:r>
        <w:rPr>
          <w:rFonts w:eastAsia="Times New Roman"/>
          <w:szCs w:val="28"/>
          <w:lang w:val="ru-RU"/>
        </w:rPr>
        <w:t>уничтожение ГОЛОДОМ и создание заведомо невыносимых условий существования;</w:t>
      </w:r>
    </w:p>
    <w:p w:rsidR="00360AA0" w:rsidRDefault="00575940">
      <w:pPr>
        <w:pStyle w:val="aa"/>
        <w:numPr>
          <w:ilvl w:val="0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1" w:color="000000"/>
        </w:pBdr>
        <w:spacing w:after="0" w:line="240" w:lineRule="auto"/>
        <w:ind w:left="0" w:right="0" w:firstLine="709"/>
        <w:rPr>
          <w:rFonts w:eastAsia="Times New Roman"/>
          <w:szCs w:val="28"/>
          <w:lang w:val="ru-RU"/>
        </w:rPr>
      </w:pPr>
      <w:r>
        <w:rPr>
          <w:rFonts w:eastAsia="Times New Roman"/>
          <w:szCs w:val="28"/>
          <w:lang w:val="ru-RU"/>
        </w:rPr>
        <w:t xml:space="preserve">угон на принудительные работы; уничтожение мирных жителей в среде обитания; </w:t>
      </w:r>
    </w:p>
    <w:p w:rsidR="00360AA0" w:rsidRDefault="00575940">
      <w:pPr>
        <w:pStyle w:val="aa"/>
        <w:numPr>
          <w:ilvl w:val="0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1" w:color="000000"/>
        </w:pBdr>
        <w:spacing w:after="0" w:line="240" w:lineRule="auto"/>
        <w:ind w:left="0" w:right="0" w:firstLine="709"/>
        <w:rPr>
          <w:rFonts w:eastAsia="Times New Roman"/>
          <w:szCs w:val="28"/>
          <w:lang w:val="ru-RU"/>
        </w:rPr>
      </w:pPr>
      <w:r>
        <w:rPr>
          <w:rFonts w:eastAsia="Times New Roman"/>
          <w:szCs w:val="28"/>
          <w:lang w:val="ru-RU"/>
        </w:rPr>
        <w:t>нацисты и их посо</w:t>
      </w:r>
      <w:r>
        <w:rPr>
          <w:rFonts w:eastAsia="Times New Roman"/>
          <w:szCs w:val="28"/>
          <w:lang w:val="ru-RU"/>
        </w:rPr>
        <w:t xml:space="preserve">бники, преступления против человечности (по материалам следственных дел); </w:t>
      </w:r>
    </w:p>
    <w:p w:rsidR="00360AA0" w:rsidRDefault="00575940">
      <w:pPr>
        <w:pStyle w:val="aa"/>
        <w:numPr>
          <w:ilvl w:val="0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1" w:color="000000"/>
        </w:pBdr>
        <w:spacing w:after="0" w:line="240" w:lineRule="auto"/>
        <w:ind w:left="0" w:right="0" w:firstLine="709"/>
        <w:rPr>
          <w:rFonts w:eastAsia="Times New Roman"/>
          <w:szCs w:val="28"/>
          <w:lang w:val="ru-RU"/>
        </w:rPr>
      </w:pPr>
      <w:r>
        <w:rPr>
          <w:rFonts w:eastAsia="Times New Roman"/>
          <w:szCs w:val="28"/>
          <w:lang w:val="ru-RU"/>
        </w:rPr>
        <w:t>нацизм и неонацизм: история и современность;</w:t>
      </w:r>
    </w:p>
    <w:p w:rsidR="00360AA0" w:rsidRDefault="00575940">
      <w:pPr>
        <w:pStyle w:val="aa"/>
        <w:numPr>
          <w:ilvl w:val="0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1" w:color="000000"/>
        </w:pBdr>
        <w:spacing w:after="0" w:line="240" w:lineRule="auto"/>
        <w:ind w:left="0" w:right="0" w:firstLine="709"/>
        <w:rPr>
          <w:rFonts w:eastAsia="Times New Roman"/>
          <w:szCs w:val="28"/>
          <w:lang w:val="ru-RU"/>
        </w:rPr>
      </w:pPr>
      <w:r>
        <w:rPr>
          <w:rFonts w:eastAsia="Times New Roman"/>
          <w:szCs w:val="28"/>
          <w:lang w:val="ru-RU"/>
        </w:rPr>
        <w:t>трагедия и подвиг мирного населения в произведениях искусства;</w:t>
      </w:r>
    </w:p>
    <w:p w:rsidR="00360AA0" w:rsidRDefault="00575940">
      <w:pPr>
        <w:pStyle w:val="aa"/>
        <w:numPr>
          <w:ilvl w:val="0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1" w:color="000000"/>
        </w:pBdr>
        <w:spacing w:after="0" w:line="240" w:lineRule="auto"/>
        <w:ind w:left="0" w:right="0" w:firstLine="709"/>
        <w:rPr>
          <w:rFonts w:eastAsia="Times New Roman"/>
          <w:szCs w:val="28"/>
          <w:lang w:val="ru-RU"/>
        </w:rPr>
      </w:pPr>
      <w:r>
        <w:rPr>
          <w:rFonts w:eastAsia="Times New Roman"/>
          <w:szCs w:val="28"/>
          <w:lang w:val="ru-RU"/>
        </w:rPr>
        <w:t>«Артек» в годы Великой Отечественной войны (к 100-летию Международного де</w:t>
      </w:r>
      <w:r>
        <w:rPr>
          <w:rFonts w:eastAsia="Times New Roman"/>
          <w:szCs w:val="28"/>
          <w:lang w:val="ru-RU"/>
        </w:rPr>
        <w:t xml:space="preserve">тского центра); </w:t>
      </w:r>
    </w:p>
    <w:p w:rsidR="00360AA0" w:rsidRDefault="00575940">
      <w:pPr>
        <w:pStyle w:val="aa"/>
        <w:numPr>
          <w:ilvl w:val="0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1" w:color="000000"/>
        </w:pBdr>
        <w:spacing w:after="0" w:line="240" w:lineRule="auto"/>
        <w:ind w:left="0" w:right="0" w:firstLine="709"/>
        <w:rPr>
          <w:rFonts w:eastAsia="Times New Roman"/>
          <w:szCs w:val="28"/>
          <w:lang w:val="ru-RU"/>
        </w:rPr>
      </w:pPr>
      <w:r>
        <w:rPr>
          <w:rFonts w:eastAsia="Times New Roman"/>
          <w:szCs w:val="28"/>
          <w:lang w:val="ru-RU"/>
        </w:rPr>
        <w:t>моя семья в годы войны: путь к Победе (к 80-летию Победы в Великой Отечественной войне).</w:t>
      </w:r>
    </w:p>
    <w:p w:rsidR="00360AA0" w:rsidRDefault="0057594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1" w:color="000000"/>
        </w:pBdr>
        <w:spacing w:after="0" w:line="240" w:lineRule="auto"/>
        <w:ind w:left="0" w:right="0" w:firstLine="709"/>
        <w:rPr>
          <w:rFonts w:eastAsia="Times New Roman"/>
          <w:szCs w:val="28"/>
          <w:lang w:val="ru-RU"/>
        </w:rPr>
      </w:pPr>
      <w:r>
        <w:rPr>
          <w:rFonts w:eastAsia="Times New Roman"/>
          <w:szCs w:val="28"/>
          <w:lang w:val="ru-RU"/>
        </w:rPr>
        <w:t>4.2. Конкурсные сочинения представляются участниками Конкурса в прозе в жанре рассказа, притчи, письма, сказки, дневника, очерка, репортажа, интервью,</w:t>
      </w:r>
      <w:r>
        <w:rPr>
          <w:rFonts w:eastAsia="Times New Roman"/>
          <w:szCs w:val="28"/>
          <w:lang w:val="ru-RU"/>
        </w:rPr>
        <w:t xml:space="preserve"> эссе, заочной экскурсии, рецензии, путевых заметок.</w:t>
      </w:r>
    </w:p>
    <w:p w:rsidR="00360AA0" w:rsidRDefault="0057594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1" w:color="000000"/>
        </w:pBdr>
        <w:spacing w:after="0" w:line="240" w:lineRule="auto"/>
        <w:ind w:left="0" w:right="0" w:firstLine="709"/>
        <w:rPr>
          <w:lang w:val="ru-RU"/>
        </w:rPr>
      </w:pPr>
      <w:r>
        <w:rPr>
          <w:rFonts w:eastAsia="Times New Roman"/>
          <w:szCs w:val="28"/>
          <w:lang w:val="ru-RU"/>
        </w:rPr>
        <w:t xml:space="preserve">Поэтические тексты конкурсных сочинений не рассматриваются. </w:t>
      </w:r>
    </w:p>
    <w:p w:rsidR="00360AA0" w:rsidRDefault="0057594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1" w:color="000000"/>
        </w:pBdr>
        <w:spacing w:after="0" w:line="240" w:lineRule="auto"/>
        <w:ind w:left="0" w:right="0" w:firstLine="709"/>
        <w:rPr>
          <w:rFonts w:eastAsia="Times New Roman"/>
          <w:szCs w:val="28"/>
          <w:lang w:val="ru-RU"/>
        </w:rPr>
      </w:pPr>
      <w:r>
        <w:rPr>
          <w:rFonts w:eastAsia="Times New Roman"/>
          <w:szCs w:val="28"/>
          <w:lang w:val="ru-RU"/>
        </w:rPr>
        <w:t>4.3. Выбор тематического направления, жанра и названия работы участниками Конкурса осуществляется самостоятельно.</w:t>
      </w:r>
      <w:bookmarkEnd w:id="3"/>
    </w:p>
    <w:p w:rsidR="00360AA0" w:rsidRDefault="00360AA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1" w:color="000000"/>
        </w:pBdr>
        <w:spacing w:after="0" w:line="240" w:lineRule="auto"/>
        <w:ind w:left="0" w:right="0" w:firstLine="709"/>
        <w:rPr>
          <w:rFonts w:eastAsia="Times New Roman"/>
          <w:szCs w:val="28"/>
          <w:lang w:val="ru-RU"/>
        </w:rPr>
      </w:pPr>
    </w:p>
    <w:p w:rsidR="00360AA0" w:rsidRDefault="0057594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1" w:color="000000"/>
        </w:pBdr>
        <w:spacing w:after="0" w:line="240" w:lineRule="auto"/>
        <w:ind w:left="0" w:right="0" w:firstLine="0"/>
        <w:jc w:val="center"/>
        <w:rPr>
          <w:lang w:val="ru-RU"/>
        </w:rPr>
      </w:pPr>
      <w:r>
        <w:rPr>
          <w:rFonts w:eastAsia="Times New Roman"/>
          <w:b/>
          <w:szCs w:val="28"/>
        </w:rPr>
        <w:t>V</w:t>
      </w:r>
      <w:r>
        <w:rPr>
          <w:rFonts w:eastAsia="Times New Roman"/>
          <w:b/>
          <w:szCs w:val="28"/>
          <w:lang w:val="ru-RU"/>
        </w:rPr>
        <w:t xml:space="preserve">. СРОКИ И ОРГАНИЗАЦИЯ </w:t>
      </w:r>
      <w:r>
        <w:rPr>
          <w:rFonts w:eastAsia="Times New Roman"/>
          <w:b/>
          <w:szCs w:val="28"/>
          <w:lang w:val="ru-RU"/>
        </w:rPr>
        <w:t>ПРОВЕДЕНИЯ КОНКУРСА</w:t>
      </w:r>
    </w:p>
    <w:p w:rsidR="00360AA0" w:rsidRDefault="00575940">
      <w:pPr>
        <w:pStyle w:val="aa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1" w:color="000000"/>
        </w:pBdr>
        <w:spacing w:after="0" w:line="240" w:lineRule="auto"/>
        <w:ind w:left="0" w:right="0" w:firstLine="709"/>
        <w:rPr>
          <w:lang w:val="ru-RU"/>
        </w:rPr>
      </w:pPr>
      <w:r>
        <w:rPr>
          <w:rFonts w:eastAsia="Times New Roman"/>
          <w:szCs w:val="28"/>
          <w:lang w:val="ru-RU"/>
        </w:rPr>
        <w:t xml:space="preserve">Конкурс проводится в </w:t>
      </w:r>
      <w:r>
        <w:rPr>
          <w:rFonts w:eastAsia="Times New Roman"/>
          <w:iCs/>
          <w:szCs w:val="28"/>
          <w:lang w:val="ru-RU"/>
        </w:rPr>
        <w:t>четыре</w:t>
      </w:r>
      <w:r>
        <w:rPr>
          <w:rFonts w:eastAsia="Times New Roman"/>
          <w:szCs w:val="28"/>
          <w:lang w:val="ru-RU"/>
        </w:rPr>
        <w:t xml:space="preserve"> этапа:</w:t>
      </w:r>
    </w:p>
    <w:p w:rsidR="00360AA0" w:rsidRDefault="00575940">
      <w:pPr>
        <w:pStyle w:val="aa"/>
        <w:numPr>
          <w:ilvl w:val="0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1" w:color="000000"/>
        </w:pBdr>
        <w:spacing w:after="0" w:line="240" w:lineRule="auto"/>
        <w:ind w:left="0" w:right="0" w:firstLine="709"/>
        <w:rPr>
          <w:rFonts w:eastAsia="Times New Roman"/>
          <w:iCs/>
          <w:szCs w:val="28"/>
          <w:lang w:val="ru-RU"/>
        </w:rPr>
      </w:pPr>
      <w:r>
        <w:rPr>
          <w:rFonts w:eastAsia="Times New Roman"/>
          <w:iCs/>
          <w:szCs w:val="28"/>
          <w:lang w:val="ru-RU"/>
        </w:rPr>
        <w:t>школьный этап Конкурса ‒ с 1 ноября 2024 г. по 19 января 2025г.;</w:t>
      </w:r>
    </w:p>
    <w:p w:rsidR="00360AA0" w:rsidRDefault="00575940">
      <w:pPr>
        <w:pStyle w:val="aa"/>
        <w:numPr>
          <w:ilvl w:val="0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1" w:color="000000"/>
        </w:pBdr>
        <w:spacing w:after="0" w:line="240" w:lineRule="auto"/>
        <w:ind w:left="0" w:right="0" w:firstLine="709"/>
        <w:rPr>
          <w:lang w:val="ru-RU"/>
        </w:rPr>
      </w:pPr>
      <w:r>
        <w:rPr>
          <w:rFonts w:eastAsia="Times New Roman"/>
          <w:iCs/>
          <w:szCs w:val="28"/>
          <w:lang w:val="ru-RU"/>
        </w:rPr>
        <w:t>муниципальный этап Конкурса ‒ с 20 января по 5 февраля 2025г.;</w:t>
      </w:r>
    </w:p>
    <w:p w:rsidR="00360AA0" w:rsidRDefault="00575940">
      <w:pPr>
        <w:pStyle w:val="aa"/>
        <w:numPr>
          <w:ilvl w:val="0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1" w:color="000000"/>
        </w:pBdr>
        <w:spacing w:after="0" w:line="240" w:lineRule="auto"/>
        <w:ind w:left="0" w:right="0" w:firstLine="709"/>
        <w:rPr>
          <w:rFonts w:eastAsia="Times New Roman"/>
          <w:iCs/>
          <w:szCs w:val="28"/>
          <w:lang w:val="ru-RU"/>
        </w:rPr>
      </w:pPr>
      <w:r>
        <w:rPr>
          <w:rFonts w:eastAsia="Times New Roman"/>
          <w:iCs/>
          <w:szCs w:val="28"/>
          <w:lang w:val="ru-RU"/>
        </w:rPr>
        <w:t>региональный этап Конкурса ‒ с 6 февраля по 17 февраля 2025 г.;</w:t>
      </w:r>
    </w:p>
    <w:p w:rsidR="00360AA0" w:rsidRDefault="00575940">
      <w:pPr>
        <w:pStyle w:val="aa"/>
        <w:numPr>
          <w:ilvl w:val="0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1" w:color="000000"/>
        </w:pBdr>
        <w:spacing w:after="0" w:line="240" w:lineRule="auto"/>
        <w:ind w:left="0" w:right="0" w:firstLine="709"/>
        <w:rPr>
          <w:rFonts w:eastAsia="Times New Roman"/>
          <w:iCs/>
          <w:szCs w:val="28"/>
          <w:lang w:val="ru-RU"/>
        </w:rPr>
      </w:pPr>
      <w:r>
        <w:rPr>
          <w:rFonts w:eastAsia="Times New Roman"/>
          <w:iCs/>
          <w:szCs w:val="28"/>
          <w:lang w:val="ru-RU"/>
        </w:rPr>
        <w:t>федеральный этап Конкурса ‒ с 18 февраля по 17 марта 202</w:t>
      </w:r>
      <w:r>
        <w:rPr>
          <w:rFonts w:eastAsia="Times New Roman"/>
          <w:iCs/>
          <w:szCs w:val="28"/>
          <w:lang w:val="ru-RU"/>
        </w:rPr>
        <w:t>5</w:t>
      </w:r>
      <w:r>
        <w:rPr>
          <w:rFonts w:eastAsia="Times New Roman"/>
          <w:iCs/>
          <w:szCs w:val="28"/>
          <w:lang w:val="ru-RU"/>
        </w:rPr>
        <w:t xml:space="preserve"> г.</w:t>
      </w:r>
    </w:p>
    <w:p w:rsidR="00360AA0" w:rsidRDefault="00575940">
      <w:pPr>
        <w:pStyle w:val="aa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1" w:color="000000"/>
        </w:pBdr>
        <w:spacing w:after="0" w:line="240" w:lineRule="auto"/>
        <w:ind w:left="0" w:right="0" w:firstLine="709"/>
        <w:rPr>
          <w:rFonts w:eastAsia="Times New Roman"/>
          <w:iCs/>
          <w:szCs w:val="28"/>
          <w:lang w:val="ru-RU"/>
        </w:rPr>
      </w:pPr>
      <w:bookmarkStart w:id="4" w:name="_Hlk78799646"/>
      <w:r>
        <w:rPr>
          <w:rFonts w:eastAsia="Times New Roman"/>
          <w:szCs w:val="28"/>
          <w:lang w:val="ru-RU"/>
        </w:rPr>
        <w:t>Оператор отвечает за проведен</w:t>
      </w:r>
      <w:bookmarkStart w:id="5" w:name="_Hlk82531492"/>
      <w:r>
        <w:rPr>
          <w:rFonts w:eastAsia="Times New Roman"/>
          <w:szCs w:val="28"/>
          <w:lang w:val="ru-RU"/>
        </w:rPr>
        <w:t>ие регионального этапа Конкурса.</w:t>
      </w:r>
    </w:p>
    <w:bookmarkEnd w:id="4"/>
    <w:bookmarkEnd w:id="5"/>
    <w:p w:rsidR="00360AA0" w:rsidRDefault="00575940">
      <w:pPr>
        <w:pStyle w:val="aa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left="0" w:right="0" w:firstLine="709"/>
        <w:rPr>
          <w:szCs w:val="28"/>
          <w:lang w:val="ru-RU"/>
        </w:rPr>
      </w:pPr>
      <w:r>
        <w:rPr>
          <w:szCs w:val="28"/>
          <w:lang w:val="ru-RU"/>
        </w:rPr>
        <w:t>На федеральный этап Конкурса от Тверской области принимается по одному конкурсному сочинению от каждой возрастной категории участников Конкурса,    указанной    в    пункте    3.3    настоящего    Положения,    набравшему по результатам оценки на региональ</w:t>
      </w:r>
      <w:r>
        <w:rPr>
          <w:szCs w:val="28"/>
          <w:lang w:val="ru-RU"/>
        </w:rPr>
        <w:t xml:space="preserve">ном этапе Конкурса наибольшее количество баллов. </w:t>
      </w:r>
    </w:p>
    <w:p w:rsidR="00360AA0" w:rsidRDefault="00575940">
      <w:pPr>
        <w:pStyle w:val="aa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left="0" w:right="0" w:firstLine="709"/>
        <w:rPr>
          <w:szCs w:val="28"/>
          <w:lang w:val="ru-RU"/>
        </w:rPr>
      </w:pPr>
      <w:r>
        <w:rPr>
          <w:szCs w:val="28"/>
          <w:lang w:val="ru-RU"/>
        </w:rPr>
        <w:t>Таким образом, от Тверской области для участия на федеральном этапе Конкурса направляются четыре конкурсных сочинения победителей регионального этапа (по одному конкурсному сочинению по каждой категории уча</w:t>
      </w:r>
      <w:r>
        <w:rPr>
          <w:szCs w:val="28"/>
          <w:lang w:val="ru-RU"/>
        </w:rPr>
        <w:t>стников Конкурса).</w:t>
      </w:r>
    </w:p>
    <w:p w:rsidR="00360AA0" w:rsidRDefault="00575940">
      <w:pPr>
        <w:pStyle w:val="aa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left="0" w:right="0" w:firstLine="709"/>
        <w:rPr>
          <w:szCs w:val="28"/>
          <w:lang w:val="ru-RU"/>
        </w:rPr>
      </w:pPr>
      <w:r>
        <w:rPr>
          <w:szCs w:val="28"/>
          <w:lang w:val="ru-RU"/>
        </w:rPr>
        <w:t>Конкурсное сочинение направляется Координатором на федеральный этап Конкурса через личный кабинет на сайте Конкурса (</w:t>
      </w:r>
      <w:hyperlink r:id="rId9" w:history="1">
        <w:r>
          <w:rPr>
            <w:rStyle w:val="a4"/>
            <w:rFonts w:eastAsia="Times New Roman"/>
            <w:szCs w:val="28"/>
          </w:rPr>
          <w:t>https</w:t>
        </w:r>
        <w:r>
          <w:rPr>
            <w:rStyle w:val="a4"/>
            <w:rFonts w:eastAsia="Times New Roman"/>
            <w:szCs w:val="28"/>
            <w:lang w:val="ru-RU"/>
          </w:rPr>
          <w:t>://</w:t>
        </w:r>
        <w:r>
          <w:rPr>
            <w:rStyle w:val="a4"/>
            <w:rFonts w:eastAsia="Times New Roman"/>
            <w:szCs w:val="28"/>
          </w:rPr>
          <w:t>ec</w:t>
        </w:r>
        <w:r>
          <w:rPr>
            <w:rStyle w:val="a4"/>
            <w:rFonts w:eastAsia="Times New Roman"/>
            <w:szCs w:val="28"/>
            <w:lang w:val="ru-RU"/>
          </w:rPr>
          <w:t>.</w:t>
        </w:r>
        <w:r>
          <w:rPr>
            <w:rStyle w:val="a4"/>
            <w:rFonts w:eastAsia="Times New Roman"/>
            <w:szCs w:val="28"/>
          </w:rPr>
          <w:t>memory</w:t>
        </w:r>
        <w:r>
          <w:rPr>
            <w:rStyle w:val="a4"/>
            <w:rFonts w:eastAsia="Times New Roman"/>
            <w:szCs w:val="28"/>
            <w:lang w:val="ru-RU"/>
          </w:rPr>
          <w:t>45.</w:t>
        </w:r>
        <w:r>
          <w:rPr>
            <w:rStyle w:val="a4"/>
            <w:rFonts w:eastAsia="Times New Roman"/>
            <w:szCs w:val="28"/>
          </w:rPr>
          <w:t>su</w:t>
        </w:r>
        <w:r>
          <w:rPr>
            <w:rStyle w:val="a4"/>
            <w:rFonts w:eastAsia="Times New Roman"/>
            <w:szCs w:val="28"/>
            <w:lang w:val="ru-RU"/>
          </w:rPr>
          <w:t>/</w:t>
        </w:r>
      </w:hyperlink>
      <w:r>
        <w:rPr>
          <w:szCs w:val="28"/>
          <w:lang w:val="ru-RU"/>
        </w:rPr>
        <w:t>) со следующими сопроводительными документами (далее – За</w:t>
      </w:r>
      <w:r>
        <w:rPr>
          <w:szCs w:val="28"/>
          <w:lang w:val="ru-RU"/>
        </w:rPr>
        <w:t>явка):</w:t>
      </w:r>
    </w:p>
    <w:p w:rsidR="00360AA0" w:rsidRDefault="00575940">
      <w:pPr>
        <w:pStyle w:val="aa"/>
        <w:numPr>
          <w:ilvl w:val="0"/>
          <w:numId w:val="1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left="0" w:right="0" w:firstLine="709"/>
        <w:rPr>
          <w:szCs w:val="28"/>
          <w:lang w:val="ru-RU"/>
        </w:rPr>
      </w:pPr>
      <w:r>
        <w:rPr>
          <w:szCs w:val="28"/>
          <w:lang w:val="ru-RU"/>
        </w:rPr>
        <w:t xml:space="preserve">анкета участника Конкурса в двух формах: подписанная руководителем или заместителем руководителя образовательной организации и заверенная печатью образовательной   организации,   к    </w:t>
      </w:r>
      <w:r>
        <w:rPr>
          <w:szCs w:val="28"/>
          <w:lang w:val="ru-RU"/>
        </w:rPr>
        <w:lastRenderedPageBreak/>
        <w:t>которой    принадлежит    участник    Конкурса, и оформленная в ф</w:t>
      </w:r>
      <w:r>
        <w:rPr>
          <w:szCs w:val="28"/>
          <w:lang w:val="ru-RU"/>
        </w:rPr>
        <w:t>ормате документа .doc или .docx.</w:t>
      </w:r>
    </w:p>
    <w:p w:rsidR="00360AA0" w:rsidRDefault="00575940">
      <w:pPr>
        <w:pStyle w:val="aa"/>
        <w:numPr>
          <w:ilvl w:val="0"/>
          <w:numId w:val="1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left="0" w:right="0" w:firstLine="709"/>
        <w:rPr>
          <w:szCs w:val="28"/>
          <w:lang w:val="ru-RU"/>
        </w:rPr>
      </w:pPr>
      <w:r>
        <w:rPr>
          <w:szCs w:val="28"/>
          <w:lang w:val="ru-RU"/>
        </w:rPr>
        <w:t>согласие участника Конкурса/родителей (законных представителей) участника Конкурса на обработку персональных данных, фото- и видеосъемку; использование фото- и видеоматериала, конкурсного сочинения в некоммерческих целях, в</w:t>
      </w:r>
      <w:r>
        <w:rPr>
          <w:szCs w:val="28"/>
          <w:lang w:val="ru-RU"/>
        </w:rPr>
        <w:t xml:space="preserve"> том числе публикацию работы (или ее фрагмента) любым способом и на любых носителях с обязательным указанием авторства участника Конкурса.</w:t>
      </w:r>
    </w:p>
    <w:p w:rsidR="00360AA0" w:rsidRDefault="00575940">
      <w:pPr>
        <w:pStyle w:val="aa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left="0" w:right="0" w:firstLine="709"/>
        <w:rPr>
          <w:szCs w:val="28"/>
          <w:lang w:val="ru-RU"/>
        </w:rPr>
      </w:pPr>
      <w:r>
        <w:rPr>
          <w:szCs w:val="28"/>
          <w:lang w:val="ru-RU"/>
        </w:rPr>
        <w:t>Абсолютные победители, призеры и победители в номинациях Конкурса 2022/2023 года принимают участие на федеральном эта</w:t>
      </w:r>
      <w:r>
        <w:rPr>
          <w:szCs w:val="28"/>
          <w:lang w:val="ru-RU"/>
        </w:rPr>
        <w:t>пе Конкурса, минуя предыдущие этапы. Конкурсное сочинение с Заявкой они направляют самостоятельно по адресу электронной почты Оператора, указанному на сайте Конкурса.</w:t>
      </w:r>
    </w:p>
    <w:p w:rsidR="00360AA0" w:rsidRDefault="00575940">
      <w:pPr>
        <w:pStyle w:val="aa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left="0" w:right="0" w:firstLine="709"/>
        <w:rPr>
          <w:szCs w:val="28"/>
          <w:lang w:val="ru-RU"/>
        </w:rPr>
      </w:pPr>
      <w:r>
        <w:rPr>
          <w:b/>
          <w:szCs w:val="28"/>
          <w:lang w:val="ru-RU"/>
        </w:rPr>
        <w:t xml:space="preserve">Подача конкурсных сочинений на региональный этап осуществляется по ссылке - </w:t>
      </w:r>
      <w:hyperlink r:id="rId10" w:history="1">
        <w:r>
          <w:rPr>
            <w:rStyle w:val="a4"/>
            <w:szCs w:val="28"/>
            <w:lang w:val="ru-RU"/>
          </w:rPr>
          <w:t>https://clck.ru/3EGG6J</w:t>
        </w:r>
      </w:hyperlink>
      <w:r>
        <w:rPr>
          <w:szCs w:val="28"/>
          <w:lang w:val="ru-RU"/>
        </w:rPr>
        <w:t>.</w:t>
      </w:r>
    </w:p>
    <w:p w:rsidR="00360AA0" w:rsidRDefault="00360AA0">
      <w:pPr>
        <w:pStyle w:val="aa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left="709" w:right="0" w:firstLine="0"/>
        <w:rPr>
          <w:szCs w:val="28"/>
          <w:lang w:val="ru-RU"/>
        </w:rPr>
      </w:pPr>
    </w:p>
    <w:p w:rsidR="00360AA0" w:rsidRDefault="0057594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left="0" w:right="0" w:firstLine="0"/>
        <w:jc w:val="center"/>
        <w:rPr>
          <w:lang w:val="ru-RU"/>
        </w:rPr>
      </w:pPr>
      <w:r>
        <w:rPr>
          <w:rFonts w:eastAsia="Times New Roman"/>
          <w:b/>
          <w:bCs/>
          <w:szCs w:val="28"/>
          <w:lang w:val="ru-RU"/>
        </w:rPr>
        <w:t>VI. ТРЕБОВАНИЯ К КОНКУРСНЫМ СОЧИНЕНИЯМ</w:t>
      </w:r>
    </w:p>
    <w:p w:rsidR="00360AA0" w:rsidRDefault="00575940">
      <w:pPr>
        <w:pStyle w:val="aa"/>
        <w:numPr>
          <w:ilvl w:val="0"/>
          <w:numId w:val="1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left="0" w:right="0" w:firstLine="709"/>
        <w:rPr>
          <w:rFonts w:eastAsia="Times New Roman"/>
          <w:szCs w:val="28"/>
          <w:lang w:val="ru-RU"/>
        </w:rPr>
      </w:pPr>
      <w:r>
        <w:rPr>
          <w:rFonts w:eastAsia="Times New Roman"/>
          <w:szCs w:val="28"/>
          <w:lang w:val="ru-RU"/>
        </w:rPr>
        <w:t>Все   конкурсные    сочинения    выполняются    участниками    Конкурса в письменном виде на утвержденном Оргкомитетом бланке, размещенном на сайте Конкурса (</w:t>
      </w:r>
      <w:hyperlink r:id="rId11" w:history="1">
        <w:r>
          <w:rPr>
            <w:rStyle w:val="a4"/>
            <w:rFonts w:eastAsia="Times New Roman"/>
            <w:szCs w:val="28"/>
            <w:lang w:val="ru-RU"/>
          </w:rPr>
          <w:t>https://ec.memory45.su/student/</w:t>
        </w:r>
      </w:hyperlink>
      <w:r>
        <w:rPr>
          <w:rFonts w:eastAsia="Times New Roman"/>
          <w:szCs w:val="28"/>
          <w:lang w:val="ru-RU"/>
        </w:rPr>
        <w:t>).</w:t>
      </w:r>
    </w:p>
    <w:p w:rsidR="00360AA0" w:rsidRDefault="00575940">
      <w:pPr>
        <w:pStyle w:val="aa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left="0" w:right="0" w:firstLine="709"/>
        <w:rPr>
          <w:rFonts w:eastAsia="Times New Roman"/>
          <w:szCs w:val="28"/>
          <w:lang w:val="ru-RU"/>
        </w:rPr>
      </w:pPr>
      <w:r>
        <w:rPr>
          <w:rFonts w:eastAsia="Times New Roman"/>
          <w:szCs w:val="28"/>
          <w:lang w:val="ru-RU"/>
        </w:rPr>
        <w:t>Заявки также представляются участниками Конкурса на утвержденных Оргкомитетом бланках, размещенных на сайте Конкурса.</w:t>
      </w:r>
    </w:p>
    <w:p w:rsidR="00360AA0" w:rsidRDefault="00575940">
      <w:pPr>
        <w:pStyle w:val="aa"/>
        <w:numPr>
          <w:ilvl w:val="0"/>
          <w:numId w:val="1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left="0" w:right="0" w:firstLine="709"/>
        <w:rPr>
          <w:rFonts w:eastAsia="Times New Roman"/>
          <w:szCs w:val="28"/>
          <w:lang w:val="ru-RU"/>
        </w:rPr>
      </w:pPr>
      <w:r>
        <w:rPr>
          <w:rFonts w:eastAsia="Times New Roman"/>
          <w:szCs w:val="28"/>
          <w:lang w:val="ru-RU"/>
        </w:rPr>
        <w:t xml:space="preserve">Каждый участник Конкурса имеет право представить на </w:t>
      </w:r>
      <w:r>
        <w:rPr>
          <w:rFonts w:eastAsia="Times New Roman"/>
          <w:szCs w:val="28"/>
          <w:lang w:val="ru-RU"/>
        </w:rPr>
        <w:t>Конкурс одно конкурсное сочинение, которое выполняет самостоятельно.</w:t>
      </w:r>
    </w:p>
    <w:p w:rsidR="00360AA0" w:rsidRDefault="00575940">
      <w:pPr>
        <w:pStyle w:val="aa"/>
        <w:numPr>
          <w:ilvl w:val="0"/>
          <w:numId w:val="1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left="0" w:right="0" w:firstLine="709"/>
        <w:rPr>
          <w:rFonts w:eastAsia="Times New Roman"/>
          <w:szCs w:val="28"/>
          <w:lang w:val="ru-RU"/>
        </w:rPr>
      </w:pPr>
      <w:r>
        <w:rPr>
          <w:rFonts w:eastAsia="Times New Roman"/>
          <w:szCs w:val="28"/>
          <w:lang w:val="ru-RU"/>
        </w:rPr>
        <w:t>На федеральный этап Конкурса конкурсные сочинения   принимаются в сканированном виде (в едином файле формата PDF, тип изображения ЧБ, разрешение 600 dpi, объемом не более 3 МБ). К отскани</w:t>
      </w:r>
      <w:r>
        <w:rPr>
          <w:rFonts w:eastAsia="Times New Roman"/>
          <w:szCs w:val="28"/>
          <w:lang w:val="ru-RU"/>
        </w:rPr>
        <w:t>рованному конкурсному сочинению участника Конкурса прилагается копия сочинения в формате .doc или .docx. При отсутствии одного из указанных вариантов представления конкурсное сочинение на федеральный этап Конкурса не принимается.</w:t>
      </w:r>
    </w:p>
    <w:p w:rsidR="00360AA0" w:rsidRDefault="00575940">
      <w:pPr>
        <w:pStyle w:val="aa"/>
        <w:numPr>
          <w:ilvl w:val="0"/>
          <w:numId w:val="1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left="0" w:right="0" w:firstLine="709"/>
        <w:rPr>
          <w:rFonts w:eastAsia="Times New Roman"/>
          <w:szCs w:val="28"/>
          <w:lang w:val="ru-RU"/>
        </w:rPr>
      </w:pPr>
      <w:r>
        <w:rPr>
          <w:rFonts w:eastAsia="Times New Roman"/>
          <w:szCs w:val="28"/>
          <w:lang w:val="ru-RU"/>
        </w:rPr>
        <w:t>Работы участников, не соот</w:t>
      </w:r>
      <w:r>
        <w:rPr>
          <w:rFonts w:eastAsia="Times New Roman"/>
          <w:szCs w:val="28"/>
          <w:lang w:val="ru-RU"/>
        </w:rPr>
        <w:t xml:space="preserve">ветствующие тематике Конкурса, а также содержащие оскорбительные высказывания в адрес организаторов, партнеров, других участников Конкурса, любых иных третьих лиц, фальсификацию исторических фактов или высказывания, противоречащие основам общечеловеческих </w:t>
      </w:r>
      <w:r>
        <w:rPr>
          <w:rFonts w:eastAsia="Times New Roman"/>
          <w:szCs w:val="28"/>
          <w:lang w:val="ru-RU"/>
        </w:rPr>
        <w:t>моральных норм, не допускаются к участию на всех этапах Конкурса.</w:t>
      </w:r>
    </w:p>
    <w:p w:rsidR="00360AA0" w:rsidRDefault="0057594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left="0" w:right="0" w:firstLine="709"/>
        <w:rPr>
          <w:rFonts w:eastAsia="Times New Roman"/>
          <w:szCs w:val="28"/>
          <w:lang w:val="ru-RU"/>
        </w:rPr>
      </w:pPr>
      <w:r>
        <w:rPr>
          <w:rFonts w:eastAsia="Times New Roman"/>
          <w:szCs w:val="28"/>
          <w:lang w:val="ru-RU"/>
        </w:rPr>
        <w:t>Не подлежат оценке жюри Конкурса конкурсные сочинения, подготовленные с нарушением требований к их оформлению или с нарушением сроков представления, установленных Учредителем.</w:t>
      </w:r>
    </w:p>
    <w:p w:rsidR="00360AA0" w:rsidRDefault="00575940">
      <w:pPr>
        <w:pStyle w:val="aa"/>
        <w:numPr>
          <w:ilvl w:val="0"/>
          <w:numId w:val="1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left="0" w:right="0" w:firstLine="709"/>
        <w:rPr>
          <w:rFonts w:eastAsia="Times New Roman"/>
          <w:szCs w:val="28"/>
          <w:lang w:val="ru-RU"/>
        </w:rPr>
      </w:pPr>
      <w:r>
        <w:rPr>
          <w:rFonts w:eastAsia="Times New Roman"/>
          <w:szCs w:val="28"/>
          <w:lang w:val="ru-RU"/>
        </w:rPr>
        <w:t>Жюри проверяет</w:t>
      </w:r>
      <w:r>
        <w:rPr>
          <w:rFonts w:eastAsia="Times New Roman"/>
          <w:szCs w:val="28"/>
          <w:lang w:val="ru-RU"/>
        </w:rPr>
        <w:t xml:space="preserve"> конкурсные сочинения на наличие неправомерного использования чужого текста без указания на автора и источник заимствований. В    случае     выявления     высокого    процента     неправомерных     заимствований в конкурсном сочинении (более   25%)   участ</w:t>
      </w:r>
      <w:r>
        <w:rPr>
          <w:rFonts w:eastAsia="Times New Roman"/>
          <w:szCs w:val="28"/>
          <w:lang w:val="ru-RU"/>
        </w:rPr>
        <w:t>ник   Конкурса   лишается   права на дальнейшее участие в Конкурсе.</w:t>
      </w:r>
    </w:p>
    <w:p w:rsidR="00360AA0" w:rsidRDefault="00360AA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left="0" w:right="0" w:firstLine="709"/>
        <w:rPr>
          <w:rFonts w:eastAsia="Times New Roman"/>
          <w:szCs w:val="28"/>
          <w:lang w:val="ru-RU"/>
        </w:rPr>
      </w:pPr>
    </w:p>
    <w:p w:rsidR="00360AA0" w:rsidRDefault="0057594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left="0" w:right="0" w:firstLine="0"/>
        <w:jc w:val="center"/>
        <w:rPr>
          <w:lang w:val="ru-RU"/>
        </w:rPr>
      </w:pPr>
      <w:r>
        <w:rPr>
          <w:rFonts w:eastAsia="Times New Roman"/>
          <w:b/>
          <w:szCs w:val="28"/>
        </w:rPr>
        <w:t>VII</w:t>
      </w:r>
      <w:r>
        <w:rPr>
          <w:rFonts w:eastAsia="Times New Roman"/>
          <w:b/>
          <w:szCs w:val="28"/>
          <w:lang w:val="ru-RU"/>
        </w:rPr>
        <w:t>. КРИТЕРИИ И ПОРЯДОК ОЦЕНКИ КОНКУРСНЫХ СОЧИНЕНИЙ</w:t>
      </w:r>
    </w:p>
    <w:p w:rsidR="00360AA0" w:rsidRDefault="00575940">
      <w:pPr>
        <w:pStyle w:val="aa"/>
        <w:numPr>
          <w:ilvl w:val="0"/>
          <w:numId w:val="1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left="0" w:right="0" w:firstLine="709"/>
        <w:rPr>
          <w:rFonts w:eastAsia="Times New Roman"/>
          <w:szCs w:val="28"/>
          <w:lang w:val="ru-RU"/>
        </w:rPr>
      </w:pPr>
      <w:r>
        <w:rPr>
          <w:rFonts w:eastAsia="Times New Roman"/>
          <w:szCs w:val="28"/>
          <w:lang w:val="ru-RU"/>
        </w:rPr>
        <w:t xml:space="preserve">Каждое конкурсное сочинение на школьном, муниципальном, региональном и федеральном этапах Конкурса проверяется и оценивается тремя </w:t>
      </w:r>
      <w:r>
        <w:rPr>
          <w:rFonts w:eastAsia="Times New Roman"/>
          <w:szCs w:val="28"/>
          <w:lang w:val="ru-RU"/>
        </w:rPr>
        <w:t>членами жюри Конкурса.</w:t>
      </w:r>
    </w:p>
    <w:p w:rsidR="00360AA0" w:rsidRDefault="00575940">
      <w:pPr>
        <w:pStyle w:val="aa"/>
        <w:numPr>
          <w:ilvl w:val="0"/>
          <w:numId w:val="1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left="0" w:right="0" w:firstLine="709"/>
        <w:rPr>
          <w:rFonts w:eastAsia="Times New Roman"/>
          <w:szCs w:val="28"/>
          <w:lang w:val="ru-RU"/>
        </w:rPr>
      </w:pPr>
      <w:r>
        <w:rPr>
          <w:rFonts w:eastAsia="Times New Roman"/>
          <w:szCs w:val="28"/>
          <w:lang w:val="ru-RU"/>
        </w:rPr>
        <w:t>Оценка конкурсных сочинений жюри школьного, муниципального, регионального и федерального этапов Конкурса осуществляется по следующим критериям:</w:t>
      </w:r>
    </w:p>
    <w:p w:rsidR="00360AA0" w:rsidRDefault="00575940">
      <w:pPr>
        <w:pStyle w:val="aa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left="0" w:right="0" w:firstLine="709"/>
        <w:rPr>
          <w:rFonts w:eastAsia="Times New Roman"/>
          <w:b/>
          <w:szCs w:val="28"/>
          <w:lang w:val="ru-RU"/>
        </w:rPr>
      </w:pPr>
      <w:r>
        <w:rPr>
          <w:rFonts w:eastAsia="Times New Roman"/>
          <w:b/>
          <w:szCs w:val="28"/>
          <w:lang w:val="ru-RU"/>
        </w:rPr>
        <w:t>1) содержание конкурсного сочинения:</w:t>
      </w:r>
    </w:p>
    <w:p w:rsidR="00360AA0" w:rsidRDefault="00575940">
      <w:pPr>
        <w:pStyle w:val="aa"/>
        <w:numPr>
          <w:ilvl w:val="0"/>
          <w:numId w:val="1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left="0" w:right="0" w:firstLine="709"/>
        <w:rPr>
          <w:rFonts w:eastAsia="Times New Roman"/>
          <w:szCs w:val="28"/>
          <w:lang w:val="ru-RU"/>
        </w:rPr>
      </w:pPr>
      <w:r>
        <w:rPr>
          <w:rFonts w:eastAsia="Times New Roman"/>
          <w:szCs w:val="28"/>
          <w:lang w:val="ru-RU"/>
        </w:rPr>
        <w:t>соответствие конкурсного сочинения выбранному темати</w:t>
      </w:r>
      <w:r>
        <w:rPr>
          <w:rFonts w:eastAsia="Times New Roman"/>
          <w:szCs w:val="28"/>
          <w:lang w:val="ru-RU"/>
        </w:rPr>
        <w:t>ческому направлению;</w:t>
      </w:r>
    </w:p>
    <w:p w:rsidR="00360AA0" w:rsidRDefault="00575940">
      <w:pPr>
        <w:pStyle w:val="aa"/>
        <w:numPr>
          <w:ilvl w:val="0"/>
          <w:numId w:val="1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left="0" w:right="0" w:firstLine="709"/>
        <w:rPr>
          <w:rFonts w:eastAsia="Times New Roman"/>
          <w:szCs w:val="28"/>
          <w:lang w:val="ru-RU"/>
        </w:rPr>
      </w:pPr>
      <w:r>
        <w:rPr>
          <w:rFonts w:eastAsia="Times New Roman"/>
          <w:szCs w:val="28"/>
          <w:lang w:val="ru-RU"/>
        </w:rPr>
        <w:t>формулировка темы конкурсного сочинения (уместность, самостоятельность, оригинальность);</w:t>
      </w:r>
    </w:p>
    <w:p w:rsidR="00360AA0" w:rsidRDefault="00575940">
      <w:pPr>
        <w:pStyle w:val="aa"/>
        <w:numPr>
          <w:ilvl w:val="0"/>
          <w:numId w:val="1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left="0" w:right="0" w:firstLine="709"/>
        <w:rPr>
          <w:rFonts w:eastAsia="Times New Roman"/>
          <w:szCs w:val="28"/>
          <w:lang w:val="ru-RU"/>
        </w:rPr>
      </w:pPr>
      <w:r>
        <w:rPr>
          <w:rFonts w:eastAsia="Times New Roman"/>
          <w:szCs w:val="28"/>
          <w:lang w:val="ru-RU"/>
        </w:rPr>
        <w:t>соответствие содержания конкурсного сочинения выбранной теме; полнота раскрытия темы конкурсного сочинения;</w:t>
      </w:r>
    </w:p>
    <w:p w:rsidR="00360AA0" w:rsidRDefault="00575940">
      <w:pPr>
        <w:pStyle w:val="aa"/>
        <w:numPr>
          <w:ilvl w:val="0"/>
          <w:numId w:val="1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left="0" w:right="0" w:firstLine="709"/>
        <w:rPr>
          <w:rFonts w:eastAsia="Times New Roman"/>
          <w:szCs w:val="28"/>
          <w:lang w:val="ru-RU"/>
        </w:rPr>
      </w:pPr>
      <w:r>
        <w:rPr>
          <w:rFonts w:eastAsia="Times New Roman"/>
          <w:szCs w:val="28"/>
          <w:lang w:val="ru-RU"/>
        </w:rPr>
        <w:t>воплощенность идейного замысла; оригин</w:t>
      </w:r>
      <w:r>
        <w:rPr>
          <w:rFonts w:eastAsia="Times New Roman"/>
          <w:szCs w:val="28"/>
          <w:lang w:val="ru-RU"/>
        </w:rPr>
        <w:t>альность авторского замысла;</w:t>
      </w:r>
    </w:p>
    <w:p w:rsidR="00360AA0" w:rsidRDefault="00575940">
      <w:pPr>
        <w:pStyle w:val="aa"/>
        <w:numPr>
          <w:ilvl w:val="0"/>
          <w:numId w:val="1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left="0" w:right="0" w:firstLine="709"/>
        <w:rPr>
          <w:rFonts w:eastAsia="Times New Roman"/>
          <w:szCs w:val="28"/>
          <w:lang w:val="ru-RU"/>
        </w:rPr>
      </w:pPr>
      <w:r>
        <w:rPr>
          <w:rFonts w:eastAsia="Times New Roman"/>
          <w:szCs w:val="28"/>
          <w:lang w:val="ru-RU"/>
        </w:rPr>
        <w:t>корректное</w:t>
      </w:r>
      <w:r>
        <w:rPr>
          <w:rFonts w:eastAsia="Times New Roman"/>
          <w:szCs w:val="28"/>
          <w:lang w:val="ru-RU"/>
        </w:rPr>
        <w:tab/>
        <w:t>использование</w:t>
      </w:r>
      <w:r>
        <w:rPr>
          <w:rFonts w:eastAsia="Times New Roman"/>
          <w:szCs w:val="28"/>
          <w:lang w:val="ru-RU"/>
        </w:rPr>
        <w:tab/>
        <w:t>литературного,</w:t>
      </w:r>
      <w:r>
        <w:rPr>
          <w:rFonts w:eastAsia="Times New Roman"/>
          <w:szCs w:val="28"/>
          <w:lang w:val="ru-RU"/>
        </w:rPr>
        <w:tab/>
        <w:t>исторического,</w:t>
      </w:r>
      <w:r>
        <w:rPr>
          <w:rFonts w:eastAsia="Times New Roman"/>
          <w:szCs w:val="28"/>
          <w:lang w:val="ru-RU"/>
        </w:rPr>
        <w:tab/>
        <w:t>фактического (в том числе биографического), научного и другого материала;</w:t>
      </w:r>
    </w:p>
    <w:p w:rsidR="00360AA0" w:rsidRDefault="00575940">
      <w:pPr>
        <w:pStyle w:val="aa"/>
        <w:numPr>
          <w:ilvl w:val="0"/>
          <w:numId w:val="1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left="0" w:right="0" w:firstLine="709"/>
        <w:rPr>
          <w:rFonts w:eastAsia="Times New Roman"/>
          <w:szCs w:val="28"/>
          <w:lang w:val="ru-RU"/>
        </w:rPr>
      </w:pPr>
      <w:r>
        <w:rPr>
          <w:rFonts w:eastAsia="Times New Roman"/>
          <w:szCs w:val="28"/>
          <w:lang w:val="ru-RU"/>
        </w:rPr>
        <w:t>соответствие содержания конкурсного сочинения выбранному жанру;</w:t>
      </w:r>
    </w:p>
    <w:p w:rsidR="00360AA0" w:rsidRDefault="00575940">
      <w:pPr>
        <w:pStyle w:val="aa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left="0" w:right="0" w:firstLine="709"/>
        <w:rPr>
          <w:rFonts w:eastAsia="Times New Roman"/>
          <w:b/>
          <w:szCs w:val="28"/>
          <w:lang w:val="ru-RU"/>
        </w:rPr>
      </w:pPr>
      <w:r>
        <w:rPr>
          <w:rFonts w:eastAsia="Times New Roman"/>
          <w:b/>
          <w:szCs w:val="28"/>
          <w:lang w:val="ru-RU"/>
        </w:rPr>
        <w:t>2) жанровое и языковое своеобразие</w:t>
      </w:r>
      <w:r>
        <w:rPr>
          <w:rFonts w:eastAsia="Times New Roman"/>
          <w:b/>
          <w:szCs w:val="28"/>
          <w:lang w:val="ru-RU"/>
        </w:rPr>
        <w:t xml:space="preserve"> конкурсного сочинения:</w:t>
      </w:r>
    </w:p>
    <w:p w:rsidR="00360AA0" w:rsidRDefault="00575940">
      <w:pPr>
        <w:pStyle w:val="aa"/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left="0" w:right="0" w:firstLine="709"/>
        <w:rPr>
          <w:rFonts w:eastAsia="Times New Roman"/>
          <w:szCs w:val="28"/>
          <w:lang w:val="ru-RU"/>
        </w:rPr>
      </w:pPr>
      <w:r>
        <w:rPr>
          <w:rFonts w:eastAsia="Times New Roman"/>
          <w:szCs w:val="28"/>
          <w:lang w:val="ru-RU"/>
        </w:rPr>
        <w:t>наличие в конкурсном сочинении признаков выбранного жанра;</w:t>
      </w:r>
    </w:p>
    <w:p w:rsidR="00360AA0" w:rsidRDefault="00575940">
      <w:pPr>
        <w:pStyle w:val="aa"/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left="0" w:right="0" w:firstLine="709"/>
        <w:rPr>
          <w:rFonts w:eastAsia="Times New Roman"/>
          <w:szCs w:val="28"/>
          <w:lang w:val="ru-RU"/>
        </w:rPr>
      </w:pPr>
      <w:r>
        <w:rPr>
          <w:rFonts w:eastAsia="Times New Roman"/>
          <w:szCs w:val="28"/>
          <w:lang w:val="ru-RU"/>
        </w:rPr>
        <w:t xml:space="preserve">цельность, логичность и соразмерность композиции конкурсного сочинения; </w:t>
      </w:r>
    </w:p>
    <w:p w:rsidR="00360AA0" w:rsidRDefault="00575940">
      <w:pPr>
        <w:pStyle w:val="aa"/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left="0" w:right="0" w:firstLine="709"/>
        <w:rPr>
          <w:rFonts w:eastAsia="Times New Roman"/>
          <w:szCs w:val="28"/>
          <w:lang w:val="ru-RU"/>
        </w:rPr>
      </w:pPr>
      <w:r>
        <w:rPr>
          <w:rFonts w:eastAsia="Times New Roman"/>
          <w:szCs w:val="28"/>
          <w:lang w:val="ru-RU"/>
        </w:rPr>
        <w:t>богатство лексики;</w:t>
      </w:r>
    </w:p>
    <w:p w:rsidR="00360AA0" w:rsidRDefault="00575940">
      <w:pPr>
        <w:pStyle w:val="aa"/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left="0" w:right="0" w:firstLine="709"/>
        <w:rPr>
          <w:rFonts w:eastAsia="Times New Roman"/>
          <w:szCs w:val="28"/>
          <w:lang w:val="ru-RU"/>
        </w:rPr>
      </w:pPr>
      <w:r>
        <w:rPr>
          <w:rFonts w:eastAsia="Times New Roman"/>
          <w:szCs w:val="28"/>
          <w:lang w:val="ru-RU"/>
        </w:rPr>
        <w:t xml:space="preserve">разнообразие синтаксических конструкций; точность, ясность и выразительность </w:t>
      </w:r>
      <w:r>
        <w:rPr>
          <w:rFonts w:eastAsia="Times New Roman"/>
          <w:szCs w:val="28"/>
          <w:lang w:val="ru-RU"/>
        </w:rPr>
        <w:t>речи;</w:t>
      </w:r>
    </w:p>
    <w:p w:rsidR="00360AA0" w:rsidRDefault="00575940">
      <w:pPr>
        <w:pStyle w:val="aa"/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left="0" w:right="0" w:firstLine="709"/>
        <w:rPr>
          <w:rFonts w:eastAsia="Times New Roman"/>
          <w:szCs w:val="28"/>
          <w:lang w:val="ru-RU"/>
        </w:rPr>
      </w:pPr>
      <w:r>
        <w:rPr>
          <w:rFonts w:eastAsia="Times New Roman"/>
          <w:szCs w:val="28"/>
          <w:lang w:val="ru-RU"/>
        </w:rPr>
        <w:t>целесообразность использования языковых средств; стилевое единство;</w:t>
      </w:r>
    </w:p>
    <w:p w:rsidR="00360AA0" w:rsidRDefault="0057594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left="0" w:right="0" w:firstLine="709"/>
        <w:rPr>
          <w:rFonts w:eastAsia="Times New Roman"/>
          <w:b/>
          <w:szCs w:val="28"/>
          <w:lang w:val="ru-RU"/>
        </w:rPr>
      </w:pPr>
      <w:r>
        <w:rPr>
          <w:rFonts w:eastAsia="Times New Roman"/>
          <w:b/>
          <w:szCs w:val="28"/>
          <w:lang w:val="ru-RU"/>
        </w:rPr>
        <w:t>3)грамотность конкурсного сочинения:</w:t>
      </w:r>
    </w:p>
    <w:p w:rsidR="00360AA0" w:rsidRDefault="00575940">
      <w:pPr>
        <w:pStyle w:val="aa"/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left="0" w:right="0" w:firstLine="709"/>
        <w:rPr>
          <w:rFonts w:eastAsia="Times New Roman"/>
          <w:szCs w:val="28"/>
          <w:lang w:val="ru-RU"/>
        </w:rPr>
      </w:pPr>
      <w:r>
        <w:rPr>
          <w:rFonts w:eastAsia="Times New Roman"/>
          <w:szCs w:val="28"/>
          <w:lang w:val="ru-RU"/>
        </w:rPr>
        <w:t xml:space="preserve">соблюдение орфографических норм русского языка; </w:t>
      </w:r>
    </w:p>
    <w:p w:rsidR="00360AA0" w:rsidRDefault="00575940">
      <w:pPr>
        <w:pStyle w:val="aa"/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left="0" w:right="0" w:firstLine="709"/>
        <w:rPr>
          <w:rFonts w:eastAsia="Times New Roman"/>
          <w:szCs w:val="28"/>
          <w:lang w:val="ru-RU"/>
        </w:rPr>
      </w:pPr>
      <w:r>
        <w:rPr>
          <w:rFonts w:eastAsia="Times New Roman"/>
          <w:szCs w:val="28"/>
          <w:lang w:val="ru-RU"/>
        </w:rPr>
        <w:t xml:space="preserve">соблюдение пунктуационных норм русского языка; </w:t>
      </w:r>
    </w:p>
    <w:p w:rsidR="00360AA0" w:rsidRDefault="00575940">
      <w:pPr>
        <w:pStyle w:val="aa"/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left="0" w:right="0" w:firstLine="709"/>
        <w:rPr>
          <w:rFonts w:eastAsia="Times New Roman"/>
          <w:szCs w:val="28"/>
          <w:lang w:val="ru-RU"/>
        </w:rPr>
      </w:pPr>
      <w:r>
        <w:rPr>
          <w:rFonts w:eastAsia="Times New Roman"/>
          <w:szCs w:val="28"/>
          <w:lang w:val="ru-RU"/>
        </w:rPr>
        <w:t xml:space="preserve">соблюдение грамматических норм русского языка; </w:t>
      </w:r>
    </w:p>
    <w:p w:rsidR="00360AA0" w:rsidRDefault="00575940">
      <w:pPr>
        <w:pStyle w:val="aa"/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left="0" w:right="0" w:firstLine="709"/>
        <w:rPr>
          <w:rFonts w:eastAsia="Times New Roman"/>
          <w:szCs w:val="28"/>
          <w:lang w:val="ru-RU"/>
        </w:rPr>
      </w:pPr>
      <w:r>
        <w:rPr>
          <w:rFonts w:eastAsia="Times New Roman"/>
          <w:szCs w:val="28"/>
          <w:lang w:val="ru-RU"/>
        </w:rPr>
        <w:t>соблюдение речевых норм русского языка.</w:t>
      </w:r>
    </w:p>
    <w:p w:rsidR="00360AA0" w:rsidRDefault="00575940">
      <w:pPr>
        <w:pStyle w:val="aa"/>
        <w:numPr>
          <w:ilvl w:val="0"/>
          <w:numId w:val="1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left="0" w:right="0" w:firstLine="709"/>
        <w:rPr>
          <w:rFonts w:eastAsia="Times New Roman"/>
          <w:szCs w:val="28"/>
          <w:lang w:val="ru-RU"/>
        </w:rPr>
      </w:pPr>
      <w:r>
        <w:rPr>
          <w:rFonts w:eastAsia="Times New Roman"/>
          <w:szCs w:val="28"/>
          <w:lang w:val="ru-RU"/>
        </w:rPr>
        <w:t>Оценка по каждому показателю выставляется по шкале 0–3 балла.</w:t>
      </w:r>
    </w:p>
    <w:p w:rsidR="00360AA0" w:rsidRDefault="00360AA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left="0" w:right="0" w:firstLine="0"/>
        <w:rPr>
          <w:rFonts w:eastAsia="Times New Roman"/>
          <w:b/>
          <w:szCs w:val="28"/>
          <w:lang w:val="ru-RU"/>
        </w:rPr>
      </w:pPr>
    </w:p>
    <w:p w:rsidR="00360AA0" w:rsidRDefault="0057594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left="0" w:right="0" w:firstLine="0"/>
        <w:jc w:val="center"/>
        <w:rPr>
          <w:lang w:val="ru-RU"/>
        </w:rPr>
      </w:pPr>
      <w:r>
        <w:rPr>
          <w:rFonts w:eastAsia="Times New Roman"/>
          <w:b/>
          <w:szCs w:val="28"/>
        </w:rPr>
        <w:t>VIII</w:t>
      </w:r>
      <w:r>
        <w:rPr>
          <w:rFonts w:eastAsia="Times New Roman"/>
          <w:b/>
          <w:szCs w:val="28"/>
          <w:lang w:val="ru-RU"/>
        </w:rPr>
        <w:t>. ОПРЕДЕЛЕНИЕ ПОБЕДИТЕЛЕЙ И ПОДВЕДЕНИЕ ИТОГОВ КОНКУРСА</w:t>
      </w:r>
    </w:p>
    <w:p w:rsidR="00360AA0" w:rsidRDefault="00575940">
      <w:pPr>
        <w:pStyle w:val="aa"/>
        <w:numPr>
          <w:ilvl w:val="0"/>
          <w:numId w:val="1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left="0" w:right="0" w:firstLine="709"/>
        <w:rPr>
          <w:lang w:val="ru-RU"/>
        </w:rPr>
      </w:pPr>
      <w:r>
        <w:rPr>
          <w:rFonts w:eastAsia="Times New Roman"/>
          <w:szCs w:val="28"/>
          <w:lang w:val="ru-RU"/>
        </w:rPr>
        <w:t xml:space="preserve">Победители школьного, муниципального и регионального этапов Конкурса в Тверской области </w:t>
      </w:r>
      <w:r>
        <w:rPr>
          <w:rFonts w:eastAsia="Times New Roman"/>
          <w:szCs w:val="28"/>
          <w:lang w:val="ru-RU"/>
        </w:rPr>
        <w:t xml:space="preserve">определяются на основании результатов оценки конкурсных сочинений жюри соответственно школьного, </w:t>
      </w:r>
      <w:r>
        <w:rPr>
          <w:rFonts w:eastAsia="Times New Roman"/>
          <w:szCs w:val="28"/>
          <w:lang w:val="ru-RU"/>
        </w:rPr>
        <w:lastRenderedPageBreak/>
        <w:t>муниципального и регионального этапов Конкурса по каждой категории участников Конкурса, указанной в пункте 3.3 настоящего Положения. Результаты оценки оформляю</w:t>
      </w:r>
      <w:r>
        <w:rPr>
          <w:rFonts w:eastAsia="Times New Roman"/>
          <w:szCs w:val="28"/>
          <w:lang w:val="ru-RU"/>
        </w:rPr>
        <w:t>тся в виде рейтинговых списков.</w:t>
      </w:r>
    </w:p>
    <w:p w:rsidR="00360AA0" w:rsidRDefault="0057594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left="0" w:right="0" w:firstLine="709"/>
        <w:rPr>
          <w:rFonts w:eastAsia="Times New Roman"/>
          <w:szCs w:val="28"/>
          <w:lang w:val="ru-RU"/>
        </w:rPr>
      </w:pPr>
      <w:r>
        <w:rPr>
          <w:rFonts w:eastAsia="Times New Roman"/>
          <w:szCs w:val="28"/>
          <w:lang w:val="ru-RU"/>
        </w:rPr>
        <w:t>Исполнительные органы субъектов Российской Федерации, осуществляющие государственное управление   в   сфере   образования,   награждают   победителей и призеров школьного, муниципального и регионального этапов Конкурса, а та</w:t>
      </w:r>
      <w:r>
        <w:rPr>
          <w:rFonts w:eastAsia="Times New Roman"/>
          <w:szCs w:val="28"/>
          <w:lang w:val="ru-RU"/>
        </w:rPr>
        <w:t>кже подготовивших их педагогов-наставников.</w:t>
      </w:r>
    </w:p>
    <w:p w:rsidR="00360AA0" w:rsidRDefault="00575940">
      <w:pPr>
        <w:pStyle w:val="aa"/>
        <w:numPr>
          <w:ilvl w:val="0"/>
          <w:numId w:val="1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left="0" w:right="0" w:firstLine="709"/>
        <w:rPr>
          <w:rFonts w:eastAsia="Times New Roman"/>
          <w:szCs w:val="28"/>
          <w:lang w:val="ru-RU"/>
        </w:rPr>
      </w:pPr>
      <w:r>
        <w:rPr>
          <w:rFonts w:eastAsia="Times New Roman"/>
          <w:szCs w:val="28"/>
          <w:lang w:val="ru-RU"/>
        </w:rPr>
        <w:t>От муниципального этапа на региональный этап направляются до 5 работ. В региональный оргкомитет (Координатору) вместе с конкурсными работами направляется:</w:t>
      </w:r>
    </w:p>
    <w:p w:rsidR="00360AA0" w:rsidRDefault="00575940">
      <w:pPr>
        <w:pStyle w:val="aa"/>
        <w:numPr>
          <w:ilvl w:val="0"/>
          <w:numId w:val="1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left="0" w:right="0" w:firstLine="709"/>
        <w:rPr>
          <w:rFonts w:eastAsia="Times New Roman"/>
          <w:szCs w:val="28"/>
          <w:lang w:val="ru-RU"/>
        </w:rPr>
      </w:pPr>
      <w:r>
        <w:rPr>
          <w:rFonts w:eastAsia="Times New Roman"/>
          <w:szCs w:val="28"/>
          <w:lang w:val="ru-RU"/>
        </w:rPr>
        <w:t>протокол муниципального этапа;</w:t>
      </w:r>
    </w:p>
    <w:p w:rsidR="00360AA0" w:rsidRDefault="00575940">
      <w:pPr>
        <w:pStyle w:val="aa"/>
        <w:numPr>
          <w:ilvl w:val="0"/>
          <w:numId w:val="1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left="0" w:right="0" w:firstLine="709"/>
        <w:rPr>
          <w:rFonts w:eastAsia="Times New Roman"/>
          <w:szCs w:val="28"/>
          <w:lang w:val="ru-RU"/>
        </w:rPr>
      </w:pPr>
      <w:r>
        <w:rPr>
          <w:rFonts w:eastAsia="Times New Roman"/>
          <w:szCs w:val="28"/>
          <w:lang w:val="ru-RU"/>
        </w:rPr>
        <w:t>конкурсные работы;</w:t>
      </w:r>
    </w:p>
    <w:p w:rsidR="00360AA0" w:rsidRDefault="00575940">
      <w:pPr>
        <w:pStyle w:val="aa"/>
        <w:numPr>
          <w:ilvl w:val="0"/>
          <w:numId w:val="1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left="0" w:right="0" w:firstLine="709"/>
        <w:rPr>
          <w:rFonts w:eastAsia="Times New Roman"/>
          <w:szCs w:val="28"/>
          <w:lang w:val="ru-RU"/>
        </w:rPr>
      </w:pPr>
      <w:r>
        <w:rPr>
          <w:rFonts w:eastAsia="Times New Roman"/>
          <w:szCs w:val="28"/>
          <w:lang w:val="ru-RU"/>
        </w:rPr>
        <w:t xml:space="preserve">заявка </w:t>
      </w:r>
      <w:r>
        <w:rPr>
          <w:rFonts w:eastAsia="Times New Roman"/>
          <w:szCs w:val="28"/>
          <w:lang w:val="ru-RU"/>
        </w:rPr>
        <w:t>(образец заявки на официальном сайте Конкурса);</w:t>
      </w:r>
    </w:p>
    <w:p w:rsidR="00360AA0" w:rsidRDefault="00575940">
      <w:pPr>
        <w:pStyle w:val="aa"/>
        <w:numPr>
          <w:ilvl w:val="0"/>
          <w:numId w:val="1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left="0" w:right="0" w:firstLine="709"/>
        <w:rPr>
          <w:rFonts w:eastAsia="Times New Roman"/>
          <w:szCs w:val="28"/>
          <w:lang w:val="ru-RU"/>
        </w:rPr>
      </w:pPr>
      <w:r>
        <w:rPr>
          <w:rFonts w:eastAsia="Times New Roman"/>
          <w:szCs w:val="28"/>
          <w:lang w:val="ru-RU"/>
        </w:rPr>
        <w:t>согласие на обработку персональных данных</w:t>
      </w:r>
    </w:p>
    <w:p w:rsidR="00360AA0" w:rsidRDefault="00575940">
      <w:pPr>
        <w:pStyle w:val="aa"/>
        <w:numPr>
          <w:ilvl w:val="0"/>
          <w:numId w:val="1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left="0" w:right="0" w:firstLine="709"/>
        <w:rPr>
          <w:lang w:val="ru-RU"/>
        </w:rPr>
      </w:pPr>
      <w:r>
        <w:rPr>
          <w:rFonts w:eastAsia="Times New Roman"/>
          <w:szCs w:val="28"/>
          <w:lang w:val="ru-RU"/>
        </w:rPr>
        <w:t>Все поля в заявке обязательны для заполнения. Заявка может быть заполнена от руки или с использованием технических средств.</w:t>
      </w:r>
    </w:p>
    <w:p w:rsidR="00360AA0" w:rsidRDefault="00575940">
      <w:pPr>
        <w:pStyle w:val="aa"/>
        <w:numPr>
          <w:ilvl w:val="0"/>
          <w:numId w:val="1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left="0" w:right="0" w:firstLine="709"/>
        <w:rPr>
          <w:rFonts w:eastAsia="Times New Roman"/>
          <w:szCs w:val="28"/>
          <w:lang w:val="ru-RU"/>
        </w:rPr>
      </w:pPr>
      <w:r>
        <w:rPr>
          <w:rFonts w:eastAsia="Times New Roman"/>
          <w:szCs w:val="28"/>
          <w:lang w:val="ru-RU"/>
        </w:rPr>
        <w:t>Региональный комитет по результатам экспер</w:t>
      </w:r>
      <w:r>
        <w:rPr>
          <w:rFonts w:eastAsia="Times New Roman"/>
          <w:szCs w:val="28"/>
          <w:lang w:val="ru-RU"/>
        </w:rPr>
        <w:t>тной оценки выделяет 4 абсолютных победителя в разных возрастных категориях, конкурсные работы которых направляются на федеральный этап.</w:t>
      </w:r>
    </w:p>
    <w:p w:rsidR="00360AA0" w:rsidRDefault="00575940">
      <w:pPr>
        <w:pStyle w:val="aa"/>
        <w:numPr>
          <w:ilvl w:val="0"/>
          <w:numId w:val="1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left="0" w:right="0" w:firstLine="709"/>
        <w:rPr>
          <w:szCs w:val="28"/>
          <w:lang w:val="ru-RU"/>
        </w:rPr>
      </w:pPr>
      <w:r>
        <w:rPr>
          <w:rFonts w:eastAsia="Times New Roman"/>
          <w:szCs w:val="28"/>
          <w:lang w:val="ru-RU"/>
        </w:rPr>
        <w:t xml:space="preserve">Абсолютными победителями федерального этапа Конкурса становятся </w:t>
      </w:r>
      <w:r>
        <w:rPr>
          <w:rFonts w:eastAsia="Times New Roman"/>
          <w:iCs/>
          <w:szCs w:val="28"/>
          <w:lang w:val="ru-RU"/>
        </w:rPr>
        <w:t>4</w:t>
      </w:r>
      <w:r>
        <w:rPr>
          <w:rFonts w:eastAsia="Times New Roman"/>
          <w:szCs w:val="28"/>
          <w:lang w:val="ru-RU"/>
        </w:rPr>
        <w:t xml:space="preserve"> финалиста федерального этапа, набравшие максимальное </w:t>
      </w:r>
      <w:r>
        <w:rPr>
          <w:rFonts w:eastAsia="Times New Roman"/>
          <w:szCs w:val="28"/>
          <w:lang w:val="ru-RU"/>
        </w:rPr>
        <w:t xml:space="preserve">количество баллов по результатам оценки Жюри конкурсных сочинений – по одному в каждой </w:t>
      </w:r>
      <w:r>
        <w:rPr>
          <w:rFonts w:eastAsia="Times New Roman"/>
          <w:color w:val="auto"/>
          <w:szCs w:val="28"/>
          <w:lang w:val="ru-RU"/>
        </w:rPr>
        <w:t>категории участников Конкурса, указанных в пункте 3.2 настоящего Положения</w:t>
      </w:r>
      <w:r>
        <w:rPr>
          <w:rFonts w:eastAsia="Times New Roman"/>
          <w:szCs w:val="28"/>
          <w:lang w:val="ru-RU"/>
        </w:rPr>
        <w:t>.</w:t>
      </w:r>
    </w:p>
    <w:p w:rsidR="00360AA0" w:rsidRDefault="00360AA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left="0" w:right="0" w:firstLine="0"/>
        <w:rPr>
          <w:szCs w:val="28"/>
          <w:lang w:val="ru-RU"/>
        </w:rPr>
      </w:pPr>
    </w:p>
    <w:p w:rsidR="00360AA0" w:rsidRDefault="00360AA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left="0" w:right="0" w:firstLine="0"/>
        <w:rPr>
          <w:szCs w:val="28"/>
          <w:lang w:val="ru-RU"/>
        </w:rPr>
      </w:pPr>
    </w:p>
    <w:p w:rsidR="00360AA0" w:rsidRDefault="00360AA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left="0" w:right="0" w:firstLine="0"/>
        <w:rPr>
          <w:szCs w:val="28"/>
          <w:lang w:val="ru-RU"/>
        </w:rPr>
      </w:pPr>
    </w:p>
    <w:p w:rsidR="00360AA0" w:rsidRDefault="00360AA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left="0" w:right="0" w:firstLine="0"/>
        <w:rPr>
          <w:szCs w:val="28"/>
          <w:lang w:val="ru-RU"/>
        </w:rPr>
      </w:pPr>
    </w:p>
    <w:p w:rsidR="00360AA0" w:rsidRDefault="00360AA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left="0" w:right="0" w:firstLine="0"/>
        <w:rPr>
          <w:szCs w:val="28"/>
          <w:lang w:val="ru-RU"/>
        </w:rPr>
      </w:pPr>
    </w:p>
    <w:p w:rsidR="00360AA0" w:rsidRDefault="00360AA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left="0" w:right="0" w:firstLine="0"/>
        <w:rPr>
          <w:szCs w:val="28"/>
          <w:lang w:val="ru-RU"/>
        </w:rPr>
      </w:pPr>
    </w:p>
    <w:p w:rsidR="00360AA0" w:rsidRDefault="00360AA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left="0" w:right="0" w:firstLine="0"/>
        <w:rPr>
          <w:szCs w:val="28"/>
          <w:lang w:val="ru-RU"/>
        </w:rPr>
      </w:pPr>
    </w:p>
    <w:p w:rsidR="00360AA0" w:rsidRDefault="00360AA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left="0" w:right="0" w:firstLine="0"/>
        <w:rPr>
          <w:szCs w:val="28"/>
          <w:lang w:val="ru-RU"/>
        </w:rPr>
      </w:pPr>
    </w:p>
    <w:p w:rsidR="00360AA0" w:rsidRDefault="00360AA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left="0" w:right="0" w:firstLine="0"/>
        <w:rPr>
          <w:szCs w:val="28"/>
          <w:lang w:val="ru-RU"/>
        </w:rPr>
      </w:pPr>
    </w:p>
    <w:p w:rsidR="00360AA0" w:rsidRDefault="00360AA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left="0" w:right="0" w:firstLine="0"/>
        <w:rPr>
          <w:szCs w:val="28"/>
          <w:lang w:val="ru-RU"/>
        </w:rPr>
      </w:pPr>
    </w:p>
    <w:p w:rsidR="00360AA0" w:rsidRDefault="00360AA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left="0" w:right="0" w:firstLine="0"/>
        <w:rPr>
          <w:szCs w:val="28"/>
          <w:lang w:val="ru-RU"/>
        </w:rPr>
      </w:pPr>
    </w:p>
    <w:p w:rsidR="00360AA0" w:rsidRDefault="00360AA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left="0" w:right="0" w:firstLine="0"/>
        <w:rPr>
          <w:szCs w:val="28"/>
          <w:lang w:val="ru-RU"/>
        </w:rPr>
      </w:pPr>
    </w:p>
    <w:p w:rsidR="00360AA0" w:rsidRDefault="00360AA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left="0" w:right="0" w:firstLine="0"/>
        <w:rPr>
          <w:szCs w:val="28"/>
          <w:lang w:val="ru-RU"/>
        </w:rPr>
      </w:pPr>
    </w:p>
    <w:p w:rsidR="00360AA0" w:rsidRDefault="00360AA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left="0" w:right="0" w:firstLine="0"/>
        <w:rPr>
          <w:szCs w:val="28"/>
          <w:lang w:val="ru-RU"/>
        </w:rPr>
      </w:pPr>
    </w:p>
    <w:p w:rsidR="00360AA0" w:rsidRDefault="00360AA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left="0" w:right="0" w:firstLine="0"/>
        <w:rPr>
          <w:szCs w:val="28"/>
          <w:lang w:val="ru-RU"/>
        </w:rPr>
      </w:pPr>
    </w:p>
    <w:sectPr w:rsidR="00360A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5940" w:rsidRDefault="00575940">
      <w:pPr>
        <w:spacing w:line="240" w:lineRule="auto"/>
      </w:pPr>
      <w:r>
        <w:separator/>
      </w:r>
    </w:p>
  </w:endnote>
  <w:endnote w:type="continuationSeparator" w:id="0">
    <w:p w:rsidR="00575940" w:rsidRDefault="005759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5940" w:rsidRDefault="00575940">
      <w:pPr>
        <w:spacing w:after="0"/>
      </w:pPr>
      <w:r>
        <w:separator/>
      </w:r>
    </w:p>
  </w:footnote>
  <w:footnote w:type="continuationSeparator" w:id="0">
    <w:p w:rsidR="00575940" w:rsidRDefault="0057594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F58D0"/>
    <w:multiLevelType w:val="multilevel"/>
    <w:tmpl w:val="037F58D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87F2F"/>
    <w:multiLevelType w:val="multilevel"/>
    <w:tmpl w:val="0BD87F2F"/>
    <w:lvl w:ilvl="0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03B54"/>
    <w:multiLevelType w:val="multilevel"/>
    <w:tmpl w:val="15F03B54"/>
    <w:lvl w:ilvl="0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B7B55"/>
    <w:multiLevelType w:val="multilevel"/>
    <w:tmpl w:val="168B7B55"/>
    <w:lvl w:ilvl="0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F0248"/>
    <w:multiLevelType w:val="multilevel"/>
    <w:tmpl w:val="17DF024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C035224"/>
    <w:multiLevelType w:val="multilevel"/>
    <w:tmpl w:val="1C035224"/>
    <w:lvl w:ilvl="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3A55FE"/>
    <w:multiLevelType w:val="multilevel"/>
    <w:tmpl w:val="223A55FE"/>
    <w:lvl w:ilvl="0">
      <w:start w:val="1"/>
      <w:numFmt w:val="decimal"/>
      <w:lvlText w:val="2.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4212D58"/>
    <w:multiLevelType w:val="multilevel"/>
    <w:tmpl w:val="24212D5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BD5DAD"/>
    <w:multiLevelType w:val="multilevel"/>
    <w:tmpl w:val="2DBD5DAD"/>
    <w:lvl w:ilvl="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89273C"/>
    <w:multiLevelType w:val="multilevel"/>
    <w:tmpl w:val="3889273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9D31007"/>
    <w:multiLevelType w:val="multilevel"/>
    <w:tmpl w:val="39D31007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BA2AA7"/>
    <w:multiLevelType w:val="multilevel"/>
    <w:tmpl w:val="3EBA2AA7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13768AE"/>
    <w:multiLevelType w:val="multilevel"/>
    <w:tmpl w:val="513768AE"/>
    <w:lvl w:ilvl="0">
      <w:start w:val="1"/>
      <w:numFmt w:val="decimal"/>
      <w:lvlText w:val="3.%1."/>
      <w:lvlJc w:val="left"/>
      <w:pPr>
        <w:ind w:left="71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38" w:hanging="360"/>
      </w:pPr>
    </w:lvl>
    <w:lvl w:ilvl="2">
      <w:start w:val="1"/>
      <w:numFmt w:val="lowerRoman"/>
      <w:lvlText w:val="%3."/>
      <w:lvlJc w:val="right"/>
      <w:pPr>
        <w:ind w:left="2158" w:hanging="180"/>
      </w:pPr>
    </w:lvl>
    <w:lvl w:ilvl="3">
      <w:start w:val="1"/>
      <w:numFmt w:val="decimal"/>
      <w:lvlText w:val="%4."/>
      <w:lvlJc w:val="left"/>
      <w:pPr>
        <w:ind w:left="2878" w:hanging="360"/>
      </w:pPr>
    </w:lvl>
    <w:lvl w:ilvl="4">
      <w:start w:val="1"/>
      <w:numFmt w:val="lowerLetter"/>
      <w:lvlText w:val="%5."/>
      <w:lvlJc w:val="left"/>
      <w:pPr>
        <w:ind w:left="3598" w:hanging="360"/>
      </w:pPr>
    </w:lvl>
    <w:lvl w:ilvl="5">
      <w:start w:val="1"/>
      <w:numFmt w:val="lowerRoman"/>
      <w:lvlText w:val="%6."/>
      <w:lvlJc w:val="right"/>
      <w:pPr>
        <w:ind w:left="4318" w:hanging="180"/>
      </w:pPr>
    </w:lvl>
    <w:lvl w:ilvl="6">
      <w:start w:val="1"/>
      <w:numFmt w:val="decimal"/>
      <w:lvlText w:val="%7."/>
      <w:lvlJc w:val="left"/>
      <w:pPr>
        <w:ind w:left="5038" w:hanging="360"/>
      </w:pPr>
    </w:lvl>
    <w:lvl w:ilvl="7">
      <w:start w:val="1"/>
      <w:numFmt w:val="lowerLetter"/>
      <w:lvlText w:val="%8."/>
      <w:lvlJc w:val="left"/>
      <w:pPr>
        <w:ind w:left="5758" w:hanging="360"/>
      </w:pPr>
    </w:lvl>
    <w:lvl w:ilvl="8">
      <w:start w:val="1"/>
      <w:numFmt w:val="lowerRoman"/>
      <w:lvlText w:val="%9."/>
      <w:lvlJc w:val="right"/>
      <w:pPr>
        <w:ind w:left="6478" w:hanging="180"/>
      </w:pPr>
    </w:lvl>
  </w:abstractNum>
  <w:abstractNum w:abstractNumId="13" w15:restartNumberingAfterBreak="0">
    <w:nsid w:val="58A917BB"/>
    <w:multiLevelType w:val="multilevel"/>
    <w:tmpl w:val="58A917BB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B087B16"/>
    <w:multiLevelType w:val="multilevel"/>
    <w:tmpl w:val="5B087B1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715C3464"/>
    <w:multiLevelType w:val="multilevel"/>
    <w:tmpl w:val="715C3464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E54AF4"/>
    <w:multiLevelType w:val="multilevel"/>
    <w:tmpl w:val="7BE54AF4"/>
    <w:lvl w:ilvl="0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"/>
  </w:num>
  <w:num w:numId="3">
    <w:abstractNumId w:val="6"/>
  </w:num>
  <w:num w:numId="4">
    <w:abstractNumId w:val="4"/>
  </w:num>
  <w:num w:numId="5">
    <w:abstractNumId w:val="12"/>
  </w:num>
  <w:num w:numId="6">
    <w:abstractNumId w:val="10"/>
  </w:num>
  <w:num w:numId="7">
    <w:abstractNumId w:val="8"/>
  </w:num>
  <w:num w:numId="8">
    <w:abstractNumId w:val="13"/>
  </w:num>
  <w:num w:numId="9">
    <w:abstractNumId w:val="5"/>
  </w:num>
  <w:num w:numId="10">
    <w:abstractNumId w:val="7"/>
  </w:num>
  <w:num w:numId="11">
    <w:abstractNumId w:val="0"/>
  </w:num>
  <w:num w:numId="12">
    <w:abstractNumId w:val="3"/>
  </w:num>
  <w:num w:numId="13">
    <w:abstractNumId w:val="16"/>
  </w:num>
  <w:num w:numId="14">
    <w:abstractNumId w:val="14"/>
  </w:num>
  <w:num w:numId="15">
    <w:abstractNumId w:val="9"/>
  </w:num>
  <w:num w:numId="16">
    <w:abstractNumId w:val="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A06"/>
    <w:rsid w:val="00115F79"/>
    <w:rsid w:val="001D32C5"/>
    <w:rsid w:val="001F1C02"/>
    <w:rsid w:val="002822D2"/>
    <w:rsid w:val="00360AA0"/>
    <w:rsid w:val="00490FF6"/>
    <w:rsid w:val="00532DC8"/>
    <w:rsid w:val="00575940"/>
    <w:rsid w:val="00576BD0"/>
    <w:rsid w:val="00592279"/>
    <w:rsid w:val="005F539F"/>
    <w:rsid w:val="005F6198"/>
    <w:rsid w:val="00604507"/>
    <w:rsid w:val="00672A81"/>
    <w:rsid w:val="006B5A79"/>
    <w:rsid w:val="0073273D"/>
    <w:rsid w:val="00741971"/>
    <w:rsid w:val="007B12F9"/>
    <w:rsid w:val="0089518E"/>
    <w:rsid w:val="008A26DA"/>
    <w:rsid w:val="00901D3C"/>
    <w:rsid w:val="00915A06"/>
    <w:rsid w:val="009630B8"/>
    <w:rsid w:val="00983BCC"/>
    <w:rsid w:val="00AC6D41"/>
    <w:rsid w:val="00AD700A"/>
    <w:rsid w:val="00DB576C"/>
    <w:rsid w:val="00E24434"/>
    <w:rsid w:val="00EB4EF3"/>
    <w:rsid w:val="00EF2188"/>
    <w:rsid w:val="00F10CA4"/>
    <w:rsid w:val="00F82B43"/>
    <w:rsid w:val="00FA1BBA"/>
    <w:rsid w:val="00FC1054"/>
    <w:rsid w:val="00FC3142"/>
    <w:rsid w:val="1CCD123D"/>
    <w:rsid w:val="628B4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EC76AC-B789-4B8F-9127-C3B81FD21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5" w:line="360" w:lineRule="auto"/>
      <w:ind w:left="-1" w:right="226" w:hanging="1"/>
      <w:jc w:val="both"/>
      <w:textAlignment w:val="top"/>
    </w:pPr>
    <w:rPr>
      <w:rFonts w:ascii="Times New Roman" w:eastAsia="Calibri" w:hAnsi="Times New Roman" w:cs="Times New Roman"/>
      <w:color w:val="000000"/>
      <w:sz w:val="28"/>
      <w:szCs w:val="22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4">
    <w:name w:val="Hyperlink"/>
    <w:qFormat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99"/>
    <w:unhideWhenUsed/>
    <w:pPr>
      <w:widowControl w:val="0"/>
      <w:suppressAutoHyphens w:val="0"/>
      <w:autoSpaceDE w:val="0"/>
      <w:autoSpaceDN w:val="0"/>
      <w:spacing w:before="100" w:beforeAutospacing="1" w:after="100" w:afterAutospacing="1" w:line="240" w:lineRule="auto"/>
      <w:ind w:left="0" w:right="0" w:firstLine="0"/>
      <w:textAlignment w:val="auto"/>
    </w:pPr>
    <w:rPr>
      <w:rFonts w:eastAsia="Times New Roman"/>
      <w:color w:val="auto"/>
      <w:sz w:val="24"/>
      <w:szCs w:val="24"/>
      <w:lang w:val="ru-RU" w:eastAsia="ru-RU"/>
    </w:rPr>
  </w:style>
  <w:style w:type="table" w:styleId="a9">
    <w:name w:val="Table Grid"/>
    <w:basedOn w:val="a1"/>
    <w:uiPriority w:val="99"/>
    <w:unhideWhenUsed/>
    <w:qFormat/>
    <w:rPr>
      <w:rFonts w:ascii="Times New Roman" w:eastAsia="Times New Roman" w:hAnsi="Times New Roman" w:cs="Times New Roman"/>
    </w:rPr>
    <w:tblPr>
      <w:tblCellMar>
        <w:left w:w="0" w:type="dxa"/>
        <w:right w:w="0" w:type="dxa"/>
      </w:tblCellMar>
    </w:tblPr>
  </w:style>
  <w:style w:type="character" w:customStyle="1" w:styleId="a6">
    <w:name w:val="Текст выноски Знак"/>
    <w:basedOn w:val="a0"/>
    <w:link w:val="a5"/>
    <w:uiPriority w:val="99"/>
    <w:semiHidden/>
    <w:rPr>
      <w:rFonts w:ascii="Tahoma" w:eastAsia="Calibri" w:hAnsi="Tahoma" w:cs="Tahoma"/>
      <w:color w:val="000000"/>
      <w:sz w:val="16"/>
      <w:szCs w:val="16"/>
      <w:lang w:val="en-US" w:eastAsia="zh-CN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paragraph" w:customStyle="1" w:styleId="1">
    <w:name w:val="Абзац списка1"/>
    <w:basedOn w:val="a"/>
    <w:pPr>
      <w:widowControl w:val="0"/>
      <w:suppressAutoHyphens w:val="0"/>
      <w:autoSpaceDE w:val="0"/>
      <w:autoSpaceDN w:val="0"/>
      <w:spacing w:before="100" w:beforeAutospacing="1" w:after="100" w:afterAutospacing="1" w:line="240" w:lineRule="auto"/>
      <w:ind w:left="0" w:right="0" w:firstLine="0"/>
      <w:textAlignment w:val="auto"/>
    </w:pPr>
    <w:rPr>
      <w:rFonts w:eastAsia="Times New Roman"/>
      <w:color w:val="auto"/>
      <w:sz w:val="24"/>
      <w:szCs w:val="24"/>
      <w:lang w:val="ru-RU" w:eastAsia="ru-RU"/>
    </w:rPr>
  </w:style>
  <w:style w:type="character" w:customStyle="1" w:styleId="a8">
    <w:name w:val="Основной текст Знак"/>
    <w:basedOn w:val="a0"/>
    <w:link w:val="a7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memory45.s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rtdm_to@mail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c.memory45.su/student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clck.ru/3EGG6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c.memory45.s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1856</Words>
  <Characters>10580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ООО</dc:creator>
  <cp:lastModifiedBy>Отдел образования</cp:lastModifiedBy>
  <cp:revision>2</cp:revision>
  <dcterms:created xsi:type="dcterms:W3CDTF">2024-12-06T12:16:00Z</dcterms:created>
  <dcterms:modified xsi:type="dcterms:W3CDTF">2024-12-06T12:16:00Z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6149CBBCE7144BFCBFD24A8DA82D9EE0_12</vt:lpwstr>
  </property>
</Properties>
</file>