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D10C4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426916" w:rsidRDefault="00426916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F497D"/>
          <w:sz w:val="56"/>
          <w:szCs w:val="56"/>
          <w:lang w:eastAsia="ru-RU"/>
        </w:rPr>
        <w:t xml:space="preserve"> </w:t>
      </w:r>
      <w:r w:rsidR="00DD1C10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="00747F0A"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>бразовательная программа</w:t>
      </w:r>
    </w:p>
    <w:p w:rsidR="00747F0A" w:rsidRPr="00426916" w:rsidRDefault="00426916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 допо</w:t>
      </w:r>
      <w:r w:rsidR="00032C15">
        <w:rPr>
          <w:rFonts w:ascii="Times New Roman" w:eastAsia="Times New Roman" w:hAnsi="Times New Roman" w:cs="Times New Roman"/>
          <w:sz w:val="40"/>
          <w:szCs w:val="40"/>
          <w:lang w:eastAsia="ru-RU"/>
        </w:rPr>
        <w:t>л</w:t>
      </w:r>
      <w:r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>нительному образованию</w:t>
      </w:r>
    </w:p>
    <w:p w:rsidR="00747F0A" w:rsidRPr="00426916" w:rsidRDefault="00747F0A" w:rsidP="00747F0A">
      <w:pPr>
        <w:spacing w:after="0" w:line="3" w:lineRule="exac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7F0A" w:rsidRPr="00426916" w:rsidRDefault="00426916" w:rsidP="00747F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                </w:t>
      </w:r>
      <w:r w:rsidR="00032C15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«Начальная медицинская подготовка</w:t>
      </w:r>
      <w:r w:rsidR="00747F0A" w:rsidRPr="00426916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»</w:t>
      </w:r>
    </w:p>
    <w:p w:rsidR="00030A0C" w:rsidRPr="00426916" w:rsidRDefault="00426916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030A0C" w:rsidRPr="00426916" w:rsidRDefault="00030A0C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7F0A" w:rsidRPr="00030A0C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47F0A" w:rsidRPr="00030A0C" w:rsidRDefault="00747F0A" w:rsidP="00747F0A">
      <w:pPr>
        <w:spacing w:after="0" w:line="212" w:lineRule="exac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47F0A" w:rsidRPr="00747F0A" w:rsidRDefault="00426916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11478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DD1C10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Учитель: Кузнецова Татьяна Владимировна</w:t>
      </w: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114786" w:rsidRPr="00D1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F0A" w:rsidRP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 </w:t>
      </w:r>
      <w:r w:rsidR="00114786" w:rsidRPr="00D10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7F0A" w:rsidRP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Сонково</w:t>
      </w:r>
    </w:p>
    <w:p w:rsidR="00747F0A" w:rsidRPr="00030A0C" w:rsidRDefault="0031784A" w:rsidP="0031784A">
      <w:pPr>
        <w:spacing w:after="0" w:line="240" w:lineRule="auto"/>
        <w:ind w:right="42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47F0A" w:rsidRPr="00030A0C" w:rsidSect="00747F0A">
          <w:footerReference w:type="default" r:id="rId8"/>
          <w:pgSz w:w="11900" w:h="16838"/>
          <w:pgMar w:top="1019" w:right="426" w:bottom="256" w:left="1140" w:header="0" w:footer="0" w:gutter="0"/>
          <w:pgNumType w:start="0"/>
          <w:cols w:space="720" w:equalWidth="0">
            <w:col w:w="1034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CE3F7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30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F37A70" w:rsidRPr="00030A0C" w:rsidRDefault="00F37A70" w:rsidP="00030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AB5" w:rsidRPr="008B4AB5" w:rsidRDefault="00426916" w:rsidP="004269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8B4AB5" w:rsidRPr="008B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8B4AB5" w:rsidRPr="008B4AB5" w:rsidRDefault="008B4AB5" w:rsidP="008B4AB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68"/>
        <w:gridCol w:w="4803"/>
      </w:tblGrid>
      <w:tr w:rsidR="008B4AB5" w:rsidRPr="008B4AB5" w:rsidTr="008B4AB5">
        <w:tc>
          <w:tcPr>
            <w:tcW w:w="4953" w:type="dxa"/>
          </w:tcPr>
          <w:p w:rsidR="008B4AB5" w:rsidRPr="008B4AB5" w:rsidRDefault="008B4AB5" w:rsidP="008B4A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:rsidR="008B4AB5" w:rsidRPr="008B4AB5" w:rsidRDefault="008B4AB5" w:rsidP="008B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B4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Тот, у кого есть талант, но нет знаний, имеет крылья, но не имеет ног.</w:t>
            </w:r>
          </w:p>
          <w:p w:rsidR="008B4AB5" w:rsidRPr="008B4AB5" w:rsidRDefault="008B4AB5" w:rsidP="008B4A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6B2529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программа «</w:t>
      </w:r>
      <w:r w:rsidR="00032C15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Начальная медицинская подготовка</w:t>
      </w:r>
      <w:r w:rsidR="004F7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детей 10 лет и старше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разработана на основе требований </w:t>
      </w:r>
      <w:r w:rsidR="008B4AB5" w:rsidRPr="008B4A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следующих нормативно-правовых документов</w:t>
      </w:r>
      <w:r w:rsidR="008B4AB5" w:rsidRPr="008B4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Российской Федерации от 29.12.2012 № 273-ФЗ «Об образовании»;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Концепции развития дополнительного образования детей  (Распоряжение Правительства РФ от 4 сентября 2014г. № 1726-р).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Постановления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детей);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-Письма </w:t>
      </w: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 от 11.12.2006г. № 06-1844 «О примерных требованиях к программам дополнительного образования</w:t>
      </w: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детей».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Письма Министерства образования и науки РФ от 18.11.2015г. № 09-3242 «О направлениях методических рекомендаций по проектированию дополнительных общеразвивающих программ».</w:t>
      </w:r>
    </w:p>
    <w:p w:rsid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Приказа Министерства образования и науки Российской Федерации (Минобрнауки России) от 29 августа 2013г.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B2529" w:rsidRDefault="006B2529" w:rsidP="006B2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6B2529">
        <w:rPr>
          <w:rFonts w:ascii="Times New Roman" w:hAnsi="Times New Roman" w:cs="Times New Roman"/>
          <w:sz w:val="24"/>
          <w:szCs w:val="24"/>
        </w:rPr>
        <w:t>В условиях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жизни молодым людям нужны разносторонние знания, навыки владения достаточно широким спектром реанимационных процедур,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профилактики и предупреждения различных повреждений организма человека, а также необходим высокий уровень морально-психологической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Все эти качества должны закладываться уже сегодня, в подростковом возрасте. Успешное усвоение Программы позволит рассчитывать, что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обучающиеся смогут оказать первую медицинскую помощь себе,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товарищам и другим людям.</w:t>
      </w:r>
      <w:r w:rsidR="008B4AB5"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529" w:rsidRDefault="006B2529" w:rsidP="006B2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актуальна и приоритетна 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 укрепления здоровья учащихся. В условиях сегодняшних реалий обучающимся необходимо владеть навыками оказания первой помощи, выявления острых и неотложных состояний, иметь представление о факторах, влияющих на здоровье и способах защиты от вредных воздействий.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ориентирует обучающихся на знания особенностей анатомии и физиологии человека, на формирование умений и навыков оказания самопомощи, взаимопомощи и первой помощи людям, пострадавшим и попавшим в критические ситуации. Обучение по Программе позволит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оберегать здоровье подростков, поднимать статус физической культуры и здорового образа жизни (без вредных привычек), развивать желание оказывать помощь, облегчать боль и страдания людей.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529" w:rsidRPr="006B2529" w:rsidRDefault="006B2529" w:rsidP="006B2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расширение знаний по гигиене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способствует осознанному выбору будущей профессии, сохранению и укреплению здоровья подрастающего поколения. В данной Программе предлагается проводить большое количество практических занятий и занятий </w:t>
      </w:r>
    </w:p>
    <w:p w:rsidR="008B4AB5" w:rsidRPr="006B2529" w:rsidRDefault="006B2529" w:rsidP="006B25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игровой форме, что позволит обучающимся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усвоить и отработать практические навыки, оценить рациональность своих действий во время оказания первой медицинской помощи.</w:t>
      </w:r>
    </w:p>
    <w:p w:rsidR="00B43275" w:rsidRDefault="006B2529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8B4AB5"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соответствует действующим образовательным программам и методикам среднего образования.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75">
        <w:rPr>
          <w:rFonts w:ascii="Arial" w:hAnsi="Arial" w:cs="Arial"/>
          <w:sz w:val="35"/>
          <w:szCs w:val="35"/>
        </w:rPr>
        <w:t xml:space="preserve"> </w:t>
      </w:r>
      <w:r w:rsidRPr="00B4327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B4327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75">
        <w:rPr>
          <w:rFonts w:ascii="Times New Roman" w:hAnsi="Times New Roman" w:cs="Times New Roman"/>
          <w:sz w:val="24"/>
          <w:szCs w:val="24"/>
        </w:rPr>
        <w:t>формирование и развитие ценностного отношения к здоровому образу жизни, расширение знаний по биологии и медицине и использование этих знаний для оказания первой медицинской помощи.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275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75">
        <w:rPr>
          <w:rFonts w:ascii="Times New Roman" w:hAnsi="Times New Roman" w:cs="Times New Roman"/>
          <w:i/>
          <w:sz w:val="24"/>
          <w:szCs w:val="24"/>
        </w:rPr>
        <w:t>Обучающие</w:t>
      </w:r>
      <w:r w:rsidRPr="00B43275">
        <w:rPr>
          <w:rFonts w:ascii="Times New Roman" w:hAnsi="Times New Roman" w:cs="Times New Roman"/>
          <w:sz w:val="24"/>
          <w:szCs w:val="24"/>
        </w:rPr>
        <w:t>: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формирование знаний об основах анатомии, физиологии и гигиены человека;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расширение кругозора обучающихся в области медицины, фармакологии, лечебной физкультуры;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формирование устойчивого интереса к сохранению своего здоровья;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обучение коллективным формам работы и основам самоорганизации.</w:t>
      </w:r>
    </w:p>
    <w:p w:rsidR="00B43275" w:rsidRP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275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развитие умений и навыков оказания первой доврачебной помощи пострадавшим или самому себе;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развитие логического мышления, памяти, внимания;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формирование познавательной активности, умственной и физической работоспособности.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75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B43275">
        <w:rPr>
          <w:rFonts w:ascii="Times New Roman" w:hAnsi="Times New Roman" w:cs="Times New Roman"/>
          <w:sz w:val="24"/>
          <w:szCs w:val="24"/>
        </w:rPr>
        <w:t>:</w:t>
      </w:r>
    </w:p>
    <w:p w:rsidR="00B43275" w:rsidRP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воспитание коммуникативных качеств, организованности и самостоятельности, гуманности и милосердия;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своему здоровью;</w:t>
      </w:r>
    </w:p>
    <w:p w:rsidR="008B4AB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морально -волевая подготовка обучающихся к преодолению трудностей и, при необходимости, последствий чрезвычайных ситуаций.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275" w:rsidRPr="00B43275" w:rsidRDefault="00B4327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4F760B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Отличительные особенности программы:</w:t>
      </w:r>
    </w:p>
    <w:p w:rsidR="008B4AB5" w:rsidRPr="008B4AB5" w:rsidRDefault="004F760B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«Начальная медицинская подготовка</w:t>
      </w:r>
      <w:r w:rsid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самостоятельно реализовываться для </w:t>
      </w:r>
      <w:r w:rsid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старше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реализации, продолжительность образовательного процесса 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 год обучения. 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занятий по программе принимаются все желающие. Во время приема и формирования учебной группы проводится первичная диагностика способностей, обучающихся (знаний, умений, навыков). </w:t>
      </w:r>
    </w:p>
    <w:p w:rsidR="008B4AB5" w:rsidRPr="008B4AB5" w:rsidRDefault="004F760B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обучающихся: 10 лет и старше</w:t>
      </w:r>
      <w:r w:rsidR="008B4AB5"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учитываются возрастные и психологические особенности детей. Количество обучающихся в группе –  10 человек.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продолжительность образовательного процесса </w:t>
      </w:r>
      <w:r w:rsidR="00B26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34 часу в год, 1 занятия в неделю 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Недельна</w:t>
      </w:r>
      <w:r w:rsidR="00B2641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нагрузка педагога составляет 1 час в неделю.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</w:t>
      </w:r>
      <w:r w:rsidR="00B2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–  1 раз в неделю по 1 часу.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416" w:rsidRPr="00B26416" w:rsidRDefault="00B26416" w:rsidP="00B2641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Формы и режим занятий. 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ориентировано на </w:t>
      </w: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добровольные 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>одновозрастные группы детей.</w:t>
      </w:r>
    </w:p>
    <w:p w:rsidR="00B26416" w:rsidRPr="00B26416" w:rsidRDefault="00B26416" w:rsidP="00B26416">
      <w:pPr>
        <w:shd w:val="clear" w:color="auto" w:fill="FFFFFF"/>
        <w:spacing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Ведущей формой организации обучения является </w:t>
      </w: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>групповая.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6416" w:rsidRPr="00B26416" w:rsidRDefault="00B26416" w:rsidP="00B26416">
      <w:pPr>
        <w:shd w:val="clear" w:color="auto" w:fill="FFFFFF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Наряду с групповой формой работы, осуществляется индивидуализация процесса обучения и применение дифференцированного подхода к обучающим, так как в связи с их индивидуальными способностями, результативность в усвоении учебного материала может быть различной.</w:t>
      </w:r>
    </w:p>
    <w:p w:rsidR="00B26416" w:rsidRPr="00B26416" w:rsidRDefault="00B26416" w:rsidP="00B26416">
      <w:pPr>
        <w:shd w:val="clear" w:color="auto" w:fill="FFFFFF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Дифференцированный подход поддерживает мотивацию к предмету и способствует творческому росту обучающихся.</w:t>
      </w:r>
    </w:p>
    <w:p w:rsidR="00B26416" w:rsidRPr="00B26416" w:rsidRDefault="00B26416" w:rsidP="00B26416">
      <w:pPr>
        <w:shd w:val="clear" w:color="auto" w:fill="FFFFFF"/>
        <w:spacing w:line="240" w:lineRule="auto"/>
        <w:ind w:left="240" w:firstLine="48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>Ожидаемый результат и способы определения их результативности.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b/>
          <w:bCs/>
          <w:color w:val="000000"/>
        </w:rPr>
        <w:t>В процессе работы кружка учащиеся приобретают знания: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измерять артериальное давление, пульс.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делать перевязки, обрабатывать раны.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оказывать первую медицинскую помощь.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измерять вес, рост.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назначать лекарственные средства первой необходимости</w:t>
      </w:r>
    </w:p>
    <w:p w:rsidR="00B26416" w:rsidRPr="00B26416" w:rsidRDefault="00B26416" w:rsidP="00B26416">
      <w:pPr>
        <w:shd w:val="clear" w:color="auto" w:fill="FFFFFF"/>
        <w:spacing w:line="240" w:lineRule="auto"/>
        <w:ind w:left="240" w:firstLine="4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 окончании обучающийся должен знать</w:t>
      </w:r>
      <w:r w:rsidRPr="00B26416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26416" w:rsidRPr="00B26416" w:rsidRDefault="00B26416" w:rsidP="00B26416">
      <w:pPr>
        <w:numPr>
          <w:ilvl w:val="0"/>
          <w:numId w:val="18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понятия «санитария» и «гигиена» как профилактические области медицины;</w:t>
      </w:r>
    </w:p>
    <w:p w:rsidR="00B26416" w:rsidRPr="00B26416" w:rsidRDefault="00B26416" w:rsidP="00B26416">
      <w:pPr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понятие «здоровый образ жизни»;</w:t>
      </w:r>
    </w:p>
    <w:p w:rsidR="00B26416" w:rsidRPr="00B26416" w:rsidRDefault="00B26416" w:rsidP="00B26416">
      <w:pPr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способы сохранения здоровья;</w:t>
      </w:r>
    </w:p>
    <w:p w:rsidR="00B26416" w:rsidRPr="00B26416" w:rsidRDefault="00B26416" w:rsidP="00B26416">
      <w:pPr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основы гигиенических знаний;</w:t>
      </w:r>
    </w:p>
    <w:p w:rsidR="00B26416" w:rsidRPr="00B26416" w:rsidRDefault="00B26416" w:rsidP="00B26416">
      <w:pPr>
        <w:shd w:val="clear" w:color="auto" w:fill="FFFFFF"/>
        <w:tabs>
          <w:tab w:val="num" w:pos="360"/>
          <w:tab w:val="left" w:pos="600"/>
        </w:tabs>
        <w:spacing w:line="240" w:lineRule="auto"/>
        <w:ind w:left="240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Обучающийся должен уметь: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самостоятельно работать со справочной и научно-популярной литературой;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применять полученные знания и умения в самостоятельной работе;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  <w:tab w:val="left" w:pos="84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наблю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softHyphen/>
        <w:t>дать, анализировать;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  <w:tab w:val="left" w:pos="84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оказывать первую медицинскую помощь;</w:t>
      </w:r>
    </w:p>
    <w:p w:rsidR="00B26416" w:rsidRPr="00B26416" w:rsidRDefault="00B26416" w:rsidP="00B26416">
      <w:pPr>
        <w:shd w:val="clear" w:color="auto" w:fill="FFFFFF"/>
        <w:autoSpaceDE w:val="0"/>
        <w:autoSpaceDN w:val="0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>Способами определения результативности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данной программы являются организация и проведение тестирования, анкетирования, опросов. </w:t>
      </w:r>
    </w:p>
    <w:p w:rsidR="00B26416" w:rsidRPr="00B26416" w:rsidRDefault="00B26416" w:rsidP="00B26416">
      <w:pPr>
        <w:shd w:val="clear" w:color="auto" w:fill="FFFFFF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Формами подведения итогов реализации 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данной программы являются: </w:t>
      </w:r>
    </w:p>
    <w:p w:rsidR="00B26416" w:rsidRPr="00B26416" w:rsidRDefault="00B26416" w:rsidP="00B26416">
      <w:pPr>
        <w:numPr>
          <w:ilvl w:val="0"/>
          <w:numId w:val="20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зачет;</w:t>
      </w:r>
    </w:p>
    <w:p w:rsidR="00B26416" w:rsidRDefault="00B26416" w:rsidP="00B26416">
      <w:pPr>
        <w:numPr>
          <w:ilvl w:val="0"/>
          <w:numId w:val="20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защита и</w:t>
      </w:r>
      <w:r w:rsidR="001343A1">
        <w:rPr>
          <w:rFonts w:ascii="Times New Roman" w:hAnsi="Times New Roman" w:cs="Times New Roman"/>
          <w:color w:val="000000"/>
          <w:sz w:val="24"/>
          <w:szCs w:val="24"/>
        </w:rPr>
        <w:t>сследовательских работ.</w:t>
      </w: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Pr="00B26416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Pr="001343A1" w:rsidRDefault="001343A1" w:rsidP="001343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4559"/>
        <w:gridCol w:w="1446"/>
        <w:gridCol w:w="1307"/>
        <w:gridCol w:w="1686"/>
      </w:tblGrid>
      <w:tr w:rsidR="001343A1" w:rsidRPr="001343A1" w:rsidTr="009A7693">
        <w:trPr>
          <w:trHeight w:val="242"/>
        </w:trPr>
        <w:tc>
          <w:tcPr>
            <w:tcW w:w="669" w:type="dxa"/>
            <w:vMerge w:val="restart"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59" w:type="dxa"/>
            <w:vMerge w:val="restart"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4439" w:type="dxa"/>
            <w:gridSpan w:val="3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343A1" w:rsidRPr="001343A1" w:rsidTr="009A7693">
        <w:trPr>
          <w:trHeight w:val="534"/>
        </w:trPr>
        <w:tc>
          <w:tcPr>
            <w:tcW w:w="669" w:type="dxa"/>
            <w:vMerge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9" w:type="dxa"/>
            <w:vMerge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1343A1" w:rsidRPr="001343A1" w:rsidTr="009A7693">
        <w:trPr>
          <w:trHeight w:val="621"/>
        </w:trPr>
        <w:tc>
          <w:tcPr>
            <w:tcW w:w="669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Введение. Медицинские науки. Гигиена и санитария.</w:t>
            </w:r>
          </w:p>
        </w:tc>
        <w:tc>
          <w:tcPr>
            <w:tcW w:w="144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Организм как целостная система. Понятие о норме и патологии.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108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система. Осанка. Заболевания и методы их предупреждении.</w:t>
            </w:r>
          </w:p>
        </w:tc>
        <w:tc>
          <w:tcPr>
            <w:tcW w:w="1446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A1" w:rsidRPr="001343A1" w:rsidTr="009A7693">
        <w:trPr>
          <w:trHeight w:val="73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Переломы, их типы. Первая неотложная помощь при переломах. 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79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343A1" w:rsidRPr="001343A1" w:rsidTr="009A7693">
        <w:trPr>
          <w:trHeight w:val="1006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Иммунитет. Иммунология. Гомеостаз. Способы укрепления иммунитета. Закаливание.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525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Раны. Типы кровотечений. Первая помощь при ранениях. 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343A1" w:rsidRPr="001343A1" w:rsidTr="009A7693">
        <w:trPr>
          <w:trHeight w:val="63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Болезни и травмы органов дыхания. Первая помощь при остановке дыхания.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343A1" w:rsidRPr="001343A1" w:rsidTr="009A7693">
        <w:trPr>
          <w:trHeight w:val="90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Измерение давления. Пульс. Гипертония. Гипотония. Инфаркт. Инсульт.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682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Способы искусственного дыхания, и непрямой массаж сердца.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306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Основные пищевые вещества. Пищевая ценность продуктов. Витамины, их необходимость и многообразие. Совместимые и несовместимые продукты. Составление рациона. О важности здорового питания. Пищевые отравления и первая помощь при них.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846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Зубы. Профилактика заболеваний полости рта. Заболевания. 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938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Кожа, правильный уход за ней. Болезни кожи и их предупреждение.</w:t>
            </w:r>
          </w:p>
        </w:tc>
        <w:tc>
          <w:tcPr>
            <w:tcW w:w="144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5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Аллергия. Как с ней бороться. Первая помощь при ожогах.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938"/>
        </w:trPr>
        <w:tc>
          <w:tcPr>
            <w:tcW w:w="669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Предупреждение заболеваний органов слуха и зрения.</w:t>
            </w:r>
          </w:p>
        </w:tc>
        <w:tc>
          <w:tcPr>
            <w:tcW w:w="144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vAlign w:val="center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Нервна система. Мышление. Память и способы её тренировок. Болезни нервной системы.</w:t>
            </w:r>
          </w:p>
        </w:tc>
        <w:tc>
          <w:tcPr>
            <w:tcW w:w="1446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6E5E8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Биологические часы. Режим сна и его варианты.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7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Характер и акцентуации. Типы характера. Анкетирование. Типология личности.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59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Интересы, склонности, способности. Анкетирование.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51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разрушающее влияние для организма человека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406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 пользе спорта.</w:t>
            </w:r>
          </w:p>
        </w:tc>
        <w:tc>
          <w:tcPr>
            <w:tcW w:w="144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51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Теории происхождения человека. Ведущая теории Дарвина.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798"/>
        </w:trPr>
        <w:tc>
          <w:tcPr>
            <w:tcW w:w="669" w:type="dxa"/>
            <w:tcBorders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Призвание врач. Выдающиеся медицинские работники РФ.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Итоговое занятие. Проекты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D78AD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40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6579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78AD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</w:tbl>
    <w:p w:rsidR="001343A1" w:rsidRPr="00E602D4" w:rsidRDefault="001343A1" w:rsidP="001343A1">
      <w:pPr>
        <w:spacing w:line="360" w:lineRule="auto"/>
        <w:rPr>
          <w:b/>
          <w:sz w:val="28"/>
          <w:szCs w:val="28"/>
        </w:rPr>
      </w:pPr>
    </w:p>
    <w:p w:rsidR="001343A1" w:rsidRPr="001343A1" w:rsidRDefault="001343A1" w:rsidP="001343A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</w:t>
      </w:r>
      <w:r w:rsidRPr="001343A1">
        <w:rPr>
          <w:rFonts w:ascii="Times New Roman" w:hAnsi="Times New Roman" w:cs="Times New Roman"/>
          <w:sz w:val="24"/>
          <w:szCs w:val="24"/>
        </w:rPr>
        <w:t xml:space="preserve">.  </w:t>
      </w:r>
      <w:r w:rsidRPr="001343A1">
        <w:rPr>
          <w:rFonts w:ascii="Times New Roman" w:hAnsi="Times New Roman" w:cs="Times New Roman"/>
          <w:b/>
          <w:sz w:val="24"/>
          <w:szCs w:val="24"/>
        </w:rPr>
        <w:t>Введение. Медицинские науки. Гигиена и санитария. 1 час.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Два направления медицины. Гигиена и санитария. Методы гигиены. Отрасли гигиены.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2.  Организм как целостная система. Понятие о норме и патологии.1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Взаимосвязь работы всех органов и систем органов. Гомеостаз. Показатели, указывающие на нарушение в работе тех или иных систем органов.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3.  Опорно-двигательная система. Осанка. Заболевания и методы их предупреждении. 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Анатомия и физиология о.п.д. системы. Упражнения для улучшения осанки.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1.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Определение гибкости позвоночника. Определение наличия искривления позвоночника.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 Тема 4.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Переломы, их типы. Первая неотложная помощь при переломах.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2.</w:t>
      </w:r>
      <w:r w:rsidR="00C576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Способы наложение шины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5. Иммунитет. Иммунология. Гомеостаз. Способы укрепления иммунитета. Закаливание. 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Виды иммунитета. Условия возникновения инфекционного заболевания. Течение инфекционного заболевания. Периоды инфекционного заболевания. Профилактика инфекционных заболеваний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6. Раны. Типы кровотечений. Первая помощь при ранениях.1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типа кровотечения. Доврачебная помощь при кровотечениях. </w:t>
      </w: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3.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Способы наложения жгута при артериальных кровотечениях.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Тема 7. Болезни и травмы органов дыхания. Первая помощь, реанимация.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Заболевания органов дыхания, причины приводящие к ним. Первая помощь и профилактика заболеваний. Меры, которые необходимо принять при остановке дыхания.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4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Первая помощь при остановке дыхания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8. Измерение давления. Пульс. Гипертония. Гипотония. Инфаркт. Инсульт.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Практика измерения давления и пульса. Как распознать инфаркт и инсульт, первые признаки. Первая помощь при инфаркте и инсульте. Первая помощь при гипертоническом кризе и стенокардии.</w:t>
      </w:r>
    </w:p>
    <w:p w:rsidR="001343A1" w:rsidRPr="001343A1" w:rsidRDefault="00C57660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 5.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Измерение давления при помощи тонометра. Измерение пульса.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9. Способы искусственного дыхания, и непрямой массаж сердца.</w:t>
      </w:r>
      <w:r w:rsidR="00C5766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</w:t>
      </w:r>
      <w:r w:rsidR="00C57660">
        <w:rPr>
          <w:rFonts w:ascii="Times New Roman" w:hAnsi="Times New Roman" w:cs="Times New Roman"/>
          <w:b/>
          <w:sz w:val="24"/>
          <w:szCs w:val="24"/>
        </w:rPr>
        <w:t>ическая работа № 6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43A1">
        <w:rPr>
          <w:rFonts w:ascii="Times New Roman" w:hAnsi="Times New Roman" w:cs="Times New Roman"/>
          <w:sz w:val="24"/>
          <w:szCs w:val="24"/>
        </w:rPr>
        <w:t>Искусственное дыхание, непрямой массаж сердца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10.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Основные пищевые вещества. Пищевая ценность продуктов. Витамины, их необходимость и многообразие.</w:t>
      </w:r>
      <w:r w:rsidRPr="001343A1">
        <w:rPr>
          <w:rFonts w:ascii="Times New Roman" w:hAnsi="Times New Roman" w:cs="Times New Roman"/>
          <w:sz w:val="24"/>
          <w:szCs w:val="24"/>
        </w:rPr>
        <w:t xml:space="preserve"> Совместимые и несовместимые продукты. Составление рациона. О важности здорового питания. Инфекционные и неинфекционные заболевания желудочно-кишечного тракта. Гельминтозы. Гигиеническая оценка питьевой воды.</w:t>
      </w:r>
    </w:p>
    <w:p w:rsidR="001343A1" w:rsidRPr="001343A1" w:rsidRDefault="006E5E80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 7</w:t>
      </w:r>
      <w:r w:rsidR="001343A1" w:rsidRPr="001343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43A1" w:rsidRPr="001343A1">
        <w:rPr>
          <w:rFonts w:ascii="Times New Roman" w:hAnsi="Times New Roman" w:cs="Times New Roman"/>
          <w:sz w:val="24"/>
          <w:szCs w:val="24"/>
        </w:rPr>
        <w:t>Составление рациона питания. Пищевые отравления и первая помощь при них.</w:t>
      </w:r>
      <w:r w:rsidR="001343A1" w:rsidRPr="001343A1">
        <w:rPr>
          <w:rFonts w:ascii="Times New Roman" w:hAnsi="Times New Roman" w:cs="Times New Roman"/>
          <w:b/>
          <w:sz w:val="24"/>
          <w:szCs w:val="24"/>
        </w:rPr>
        <w:t xml:space="preserve"> 3 часа.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11.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Зубы. Профилактика заболеваний полости рта. Заболевания.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Продукты, улучшающие состояние зубов. Правильный уход за зубами. Заболевания и последствия неправильного ухода.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12.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Кожа, правильный уход за ней. Болезни кожи и их предупреждение.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13. Аллергия. Как с ней бороться. Первая помощь при ожогах</w:t>
      </w:r>
      <w:r w:rsidRPr="001343A1">
        <w:rPr>
          <w:rFonts w:ascii="Times New Roman" w:hAnsi="Times New Roman" w:cs="Times New Roman"/>
          <w:sz w:val="24"/>
          <w:szCs w:val="24"/>
        </w:rPr>
        <w:t>.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14.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Предупреждение заболеваний органов слуха и зрения</w:t>
      </w:r>
      <w:r w:rsidRPr="001343A1">
        <w:rPr>
          <w:rFonts w:ascii="Times New Roman" w:hAnsi="Times New Roman" w:cs="Times New Roman"/>
          <w:sz w:val="24"/>
          <w:szCs w:val="24"/>
        </w:rPr>
        <w:t>.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</w:t>
      </w:r>
      <w:r w:rsidR="006E5E80">
        <w:rPr>
          <w:rFonts w:ascii="Times New Roman" w:hAnsi="Times New Roman" w:cs="Times New Roman"/>
          <w:b/>
          <w:sz w:val="24"/>
          <w:szCs w:val="24"/>
        </w:rPr>
        <w:t>8</w:t>
      </w:r>
      <w:r w:rsidRPr="001343A1">
        <w:rPr>
          <w:rFonts w:ascii="Times New Roman" w:hAnsi="Times New Roman" w:cs="Times New Roman"/>
          <w:sz w:val="24"/>
          <w:szCs w:val="24"/>
        </w:rPr>
        <w:t>. Гимнастика и упражнении для снятия усталости с глаз.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15.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Нервна система. Мышление. Память и способы её тренировок. Болезни нервной системы</w:t>
      </w:r>
      <w:r w:rsidRPr="001343A1">
        <w:rPr>
          <w:rFonts w:ascii="Times New Roman" w:hAnsi="Times New Roman" w:cs="Times New Roman"/>
          <w:sz w:val="24"/>
          <w:szCs w:val="24"/>
        </w:rPr>
        <w:t>.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16. Биологические часы. Режим сна и его варианты.1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17. Характер и акцентуации. Типы характера.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Анкетирование. Типология личности.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2 часа</w:t>
      </w:r>
    </w:p>
    <w:p w:rsidR="001343A1" w:rsidRPr="001343A1" w:rsidRDefault="00365790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№9</w:t>
      </w:r>
      <w:r w:rsidR="001343A1" w:rsidRPr="001343A1">
        <w:rPr>
          <w:rFonts w:ascii="Times New Roman" w:hAnsi="Times New Roman" w:cs="Times New Roman"/>
          <w:b/>
          <w:sz w:val="24"/>
          <w:szCs w:val="24"/>
        </w:rPr>
        <w:t>.</w:t>
      </w:r>
      <w:r w:rsidR="001343A1" w:rsidRPr="001343A1">
        <w:rPr>
          <w:rFonts w:ascii="Times New Roman" w:hAnsi="Times New Roman" w:cs="Times New Roman"/>
          <w:sz w:val="24"/>
          <w:szCs w:val="24"/>
        </w:rPr>
        <w:t xml:space="preserve"> Анкетирование по типам характера опросник Айзенка.</w:t>
      </w:r>
    </w:p>
    <w:p w:rsidR="001343A1" w:rsidRPr="00365790" w:rsidRDefault="001343A1" w:rsidP="00365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18. Интересы, склонности, способности.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Анкетирование. 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19. Вредные привычки и их разрушающее влияние для организма человека.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10. </w:t>
      </w:r>
      <w:r w:rsidRPr="001343A1">
        <w:rPr>
          <w:rFonts w:ascii="Times New Roman" w:hAnsi="Times New Roman" w:cs="Times New Roman"/>
          <w:sz w:val="24"/>
          <w:szCs w:val="24"/>
        </w:rPr>
        <w:t>Сбор модели демонстрирующей происходящее с лёгкими при дыхании и курении.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20. О пользе спорта.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365790" w:rsidRDefault="001343A1" w:rsidP="00365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Положительное влияние на все системы органов.«Сидячий образ жизни», последствия.</w:t>
      </w:r>
    </w:p>
    <w:p w:rsidR="00365790" w:rsidRPr="00365790" w:rsidRDefault="00365790" w:rsidP="00365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790">
        <w:rPr>
          <w:rFonts w:ascii="Times New Roman" w:hAnsi="Times New Roman" w:cs="Times New Roman"/>
          <w:b/>
          <w:sz w:val="24"/>
          <w:szCs w:val="24"/>
        </w:rPr>
        <w:t>Практическая работа №11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8AD">
        <w:rPr>
          <w:rFonts w:ascii="Times New Roman" w:hAnsi="Times New Roman" w:cs="Times New Roman"/>
          <w:sz w:val="24"/>
          <w:szCs w:val="24"/>
        </w:rPr>
        <w:t>Занимаемся спортом.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21.  Теории происхождения человека.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Ведущая теории Дарвина. 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22. Призвание врач.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Выдающиеся медицинские работники РФ.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Тема 23. </w:t>
      </w:r>
      <w:r w:rsidRPr="001343A1">
        <w:rPr>
          <w:rFonts w:ascii="Times New Roman" w:hAnsi="Times New Roman" w:cs="Times New Roman"/>
          <w:sz w:val="24"/>
          <w:szCs w:val="24"/>
        </w:rPr>
        <w:t xml:space="preserve">Итоговое занятие. Проекты. 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D78AD" w:rsidRPr="001343A1" w:rsidRDefault="001D78AD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№12. </w:t>
      </w:r>
      <w:r w:rsidRPr="001D78AD">
        <w:rPr>
          <w:rFonts w:ascii="Times New Roman" w:hAnsi="Times New Roman" w:cs="Times New Roman"/>
          <w:sz w:val="24"/>
          <w:szCs w:val="24"/>
        </w:rPr>
        <w:t>Защита проектов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43A1" w:rsidRPr="00E602D4" w:rsidRDefault="001343A1" w:rsidP="001343A1">
      <w:pPr>
        <w:spacing w:line="360" w:lineRule="auto"/>
        <w:jc w:val="both"/>
        <w:rPr>
          <w:b/>
          <w:sz w:val="28"/>
          <w:szCs w:val="28"/>
        </w:rPr>
      </w:pPr>
    </w:p>
    <w:p w:rsidR="001343A1" w:rsidRP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343A1" w:rsidRPr="001D78AD"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образовательной программы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Принципы и этапы реализации программы: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развивающего и воспитывающего характера, направленного на всестороннее развитие личности и индивидуализации ребёнка;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 в овладении опыта деятельности, который придаст системный характер образовательной деятельности;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связи обучения с жизнью;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 xml:space="preserve">Принцип рационального сочетания коллективных и индивидуальных форм и способов учебной работы. 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Принципы обучения: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сознательности, творческой активности и                                                                               самостоятельности обучающихся при руководящей роли педагога;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доступности обучения;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прочности результатов обучения и развития познавательных сил воспитанников;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наглядности.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Формы и методы организации образовательного процесса: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lastRenderedPageBreak/>
        <w:t>Использование методов на занятиях:</w:t>
      </w:r>
    </w:p>
    <w:p w:rsidR="001343A1" w:rsidRPr="001D78AD" w:rsidRDefault="001343A1" w:rsidP="001343A1">
      <w:pPr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- Методы практико-ориентированной деятельности (упражнения, тренинги);</w:t>
      </w:r>
    </w:p>
    <w:p w:rsidR="001343A1" w:rsidRPr="001D78AD" w:rsidRDefault="001343A1" w:rsidP="001343A1">
      <w:pPr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- Словесные методы (объяснение, беседа, диалог, консультация);</w:t>
      </w:r>
    </w:p>
    <w:p w:rsidR="001343A1" w:rsidRPr="001D78AD" w:rsidRDefault="001343A1" w:rsidP="001343A1">
      <w:pPr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- Метод наблюдения (визуально, зарисовки, рисунки);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 xml:space="preserve">- Наглядный метод:  метод иллюстраций: показ плакатов, таблиц, картин, карт, зарисовок на доске. 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Метод демонстраций: демонстрация опытов, компьютер и др.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Практические: упражнения, лабораторные и практические работы.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В процессе обучения различные методы и приёмы применяются в различных сочетаниях в зависимости от изучаемых тем. Методы и приёмы могут меняться местами.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Особая группа – это активные методы обучения: методы, при которых деятельность обучаемого носит продуктивный, творческий, поисковый характер.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 xml:space="preserve">Использование педагогом активных методов обучения предполагает: </w:t>
      </w:r>
    </w:p>
    <w:p w:rsidR="001343A1" w:rsidRPr="001D78AD" w:rsidRDefault="001343A1" w:rsidP="001343A1">
      <w:pPr>
        <w:numPr>
          <w:ilvl w:val="1"/>
          <w:numId w:val="22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Глубоко продуманные учебные цели;</w:t>
      </w:r>
    </w:p>
    <w:p w:rsidR="001343A1" w:rsidRPr="001D78AD" w:rsidRDefault="001343A1" w:rsidP="001343A1">
      <w:pPr>
        <w:numPr>
          <w:ilvl w:val="1"/>
          <w:numId w:val="22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Высокий уровень включённости обучающихся;</w:t>
      </w:r>
    </w:p>
    <w:p w:rsidR="001343A1" w:rsidRPr="001D78AD" w:rsidRDefault="001343A1" w:rsidP="001343A1">
      <w:pPr>
        <w:numPr>
          <w:ilvl w:val="1"/>
          <w:numId w:val="22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Анализ и обсуждение приобретённого детьми опыта или полученной информации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P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3A1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P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3A1" w:rsidRPr="001D78AD" w:rsidRDefault="001343A1" w:rsidP="001343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lastRenderedPageBreak/>
        <w:t>Литература для обучающихся</w:t>
      </w:r>
    </w:p>
    <w:p w:rsidR="001343A1" w:rsidRPr="001D78AD" w:rsidRDefault="001343A1" w:rsidP="001343A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Антропова М.В. Гигиена детей и подростков. М.: Медицина. 1982.</w:t>
      </w:r>
    </w:p>
    <w:p w:rsidR="001343A1" w:rsidRPr="001D78AD" w:rsidRDefault="001343A1" w:rsidP="001343A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Гостюшкин А.В. Энциклопедия экстремальных ситуаций. М.: Изд-во «Зеркало». 1994.</w:t>
      </w:r>
    </w:p>
    <w:p w:rsidR="001343A1" w:rsidRPr="001D78AD" w:rsidRDefault="001343A1" w:rsidP="001343A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Ротенберг Р. Расти здоровым. Детская энциклопедия здоровья. М.: Физкультура и спорт, 1990. 567 с.</w:t>
      </w:r>
    </w:p>
    <w:p w:rsidR="001343A1" w:rsidRPr="001D78AD" w:rsidRDefault="001343A1" w:rsidP="001343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3A1" w:rsidRPr="001D78AD" w:rsidRDefault="001343A1" w:rsidP="001343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Литература для педагогов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Баиров Г.А. Травматология детского возраста. Л.: Медицина, 1976.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Немсадзе В.П., Амбернади Г.А. Детский травматизм. М.: советский спорт, 1999.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Сидоренко Г.И. Гигиена окружающей среды.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Энциклопедия «Народная медицина». Общие болезни. Т. 1,2. раздел 1 «Как вырастить ребёнка здоровым?». М.: АНС, 1993. 384 с.</w:t>
      </w:r>
    </w:p>
    <w:p w:rsidR="001343A1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Энциклопедия «Народная медицина». Т. 1 «Авитаминозы – простуда». М.: АНС. 1992. 400 с.</w:t>
      </w:r>
    </w:p>
    <w:p w:rsidR="0031784A" w:rsidRDefault="0031784A" w:rsidP="0031784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D78A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84A">
        <w:rPr>
          <w:rFonts w:ascii="Times New Roman" w:hAnsi="Times New Roman" w:cs="Times New Roman"/>
          <w:b/>
          <w:sz w:val="24"/>
          <w:szCs w:val="24"/>
        </w:rPr>
        <w:t xml:space="preserve">               Нормативно-правовые документы</w:t>
      </w:r>
    </w:p>
    <w:p w:rsidR="0031784A" w:rsidRPr="0031784A" w:rsidRDefault="0031784A" w:rsidP="001D78A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8AD" w:rsidRDefault="0031784A" w:rsidP="001D7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78AD" w:rsidRPr="001D78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78AD" w:rsidRPr="001D78AD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/ Приложение к письму Министерства образования и науки Российской Федерации No 09-3242 от 18 ноября 2015 г.</w:t>
      </w:r>
    </w:p>
    <w:p w:rsidR="001D78AD" w:rsidRPr="001D78AD" w:rsidRDefault="0031784A" w:rsidP="001D7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78AD" w:rsidRPr="001D78A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78AD" w:rsidRPr="001D78AD">
        <w:rPr>
          <w:rFonts w:ascii="Times New Roman" w:hAnsi="Times New Roman" w:cs="Times New Roman"/>
          <w:sz w:val="24"/>
          <w:szCs w:val="24"/>
        </w:rPr>
        <w:t>Приказ Департамента образования города Москвы No 922 от 17.12.2014 г. «О мерах по развитию дополнительного образования детей в 2014–2015 учебном году» (в редакции от 07.08.2015 г. No 1308, от 08.09.2015 г. No2074, от 30.08.2016 г. No 1035, от 31.01.2017 г. No 30)</w:t>
      </w:r>
    </w:p>
    <w:p w:rsidR="00B26416" w:rsidRPr="001D78AD" w:rsidRDefault="00B26416" w:rsidP="00B26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D74" w:rsidRPr="008B4AB5" w:rsidRDefault="00136D74" w:rsidP="001D78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D74" w:rsidRPr="008B4AB5" w:rsidSect="006F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E49" w:rsidRDefault="00055E49" w:rsidP="006F1A4A">
      <w:pPr>
        <w:spacing w:after="0" w:line="240" w:lineRule="auto"/>
      </w:pPr>
      <w:r>
        <w:separator/>
      </w:r>
    </w:p>
  </w:endnote>
  <w:endnote w:type="continuationSeparator" w:id="1">
    <w:p w:rsidR="00055E49" w:rsidRDefault="00055E49" w:rsidP="006F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696126"/>
      <w:docPartObj>
        <w:docPartGallery w:val="Page Numbers (Bottom of Page)"/>
        <w:docPartUnique/>
      </w:docPartObj>
    </w:sdtPr>
    <w:sdtContent>
      <w:p w:rsidR="00B26416" w:rsidRDefault="002D193B">
        <w:pPr>
          <w:pStyle w:val="a5"/>
          <w:jc w:val="right"/>
        </w:pPr>
        <w:fldSimple w:instr=" PAGE   \* MERGEFORMAT ">
          <w:r w:rsidR="00DD1C10">
            <w:rPr>
              <w:noProof/>
            </w:rPr>
            <w:t>2</w:t>
          </w:r>
        </w:fldSimple>
      </w:p>
    </w:sdtContent>
  </w:sdt>
  <w:p w:rsidR="00B26416" w:rsidRDefault="00B264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E49" w:rsidRDefault="00055E49" w:rsidP="006F1A4A">
      <w:pPr>
        <w:spacing w:after="0" w:line="240" w:lineRule="auto"/>
      </w:pPr>
      <w:r>
        <w:separator/>
      </w:r>
    </w:p>
  </w:footnote>
  <w:footnote w:type="continuationSeparator" w:id="1">
    <w:p w:rsidR="00055E49" w:rsidRDefault="00055E49" w:rsidP="006F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8A0"/>
    <w:multiLevelType w:val="hybridMultilevel"/>
    <w:tmpl w:val="24C03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F7F18"/>
    <w:multiLevelType w:val="hybridMultilevel"/>
    <w:tmpl w:val="17986A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734A2E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07211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B3E54"/>
    <w:multiLevelType w:val="hybridMultilevel"/>
    <w:tmpl w:val="A8323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F69D7"/>
    <w:multiLevelType w:val="hybridMultilevel"/>
    <w:tmpl w:val="58007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13352"/>
    <w:multiLevelType w:val="hybridMultilevel"/>
    <w:tmpl w:val="2580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21AC3"/>
    <w:multiLevelType w:val="hybridMultilevel"/>
    <w:tmpl w:val="AE463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51557"/>
    <w:multiLevelType w:val="hybridMultilevel"/>
    <w:tmpl w:val="B90EC1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115BD7"/>
    <w:multiLevelType w:val="hybridMultilevel"/>
    <w:tmpl w:val="1068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81F21"/>
    <w:multiLevelType w:val="multilevel"/>
    <w:tmpl w:val="E9E4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27C0C"/>
    <w:multiLevelType w:val="multilevel"/>
    <w:tmpl w:val="6BF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5F675B"/>
    <w:multiLevelType w:val="hybridMultilevel"/>
    <w:tmpl w:val="9EFA88B4"/>
    <w:lvl w:ilvl="0" w:tplc="CF9AD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E880C21"/>
    <w:multiLevelType w:val="multilevel"/>
    <w:tmpl w:val="E9B69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614FCA"/>
    <w:multiLevelType w:val="hybridMultilevel"/>
    <w:tmpl w:val="B59A69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91218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03FFA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D67AC"/>
    <w:multiLevelType w:val="hybridMultilevel"/>
    <w:tmpl w:val="010C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237BAC"/>
    <w:multiLevelType w:val="hybridMultilevel"/>
    <w:tmpl w:val="2118EB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8C7410"/>
    <w:multiLevelType w:val="hybridMultilevel"/>
    <w:tmpl w:val="B746B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0D188B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524AD"/>
    <w:multiLevelType w:val="hybridMultilevel"/>
    <w:tmpl w:val="4852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32057"/>
    <w:multiLevelType w:val="hybridMultilevel"/>
    <w:tmpl w:val="00725334"/>
    <w:lvl w:ilvl="0" w:tplc="CF9AD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1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22"/>
  </w:num>
  <w:num w:numId="20">
    <w:abstractNumId w:val="6"/>
  </w:num>
  <w:num w:numId="21">
    <w:abstractNumId w:val="5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E72"/>
    <w:rsid w:val="00030A0C"/>
    <w:rsid w:val="00032C15"/>
    <w:rsid w:val="00055E49"/>
    <w:rsid w:val="0011072D"/>
    <w:rsid w:val="001140A8"/>
    <w:rsid w:val="00114786"/>
    <w:rsid w:val="001343A1"/>
    <w:rsid w:val="00136D74"/>
    <w:rsid w:val="001D78AD"/>
    <w:rsid w:val="001E655D"/>
    <w:rsid w:val="002D193B"/>
    <w:rsid w:val="0031784A"/>
    <w:rsid w:val="00365790"/>
    <w:rsid w:val="003F7CCE"/>
    <w:rsid w:val="00426916"/>
    <w:rsid w:val="00461899"/>
    <w:rsid w:val="004F760B"/>
    <w:rsid w:val="006B2529"/>
    <w:rsid w:val="006E5E80"/>
    <w:rsid w:val="006F1A4A"/>
    <w:rsid w:val="0074318F"/>
    <w:rsid w:val="00747F0A"/>
    <w:rsid w:val="00793408"/>
    <w:rsid w:val="007A66AB"/>
    <w:rsid w:val="007B0D16"/>
    <w:rsid w:val="007D6F98"/>
    <w:rsid w:val="0082532C"/>
    <w:rsid w:val="00871F8F"/>
    <w:rsid w:val="008B4AB5"/>
    <w:rsid w:val="00A31002"/>
    <w:rsid w:val="00AA776A"/>
    <w:rsid w:val="00B26416"/>
    <w:rsid w:val="00B43275"/>
    <w:rsid w:val="00B74006"/>
    <w:rsid w:val="00C57660"/>
    <w:rsid w:val="00C81E72"/>
    <w:rsid w:val="00C90266"/>
    <w:rsid w:val="00CE3F74"/>
    <w:rsid w:val="00D10C4A"/>
    <w:rsid w:val="00D65EEB"/>
    <w:rsid w:val="00DD1C10"/>
    <w:rsid w:val="00E46D27"/>
    <w:rsid w:val="00E53E00"/>
    <w:rsid w:val="00E57F4F"/>
    <w:rsid w:val="00EA1976"/>
    <w:rsid w:val="00F3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4A"/>
  </w:style>
  <w:style w:type="paragraph" w:styleId="2">
    <w:name w:val="heading 2"/>
    <w:basedOn w:val="a"/>
    <w:link w:val="20"/>
    <w:uiPriority w:val="9"/>
    <w:qFormat/>
    <w:rsid w:val="0013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4AB5"/>
  </w:style>
  <w:style w:type="paragraph" w:styleId="a3">
    <w:name w:val="Normal (Web)"/>
    <w:basedOn w:val="a"/>
    <w:uiPriority w:val="99"/>
    <w:unhideWhenUsed/>
    <w:rsid w:val="008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4A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4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7F0A"/>
  </w:style>
  <w:style w:type="character" w:customStyle="1" w:styleId="20">
    <w:name w:val="Заголовок 2 Знак"/>
    <w:basedOn w:val="a0"/>
    <w:link w:val="2"/>
    <w:uiPriority w:val="9"/>
    <w:rsid w:val="001343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4AB5"/>
  </w:style>
  <w:style w:type="paragraph" w:styleId="a3">
    <w:name w:val="Normal (Web)"/>
    <w:basedOn w:val="a"/>
    <w:uiPriority w:val="99"/>
    <w:semiHidden/>
    <w:unhideWhenUsed/>
    <w:rsid w:val="008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4A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4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09C0-C00F-4068-AED0-62CA0C31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16</cp:revision>
  <dcterms:created xsi:type="dcterms:W3CDTF">2020-09-06T18:45:00Z</dcterms:created>
  <dcterms:modified xsi:type="dcterms:W3CDTF">2021-09-06T12:34:00Z</dcterms:modified>
</cp:coreProperties>
</file>