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2C" w:rsidRPr="00F44B2C" w:rsidRDefault="00F44B2C" w:rsidP="00F44B2C">
      <w:pPr>
        <w:spacing w:line="240" w:lineRule="auto"/>
        <w:ind w:firstLine="284"/>
        <w:rPr>
          <w:rFonts w:ascii="Times New Roman" w:eastAsia="Calibri" w:hAnsi="Times New Roman" w:cs="Times New Roman"/>
          <w:b/>
          <w:sz w:val="24"/>
          <w:szCs w:val="24"/>
        </w:rPr>
      </w:pPr>
      <w:r w:rsidRPr="00F44B2C">
        <w:rPr>
          <w:rFonts w:ascii="Times New Roman" w:eastAsia="Calibri" w:hAnsi="Times New Roman" w:cs="Times New Roman"/>
          <w:b/>
          <w:sz w:val="24"/>
          <w:szCs w:val="24"/>
        </w:rPr>
        <w:t>Дата:</w:t>
      </w:r>
    </w:p>
    <w:p w:rsidR="00F44B2C" w:rsidRPr="00F44B2C" w:rsidRDefault="00F44B2C" w:rsidP="00F44B2C">
      <w:pPr>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b/>
          <w:sz w:val="24"/>
          <w:szCs w:val="24"/>
        </w:rPr>
        <w:t>Класс:</w:t>
      </w:r>
      <w:r w:rsidRPr="00F44B2C">
        <w:rPr>
          <w:rFonts w:ascii="Times New Roman" w:eastAsia="Calibri" w:hAnsi="Times New Roman" w:cs="Times New Roman"/>
          <w:sz w:val="24"/>
          <w:szCs w:val="24"/>
        </w:rPr>
        <w:t xml:space="preserve"> 10</w:t>
      </w:r>
    </w:p>
    <w:p w:rsidR="00F44B2C" w:rsidRPr="00F44B2C" w:rsidRDefault="00F44B2C" w:rsidP="00F44B2C">
      <w:pPr>
        <w:spacing w:line="240" w:lineRule="auto"/>
        <w:ind w:firstLine="284"/>
        <w:rPr>
          <w:rFonts w:ascii="Times New Roman" w:eastAsia="Calibri" w:hAnsi="Times New Roman" w:cs="Times New Roman"/>
          <w:b/>
          <w:sz w:val="24"/>
          <w:szCs w:val="24"/>
        </w:rPr>
      </w:pPr>
      <w:r w:rsidRPr="00F44B2C">
        <w:rPr>
          <w:rFonts w:ascii="Times New Roman" w:eastAsia="Calibri" w:hAnsi="Times New Roman" w:cs="Times New Roman"/>
          <w:b/>
          <w:sz w:val="24"/>
          <w:szCs w:val="24"/>
        </w:rPr>
        <w:t>Учитель:</w:t>
      </w:r>
    </w:p>
    <w:p w:rsidR="00F44B2C" w:rsidRPr="00F44B2C" w:rsidRDefault="00F44B2C" w:rsidP="00F44B2C">
      <w:pPr>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b/>
          <w:sz w:val="24"/>
          <w:szCs w:val="24"/>
        </w:rPr>
        <w:t>Предмет:</w:t>
      </w:r>
      <w:r w:rsidRPr="00F44B2C">
        <w:rPr>
          <w:rFonts w:ascii="Times New Roman" w:eastAsia="Calibri" w:hAnsi="Times New Roman" w:cs="Times New Roman"/>
          <w:sz w:val="24"/>
          <w:szCs w:val="24"/>
        </w:rPr>
        <w:t xml:space="preserve"> История</w:t>
      </w:r>
    </w:p>
    <w:p w:rsidR="00F44B2C" w:rsidRPr="00F44B2C" w:rsidRDefault="00F44B2C" w:rsidP="00F44B2C">
      <w:pPr>
        <w:spacing w:line="240" w:lineRule="auto"/>
        <w:ind w:firstLine="284"/>
        <w:rPr>
          <w:rFonts w:ascii="Times New Roman" w:eastAsia="Calibri" w:hAnsi="Times New Roman" w:cs="Times New Roman"/>
          <w:sz w:val="24"/>
          <w:szCs w:val="24"/>
        </w:rPr>
      </w:pPr>
    </w:p>
    <w:p w:rsidR="00F44B2C" w:rsidRPr="00F44B2C" w:rsidRDefault="00F44B2C" w:rsidP="00F44B2C">
      <w:pPr>
        <w:spacing w:line="240" w:lineRule="auto"/>
        <w:ind w:firstLine="284"/>
        <w:jc w:val="center"/>
        <w:rPr>
          <w:rFonts w:ascii="Times New Roman" w:eastAsia="Calibri" w:hAnsi="Times New Roman" w:cs="Times New Roman"/>
          <w:b/>
          <w:sz w:val="24"/>
          <w:szCs w:val="24"/>
        </w:rPr>
      </w:pPr>
      <w:r w:rsidRPr="00F44B2C">
        <w:rPr>
          <w:rFonts w:ascii="Times New Roman" w:eastAsia="Calibri" w:hAnsi="Times New Roman" w:cs="Times New Roman"/>
          <w:b/>
          <w:sz w:val="24"/>
          <w:szCs w:val="24"/>
        </w:rPr>
        <w:t>Тема: «</w:t>
      </w:r>
      <w:r w:rsidRPr="00F44B2C">
        <w:rPr>
          <w:rFonts w:ascii="Times New Roman" w:eastAsia="Calibri" w:hAnsi="Times New Roman" w:cs="Times New Roman"/>
          <w:b/>
          <w:sz w:val="24"/>
          <w:szCs w:val="24"/>
          <w:shd w:val="clear" w:color="auto" w:fill="FFFFFF"/>
        </w:rPr>
        <w:t>Гражданская война: истоки и основные участники</w:t>
      </w:r>
      <w:r w:rsidRPr="00F44B2C">
        <w:rPr>
          <w:rFonts w:ascii="Times New Roman" w:eastAsia="Calibri" w:hAnsi="Times New Roman" w:cs="Times New Roman"/>
          <w:sz w:val="24"/>
          <w:szCs w:val="24"/>
          <w:shd w:val="clear" w:color="auto" w:fill="FFFFFF"/>
        </w:rPr>
        <w:t>.</w:t>
      </w:r>
      <w:r w:rsidRPr="00F44B2C">
        <w:rPr>
          <w:rFonts w:ascii="Times New Roman" w:eastAsia="Calibri" w:hAnsi="Times New Roman" w:cs="Times New Roman"/>
          <w:b/>
          <w:sz w:val="24"/>
          <w:szCs w:val="24"/>
        </w:rPr>
        <w:t>»</w:t>
      </w:r>
    </w:p>
    <w:p w:rsidR="00F44B2C" w:rsidRPr="00F44B2C" w:rsidRDefault="00F44B2C" w:rsidP="00F44B2C">
      <w:pPr>
        <w:spacing w:line="240" w:lineRule="auto"/>
        <w:ind w:firstLine="284"/>
        <w:rPr>
          <w:rFonts w:ascii="Times New Roman" w:eastAsia="Calibri" w:hAnsi="Times New Roman" w:cs="Times New Roman"/>
          <w:b/>
          <w:sz w:val="24"/>
          <w:szCs w:val="24"/>
        </w:rPr>
      </w:pPr>
    </w:p>
    <w:p w:rsidR="00F44B2C" w:rsidRPr="00F44B2C" w:rsidRDefault="00F44B2C" w:rsidP="00F44B2C">
      <w:pPr>
        <w:numPr>
          <w:ilvl w:val="0"/>
          <w:numId w:val="1"/>
        </w:numPr>
        <w:tabs>
          <w:tab w:val="left" w:pos="851"/>
        </w:tabs>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Контролируемые элементы содержания</w:t>
      </w:r>
    </w:p>
    <w:p w:rsidR="00F44B2C" w:rsidRPr="00F44B2C" w:rsidRDefault="00F44B2C" w:rsidP="00F44B2C">
      <w:pPr>
        <w:tabs>
          <w:tab w:val="left" w:pos="851"/>
        </w:tabs>
        <w:ind w:firstLine="284"/>
        <w:contextualSpacing/>
        <w:rPr>
          <w:rFonts w:ascii="Times New Roman" w:eastAsia="Calibri" w:hAnsi="Times New Roman" w:cs="Times New Roman"/>
          <w:b/>
          <w:sz w:val="24"/>
          <w:szCs w:val="24"/>
        </w:rPr>
      </w:pPr>
    </w:p>
    <w:p w:rsidR="00F44B2C" w:rsidRPr="00F44B2C" w:rsidRDefault="00F44B2C" w:rsidP="00F44B2C">
      <w:pPr>
        <w:numPr>
          <w:ilvl w:val="0"/>
          <w:numId w:val="2"/>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shd w:val="clear" w:color="auto" w:fill="FFFFFF"/>
        </w:rPr>
        <w:t>Гражданская война: истоки и основные участники.</w:t>
      </w:r>
    </w:p>
    <w:p w:rsidR="00F44B2C" w:rsidRPr="00F44B2C" w:rsidRDefault="00F44B2C" w:rsidP="00F44B2C">
      <w:pPr>
        <w:tabs>
          <w:tab w:val="left" w:pos="851"/>
        </w:tabs>
        <w:ind w:firstLine="284"/>
        <w:contextualSpacing/>
        <w:rPr>
          <w:rFonts w:ascii="Times New Roman" w:eastAsia="Calibri" w:hAnsi="Times New Roman" w:cs="Times New Roman"/>
          <w:sz w:val="24"/>
          <w:szCs w:val="24"/>
        </w:rPr>
      </w:pPr>
    </w:p>
    <w:p w:rsidR="00F44B2C" w:rsidRPr="00F44B2C" w:rsidRDefault="00F44B2C" w:rsidP="00F44B2C">
      <w:pPr>
        <w:numPr>
          <w:ilvl w:val="0"/>
          <w:numId w:val="1"/>
        </w:numPr>
        <w:tabs>
          <w:tab w:val="left" w:pos="851"/>
        </w:tabs>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Контролируемые умения</w:t>
      </w:r>
    </w:p>
    <w:p w:rsidR="00F44B2C" w:rsidRPr="00F44B2C" w:rsidRDefault="00F44B2C" w:rsidP="00F44B2C">
      <w:pPr>
        <w:tabs>
          <w:tab w:val="left" w:pos="851"/>
        </w:tabs>
        <w:ind w:firstLine="284"/>
        <w:contextualSpacing/>
        <w:rPr>
          <w:rFonts w:ascii="Times New Roman" w:eastAsia="Calibri" w:hAnsi="Times New Roman" w:cs="Times New Roman"/>
          <w:b/>
          <w:sz w:val="24"/>
          <w:szCs w:val="24"/>
        </w:rPr>
      </w:pPr>
    </w:p>
    <w:p w:rsidR="00F44B2C" w:rsidRPr="00F44B2C" w:rsidRDefault="00F44B2C" w:rsidP="00F44B2C">
      <w:pPr>
        <w:numPr>
          <w:ilvl w:val="0"/>
          <w:numId w:val="3"/>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Развитие способностей определять и аргументировать своё отношение к информации о событиях прошлого и настоящего</w:t>
      </w:r>
    </w:p>
    <w:p w:rsidR="00F44B2C" w:rsidRPr="00F44B2C" w:rsidRDefault="00F44B2C" w:rsidP="00F44B2C">
      <w:pPr>
        <w:numPr>
          <w:ilvl w:val="0"/>
          <w:numId w:val="3"/>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F44B2C" w:rsidRPr="00F44B2C" w:rsidRDefault="00F44B2C" w:rsidP="00F44B2C">
      <w:pPr>
        <w:numPr>
          <w:ilvl w:val="0"/>
          <w:numId w:val="3"/>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Развитие умений анализировать и сопоставлять содержащуюся в различных источниках информацию о событиях и явлениях прошлого и настоящего</w:t>
      </w:r>
    </w:p>
    <w:p w:rsidR="00F44B2C" w:rsidRPr="00F44B2C" w:rsidRDefault="00F44B2C" w:rsidP="00F44B2C">
      <w:pPr>
        <w:tabs>
          <w:tab w:val="left" w:pos="851"/>
        </w:tabs>
        <w:ind w:firstLine="284"/>
        <w:contextualSpacing/>
        <w:rPr>
          <w:rFonts w:ascii="Times New Roman" w:eastAsia="Calibri" w:hAnsi="Times New Roman" w:cs="Times New Roman"/>
          <w:sz w:val="24"/>
          <w:szCs w:val="24"/>
        </w:rPr>
      </w:pPr>
    </w:p>
    <w:p w:rsidR="00F44B2C" w:rsidRPr="00F44B2C" w:rsidRDefault="00F44B2C" w:rsidP="00F44B2C">
      <w:pPr>
        <w:numPr>
          <w:ilvl w:val="0"/>
          <w:numId w:val="1"/>
        </w:numPr>
        <w:tabs>
          <w:tab w:val="left" w:pos="851"/>
        </w:tabs>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Проверяемые элементы содержания</w:t>
      </w:r>
    </w:p>
    <w:p w:rsidR="00F44B2C" w:rsidRPr="00F44B2C" w:rsidRDefault="00F44B2C" w:rsidP="00F44B2C">
      <w:pPr>
        <w:tabs>
          <w:tab w:val="left" w:pos="851"/>
        </w:tabs>
        <w:ind w:firstLine="284"/>
        <w:contextualSpacing/>
        <w:rPr>
          <w:rFonts w:ascii="Times New Roman" w:eastAsia="Calibri" w:hAnsi="Times New Roman" w:cs="Times New Roman"/>
          <w:b/>
          <w:sz w:val="24"/>
          <w:szCs w:val="24"/>
        </w:rPr>
      </w:pPr>
    </w:p>
    <w:p w:rsidR="00F44B2C" w:rsidRPr="00F44B2C" w:rsidRDefault="00F44B2C" w:rsidP="00F44B2C">
      <w:pPr>
        <w:numPr>
          <w:ilvl w:val="0"/>
          <w:numId w:val="13"/>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iCs/>
          <w:sz w:val="24"/>
          <w:szCs w:val="24"/>
        </w:rPr>
        <w:t>выяснить предпосылки и особенности Гражданской войны в России</w:t>
      </w:r>
    </w:p>
    <w:p w:rsidR="00F44B2C" w:rsidRPr="00F44B2C" w:rsidRDefault="00F44B2C" w:rsidP="00F44B2C">
      <w:pPr>
        <w:numPr>
          <w:ilvl w:val="0"/>
          <w:numId w:val="13"/>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iCs/>
          <w:sz w:val="24"/>
          <w:szCs w:val="24"/>
        </w:rPr>
        <w:t xml:space="preserve">рассмотреть расстановку противоборствующих сил в гражданском конфликте, их социальный состав и политические ориентации, последствия для судьбы страны в </w:t>
      </w:r>
      <w:r w:rsidRPr="00F44B2C">
        <w:rPr>
          <w:rFonts w:ascii="Times New Roman" w:eastAsia="Calibri" w:hAnsi="Times New Roman" w:cs="Times New Roman"/>
          <w:iCs/>
          <w:sz w:val="24"/>
          <w:szCs w:val="24"/>
          <w:lang w:val="en-US"/>
        </w:rPr>
        <w:t>XX</w:t>
      </w:r>
      <w:r w:rsidRPr="00F44B2C">
        <w:rPr>
          <w:rFonts w:ascii="Times New Roman" w:eastAsia="Calibri" w:hAnsi="Times New Roman" w:cs="Times New Roman"/>
          <w:iCs/>
          <w:sz w:val="24"/>
          <w:szCs w:val="24"/>
        </w:rPr>
        <w:t xml:space="preserve"> веке</w:t>
      </w:r>
    </w:p>
    <w:p w:rsidR="00F44B2C" w:rsidRPr="00F44B2C" w:rsidRDefault="00F44B2C" w:rsidP="00F44B2C">
      <w:pPr>
        <w:tabs>
          <w:tab w:val="left" w:pos="851"/>
        </w:tabs>
        <w:ind w:firstLine="284"/>
        <w:contextualSpacing/>
        <w:rPr>
          <w:rFonts w:ascii="Times New Roman" w:eastAsia="Calibri" w:hAnsi="Times New Roman" w:cs="Times New Roman"/>
          <w:sz w:val="24"/>
          <w:szCs w:val="24"/>
        </w:rPr>
      </w:pPr>
    </w:p>
    <w:p w:rsidR="00F44B2C" w:rsidRPr="00F44B2C" w:rsidRDefault="00F44B2C" w:rsidP="00F44B2C">
      <w:pPr>
        <w:numPr>
          <w:ilvl w:val="0"/>
          <w:numId w:val="1"/>
        </w:numPr>
        <w:tabs>
          <w:tab w:val="left" w:pos="851"/>
        </w:tabs>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Предметные умения</w:t>
      </w:r>
    </w:p>
    <w:p w:rsidR="00F44B2C" w:rsidRPr="00F44B2C" w:rsidRDefault="00F44B2C" w:rsidP="00F44B2C">
      <w:pPr>
        <w:tabs>
          <w:tab w:val="left" w:pos="851"/>
        </w:tabs>
        <w:ind w:firstLine="284"/>
        <w:contextualSpacing/>
        <w:rPr>
          <w:rFonts w:ascii="Times New Roman" w:eastAsia="Calibri" w:hAnsi="Times New Roman" w:cs="Times New Roman"/>
          <w:b/>
          <w:sz w:val="24"/>
          <w:szCs w:val="24"/>
        </w:rPr>
      </w:pPr>
    </w:p>
    <w:p w:rsidR="00F44B2C" w:rsidRPr="00F44B2C" w:rsidRDefault="00F44B2C" w:rsidP="00F44B2C">
      <w:pPr>
        <w:numPr>
          <w:ilvl w:val="0"/>
          <w:numId w:val="4"/>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w:t>
      </w:r>
    </w:p>
    <w:p w:rsidR="00F44B2C" w:rsidRPr="00F44B2C" w:rsidRDefault="00F44B2C" w:rsidP="00F44B2C">
      <w:pPr>
        <w:numPr>
          <w:ilvl w:val="0"/>
          <w:numId w:val="4"/>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Различать в исторической информации события, явления, процессы; факты и мнения</w:t>
      </w:r>
    </w:p>
    <w:p w:rsidR="00F44B2C" w:rsidRPr="00F44B2C" w:rsidRDefault="00F44B2C" w:rsidP="00F44B2C">
      <w:pPr>
        <w:numPr>
          <w:ilvl w:val="0"/>
          <w:numId w:val="4"/>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Определять в тексте источника основную и второстепенную информацию</w:t>
      </w:r>
    </w:p>
    <w:p w:rsidR="00F44B2C" w:rsidRPr="00F44B2C" w:rsidRDefault="00F44B2C" w:rsidP="00F44B2C">
      <w:pPr>
        <w:tabs>
          <w:tab w:val="left" w:pos="851"/>
        </w:tabs>
        <w:ind w:firstLine="284"/>
        <w:contextualSpacing/>
        <w:rPr>
          <w:rFonts w:ascii="Times New Roman" w:eastAsia="Calibri" w:hAnsi="Times New Roman" w:cs="Times New Roman"/>
          <w:sz w:val="24"/>
          <w:szCs w:val="24"/>
        </w:rPr>
      </w:pPr>
    </w:p>
    <w:p w:rsidR="00F44B2C" w:rsidRPr="00F44B2C" w:rsidRDefault="00F44B2C" w:rsidP="00F44B2C">
      <w:pPr>
        <w:numPr>
          <w:ilvl w:val="0"/>
          <w:numId w:val="1"/>
        </w:numPr>
        <w:tabs>
          <w:tab w:val="left" w:pos="851"/>
        </w:tabs>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Личностные результаты</w:t>
      </w:r>
    </w:p>
    <w:p w:rsidR="00F44B2C" w:rsidRPr="00F44B2C" w:rsidRDefault="00F44B2C" w:rsidP="00F44B2C">
      <w:pPr>
        <w:tabs>
          <w:tab w:val="left" w:pos="851"/>
        </w:tabs>
        <w:ind w:firstLine="284"/>
        <w:contextualSpacing/>
        <w:rPr>
          <w:rFonts w:ascii="Times New Roman" w:eastAsia="Calibri" w:hAnsi="Times New Roman" w:cs="Times New Roman"/>
          <w:b/>
          <w:sz w:val="24"/>
          <w:szCs w:val="24"/>
        </w:rPr>
      </w:pPr>
    </w:p>
    <w:p w:rsidR="00F44B2C" w:rsidRPr="00F44B2C" w:rsidRDefault="00F44B2C" w:rsidP="00F44B2C">
      <w:pPr>
        <w:numPr>
          <w:ilvl w:val="0"/>
          <w:numId w:val="5"/>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44B2C" w:rsidRPr="00F44B2C" w:rsidRDefault="00F44B2C" w:rsidP="00F44B2C">
      <w:pPr>
        <w:numPr>
          <w:ilvl w:val="0"/>
          <w:numId w:val="5"/>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Овладение языковой и читательской культурой как средством познания мира</w:t>
      </w:r>
    </w:p>
    <w:p w:rsidR="00F44B2C" w:rsidRPr="00F44B2C" w:rsidRDefault="00F44B2C" w:rsidP="00F44B2C">
      <w:pPr>
        <w:tabs>
          <w:tab w:val="left" w:pos="851"/>
        </w:tabs>
        <w:ind w:firstLine="284"/>
        <w:contextualSpacing/>
        <w:rPr>
          <w:rFonts w:ascii="Times New Roman" w:eastAsia="Calibri" w:hAnsi="Times New Roman" w:cs="Times New Roman"/>
          <w:sz w:val="24"/>
          <w:szCs w:val="24"/>
        </w:rPr>
      </w:pPr>
    </w:p>
    <w:p w:rsidR="00F44B2C" w:rsidRPr="00F44B2C" w:rsidRDefault="00F44B2C" w:rsidP="00F44B2C">
      <w:pPr>
        <w:numPr>
          <w:ilvl w:val="0"/>
          <w:numId w:val="1"/>
        </w:numPr>
        <w:tabs>
          <w:tab w:val="left" w:pos="851"/>
        </w:tabs>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Функциональная грамотность</w:t>
      </w:r>
    </w:p>
    <w:p w:rsidR="00F44B2C" w:rsidRPr="00F44B2C" w:rsidRDefault="00F44B2C" w:rsidP="00F44B2C">
      <w:pPr>
        <w:tabs>
          <w:tab w:val="left" w:pos="851"/>
        </w:tabs>
        <w:ind w:firstLine="284"/>
        <w:contextualSpacing/>
        <w:rPr>
          <w:rFonts w:ascii="Times New Roman" w:eastAsia="Calibri" w:hAnsi="Times New Roman" w:cs="Times New Roman"/>
          <w:b/>
          <w:sz w:val="24"/>
          <w:szCs w:val="24"/>
        </w:rPr>
      </w:pPr>
    </w:p>
    <w:p w:rsidR="00F44B2C" w:rsidRPr="00F44B2C" w:rsidRDefault="00F44B2C" w:rsidP="00F44B2C">
      <w:pPr>
        <w:numPr>
          <w:ilvl w:val="0"/>
          <w:numId w:val="6"/>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Демонстрировать понимание причинно-следственных связей</w:t>
      </w:r>
    </w:p>
    <w:p w:rsidR="00F44B2C" w:rsidRPr="00F44B2C" w:rsidRDefault="00F44B2C" w:rsidP="00F44B2C">
      <w:pPr>
        <w:numPr>
          <w:ilvl w:val="0"/>
          <w:numId w:val="6"/>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Высказывать и обосновывать собственную точку зрения по вопросу, обсуждаемому в тексте</w:t>
      </w:r>
    </w:p>
    <w:p w:rsidR="00F44B2C" w:rsidRPr="00F44B2C" w:rsidRDefault="00F44B2C" w:rsidP="00F44B2C">
      <w:pPr>
        <w:numPr>
          <w:ilvl w:val="0"/>
          <w:numId w:val="6"/>
        </w:numPr>
        <w:tabs>
          <w:tab w:val="left" w:pos="851"/>
        </w:tabs>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sz w:val="24"/>
          <w:szCs w:val="24"/>
        </w:rPr>
        <w:t>Извлекать информацию необходимую для выполнения задания по тексту</w:t>
      </w:r>
    </w:p>
    <w:p w:rsidR="00F44B2C" w:rsidRPr="00F44B2C" w:rsidRDefault="00F44B2C" w:rsidP="00F44B2C">
      <w:pPr>
        <w:spacing w:line="240" w:lineRule="auto"/>
        <w:ind w:firstLine="284"/>
        <w:rPr>
          <w:rFonts w:ascii="Times New Roman" w:eastAsia="Calibri" w:hAnsi="Times New Roman" w:cs="Times New Roman"/>
          <w:sz w:val="24"/>
          <w:szCs w:val="24"/>
        </w:rPr>
      </w:pPr>
    </w:p>
    <w:p w:rsidR="00F44B2C" w:rsidRPr="00F44B2C" w:rsidRDefault="00F44B2C" w:rsidP="00F44B2C">
      <w:pPr>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b/>
          <w:sz w:val="24"/>
          <w:szCs w:val="24"/>
        </w:rPr>
        <w:t xml:space="preserve">Тип урока: </w:t>
      </w:r>
      <w:r w:rsidRPr="00F44B2C">
        <w:rPr>
          <w:rFonts w:ascii="Times New Roman" w:eastAsia="Calibri" w:hAnsi="Times New Roman" w:cs="Times New Roman"/>
          <w:sz w:val="24"/>
          <w:szCs w:val="24"/>
        </w:rPr>
        <w:t xml:space="preserve">Урок освоения новых знаний и умений </w:t>
      </w:r>
    </w:p>
    <w:p w:rsidR="00F44B2C" w:rsidRPr="00F44B2C" w:rsidRDefault="00F44B2C" w:rsidP="00F44B2C">
      <w:pPr>
        <w:spacing w:line="240" w:lineRule="auto"/>
        <w:ind w:firstLine="284"/>
        <w:jc w:val="center"/>
        <w:rPr>
          <w:rFonts w:ascii="Times New Roman" w:eastAsia="Calibri" w:hAnsi="Times New Roman" w:cs="Times New Roman"/>
          <w:b/>
          <w:sz w:val="24"/>
          <w:szCs w:val="24"/>
        </w:rPr>
      </w:pPr>
      <w:r w:rsidRPr="00F44B2C">
        <w:rPr>
          <w:rFonts w:ascii="Times New Roman" w:eastAsia="Calibri" w:hAnsi="Times New Roman" w:cs="Times New Roman"/>
          <w:b/>
          <w:sz w:val="24"/>
          <w:szCs w:val="24"/>
        </w:rPr>
        <w:lastRenderedPageBreak/>
        <w:t xml:space="preserve">БЛОЧНО-МОДУЛЬНОЕ ОПИСАНИЕ УРОКА </w:t>
      </w:r>
    </w:p>
    <w:p w:rsidR="00F44B2C" w:rsidRPr="00F44B2C" w:rsidRDefault="00F44B2C" w:rsidP="00F44B2C">
      <w:pPr>
        <w:spacing w:line="240" w:lineRule="auto"/>
        <w:ind w:firstLine="284"/>
        <w:rPr>
          <w:rFonts w:ascii="Times New Roman" w:eastAsia="Calibri" w:hAnsi="Times New Roman" w:cs="Times New Roman"/>
          <w:sz w:val="24"/>
          <w:szCs w:val="24"/>
        </w:rPr>
      </w:pPr>
    </w:p>
    <w:p w:rsidR="00F44B2C" w:rsidRPr="00F44B2C" w:rsidRDefault="00F44B2C" w:rsidP="00F44B2C">
      <w:pPr>
        <w:numPr>
          <w:ilvl w:val="0"/>
          <w:numId w:val="7"/>
        </w:numPr>
        <w:spacing w:line="240" w:lineRule="auto"/>
        <w:ind w:firstLine="284"/>
        <w:contextualSpacing/>
        <w:rPr>
          <w:rFonts w:ascii="Times New Roman" w:eastAsia="Calibri" w:hAnsi="Times New Roman" w:cs="Times New Roman"/>
          <w:b/>
          <w:sz w:val="24"/>
          <w:szCs w:val="24"/>
          <w:highlight w:val="lightGray"/>
        </w:rPr>
      </w:pPr>
      <w:r w:rsidRPr="00F44B2C">
        <w:rPr>
          <w:rFonts w:ascii="Times New Roman" w:eastAsia="Calibri" w:hAnsi="Times New Roman" w:cs="Times New Roman"/>
          <w:b/>
          <w:sz w:val="24"/>
          <w:szCs w:val="24"/>
          <w:highlight w:val="lightGray"/>
        </w:rPr>
        <w:t xml:space="preserve">Вхождение в тему урока и создание условий для осознанного восприятия нового материала </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1"/>
          <w:numId w:val="7"/>
        </w:numPr>
        <w:spacing w:line="240"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 xml:space="preserve">Мотивация на учебную деятельность </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spacing w:line="240" w:lineRule="auto"/>
        <w:ind w:firstLine="284"/>
        <w:contextualSpacing/>
        <w:jc w:val="right"/>
        <w:rPr>
          <w:rFonts w:ascii="Times New Roman" w:eastAsia="Calibri" w:hAnsi="Times New Roman" w:cs="Times New Roman"/>
          <w:b/>
          <w:i/>
          <w:sz w:val="24"/>
          <w:szCs w:val="24"/>
        </w:rPr>
      </w:pPr>
      <w:r w:rsidRPr="00F44B2C">
        <w:rPr>
          <w:rFonts w:ascii="Times New Roman" w:eastAsia="Calibri" w:hAnsi="Times New Roman" w:cs="Times New Roman"/>
          <w:i/>
          <w:sz w:val="24"/>
          <w:szCs w:val="24"/>
          <w:shd w:val="clear" w:color="auto" w:fill="FFFFFF"/>
        </w:rPr>
        <w:t>Было время безумных действий,</w:t>
      </w:r>
      <w:r w:rsidRPr="00F44B2C">
        <w:rPr>
          <w:rFonts w:ascii="Times New Roman" w:eastAsia="Calibri" w:hAnsi="Times New Roman" w:cs="Times New Roman"/>
          <w:i/>
          <w:sz w:val="24"/>
          <w:szCs w:val="24"/>
          <w:shd w:val="clear" w:color="auto" w:fill="FFFFFF"/>
        </w:rPr>
        <w:br/>
        <w:t>Время диких стихийных сил.</w:t>
      </w:r>
      <w:r w:rsidRPr="00F44B2C">
        <w:rPr>
          <w:rFonts w:ascii="Times New Roman" w:eastAsia="Calibri" w:hAnsi="Times New Roman" w:cs="Times New Roman"/>
          <w:i/>
          <w:sz w:val="24"/>
          <w:szCs w:val="24"/>
          <w:shd w:val="clear" w:color="auto" w:fill="FFFFFF"/>
        </w:rPr>
        <w:br/>
        <w:t>А я стою один меж них</w:t>
      </w:r>
      <w:r w:rsidRPr="00F44B2C">
        <w:rPr>
          <w:rFonts w:ascii="Times New Roman" w:eastAsia="Calibri" w:hAnsi="Times New Roman" w:cs="Times New Roman"/>
          <w:i/>
          <w:sz w:val="24"/>
          <w:szCs w:val="24"/>
          <w:shd w:val="clear" w:color="auto" w:fill="FFFFFF"/>
        </w:rPr>
        <w:br/>
        <w:t>В ревущем пламени и дыме</w:t>
      </w:r>
      <w:r w:rsidRPr="00F44B2C">
        <w:rPr>
          <w:rFonts w:ascii="Times New Roman" w:eastAsia="Calibri" w:hAnsi="Times New Roman" w:cs="Times New Roman"/>
          <w:i/>
          <w:sz w:val="24"/>
          <w:szCs w:val="24"/>
          <w:shd w:val="clear" w:color="auto" w:fill="FFFFFF"/>
        </w:rPr>
        <w:br/>
        <w:t>И всеми силами своими</w:t>
      </w:r>
      <w:r w:rsidRPr="00F44B2C">
        <w:rPr>
          <w:rFonts w:ascii="Times New Roman" w:eastAsia="Calibri" w:hAnsi="Times New Roman" w:cs="Times New Roman"/>
          <w:i/>
          <w:sz w:val="24"/>
          <w:szCs w:val="24"/>
          <w:shd w:val="clear" w:color="auto" w:fill="FFFFFF"/>
        </w:rPr>
        <w:br/>
        <w:t>Молюсь за тех и за других.</w:t>
      </w:r>
      <w:r w:rsidRPr="00F44B2C">
        <w:rPr>
          <w:rFonts w:ascii="Times New Roman" w:eastAsia="Calibri" w:hAnsi="Times New Roman" w:cs="Times New Roman"/>
          <w:i/>
          <w:sz w:val="24"/>
          <w:szCs w:val="24"/>
          <w:shd w:val="clear" w:color="auto" w:fill="FFFFFF"/>
        </w:rPr>
        <w:br/>
      </w:r>
      <w:r w:rsidRPr="00F44B2C">
        <w:rPr>
          <w:rFonts w:ascii="Times New Roman" w:eastAsia="Calibri" w:hAnsi="Times New Roman" w:cs="Times New Roman"/>
          <w:b/>
          <w:bCs/>
          <w:i/>
          <w:iCs/>
          <w:sz w:val="24"/>
          <w:szCs w:val="24"/>
          <w:shd w:val="clear" w:color="auto" w:fill="FFFFFF"/>
        </w:rPr>
        <w:t>(С. Есенин.)</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1"/>
          <w:numId w:val="7"/>
        </w:numPr>
        <w:spacing w:line="240"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 xml:space="preserve">Актуализация опорных знаний </w:t>
      </w:r>
    </w:p>
    <w:p w:rsidR="00F44B2C" w:rsidRPr="00F44B2C" w:rsidRDefault="00F44B2C" w:rsidP="00F44B2C">
      <w:pPr>
        <w:ind w:firstLine="284"/>
        <w:contextualSpacing/>
        <w:rPr>
          <w:rFonts w:ascii="Times New Roman" w:eastAsia="Calibri" w:hAnsi="Times New Roman" w:cs="Times New Roman"/>
          <w:b/>
          <w:sz w:val="24"/>
          <w:szCs w:val="24"/>
        </w:rPr>
      </w:pPr>
    </w:p>
    <w:p w:rsidR="00F44B2C" w:rsidRPr="00F44B2C" w:rsidRDefault="00F44B2C" w:rsidP="00F44B2C">
      <w:pPr>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 xml:space="preserve">В 1917 году, как мы знаем, в России разворачивается самая страшная, самая беспощадная война. Эту войну россияне вели друг с другом, брат с братом, отец с сыном. Максимилиан Волошин точно определил настроение той эпохи, </w:t>
      </w:r>
    </w:p>
    <w:p w:rsidR="00F44B2C" w:rsidRPr="00F44B2C" w:rsidRDefault="00F44B2C" w:rsidP="00F44B2C">
      <w:pPr>
        <w:spacing w:after="0" w:line="240" w:lineRule="auto"/>
        <w:ind w:firstLine="284"/>
        <w:jc w:val="both"/>
        <w:rPr>
          <w:rFonts w:ascii="Times New Roman" w:eastAsia="Times New Roman" w:hAnsi="Times New Roman" w:cs="Times New Roman"/>
          <w:sz w:val="24"/>
          <w:szCs w:val="24"/>
          <w:lang w:eastAsia="ru-RU"/>
        </w:rPr>
      </w:pPr>
    </w:p>
    <w:p w:rsidR="00F44B2C" w:rsidRPr="00F44B2C" w:rsidRDefault="00F44B2C" w:rsidP="00F44B2C">
      <w:pPr>
        <w:spacing w:after="0" w:line="240" w:lineRule="auto"/>
        <w:ind w:firstLine="284"/>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 xml:space="preserve">Одни идут освобождать </w:t>
      </w:r>
      <w:r w:rsidRPr="00F44B2C">
        <w:rPr>
          <w:rFonts w:ascii="Times New Roman" w:eastAsia="Times New Roman" w:hAnsi="Times New Roman" w:cs="Times New Roman"/>
          <w:i/>
          <w:sz w:val="24"/>
          <w:szCs w:val="24"/>
          <w:lang w:eastAsia="ru-RU"/>
        </w:rPr>
        <w:br/>
        <w:t>Москву и вновь сковать Россию.</w:t>
      </w:r>
      <w:r w:rsidRPr="00F44B2C">
        <w:rPr>
          <w:rFonts w:ascii="Times New Roman" w:eastAsia="Times New Roman" w:hAnsi="Times New Roman" w:cs="Times New Roman"/>
          <w:i/>
          <w:sz w:val="24"/>
          <w:szCs w:val="24"/>
          <w:lang w:eastAsia="ru-RU"/>
        </w:rPr>
        <w:br/>
        <w:t>Другие, разнуздав стихию,</w:t>
      </w:r>
      <w:r w:rsidRPr="00F44B2C">
        <w:rPr>
          <w:rFonts w:ascii="Times New Roman" w:eastAsia="Times New Roman" w:hAnsi="Times New Roman" w:cs="Times New Roman"/>
          <w:i/>
          <w:sz w:val="24"/>
          <w:szCs w:val="24"/>
          <w:lang w:eastAsia="ru-RU"/>
        </w:rPr>
        <w:br/>
        <w:t>Хотят весь мир перековать.</w:t>
      </w:r>
    </w:p>
    <w:p w:rsidR="00F44B2C" w:rsidRPr="00F44B2C" w:rsidRDefault="00F44B2C" w:rsidP="00F44B2C">
      <w:pPr>
        <w:spacing w:after="0" w:line="240" w:lineRule="auto"/>
        <w:ind w:firstLine="284"/>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 xml:space="preserve">И там и здесь между рядами </w:t>
      </w:r>
      <w:r w:rsidRPr="00F44B2C">
        <w:rPr>
          <w:rFonts w:ascii="Times New Roman" w:eastAsia="Times New Roman" w:hAnsi="Times New Roman" w:cs="Times New Roman"/>
          <w:i/>
          <w:sz w:val="24"/>
          <w:szCs w:val="24"/>
          <w:lang w:eastAsia="ru-RU"/>
        </w:rPr>
        <w:br/>
        <w:t>Звучит один и тот же глас:</w:t>
      </w:r>
      <w:r w:rsidRPr="00F44B2C">
        <w:rPr>
          <w:rFonts w:ascii="Times New Roman" w:eastAsia="Times New Roman" w:hAnsi="Times New Roman" w:cs="Times New Roman"/>
          <w:i/>
          <w:sz w:val="24"/>
          <w:szCs w:val="24"/>
          <w:lang w:eastAsia="ru-RU"/>
        </w:rPr>
        <w:br/>
        <w:t>“Кто не за нас, тот против нас.</w:t>
      </w:r>
      <w:r w:rsidRPr="00F44B2C">
        <w:rPr>
          <w:rFonts w:ascii="Times New Roman" w:eastAsia="Times New Roman" w:hAnsi="Times New Roman" w:cs="Times New Roman"/>
          <w:i/>
          <w:sz w:val="24"/>
          <w:szCs w:val="24"/>
          <w:lang w:eastAsia="ru-RU"/>
        </w:rPr>
        <w:br/>
        <w:t>Нет безразличных, правда с нами”.</w:t>
      </w:r>
    </w:p>
    <w:p w:rsidR="00F44B2C" w:rsidRPr="00F44B2C" w:rsidRDefault="00F44B2C" w:rsidP="00F44B2C">
      <w:pPr>
        <w:spacing w:after="0" w:line="240" w:lineRule="auto"/>
        <w:ind w:firstLine="284"/>
        <w:rPr>
          <w:rFonts w:ascii="Times New Roman" w:eastAsia="Times New Roman" w:hAnsi="Times New Roman" w:cs="Times New Roman"/>
          <w:i/>
          <w:sz w:val="24"/>
          <w:szCs w:val="24"/>
          <w:lang w:eastAsia="ru-RU"/>
        </w:rPr>
      </w:pPr>
    </w:p>
    <w:p w:rsidR="00F44B2C" w:rsidRPr="00F44B2C" w:rsidRDefault="00F44B2C" w:rsidP="00F44B2C">
      <w:pPr>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Скажите, ребята, о каком историческом событии писал автор?</w:t>
      </w:r>
    </w:p>
    <w:p w:rsidR="00F44B2C" w:rsidRPr="00F44B2C" w:rsidRDefault="00F44B2C" w:rsidP="00F44B2C">
      <w:pPr>
        <w:ind w:firstLine="284"/>
        <w:contextualSpacing/>
        <w:rPr>
          <w:rFonts w:ascii="Times New Roman" w:eastAsia="Calibri" w:hAnsi="Times New Roman" w:cs="Times New Roman"/>
          <w:b/>
          <w:sz w:val="24"/>
          <w:szCs w:val="24"/>
        </w:rPr>
      </w:pPr>
    </w:p>
    <w:p w:rsidR="00F44B2C" w:rsidRPr="00F44B2C" w:rsidRDefault="00F44B2C" w:rsidP="00F44B2C">
      <w:pPr>
        <w:numPr>
          <w:ilvl w:val="1"/>
          <w:numId w:val="7"/>
        </w:numPr>
        <w:spacing w:line="240"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 xml:space="preserve">Целеполагание </w:t>
      </w:r>
    </w:p>
    <w:p w:rsidR="00F44B2C" w:rsidRPr="00F44B2C" w:rsidRDefault="00F44B2C" w:rsidP="00F44B2C">
      <w:pPr>
        <w:ind w:firstLine="284"/>
        <w:contextualSpacing/>
        <w:rPr>
          <w:rFonts w:ascii="Times New Roman" w:eastAsia="Calibri" w:hAnsi="Times New Roman" w:cs="Times New Roman"/>
          <w:b/>
          <w:sz w:val="24"/>
          <w:szCs w:val="24"/>
        </w:rPr>
      </w:pPr>
    </w:p>
    <w:p w:rsidR="00F44B2C" w:rsidRPr="00F44B2C" w:rsidRDefault="00F44B2C" w:rsidP="00F44B2C">
      <w:pPr>
        <w:spacing w:line="240" w:lineRule="auto"/>
        <w:ind w:firstLine="284"/>
        <w:contextualSpacing/>
        <w:rPr>
          <w:rFonts w:ascii="Times New Roman" w:eastAsia="Calibri" w:hAnsi="Times New Roman" w:cs="Times New Roman"/>
          <w:i/>
          <w:sz w:val="24"/>
          <w:szCs w:val="24"/>
        </w:rPr>
      </w:pPr>
      <w:r w:rsidRPr="00F44B2C">
        <w:rPr>
          <w:rFonts w:ascii="Times New Roman" w:eastAsia="Calibri" w:hAnsi="Times New Roman" w:cs="Times New Roman"/>
          <w:i/>
          <w:sz w:val="24"/>
          <w:szCs w:val="24"/>
        </w:rPr>
        <w:t xml:space="preserve">Как вы думаете, о чем мы сегодня будем говорить? Какие цели нашего урока? Как мы будем их достигать? </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0"/>
          <w:numId w:val="7"/>
        </w:numPr>
        <w:spacing w:line="240" w:lineRule="auto"/>
        <w:ind w:firstLine="284"/>
        <w:contextualSpacing/>
        <w:rPr>
          <w:rFonts w:ascii="Times New Roman" w:eastAsia="Calibri" w:hAnsi="Times New Roman" w:cs="Times New Roman"/>
          <w:b/>
          <w:sz w:val="24"/>
          <w:szCs w:val="24"/>
          <w:highlight w:val="lightGray"/>
        </w:rPr>
      </w:pPr>
      <w:r w:rsidRPr="00F44B2C">
        <w:rPr>
          <w:rFonts w:ascii="Times New Roman" w:eastAsia="Calibri" w:hAnsi="Times New Roman" w:cs="Times New Roman"/>
          <w:b/>
          <w:sz w:val="24"/>
          <w:szCs w:val="24"/>
          <w:highlight w:val="lightGray"/>
        </w:rPr>
        <w:t>Освоение нового материала</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1"/>
          <w:numId w:val="9"/>
        </w:numPr>
        <w:spacing w:line="256"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Осуществление учебных действий по освоению нового материала</w:t>
      </w:r>
    </w:p>
    <w:p w:rsidR="00F44B2C" w:rsidRPr="00F44B2C" w:rsidRDefault="00F44B2C" w:rsidP="00F44B2C">
      <w:pPr>
        <w:ind w:firstLine="284"/>
        <w:contextualSpacing/>
        <w:rPr>
          <w:rFonts w:ascii="Times New Roman" w:eastAsia="Calibri" w:hAnsi="Times New Roman" w:cs="Times New Roman"/>
          <w:b/>
          <w:sz w:val="24"/>
          <w:szCs w:val="24"/>
        </w:rPr>
      </w:pPr>
    </w:p>
    <w:p w:rsidR="00F44B2C" w:rsidRPr="00F44B2C" w:rsidRDefault="00F44B2C" w:rsidP="00F44B2C">
      <w:pPr>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b/>
          <w:bCs/>
          <w:sz w:val="24"/>
          <w:szCs w:val="24"/>
        </w:rPr>
        <w:t>Гражданская война</w:t>
      </w:r>
      <w:r w:rsidRPr="00F44B2C">
        <w:rPr>
          <w:rFonts w:ascii="Times New Roman" w:eastAsia="Calibri" w:hAnsi="Times New Roman" w:cs="Times New Roman"/>
          <w:sz w:val="24"/>
          <w:szCs w:val="24"/>
        </w:rPr>
        <w:t xml:space="preserve"> – это вооруженная борьба между вооруженными группами населения, имевшая в своей основе глубокие социальные, национальные и политические противоречия. (академик Ю.А.Поляков)</w:t>
      </w:r>
      <w:r w:rsidRPr="00F44B2C">
        <w:rPr>
          <w:rFonts w:ascii="Times New Roman" w:eastAsia="Calibri" w:hAnsi="Times New Roman" w:cs="Times New Roman"/>
          <w:i/>
          <w:iCs/>
          <w:sz w:val="24"/>
          <w:szCs w:val="24"/>
        </w:rPr>
        <w:t xml:space="preserve"> </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Давайте обратимся к учебнику и отметим особенность, свойственную именно Гражданской войне в России:</w:t>
      </w:r>
      <w:r w:rsidRPr="00F44B2C">
        <w:rPr>
          <w:rFonts w:ascii="Times New Roman" w:eastAsia="Calibri" w:hAnsi="Times New Roman" w:cs="Times New Roman"/>
          <w:b/>
          <w:bCs/>
          <w:sz w:val="24"/>
          <w:szCs w:val="24"/>
        </w:rPr>
        <w:t xml:space="preserve"> </w:t>
      </w:r>
      <w:r w:rsidRPr="00F44B2C">
        <w:rPr>
          <w:rFonts w:ascii="Times New Roman" w:eastAsia="Calibri" w:hAnsi="Times New Roman" w:cs="Times New Roman"/>
          <w:bCs/>
          <w:sz w:val="24"/>
          <w:szCs w:val="24"/>
          <w:u w:val="single"/>
        </w:rPr>
        <w:t>она сопровождалась иностранной интервенцией.</w:t>
      </w:r>
      <w:r w:rsidRPr="00F44B2C">
        <w:rPr>
          <w:rFonts w:ascii="Times New Roman" w:eastAsia="Calibri" w:hAnsi="Times New Roman" w:cs="Times New Roman"/>
          <w:sz w:val="24"/>
          <w:szCs w:val="24"/>
        </w:rPr>
        <w:t xml:space="preserve"> </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b/>
          <w:bCs/>
          <w:sz w:val="24"/>
          <w:szCs w:val="24"/>
        </w:rPr>
        <w:t>Иностранная интервенция</w:t>
      </w:r>
      <w:r w:rsidRPr="00F44B2C">
        <w:rPr>
          <w:rFonts w:ascii="Times New Roman" w:eastAsia="Calibri" w:hAnsi="Times New Roman" w:cs="Times New Roman"/>
          <w:sz w:val="24"/>
          <w:szCs w:val="24"/>
        </w:rPr>
        <w:t xml:space="preserve"> – военное вмешательство иностранных государств во внутренние дела другого государства.  </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Споры о начале войны (февраль 1917г., смещение Временного правительства и захват власти большевиками), но общенациональный масштаб – лишь с середины 1918г., когда Советская власть с одной стороны и ее противники с другой ввергли в братоубийственную войну млн людей. Этот период и считается началом Гражданской войны, когда военный вопрос имел определяющее значение для судьбы Советской власти и противостоящего ей блока антибольшевистских сил.</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lastRenderedPageBreak/>
        <w:t xml:space="preserve">        Завершение войны – ликвидация в ноябре 1920г. последнего белого фронта в европейской части России (в Крыму), но с территории Дальнем Востоке только осенью 1922г. были изгнаны остатки белых формирований и иностранных (японских) воинских частей.</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Особенностью Гражданской войны в России было ее тесное переплетение с антисоветской</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i/>
          <w:iCs/>
          <w:sz w:val="24"/>
          <w:szCs w:val="24"/>
        </w:rPr>
      </w:pPr>
      <w:r w:rsidRPr="00F44B2C">
        <w:rPr>
          <w:rFonts w:ascii="Times New Roman" w:eastAsia="Calibri" w:hAnsi="Times New Roman" w:cs="Times New Roman"/>
          <w:sz w:val="24"/>
          <w:szCs w:val="24"/>
        </w:rPr>
        <w:t>военной интервенцией стран Антанты.</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w:t>
      </w:r>
      <w:r w:rsidRPr="00F44B2C">
        <w:rPr>
          <w:rFonts w:ascii="Times New Roman" w:eastAsia="Calibri" w:hAnsi="Times New Roman" w:cs="Times New Roman"/>
          <w:sz w:val="24"/>
          <w:szCs w:val="24"/>
          <w:u w:val="single"/>
        </w:rPr>
        <w:t>ПРИЧИНЫ ИНТЕРВЕНЦИИ</w:t>
      </w:r>
      <w:r w:rsidRPr="00F44B2C">
        <w:rPr>
          <w:rFonts w:ascii="Times New Roman" w:eastAsia="Calibri" w:hAnsi="Times New Roman" w:cs="Times New Roman"/>
          <w:sz w:val="24"/>
          <w:szCs w:val="24"/>
        </w:rPr>
        <w:t>:</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 разделаться с Советской властью</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-защищали свою собственность</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-боялись социалистического влияния</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bCs/>
          <w:sz w:val="24"/>
          <w:szCs w:val="24"/>
        </w:rPr>
      </w:pPr>
      <w:r w:rsidRPr="00F44B2C">
        <w:rPr>
          <w:rFonts w:ascii="Times New Roman" w:eastAsia="Calibri" w:hAnsi="Times New Roman" w:cs="Times New Roman"/>
          <w:sz w:val="24"/>
          <w:szCs w:val="24"/>
        </w:rPr>
        <w:tab/>
        <w:t xml:space="preserve"> Всего 14 государств.  Сильнейшие из них: Великобритания, Франция, США, Япония. Их войска высадились в Мурманске, Архангельске, Владивостоке, Крыму, Закавказье. </w:t>
      </w:r>
      <w:r w:rsidRPr="00F44B2C">
        <w:rPr>
          <w:rFonts w:ascii="Times New Roman" w:eastAsia="Calibri" w:hAnsi="Times New Roman" w:cs="Times New Roman"/>
          <w:bCs/>
          <w:sz w:val="24"/>
          <w:szCs w:val="24"/>
        </w:rPr>
        <w:t xml:space="preserve">Почему же стала возможной Гражданская война в России? </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Российская революция с самого начала несла в себе угрозу Гражданской войны потому, что она разделила общество на враждующие силы. Еще в конце 1917г. союзники России по мировой войне, Англия и Франция, заключили секретное соглашение о разделе части России, а позже, что Сибирь и Дальний Восток разделят США и Япония.</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(работа с документом с.106 «Листок из архива»)</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В периоде Гр.войны и интервенции выделяются 4 этапа:</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1. Весна-осень 1918 г.-начало вооруженного противостояния и иностранной интервенции.</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2. К.1918-лето 1919 г.-Советская республика в «кольце фронтов».</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3. Лето 1919-1920 гг.- разгром белогвардейцев.</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4. К.1920-1922 гг.- ликвидация остатков Белой гвардии.</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 Ситуация усугублялась тем, что революционный процесс развивался в условиях мировой войны</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 Бедность широких масс, слабость демократической культуры, также способствовали ожесточению борьбы</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b/>
          <w:sz w:val="24"/>
          <w:szCs w:val="24"/>
          <w:lang w:eastAsia="ru-RU"/>
        </w:rPr>
        <w:tab/>
      </w:r>
      <w:r w:rsidRPr="00F44B2C">
        <w:rPr>
          <w:rFonts w:ascii="Times New Roman" w:eastAsia="Times New Roman" w:hAnsi="Times New Roman" w:cs="Times New Roman"/>
          <w:sz w:val="24"/>
          <w:szCs w:val="24"/>
          <w:lang w:eastAsia="ru-RU"/>
        </w:rPr>
        <w:t>Таким образом общественный кризис к концу 1917 года не прекратился, а перешел из революционной фазы в фазу гражданской войны, несомненно, более тяжелую.</w:t>
      </w:r>
    </w:p>
    <w:p w:rsidR="00F44B2C" w:rsidRPr="00F44B2C" w:rsidRDefault="00F44B2C" w:rsidP="00F44B2C">
      <w:pPr>
        <w:spacing w:after="0" w:line="240" w:lineRule="auto"/>
        <w:ind w:firstLine="284"/>
        <w:jc w:val="both"/>
        <w:rPr>
          <w:rFonts w:ascii="Times New Roman" w:eastAsia="Times New Roman" w:hAnsi="Times New Roman" w:cs="Times New Roman"/>
          <w:bCs/>
          <w:sz w:val="24"/>
          <w:szCs w:val="24"/>
          <w:lang w:eastAsia="ru-RU"/>
        </w:rPr>
      </w:pPr>
      <w:r w:rsidRPr="00F44B2C">
        <w:rPr>
          <w:rFonts w:ascii="Times New Roman" w:eastAsia="Times New Roman" w:hAnsi="Times New Roman" w:cs="Times New Roman"/>
          <w:bCs/>
          <w:sz w:val="24"/>
          <w:szCs w:val="24"/>
          <w:lang w:eastAsia="ru-RU"/>
        </w:rPr>
        <w:t xml:space="preserve">Теперь, зная условия, в которых началась Гражданская война, давайте определим ее причины. </w:t>
      </w:r>
      <w:r w:rsidRPr="00F44B2C">
        <w:rPr>
          <w:rFonts w:ascii="Times New Roman" w:eastAsia="Times New Roman" w:hAnsi="Times New Roman" w:cs="Times New Roman"/>
          <w:i/>
          <w:iCs/>
          <w:sz w:val="24"/>
          <w:szCs w:val="24"/>
          <w:lang w:eastAsia="ru-RU"/>
        </w:rPr>
        <w:tab/>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 Обострение социально-экономических и политических противоречий в результате смены власти и изменения формы собственности</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 xml:space="preserve">- Экономическая политика большевиков </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 xml:space="preserve">- Неприятие политическими противниками большевиков Брестского мира с Германией  </w:t>
      </w:r>
    </w:p>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 Доминирование в обществе психологической установки на конфронтацию и решение вопросов политики и повседневной жизни с оружием в руках</w:t>
      </w:r>
    </w:p>
    <w:p w:rsidR="00F44B2C" w:rsidRPr="00F44B2C" w:rsidRDefault="00F44B2C" w:rsidP="00F44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ind w:firstLine="284"/>
        <w:jc w:val="both"/>
        <w:rPr>
          <w:rFonts w:ascii="Times New Roman" w:eastAsia="Calibri" w:hAnsi="Times New Roman" w:cs="Times New Roman"/>
          <w:sz w:val="24"/>
          <w:szCs w:val="24"/>
        </w:rPr>
      </w:pPr>
      <w:r w:rsidRPr="00F44B2C">
        <w:rPr>
          <w:rFonts w:ascii="Times New Roman" w:eastAsia="Calibri" w:hAnsi="Times New Roman" w:cs="Times New Roman"/>
          <w:sz w:val="24"/>
          <w:szCs w:val="24"/>
        </w:rPr>
        <w:t>Попробуйте самостоятельно определить социальный состав этих лагерей</w:t>
      </w:r>
    </w:p>
    <w:p w:rsidR="00F44B2C" w:rsidRPr="00F44B2C" w:rsidRDefault="00F44B2C" w:rsidP="00F44B2C">
      <w:pPr>
        <w:spacing w:after="0" w:line="240" w:lineRule="auto"/>
        <w:ind w:firstLine="284"/>
        <w:rPr>
          <w:rFonts w:ascii="Times New Roman" w:eastAsia="Calibri" w:hAnsi="Times New Roman" w:cs="Times New Roman"/>
          <w:b/>
          <w:sz w:val="24"/>
          <w:szCs w:val="24"/>
          <w:u w:val="single"/>
        </w:rPr>
      </w:pPr>
      <w:r w:rsidRPr="00F44B2C">
        <w:rPr>
          <w:rFonts w:ascii="Times New Roman" w:eastAsia="Calibri" w:hAnsi="Times New Roman" w:cs="Times New Roman"/>
          <w:sz w:val="24"/>
          <w:szCs w:val="24"/>
        </w:rPr>
        <w:t xml:space="preserve">                </w:t>
      </w:r>
      <w:r w:rsidRPr="00F44B2C">
        <w:rPr>
          <w:rFonts w:ascii="Times New Roman" w:eastAsia="Calibri" w:hAnsi="Times New Roman" w:cs="Times New Roman"/>
          <w:b/>
          <w:sz w:val="24"/>
          <w:szCs w:val="24"/>
          <w:u w:val="single"/>
        </w:rPr>
        <w:t xml:space="preserve">белые      </w:t>
      </w:r>
      <w:r w:rsidRPr="00F44B2C">
        <w:rPr>
          <w:rFonts w:ascii="Times New Roman" w:eastAsia="Calibri" w:hAnsi="Times New Roman" w:cs="Times New Roman"/>
          <w:b/>
          <w:sz w:val="24"/>
          <w:szCs w:val="24"/>
        </w:rPr>
        <w:t xml:space="preserve">                                           </w:t>
      </w:r>
      <w:r w:rsidRPr="00F44B2C">
        <w:rPr>
          <w:rFonts w:ascii="Times New Roman" w:eastAsia="Calibri" w:hAnsi="Times New Roman" w:cs="Times New Roman"/>
          <w:b/>
          <w:sz w:val="24"/>
          <w:szCs w:val="24"/>
          <w:u w:val="single"/>
        </w:rPr>
        <w:t xml:space="preserve"> красные</w:t>
      </w:r>
    </w:p>
    <w:p w:rsidR="00F44B2C" w:rsidRPr="00F44B2C" w:rsidRDefault="00F44B2C" w:rsidP="00F44B2C">
      <w:pPr>
        <w:spacing w:after="0"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дворяне                                                рабочие</w:t>
      </w:r>
    </w:p>
    <w:p w:rsidR="00F44B2C" w:rsidRPr="00F44B2C" w:rsidRDefault="00F44B2C" w:rsidP="00F44B2C">
      <w:pPr>
        <w:spacing w:after="0"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интеллигенция                                    часть интеллигенции</w:t>
      </w:r>
    </w:p>
    <w:p w:rsidR="00F44B2C" w:rsidRPr="00F44B2C" w:rsidRDefault="00F44B2C" w:rsidP="00F44B2C">
      <w:pPr>
        <w:spacing w:after="0"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духовенство                                        бедняки</w:t>
      </w:r>
    </w:p>
    <w:p w:rsidR="00F44B2C" w:rsidRPr="00F44B2C" w:rsidRDefault="00F44B2C" w:rsidP="00F44B2C">
      <w:pPr>
        <w:spacing w:after="0"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казачество                                               </w:t>
      </w:r>
      <w:r w:rsidRPr="00F44B2C">
        <w:rPr>
          <w:rFonts w:ascii="Times New Roman" w:eastAsia="Calibri" w:hAnsi="Times New Roman" w:cs="Times New Roman"/>
          <w:i/>
          <w:sz w:val="24"/>
          <w:szCs w:val="24"/>
        </w:rPr>
        <w:t xml:space="preserve">середняки?            </w:t>
      </w:r>
    </w:p>
    <w:p w:rsidR="00F44B2C" w:rsidRPr="00F44B2C" w:rsidRDefault="00F44B2C" w:rsidP="00F44B2C">
      <w:pPr>
        <w:spacing w:after="0"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буржуазия</w:t>
      </w:r>
    </w:p>
    <w:p w:rsidR="00F44B2C" w:rsidRPr="00F44B2C" w:rsidRDefault="00F44B2C" w:rsidP="00F44B2C">
      <w:pPr>
        <w:spacing w:after="0" w:line="240" w:lineRule="auto"/>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 xml:space="preserve">               кулаки</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keepNext/>
        <w:keepLines/>
        <w:shd w:val="clear" w:color="auto" w:fill="FFFFFF"/>
        <w:spacing w:before="40" w:after="0" w:line="480" w:lineRule="atLeast"/>
        <w:ind w:firstLine="284"/>
        <w:outlineLvl w:val="2"/>
        <w:rPr>
          <w:rFonts w:ascii="Times New Roman" w:eastAsia="Times New Roman" w:hAnsi="Times New Roman" w:cs="Times New Roman"/>
          <w:b/>
          <w:sz w:val="24"/>
          <w:szCs w:val="24"/>
        </w:rPr>
      </w:pPr>
      <w:r w:rsidRPr="00F44B2C">
        <w:rPr>
          <w:rFonts w:ascii="Times New Roman" w:eastAsia="Times New Roman" w:hAnsi="Times New Roman" w:cs="Times New Roman"/>
          <w:b/>
          <w:sz w:val="24"/>
          <w:szCs w:val="24"/>
        </w:rPr>
        <w:t>Участники Гражданской войны — красные</w:t>
      </w:r>
    </w:p>
    <w:p w:rsidR="00F44B2C" w:rsidRPr="00F44B2C" w:rsidRDefault="00F44B2C" w:rsidP="00F44B2C">
      <w:pPr>
        <w:ind w:firstLine="284"/>
        <w:rPr>
          <w:rFonts w:ascii="Times New Roman" w:eastAsia="Calibri" w:hAnsi="Times New Roman" w:cs="Times New Roman"/>
          <w:sz w:val="24"/>
          <w:szCs w:val="24"/>
        </w:rPr>
      </w:pP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Были две основных силы: красные и белые, и третья сила — зелёные, которые не боролись за власть в масштабах всей страны, но сказать, что их не было или они не принимали участия, тоже нельзя. Обратимся к основным силам и посмотрим, за что боролись красные, на кого опирались, как был организованы.</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Красными называли всех, кто поддерживал большевиков, т.е. партию социал-демократов. В 1919 году она будет переименована в РКП(б) — Российская Коммунистическая партия большевиков.</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Во главе — В.И. Ленин. Большевики владели центром страны. Органы власти, которые были ими созданы в 1917-1918 годах фактически руководили Красной армией и жизнью «красной» России.</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lastRenderedPageBreak/>
        <w:t>В ноябре 1918 года был создан Совет рабочей и крестьянской обороны (Совет обороны, СРКО) — чрезвычайный высший орган Советской России, действовавший в условиях Гражданской войны и военной интервенции в 1918—1920 годах, главный военно-хозяйственный центр РСФСР. По сути это было военное правительство, обладавшее всей полнотой власти в деле мобилизации сил и средств на военные нужды для защиты Советской республики. Главой был В.И. Ленин. В апреле 1920 года СРКО был реорганизован в Совет труда и обороны РСФСР.</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Революционный военный совет (РВС) — орган власти, который фактически руководил Красной армией, следил за обеспечением тыла, за вооружением, возглавлял Л.Д. Троцкий. Он сам себя называл создателем Красной армии и многие это признавали.</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За большевиками шли рабочие, часть крестьянства, небольшая часть интеллигенции и даже казаки. Другие слои населения — население национальных окраин, народы России, получившие равноправие, свободу, возможность «выбиться в люди», в большинстве своем малые народы России —  тоже поддерживали красных.</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Целями красных была мировая революция, построение коммунизма. Не все понимали что такое коммунизм, даже лидеры партии до конца не понимали, каким должно быть это общество. Но они знали, что это должно быть общество, в котором будет равноправие, свобода, не будет эксплуатации человека человеком. Вот такой коммунистический рай хотели построить большевики. Естественно, их лозунги были привлекательны для большей части населения.</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Прошло уже более 100 лет со времен Гражданской войны, нам сейчас трудно понять, насколько важна для людей начала и середины XX века материальная часть жизни, но мы понимаем, что огромную роль играла и идеология. Те идеалы, о которых говорили коммунисты: справедливость, свобода — это были те идеалы, которые в общем были созвучны большому числу граждан России. Недаром кроме рабочих, крестьян, которые получили от большевиков что-то материальное, в составе Красной армии окажется огромное количество, например, бывших офицеров царской армии. Н.И. Бухарин шутил: «Наша Красная армия, она как редиска — сверху красная, а внутри белая». И это говорит о том, что не все было просто в России, и не только блага, социальные льготы, материальные условия решали то, на какой стороне окажется тот или иной человек.</w:t>
      </w:r>
    </w:p>
    <w:p w:rsidR="00F44B2C" w:rsidRPr="00F44B2C" w:rsidRDefault="00F44B2C" w:rsidP="00F44B2C">
      <w:pPr>
        <w:keepNext/>
        <w:keepLines/>
        <w:shd w:val="clear" w:color="auto" w:fill="FFFFFF"/>
        <w:spacing w:before="40" w:after="0" w:line="480" w:lineRule="atLeast"/>
        <w:ind w:firstLine="284"/>
        <w:outlineLvl w:val="2"/>
        <w:rPr>
          <w:rFonts w:ascii="Times New Roman" w:eastAsia="Times New Roman" w:hAnsi="Times New Roman" w:cs="Times New Roman"/>
          <w:b/>
          <w:sz w:val="24"/>
          <w:szCs w:val="24"/>
        </w:rPr>
      </w:pPr>
      <w:r w:rsidRPr="00F44B2C">
        <w:rPr>
          <w:rFonts w:ascii="Times New Roman" w:eastAsia="Times New Roman" w:hAnsi="Times New Roman" w:cs="Times New Roman"/>
          <w:b/>
          <w:sz w:val="24"/>
          <w:szCs w:val="24"/>
        </w:rPr>
        <w:t>Участники Гражданской войны — белые</w:t>
      </w:r>
    </w:p>
    <w:p w:rsidR="00F44B2C" w:rsidRPr="00F44B2C" w:rsidRDefault="00F44B2C" w:rsidP="00F44B2C">
      <w:pPr>
        <w:ind w:firstLine="284"/>
        <w:rPr>
          <w:rFonts w:ascii="Times New Roman" w:eastAsia="Calibri" w:hAnsi="Times New Roman" w:cs="Times New Roman"/>
          <w:sz w:val="24"/>
          <w:szCs w:val="24"/>
        </w:rPr>
      </w:pP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Красным противостояли белые — те, кто начал в 1918 году войну в активной фазе.</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Эти люди были недовольны политикой большевиков, которую мы можем считать одной из причин начала Гражданской войны. Недовольны они были политикой, в которой переплетены положительные моменты для одних слоев населения и резко отрицательные — для других.</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Эти страшные изменения, при которых буржуазия, дворянство, казачество потеряли право собственности, деньги, фабрики, заводы – это еще одна из причин Гражданской войны. В рядах белых оказалось тоже много идеалистов, людей, которые любили ту,  старую Россию, Россию их детства, юности, которая безнадежно и безвозвратно куда-то ушла.</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Чего же хотели белые, и почему мы их так называем? С красными все просто — у них был красный флаг, отсюда и название. Почти 100 лет красный флаг был символом пролетарского рабочего движения. А белыми традиционно со времён Великой французской называли противников революции.</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Во Франции это было более-менее понятно, так как там белые поддерживали короля, королевское знамя было белого цвета. А в других странах уже по традиции, как и у нас. У белых даже не было единого флага, организационно они были раздроблены. Белых поддерживали те, кто потерял многое. То есть белый флаг у белых — просто символ. Поддерживали белых с одной стороны буржуа, большая честь интеллигенции, часть крестьян, казаки. Но с другой стороны на их стороне могут оказаться и рабочие, как в Омске у Колчака, и даже беднейшие крестьяне.</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Очень жёсткой социальной привязки в Гражданской войне не было. Помимо материальных, социальных благ, очень много значат также и моральные, духовные ценности и идеалы. Белое движение не было единым. Если у красных была единая власть, армия, то белое движение состояло из разных отрядов, из множества армий, которые иногда признавали чей-то верховный авторитет, но чаще не признавали. Поэтому говорить о единстве белого движения и даже о единстве его лозунгов не приходится.</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«Единая, неделимая Россия» — очень красивый лозунг белых, один из главных. Но ведь и красные тоже не собирались делить Россию на много частей. Наоборот, они мечтали, что все трудящиеся и весь мир объединятся в одно большое коммунистическое общество.</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 xml:space="preserve">Главные лидеры белых: Колчак, Деникин, а до этого еще и Корнилов, и Врангель — это были очень разные люди по своим политическим взглядам. Кто-то был монархист, кто-то — республиканец. Ошибка, </w:t>
      </w:r>
      <w:r w:rsidRPr="00F44B2C">
        <w:rPr>
          <w:rFonts w:ascii="Times New Roman" w:eastAsia="Times New Roman" w:hAnsi="Times New Roman" w:cs="Times New Roman"/>
          <w:sz w:val="24"/>
          <w:szCs w:val="24"/>
          <w:lang w:eastAsia="ru-RU"/>
        </w:rPr>
        <w:lastRenderedPageBreak/>
        <w:t>которую часто совершают школьники, забывая о том, что между февралем и октябрем произошло очень много событий — они считают, что красные — это большевики, а белые — те, кто за царя. Но за царя, за восстановление монархии тогда мало кто выступал. Фактически столкновение красных и белых  —  это столкновение двух путей развития революции в России. То есть к ситуации до февраля 1917 года возврата уже не было.</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Можно объяснить еще проще. Те, кто считал, что при Временном правительстве страна развивалась правильно, оказались на стороне белых. Не зря среди белых были  представители не только партии кадетов, октябристов, но и меньшевики, эсеры и даже левые эсеры. А на стороне красных — сторонники большевиков.</w:t>
      </w:r>
    </w:p>
    <w:p w:rsidR="00F44B2C" w:rsidRPr="00F44B2C" w:rsidRDefault="00F44B2C" w:rsidP="00F44B2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Подводя итог оценке сил, участвовавших в войне на стороне белых, можно сказать, что движению было трудно, оно было разрознено и общих мощных, единых целей у движения белых не было. Против настоящей организации красных — и военной, и политической, противопоставить лидерам белого движения оказалось нечего, даже несмотря на то, что у них была поддержка — иностранцы, интервенция, поставки оружия.</w:t>
      </w:r>
    </w:p>
    <w:p w:rsidR="00F44B2C" w:rsidRPr="00F44B2C" w:rsidRDefault="00F44B2C" w:rsidP="00F44B2C">
      <w:pPr>
        <w:keepNext/>
        <w:keepLines/>
        <w:shd w:val="clear" w:color="auto" w:fill="FFFFFF"/>
        <w:spacing w:before="40" w:after="0" w:line="480" w:lineRule="atLeast"/>
        <w:ind w:firstLine="284"/>
        <w:outlineLvl w:val="2"/>
        <w:rPr>
          <w:rFonts w:ascii="Times New Roman" w:eastAsia="Times New Roman" w:hAnsi="Times New Roman" w:cs="Times New Roman"/>
          <w:b/>
          <w:sz w:val="24"/>
          <w:szCs w:val="24"/>
        </w:rPr>
      </w:pPr>
      <w:r w:rsidRPr="00F44B2C">
        <w:rPr>
          <w:rFonts w:ascii="Times New Roman" w:eastAsia="Times New Roman" w:hAnsi="Times New Roman" w:cs="Times New Roman"/>
          <w:b/>
          <w:sz w:val="24"/>
          <w:szCs w:val="24"/>
        </w:rPr>
        <w:t>Третья сила Гражданской войны — зеленые</w:t>
      </w:r>
    </w:p>
    <w:p w:rsidR="00F44B2C" w:rsidRPr="00F44B2C" w:rsidRDefault="00F44B2C" w:rsidP="00F44B2C">
      <w:pPr>
        <w:ind w:firstLine="284"/>
        <w:rPr>
          <w:rFonts w:ascii="Times New Roman" w:eastAsia="Calibri" w:hAnsi="Times New Roman" w:cs="Times New Roman"/>
          <w:sz w:val="24"/>
          <w:szCs w:val="24"/>
        </w:rPr>
      </w:pP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О зелёных говорили по-разному: когда-то считали третьей силой в Гражданской войне, когда-то называли просто бандитами. Самый известный зелёный — это батька Н.И. Махно, но сколько таких батек было во всей России.</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Зелёными их назвали по цвету леса, природы, так как были это в основном крестьяне, которые страдали от ужасов сначала Первой мировой, потом Гражданской войны. Это были люди, которые взяли в руки оружие для того, чтобы защитить себя.</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У зелёных не было единой политической программы и вообще нельзя сказать, что это движение было единым.</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Среди зелёных были и анархисты. Нестор Махно называл себя анархистом и ту власть, которую он установил, называл анархической республикой. У него была своя столица на Украине — его родное село Гуляй-поле. Студентам в городах очень нравился анархизм, как учение, но сказать, что все зелёные боролись за то, чтобы после их победы в России наступил анархизм, конечно, нельзя. Можно сказать, что зелёные скорее стремились к тому, чтобы их не трогали.</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В 1918 году по всей России шла в основном партизанская борьба, маленькие партизанские отряды красных воевали против таких же небольших сил белых. Красные быстро поняли, что это бесперспективно, что надо налаживать в армии военную дисциплину. И вот тогда, в конце 1918 – начале 1919 года многие, в том числе Махно, покидают ряды красных и, можно сказать, становятся зелёными.</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В социальном плане зелёные — это крестьяне в деревнях и студенты в городах. Хотя они с оружием в руках не сопротивлялись властям, кроме единичных террористических актов или попыток покушений. Еще одна особенность зелёного движения — в нем было очень много криминальных элементов, бандитов.</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Гражданская война — это грязь, жесткость и, к сожалению, наверху оказывается большое количество людей не самых лучших моральных качеств, которых в другое время просто сажали бы по тюрьмам. Такие люди были и у красных, и у белых. У зелёных таких людей было больше. Тем не менее, своеобразия гражданской войне эта сила добавила.  </w:t>
      </w:r>
    </w:p>
    <w:p w:rsidR="00F44B2C" w:rsidRPr="00F44B2C" w:rsidRDefault="00F44B2C" w:rsidP="00F44B2C">
      <w:pPr>
        <w:shd w:val="clear" w:color="auto" w:fill="FFFFFF"/>
        <w:spacing w:after="0" w:line="330" w:lineRule="atLeast"/>
        <w:ind w:firstLine="284"/>
        <w:jc w:val="both"/>
        <w:rPr>
          <w:rFonts w:ascii="Times New Roman" w:eastAsia="Times New Roman" w:hAnsi="Times New Roman" w:cs="Times New Roman"/>
          <w:sz w:val="24"/>
          <w:szCs w:val="24"/>
          <w:lang w:eastAsia="ru-RU"/>
        </w:rPr>
      </w:pPr>
    </w:p>
    <w:p w:rsidR="00F44B2C" w:rsidRPr="00F44B2C" w:rsidRDefault="00F44B2C" w:rsidP="00F44B2C">
      <w:pPr>
        <w:numPr>
          <w:ilvl w:val="0"/>
          <w:numId w:val="7"/>
        </w:numPr>
        <w:spacing w:line="240" w:lineRule="auto"/>
        <w:ind w:firstLine="284"/>
        <w:contextualSpacing/>
        <w:rPr>
          <w:rFonts w:ascii="Times New Roman" w:eastAsia="Calibri" w:hAnsi="Times New Roman" w:cs="Times New Roman"/>
          <w:b/>
          <w:sz w:val="24"/>
          <w:szCs w:val="24"/>
          <w:highlight w:val="lightGray"/>
        </w:rPr>
      </w:pPr>
      <w:r w:rsidRPr="00F44B2C">
        <w:rPr>
          <w:rFonts w:ascii="Times New Roman" w:eastAsia="Calibri" w:hAnsi="Times New Roman" w:cs="Times New Roman"/>
          <w:b/>
          <w:sz w:val="24"/>
          <w:szCs w:val="24"/>
          <w:highlight w:val="lightGray"/>
        </w:rPr>
        <w:t>Применение изученного материала.</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1"/>
          <w:numId w:val="10"/>
        </w:numPr>
        <w:spacing w:line="240"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Применение знаний, в том числе в новых ситуациях</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spacing w:after="0" w:line="240" w:lineRule="auto"/>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 xml:space="preserve">   </w:t>
      </w:r>
      <w:r w:rsidRPr="00F44B2C">
        <w:rPr>
          <w:rFonts w:ascii="Times New Roman" w:eastAsia="Calibri" w:hAnsi="Times New Roman" w:cs="Times New Roman"/>
          <w:sz w:val="24"/>
          <w:szCs w:val="24"/>
        </w:rPr>
        <w:t xml:space="preserve">РАБОТА С ТАБЛИЦЕЙ </w:t>
      </w:r>
    </w:p>
    <w:tbl>
      <w:tblPr>
        <w:tblStyle w:val="1"/>
        <w:tblW w:w="0" w:type="auto"/>
        <w:tblLook w:val="04A0" w:firstRow="1" w:lastRow="0" w:firstColumn="1" w:lastColumn="0" w:noHBand="0" w:noVBand="1"/>
      </w:tblPr>
      <w:tblGrid>
        <w:gridCol w:w="2605"/>
        <w:gridCol w:w="2605"/>
        <w:gridCol w:w="2605"/>
        <w:gridCol w:w="2606"/>
      </w:tblGrid>
      <w:tr w:rsidR="00F44B2C" w:rsidRPr="00F44B2C" w:rsidTr="0091441A">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вопросы</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«БЕЛЫЕ»</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«КРАСНЫЕ»</w:t>
            </w:r>
          </w:p>
        </w:tc>
        <w:tc>
          <w:tcPr>
            <w:tcW w:w="2606"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«ЗЕЛЕНЫЕ»</w:t>
            </w:r>
          </w:p>
        </w:tc>
      </w:tr>
      <w:tr w:rsidR="00F44B2C" w:rsidRPr="00F44B2C" w:rsidTr="0091441A">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Дата создания</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sz w:val="24"/>
                <w:szCs w:val="24"/>
              </w:rPr>
            </w:pPr>
            <w:r w:rsidRPr="00F44B2C">
              <w:rPr>
                <w:rFonts w:ascii="Times New Roman" w:eastAsia="Calibri" w:hAnsi="Times New Roman" w:cs="Times New Roman"/>
                <w:sz w:val="24"/>
                <w:szCs w:val="24"/>
              </w:rPr>
              <w:t>Конец 1917года</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Январь 1918</w:t>
            </w:r>
          </w:p>
        </w:tc>
        <w:tc>
          <w:tcPr>
            <w:tcW w:w="2606" w:type="dxa"/>
            <w:tcBorders>
              <w:top w:val="single" w:sz="4" w:space="0" w:color="auto"/>
              <w:left w:val="single" w:sz="4" w:space="0" w:color="auto"/>
              <w:bottom w:val="single" w:sz="4" w:space="0" w:color="auto"/>
              <w:right w:val="single" w:sz="4" w:space="0" w:color="auto"/>
            </w:tcBorders>
          </w:tcPr>
          <w:p w:rsidR="00F44B2C" w:rsidRPr="00F44B2C" w:rsidRDefault="00F44B2C" w:rsidP="00F44B2C">
            <w:pPr>
              <w:ind w:firstLine="284"/>
              <w:rPr>
                <w:rFonts w:ascii="Times New Roman" w:eastAsia="Calibri" w:hAnsi="Times New Roman" w:cs="Times New Roman"/>
                <w:i/>
                <w:sz w:val="24"/>
                <w:szCs w:val="24"/>
              </w:rPr>
            </w:pPr>
          </w:p>
        </w:tc>
      </w:tr>
      <w:tr w:rsidR="00F44B2C" w:rsidRPr="00F44B2C" w:rsidTr="0091441A">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Личности</w:t>
            </w:r>
          </w:p>
        </w:tc>
        <w:tc>
          <w:tcPr>
            <w:tcW w:w="2605" w:type="dxa"/>
            <w:tcBorders>
              <w:top w:val="single" w:sz="4" w:space="0" w:color="auto"/>
              <w:left w:val="single" w:sz="4" w:space="0" w:color="auto"/>
              <w:bottom w:val="single" w:sz="4" w:space="0" w:color="auto"/>
              <w:right w:val="single" w:sz="4" w:space="0" w:color="auto"/>
            </w:tcBorders>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Алексеев, Колчак, Корнилов, Деникин, Юденич,Врангель</w:t>
            </w:r>
          </w:p>
          <w:p w:rsidR="00F44B2C" w:rsidRPr="00F44B2C" w:rsidRDefault="00F44B2C" w:rsidP="00F44B2C">
            <w:pPr>
              <w:ind w:firstLine="284"/>
              <w:rPr>
                <w:rFonts w:ascii="Times New Roman" w:eastAsia="Calibri" w:hAnsi="Times New Roman" w:cs="Times New Roman"/>
                <w:i/>
                <w:sz w:val="24"/>
                <w:szCs w:val="24"/>
              </w:rPr>
            </w:pPr>
          </w:p>
          <w:p w:rsidR="00F44B2C" w:rsidRPr="00F44B2C" w:rsidRDefault="00F44B2C" w:rsidP="00F44B2C">
            <w:pPr>
              <w:ind w:firstLine="284"/>
              <w:rPr>
                <w:rFonts w:ascii="Times New Roman" w:eastAsia="Calibri" w:hAnsi="Times New Roman" w:cs="Times New Roman"/>
                <w:i/>
                <w:sz w:val="24"/>
                <w:szCs w:val="24"/>
              </w:rPr>
            </w:pP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lastRenderedPageBreak/>
              <w:t>Фрунзе,</w:t>
            </w:r>
          </w:p>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Тухачевский,</w:t>
            </w:r>
          </w:p>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Вацетис, Егоров</w:t>
            </w:r>
          </w:p>
        </w:tc>
        <w:tc>
          <w:tcPr>
            <w:tcW w:w="2606"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Махно</w:t>
            </w:r>
          </w:p>
        </w:tc>
      </w:tr>
      <w:tr w:rsidR="00F44B2C" w:rsidRPr="00F44B2C" w:rsidTr="0091441A">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lastRenderedPageBreak/>
              <w:t>Вооруженные силы</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Добровольческая армия</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Красная армия</w:t>
            </w:r>
          </w:p>
        </w:tc>
        <w:tc>
          <w:tcPr>
            <w:tcW w:w="2606"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«Революционная повстанческая армия Украины»</w:t>
            </w:r>
          </w:p>
        </w:tc>
      </w:tr>
      <w:tr w:rsidR="00F44B2C" w:rsidRPr="00F44B2C" w:rsidTr="0091441A">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Социальная основа</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Офицеры, юнкера, казаки, интеллигенция</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Фабрично-заводские рабочие, беднейшее и среднее крестьянство, маргинальные слои</w:t>
            </w:r>
          </w:p>
        </w:tc>
        <w:tc>
          <w:tcPr>
            <w:tcW w:w="2606"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Крестьяне, Дезертиры из Красной и Белой армий</w:t>
            </w:r>
          </w:p>
        </w:tc>
      </w:tr>
      <w:tr w:rsidR="00F44B2C" w:rsidRPr="00F44B2C" w:rsidTr="0091441A">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Политическая основа</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Кадеты, правые эсеры,</w:t>
            </w:r>
          </w:p>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Монархисты, меньшевики</w:t>
            </w:r>
          </w:p>
        </w:tc>
        <w:tc>
          <w:tcPr>
            <w:tcW w:w="2605"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большевики</w:t>
            </w:r>
          </w:p>
        </w:tc>
        <w:tc>
          <w:tcPr>
            <w:tcW w:w="2606" w:type="dxa"/>
            <w:tcBorders>
              <w:top w:val="single" w:sz="4" w:space="0" w:color="auto"/>
              <w:left w:val="single" w:sz="4" w:space="0" w:color="auto"/>
              <w:bottom w:val="single" w:sz="4" w:space="0" w:color="auto"/>
              <w:right w:val="single" w:sz="4" w:space="0" w:color="auto"/>
            </w:tcBorders>
            <w:hideMark/>
          </w:tcPr>
          <w:p w:rsidR="00F44B2C" w:rsidRPr="00F44B2C" w:rsidRDefault="00F44B2C" w:rsidP="00F44B2C">
            <w:pPr>
              <w:ind w:firstLine="284"/>
              <w:rPr>
                <w:rFonts w:ascii="Times New Roman" w:eastAsia="Calibri" w:hAnsi="Times New Roman" w:cs="Times New Roman"/>
                <w:i/>
                <w:sz w:val="24"/>
                <w:szCs w:val="24"/>
              </w:rPr>
            </w:pPr>
            <w:r w:rsidRPr="00F44B2C">
              <w:rPr>
                <w:rFonts w:ascii="Times New Roman" w:eastAsia="Calibri" w:hAnsi="Times New Roman" w:cs="Times New Roman"/>
                <w:i/>
                <w:sz w:val="24"/>
                <w:szCs w:val="24"/>
              </w:rPr>
              <w:t>Националисты, анархисты</w:t>
            </w:r>
          </w:p>
        </w:tc>
      </w:tr>
    </w:tbl>
    <w:p w:rsidR="00F44B2C" w:rsidRPr="00F44B2C" w:rsidRDefault="00F44B2C" w:rsidP="00F4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p>
    <w:p w:rsidR="00F44B2C" w:rsidRPr="00F44B2C" w:rsidRDefault="00F44B2C" w:rsidP="00F44B2C">
      <w:pPr>
        <w:spacing w:after="0" w:line="240" w:lineRule="auto"/>
        <w:ind w:firstLine="284"/>
        <w:rPr>
          <w:rFonts w:ascii="Times New Roman" w:eastAsia="Calibri" w:hAnsi="Times New Roman" w:cs="Times New Roman"/>
          <w:b/>
          <w:sz w:val="24"/>
          <w:szCs w:val="24"/>
        </w:rPr>
      </w:pPr>
      <w:r w:rsidRPr="00F44B2C">
        <w:rPr>
          <w:rFonts w:ascii="Times New Roman" w:eastAsia="Calibri" w:hAnsi="Times New Roman" w:cs="Times New Roman"/>
          <w:sz w:val="24"/>
          <w:szCs w:val="24"/>
        </w:rPr>
        <w:t xml:space="preserve">На этой таблице мы видим социальный состав противоборствующих сторон, попробуем сравнить их военные силы (ответы детей). </w:t>
      </w:r>
      <w:r w:rsidRPr="00F44B2C">
        <w:rPr>
          <w:rFonts w:ascii="Times New Roman" w:eastAsia="Calibri" w:hAnsi="Times New Roman" w:cs="Times New Roman"/>
          <w:b/>
          <w:sz w:val="24"/>
          <w:szCs w:val="24"/>
        </w:rPr>
        <w:t xml:space="preserve">Перевес на стороне белых интервенции, а победу одержали большевики. Почему? </w:t>
      </w:r>
    </w:p>
    <w:p w:rsidR="00F44B2C" w:rsidRPr="00F44B2C" w:rsidRDefault="00F44B2C" w:rsidP="00F44B2C">
      <w:pPr>
        <w:rPr>
          <w:rFonts w:ascii="Times New Roman" w:eastAsia="Calibri" w:hAnsi="Times New Roman" w:cs="Times New Roman"/>
          <w:b/>
          <w:sz w:val="24"/>
          <w:szCs w:val="24"/>
        </w:rPr>
      </w:pPr>
    </w:p>
    <w:p w:rsidR="00F44B2C" w:rsidRPr="00F44B2C" w:rsidRDefault="00F44B2C" w:rsidP="00F44B2C">
      <w:pPr>
        <w:numPr>
          <w:ilvl w:val="1"/>
          <w:numId w:val="10"/>
        </w:numPr>
        <w:spacing w:line="240"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 xml:space="preserve">Развитие функциональной грамотности </w:t>
      </w:r>
    </w:p>
    <w:p w:rsidR="00F44B2C" w:rsidRPr="00F44B2C" w:rsidRDefault="00F44B2C" w:rsidP="00F44B2C">
      <w:pPr>
        <w:shd w:val="clear" w:color="auto" w:fill="FFFFFF"/>
        <w:spacing w:before="100" w:beforeAutospacing="1" w:after="100" w:afterAutospacing="1" w:line="330" w:lineRule="atLeast"/>
        <w:ind w:firstLine="284"/>
        <w:jc w:val="both"/>
        <w:rPr>
          <w:rFonts w:ascii="Times New Roman" w:eastAsia="Times New Roman" w:hAnsi="Times New Roman" w:cs="Times New Roman"/>
          <w:b/>
          <w:sz w:val="24"/>
          <w:szCs w:val="24"/>
          <w:lang w:eastAsia="ru-RU"/>
        </w:rPr>
      </w:pPr>
      <w:r w:rsidRPr="00F44B2C">
        <w:rPr>
          <w:rFonts w:ascii="Times New Roman" w:eastAsia="Times New Roman" w:hAnsi="Times New Roman" w:cs="Times New Roman"/>
          <w:b/>
          <w:sz w:val="24"/>
          <w:szCs w:val="24"/>
          <w:lang w:eastAsia="ru-RU"/>
        </w:rPr>
        <w:t>Охарактеризуйте итоги Гражданской войны по направлениям:</w:t>
      </w:r>
    </w:p>
    <w:p w:rsidR="00F44B2C" w:rsidRPr="00F44B2C" w:rsidRDefault="00F44B2C" w:rsidP="00F44B2C">
      <w:pPr>
        <w:numPr>
          <w:ilvl w:val="0"/>
          <w:numId w:val="15"/>
        </w:numPr>
        <w:shd w:val="clear" w:color="auto" w:fill="FFFFFF"/>
        <w:spacing w:before="100" w:beforeAutospacing="1" w:after="100" w:afterAutospacing="1" w:line="330" w:lineRule="atLeast"/>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экономические,</w:t>
      </w:r>
    </w:p>
    <w:p w:rsidR="00F44B2C" w:rsidRPr="00F44B2C" w:rsidRDefault="00F44B2C" w:rsidP="00F44B2C">
      <w:pPr>
        <w:numPr>
          <w:ilvl w:val="0"/>
          <w:numId w:val="15"/>
        </w:numPr>
        <w:shd w:val="clear" w:color="auto" w:fill="FFFFFF"/>
        <w:spacing w:before="100" w:beforeAutospacing="1" w:after="100" w:afterAutospacing="1" w:line="330" w:lineRule="atLeast"/>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политические,</w:t>
      </w:r>
    </w:p>
    <w:p w:rsidR="00F44B2C" w:rsidRPr="00F44B2C" w:rsidRDefault="00F44B2C" w:rsidP="00F44B2C">
      <w:pPr>
        <w:numPr>
          <w:ilvl w:val="0"/>
          <w:numId w:val="15"/>
        </w:numPr>
        <w:shd w:val="clear" w:color="auto" w:fill="FFFFFF"/>
        <w:spacing w:before="100" w:beforeAutospacing="1" w:after="100" w:afterAutospacing="1" w:line="330" w:lineRule="atLeast"/>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социальные</w:t>
      </w:r>
    </w:p>
    <w:p w:rsidR="00F44B2C" w:rsidRPr="00F44B2C" w:rsidRDefault="00F44B2C" w:rsidP="00F44B2C">
      <w:pPr>
        <w:numPr>
          <w:ilvl w:val="0"/>
          <w:numId w:val="15"/>
        </w:numPr>
        <w:shd w:val="clear" w:color="auto" w:fill="FFFFFF"/>
        <w:spacing w:before="100" w:beforeAutospacing="1" w:after="100" w:afterAutospacing="1" w:line="330" w:lineRule="atLeast"/>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людские потери</w:t>
      </w:r>
    </w:p>
    <w:p w:rsidR="00F44B2C" w:rsidRPr="00F44B2C" w:rsidRDefault="00F44B2C" w:rsidP="00F44B2C">
      <w:pPr>
        <w:numPr>
          <w:ilvl w:val="0"/>
          <w:numId w:val="15"/>
        </w:numPr>
        <w:shd w:val="clear" w:color="auto" w:fill="FFFFFF"/>
        <w:spacing w:before="100" w:beforeAutospacing="1" w:after="100" w:afterAutospacing="1" w:line="330" w:lineRule="atLeast"/>
        <w:ind w:firstLine="284"/>
        <w:jc w:val="both"/>
        <w:rPr>
          <w:rFonts w:ascii="Times New Roman" w:eastAsia="Times New Roman" w:hAnsi="Times New Roman" w:cs="Times New Roman"/>
          <w:i/>
          <w:sz w:val="24"/>
          <w:szCs w:val="24"/>
          <w:lang w:eastAsia="ru-RU"/>
        </w:rPr>
      </w:pPr>
      <w:r w:rsidRPr="00F44B2C">
        <w:rPr>
          <w:rFonts w:ascii="Times New Roman" w:eastAsia="Times New Roman" w:hAnsi="Times New Roman" w:cs="Times New Roman"/>
          <w:i/>
          <w:sz w:val="24"/>
          <w:szCs w:val="24"/>
          <w:lang w:eastAsia="ru-RU"/>
        </w:rPr>
        <w:t>территориальные потери</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0"/>
          <w:numId w:val="8"/>
        </w:numPr>
        <w:spacing w:line="240" w:lineRule="auto"/>
        <w:ind w:firstLine="284"/>
        <w:contextualSpacing/>
        <w:rPr>
          <w:rFonts w:ascii="Times New Roman" w:eastAsia="Calibri" w:hAnsi="Times New Roman" w:cs="Times New Roman"/>
          <w:b/>
          <w:sz w:val="24"/>
          <w:szCs w:val="24"/>
          <w:highlight w:val="lightGray"/>
        </w:rPr>
      </w:pPr>
      <w:r w:rsidRPr="00F44B2C">
        <w:rPr>
          <w:rFonts w:ascii="Times New Roman" w:eastAsia="Calibri" w:hAnsi="Times New Roman" w:cs="Times New Roman"/>
          <w:b/>
          <w:sz w:val="24"/>
          <w:szCs w:val="24"/>
          <w:highlight w:val="lightGray"/>
        </w:rPr>
        <w:t xml:space="preserve">Проверка приобретенных знаний, умений и навыков </w:t>
      </w:r>
    </w:p>
    <w:p w:rsidR="00F44B2C" w:rsidRPr="00F44B2C" w:rsidRDefault="00F44B2C" w:rsidP="00F44B2C">
      <w:pPr>
        <w:spacing w:line="240" w:lineRule="auto"/>
        <w:ind w:firstLine="284"/>
        <w:rPr>
          <w:rFonts w:ascii="Times New Roman" w:eastAsia="Calibri" w:hAnsi="Times New Roman" w:cs="Times New Roman"/>
          <w:b/>
          <w:sz w:val="24"/>
          <w:szCs w:val="24"/>
        </w:rPr>
      </w:pPr>
      <w:r w:rsidRPr="00F44B2C">
        <w:rPr>
          <w:rFonts w:ascii="Times New Roman" w:eastAsia="Calibri" w:hAnsi="Times New Roman" w:cs="Times New Roman"/>
          <w:b/>
          <w:sz w:val="24"/>
          <w:szCs w:val="24"/>
        </w:rPr>
        <w:t>4.1 Диагностика</w:t>
      </w:r>
      <w:r w:rsidRPr="00F44B2C">
        <w:rPr>
          <w:rFonts w:ascii="Times New Roman" w:eastAsia="Calibri" w:hAnsi="Times New Roman" w:cs="Times New Roman"/>
          <w:b/>
          <w:sz w:val="24"/>
          <w:szCs w:val="24"/>
          <w:lang w:val="en-US"/>
        </w:rPr>
        <w:t>/</w:t>
      </w:r>
      <w:r w:rsidRPr="00F44B2C">
        <w:rPr>
          <w:rFonts w:ascii="Times New Roman" w:eastAsia="Calibri" w:hAnsi="Times New Roman" w:cs="Times New Roman"/>
          <w:b/>
          <w:sz w:val="24"/>
          <w:szCs w:val="24"/>
        </w:rPr>
        <w:t>самодиагностика</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0"/>
          <w:numId w:val="14"/>
        </w:numPr>
        <w:shd w:val="clear" w:color="auto" w:fill="FFFFFF"/>
        <w:spacing w:after="0" w:line="240" w:lineRule="auto"/>
        <w:ind w:firstLine="284"/>
        <w:rPr>
          <w:rFonts w:ascii="Times New Roman" w:eastAsia="Times New Roman" w:hAnsi="Times New Roman" w:cs="Times New Roman"/>
          <w:b/>
          <w:sz w:val="24"/>
          <w:szCs w:val="24"/>
          <w:lang w:eastAsia="ru-RU"/>
        </w:rPr>
      </w:pPr>
      <w:r w:rsidRPr="00F44B2C">
        <w:rPr>
          <w:rFonts w:ascii="Times New Roman" w:eastAsia="Times New Roman" w:hAnsi="Times New Roman" w:cs="Times New Roman"/>
          <w:b/>
          <w:sz w:val="24"/>
          <w:szCs w:val="24"/>
          <w:lang w:eastAsia="ru-RU"/>
        </w:rPr>
        <w:t>Одна из главных причин гражданской войны в России:</w:t>
      </w:r>
    </w:p>
    <w:p w:rsidR="00F44B2C" w:rsidRPr="00F44B2C" w:rsidRDefault="00F44B2C" w:rsidP="00F44B2C">
      <w:pPr>
        <w:shd w:val="clear" w:color="auto" w:fill="FFFFFF"/>
        <w:spacing w:before="100" w:beforeAutospacing="1" w:after="30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b/>
          <w:bCs/>
          <w:sz w:val="24"/>
          <w:szCs w:val="24"/>
          <w:lang w:eastAsia="ru-RU"/>
        </w:rPr>
        <w:t>Варианты ответов:</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1) союз большевиков с левыми эсерами;</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2) укрепление и развитие многопартийности;</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3) приход большевиков к власти и проводимая ими политика;</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4) развёртывание интервенции странами Антанты.</w:t>
      </w:r>
    </w:p>
    <w:p w:rsidR="00F44B2C" w:rsidRPr="00F44B2C" w:rsidRDefault="00F44B2C" w:rsidP="00F44B2C">
      <w:pPr>
        <w:shd w:val="clear" w:color="auto" w:fill="FFFFFF"/>
        <w:spacing w:before="100" w:beforeAutospacing="1" w:after="30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b/>
          <w:bCs/>
          <w:sz w:val="24"/>
          <w:szCs w:val="24"/>
          <w:lang w:eastAsia="ru-RU"/>
        </w:rPr>
        <w:t>Правильный вариант/варианты</w:t>
      </w:r>
      <w:r w:rsidRPr="00F44B2C">
        <w:rPr>
          <w:rFonts w:ascii="Times New Roman" w:eastAsia="Times New Roman" w:hAnsi="Times New Roman" w:cs="Times New Roman"/>
          <w:sz w:val="24"/>
          <w:szCs w:val="24"/>
          <w:lang w:eastAsia="ru-RU"/>
        </w:rPr>
        <w:t> (или правильные комбинации вариантов):</w:t>
      </w:r>
    </w:p>
    <w:p w:rsidR="00F44B2C" w:rsidRPr="00F44B2C" w:rsidRDefault="00F44B2C" w:rsidP="00F44B2C">
      <w:pPr>
        <w:shd w:val="clear" w:color="auto" w:fill="FFFFFF"/>
        <w:spacing w:before="100" w:beforeAutospacing="1" w:after="30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3) приход большевиков к власти и проводимая ими политика.</w:t>
      </w:r>
    </w:p>
    <w:p w:rsidR="00F44B2C" w:rsidRPr="00F44B2C" w:rsidRDefault="00F44B2C" w:rsidP="00F44B2C">
      <w:pPr>
        <w:shd w:val="clear" w:color="auto" w:fill="FFFFFF"/>
        <w:spacing w:before="100" w:beforeAutospacing="1" w:after="30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b/>
          <w:bCs/>
          <w:sz w:val="24"/>
          <w:szCs w:val="24"/>
          <w:lang w:eastAsia="ru-RU"/>
        </w:rPr>
        <w:t>2. </w:t>
      </w:r>
      <w:r w:rsidRPr="00F44B2C">
        <w:rPr>
          <w:rFonts w:ascii="Times New Roman" w:eastAsia="Times New Roman" w:hAnsi="Times New Roman" w:cs="Times New Roman"/>
          <w:b/>
          <w:sz w:val="24"/>
          <w:szCs w:val="24"/>
          <w:lang w:eastAsia="ru-RU"/>
        </w:rPr>
        <w:t>Военное вмешательство иностранных государств во внутренние дела другого государства называется:</w:t>
      </w:r>
    </w:p>
    <w:p w:rsidR="00F44B2C" w:rsidRPr="00F44B2C" w:rsidRDefault="00F44B2C" w:rsidP="00F44B2C">
      <w:pPr>
        <w:shd w:val="clear" w:color="auto" w:fill="FFFFFF"/>
        <w:spacing w:before="100" w:beforeAutospacing="1" w:after="30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b/>
          <w:bCs/>
          <w:sz w:val="24"/>
          <w:szCs w:val="24"/>
          <w:lang w:eastAsia="ru-RU"/>
        </w:rPr>
        <w:t>Варианты ответов:</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1) экспроприацией</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2) интервенцией</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3) концессией</w:t>
      </w:r>
    </w:p>
    <w:p w:rsidR="00F44B2C" w:rsidRPr="00F44B2C" w:rsidRDefault="00F44B2C" w:rsidP="00F44B2C">
      <w:pPr>
        <w:shd w:val="clear" w:color="auto" w:fill="FFFFFF"/>
        <w:spacing w:after="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sz w:val="24"/>
          <w:szCs w:val="24"/>
          <w:lang w:eastAsia="ru-RU"/>
        </w:rPr>
        <w:t>4) монополией</w:t>
      </w:r>
    </w:p>
    <w:p w:rsidR="00F44B2C" w:rsidRPr="00F44B2C" w:rsidRDefault="00F44B2C" w:rsidP="00F44B2C">
      <w:pPr>
        <w:shd w:val="clear" w:color="auto" w:fill="FFFFFF"/>
        <w:spacing w:before="100" w:beforeAutospacing="1" w:after="300" w:line="240" w:lineRule="auto"/>
        <w:ind w:firstLine="284"/>
        <w:rPr>
          <w:rFonts w:ascii="Times New Roman" w:eastAsia="Times New Roman" w:hAnsi="Times New Roman" w:cs="Times New Roman"/>
          <w:sz w:val="24"/>
          <w:szCs w:val="24"/>
          <w:lang w:eastAsia="ru-RU"/>
        </w:rPr>
      </w:pPr>
      <w:r w:rsidRPr="00F44B2C">
        <w:rPr>
          <w:rFonts w:ascii="Times New Roman" w:eastAsia="Times New Roman" w:hAnsi="Times New Roman" w:cs="Times New Roman"/>
          <w:b/>
          <w:bCs/>
          <w:sz w:val="24"/>
          <w:szCs w:val="24"/>
          <w:lang w:eastAsia="ru-RU"/>
        </w:rPr>
        <w:lastRenderedPageBreak/>
        <w:t>Правильный вариант:</w:t>
      </w:r>
      <w:r w:rsidRPr="00F44B2C">
        <w:rPr>
          <w:rFonts w:ascii="Times New Roman" w:eastAsia="Times New Roman" w:hAnsi="Times New Roman" w:cs="Times New Roman"/>
          <w:sz w:val="24"/>
          <w:szCs w:val="24"/>
          <w:lang w:eastAsia="ru-RU"/>
        </w:rPr>
        <w:t>2) интервенцией.</w:t>
      </w:r>
    </w:p>
    <w:p w:rsidR="00F44B2C" w:rsidRPr="00F44B2C" w:rsidRDefault="00F44B2C" w:rsidP="00F44B2C">
      <w:pPr>
        <w:spacing w:line="240" w:lineRule="auto"/>
        <w:ind w:firstLine="284"/>
        <w:contextualSpacing/>
        <w:rPr>
          <w:rFonts w:ascii="Times New Roman" w:eastAsia="Calibri" w:hAnsi="Times New Roman" w:cs="Times New Roman"/>
          <w:b/>
          <w:sz w:val="24"/>
          <w:szCs w:val="24"/>
        </w:rPr>
      </w:pPr>
    </w:p>
    <w:p w:rsidR="00F44B2C" w:rsidRPr="00F44B2C" w:rsidRDefault="00F44B2C" w:rsidP="00F44B2C">
      <w:pPr>
        <w:numPr>
          <w:ilvl w:val="0"/>
          <w:numId w:val="8"/>
        </w:numPr>
        <w:spacing w:line="240" w:lineRule="auto"/>
        <w:ind w:firstLine="284"/>
        <w:contextualSpacing/>
        <w:rPr>
          <w:rFonts w:ascii="Times New Roman" w:eastAsia="Calibri" w:hAnsi="Times New Roman" w:cs="Times New Roman"/>
          <w:b/>
          <w:sz w:val="24"/>
          <w:szCs w:val="24"/>
          <w:highlight w:val="lightGray"/>
        </w:rPr>
      </w:pPr>
      <w:r w:rsidRPr="00F44B2C">
        <w:rPr>
          <w:rFonts w:ascii="Times New Roman" w:eastAsia="Calibri" w:hAnsi="Times New Roman" w:cs="Times New Roman"/>
          <w:b/>
          <w:sz w:val="24"/>
          <w:szCs w:val="24"/>
          <w:highlight w:val="lightGray"/>
        </w:rPr>
        <w:t xml:space="preserve">Подведение итогов, домашнее задание </w:t>
      </w:r>
    </w:p>
    <w:p w:rsidR="00F44B2C" w:rsidRPr="00F44B2C" w:rsidRDefault="00F44B2C" w:rsidP="00F44B2C">
      <w:pPr>
        <w:ind w:firstLine="284"/>
        <w:contextualSpacing/>
        <w:rPr>
          <w:rFonts w:ascii="Times New Roman" w:eastAsia="Calibri" w:hAnsi="Times New Roman" w:cs="Times New Roman"/>
          <w:b/>
          <w:sz w:val="24"/>
          <w:szCs w:val="24"/>
        </w:rPr>
      </w:pPr>
    </w:p>
    <w:p w:rsidR="00F44B2C" w:rsidRPr="00F44B2C" w:rsidRDefault="00F44B2C" w:rsidP="00F44B2C">
      <w:pPr>
        <w:numPr>
          <w:ilvl w:val="1"/>
          <w:numId w:val="11"/>
        </w:numPr>
        <w:spacing w:line="240" w:lineRule="auto"/>
        <w:ind w:firstLine="284"/>
        <w:contextualSpacing/>
        <w:rPr>
          <w:rFonts w:ascii="Times New Roman" w:eastAsia="Calibri" w:hAnsi="Times New Roman" w:cs="Times New Roman"/>
          <w:b/>
          <w:sz w:val="24"/>
          <w:szCs w:val="24"/>
        </w:rPr>
      </w:pPr>
      <w:r w:rsidRPr="00F44B2C">
        <w:rPr>
          <w:rFonts w:ascii="Times New Roman" w:eastAsia="Calibri" w:hAnsi="Times New Roman" w:cs="Times New Roman"/>
          <w:b/>
          <w:sz w:val="24"/>
          <w:szCs w:val="24"/>
        </w:rPr>
        <w:t>Рефлексия</w:t>
      </w:r>
    </w:p>
    <w:p w:rsidR="00F44B2C" w:rsidRPr="00F44B2C" w:rsidRDefault="00F44B2C" w:rsidP="00F44B2C">
      <w:pPr>
        <w:numPr>
          <w:ilvl w:val="0"/>
          <w:numId w:val="12"/>
        </w:numPr>
        <w:spacing w:before="100" w:beforeAutospacing="1" w:after="100" w:afterAutospacing="1" w:line="330" w:lineRule="atLeast"/>
        <w:ind w:firstLine="284"/>
        <w:rPr>
          <w:rFonts w:ascii="Times New Roman" w:eastAsia="Times New Roman" w:hAnsi="Times New Roman" w:cs="Times New Roman"/>
          <w:iCs/>
          <w:sz w:val="24"/>
          <w:szCs w:val="24"/>
          <w:lang w:eastAsia="ru-RU"/>
        </w:rPr>
      </w:pPr>
      <w:r w:rsidRPr="00F44B2C">
        <w:rPr>
          <w:rFonts w:ascii="Times New Roman" w:eastAsia="Times New Roman" w:hAnsi="Times New Roman" w:cs="Times New Roman"/>
          <w:iCs/>
          <w:sz w:val="24"/>
          <w:szCs w:val="24"/>
          <w:lang w:eastAsia="ru-RU"/>
        </w:rPr>
        <w:t>сегодня я узнал…</w:t>
      </w:r>
    </w:p>
    <w:p w:rsidR="00F44B2C" w:rsidRPr="00F44B2C" w:rsidRDefault="00F44B2C" w:rsidP="00F44B2C">
      <w:pPr>
        <w:numPr>
          <w:ilvl w:val="0"/>
          <w:numId w:val="12"/>
        </w:numPr>
        <w:spacing w:before="100" w:beforeAutospacing="1" w:after="100" w:afterAutospacing="1" w:line="330" w:lineRule="atLeast"/>
        <w:ind w:firstLine="284"/>
        <w:rPr>
          <w:rFonts w:ascii="Times New Roman" w:eastAsia="Times New Roman" w:hAnsi="Times New Roman" w:cs="Times New Roman"/>
          <w:iCs/>
          <w:sz w:val="24"/>
          <w:szCs w:val="24"/>
          <w:lang w:eastAsia="ru-RU"/>
        </w:rPr>
      </w:pPr>
      <w:r w:rsidRPr="00F44B2C">
        <w:rPr>
          <w:rFonts w:ascii="Times New Roman" w:eastAsia="Times New Roman" w:hAnsi="Times New Roman" w:cs="Times New Roman"/>
          <w:iCs/>
          <w:sz w:val="24"/>
          <w:szCs w:val="24"/>
          <w:lang w:eastAsia="ru-RU"/>
        </w:rPr>
        <w:t>было интересно…</w:t>
      </w:r>
    </w:p>
    <w:p w:rsidR="00F44B2C" w:rsidRPr="00F44B2C" w:rsidRDefault="00F44B2C" w:rsidP="00F44B2C">
      <w:pPr>
        <w:numPr>
          <w:ilvl w:val="0"/>
          <w:numId w:val="12"/>
        </w:numPr>
        <w:spacing w:before="100" w:beforeAutospacing="1" w:after="100" w:afterAutospacing="1" w:line="330" w:lineRule="atLeast"/>
        <w:ind w:firstLine="284"/>
        <w:rPr>
          <w:rFonts w:ascii="Times New Roman" w:eastAsia="Times New Roman" w:hAnsi="Times New Roman" w:cs="Times New Roman"/>
          <w:iCs/>
          <w:sz w:val="24"/>
          <w:szCs w:val="24"/>
          <w:lang w:eastAsia="ru-RU"/>
        </w:rPr>
      </w:pPr>
      <w:r w:rsidRPr="00F44B2C">
        <w:rPr>
          <w:rFonts w:ascii="Times New Roman" w:eastAsia="Times New Roman" w:hAnsi="Times New Roman" w:cs="Times New Roman"/>
          <w:iCs/>
          <w:sz w:val="24"/>
          <w:szCs w:val="24"/>
          <w:lang w:eastAsia="ru-RU"/>
        </w:rPr>
        <w:t>было трудно…</w:t>
      </w:r>
    </w:p>
    <w:p w:rsidR="00F44B2C" w:rsidRPr="00F44B2C" w:rsidRDefault="00F44B2C" w:rsidP="00F44B2C">
      <w:pPr>
        <w:numPr>
          <w:ilvl w:val="0"/>
          <w:numId w:val="12"/>
        </w:numPr>
        <w:spacing w:before="100" w:beforeAutospacing="1" w:after="100" w:afterAutospacing="1" w:line="330" w:lineRule="atLeast"/>
        <w:ind w:firstLine="284"/>
        <w:rPr>
          <w:rFonts w:ascii="Times New Roman" w:eastAsia="Times New Roman" w:hAnsi="Times New Roman" w:cs="Times New Roman"/>
          <w:iCs/>
          <w:sz w:val="24"/>
          <w:szCs w:val="24"/>
          <w:lang w:eastAsia="ru-RU"/>
        </w:rPr>
      </w:pPr>
      <w:r w:rsidRPr="00F44B2C">
        <w:rPr>
          <w:rFonts w:ascii="Times New Roman" w:eastAsia="Times New Roman" w:hAnsi="Times New Roman" w:cs="Times New Roman"/>
          <w:iCs/>
          <w:sz w:val="24"/>
          <w:szCs w:val="24"/>
          <w:lang w:eastAsia="ru-RU"/>
        </w:rPr>
        <w:t>я выполнял задания…</w:t>
      </w:r>
    </w:p>
    <w:p w:rsidR="00F44B2C" w:rsidRPr="00F44B2C" w:rsidRDefault="00F44B2C" w:rsidP="00F44B2C">
      <w:pPr>
        <w:numPr>
          <w:ilvl w:val="0"/>
          <w:numId w:val="12"/>
        </w:numPr>
        <w:spacing w:before="100" w:beforeAutospacing="1" w:after="100" w:afterAutospacing="1" w:line="330" w:lineRule="atLeast"/>
        <w:ind w:firstLine="284"/>
        <w:rPr>
          <w:rFonts w:ascii="Times New Roman" w:eastAsia="Times New Roman" w:hAnsi="Times New Roman" w:cs="Times New Roman"/>
          <w:iCs/>
          <w:sz w:val="24"/>
          <w:szCs w:val="24"/>
          <w:lang w:eastAsia="ru-RU"/>
        </w:rPr>
      </w:pPr>
      <w:r w:rsidRPr="00F44B2C">
        <w:rPr>
          <w:rFonts w:ascii="Times New Roman" w:eastAsia="Times New Roman" w:hAnsi="Times New Roman" w:cs="Times New Roman"/>
          <w:iCs/>
          <w:sz w:val="24"/>
          <w:szCs w:val="24"/>
          <w:lang w:eastAsia="ru-RU"/>
        </w:rPr>
        <w:t>я понял, что…</w:t>
      </w:r>
    </w:p>
    <w:p w:rsidR="00F44B2C" w:rsidRPr="00F44B2C" w:rsidRDefault="00F44B2C" w:rsidP="00F44B2C">
      <w:pPr>
        <w:spacing w:line="240" w:lineRule="auto"/>
        <w:ind w:firstLine="284"/>
        <w:rPr>
          <w:rFonts w:ascii="Times New Roman" w:eastAsia="Calibri" w:hAnsi="Times New Roman" w:cs="Times New Roman"/>
          <w:b/>
          <w:sz w:val="24"/>
          <w:szCs w:val="24"/>
        </w:rPr>
      </w:pPr>
    </w:p>
    <w:p w:rsidR="00F44B2C" w:rsidRPr="00F44B2C" w:rsidRDefault="00F44B2C" w:rsidP="00F44B2C">
      <w:pPr>
        <w:numPr>
          <w:ilvl w:val="1"/>
          <w:numId w:val="11"/>
        </w:numPr>
        <w:spacing w:line="240" w:lineRule="auto"/>
        <w:ind w:firstLine="284"/>
        <w:contextualSpacing/>
        <w:rPr>
          <w:rFonts w:ascii="Times New Roman" w:eastAsia="Calibri" w:hAnsi="Times New Roman" w:cs="Times New Roman"/>
          <w:sz w:val="24"/>
          <w:szCs w:val="24"/>
        </w:rPr>
      </w:pPr>
      <w:r w:rsidRPr="00F44B2C">
        <w:rPr>
          <w:rFonts w:ascii="Times New Roman" w:eastAsia="Calibri" w:hAnsi="Times New Roman" w:cs="Times New Roman"/>
          <w:b/>
          <w:sz w:val="24"/>
          <w:szCs w:val="24"/>
        </w:rPr>
        <w:t xml:space="preserve">Домашнее задание. </w:t>
      </w:r>
      <w:r w:rsidRPr="00F44B2C">
        <w:rPr>
          <w:rFonts w:ascii="Times New Roman" w:eastAsia="Calibri" w:hAnsi="Times New Roman" w:cs="Times New Roman"/>
          <w:sz w:val="24"/>
          <w:szCs w:val="24"/>
        </w:rPr>
        <w:t xml:space="preserve">Выберите один из лагерей-участников Гражданкой войны и подготовьте доклад о нем. </w:t>
      </w:r>
    </w:p>
    <w:p w:rsidR="00F44B2C" w:rsidRPr="00F44B2C" w:rsidRDefault="00F44B2C" w:rsidP="00F44B2C">
      <w:pPr>
        <w:spacing w:line="240" w:lineRule="auto"/>
        <w:ind w:firstLine="284"/>
        <w:rPr>
          <w:rFonts w:ascii="Times New Roman" w:eastAsia="Calibri" w:hAnsi="Times New Roman" w:cs="Times New Roman"/>
          <w:b/>
          <w:sz w:val="24"/>
          <w:szCs w:val="24"/>
        </w:rPr>
      </w:pPr>
      <w:r w:rsidRPr="00F44B2C">
        <w:rPr>
          <w:rFonts w:ascii="Times New Roman" w:eastAsia="Calibri" w:hAnsi="Times New Roman" w:cs="Times New Roman"/>
          <w:b/>
          <w:sz w:val="24"/>
          <w:szCs w:val="24"/>
        </w:rPr>
        <w:t xml:space="preserve"> </w:t>
      </w:r>
    </w:p>
    <w:p w:rsidR="00B06C6B" w:rsidRDefault="00B06C6B">
      <w:bookmarkStart w:id="0" w:name="_GoBack"/>
      <w:bookmarkEnd w:id="0"/>
    </w:p>
    <w:sectPr w:rsidR="00B06C6B" w:rsidSect="00E62023">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18F"/>
    <w:multiLevelType w:val="hybridMultilevel"/>
    <w:tmpl w:val="F2D46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363BF1"/>
    <w:multiLevelType w:val="hybridMultilevel"/>
    <w:tmpl w:val="AD9852BC"/>
    <w:lvl w:ilvl="0" w:tplc="3C5E568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82AF0"/>
    <w:multiLevelType w:val="multilevel"/>
    <w:tmpl w:val="58F63E4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D173F8F"/>
    <w:multiLevelType w:val="hybridMultilevel"/>
    <w:tmpl w:val="E96ED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B07F0"/>
    <w:multiLevelType w:val="hybridMultilevel"/>
    <w:tmpl w:val="6CA43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A80571"/>
    <w:multiLevelType w:val="multilevel"/>
    <w:tmpl w:val="D7C8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B6B50"/>
    <w:multiLevelType w:val="multilevel"/>
    <w:tmpl w:val="4E0A6A0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B8D581C"/>
    <w:multiLevelType w:val="hybridMultilevel"/>
    <w:tmpl w:val="DE32CDA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9237DC9"/>
    <w:multiLevelType w:val="hybridMultilevel"/>
    <w:tmpl w:val="CD942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043905"/>
    <w:multiLevelType w:val="multilevel"/>
    <w:tmpl w:val="4E86D34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F0370E5"/>
    <w:multiLevelType w:val="hybridMultilevel"/>
    <w:tmpl w:val="BEA43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737E19"/>
    <w:multiLevelType w:val="multilevel"/>
    <w:tmpl w:val="D738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F4E58"/>
    <w:multiLevelType w:val="hybridMultilevel"/>
    <w:tmpl w:val="FF6C5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77047"/>
    <w:multiLevelType w:val="hybridMultilevel"/>
    <w:tmpl w:val="FA8ECD46"/>
    <w:lvl w:ilvl="0" w:tplc="0419000F">
      <w:start w:val="1"/>
      <w:numFmt w:val="decimal"/>
      <w:lvlText w:val="%1."/>
      <w:lvlJc w:val="left"/>
      <w:pPr>
        <w:ind w:left="720" w:hanging="360"/>
      </w:pPr>
      <w:rPr>
        <w:rFonts w:hint="default"/>
      </w:rPr>
    </w:lvl>
    <w:lvl w:ilvl="1" w:tplc="E53EF812">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D52D80"/>
    <w:multiLevelType w:val="hybridMultilevel"/>
    <w:tmpl w:val="9FEE1F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2"/>
  </w:num>
  <w:num w:numId="2">
    <w:abstractNumId w:val="8"/>
  </w:num>
  <w:num w:numId="3">
    <w:abstractNumId w:val="4"/>
  </w:num>
  <w:num w:numId="4">
    <w:abstractNumId w:val="3"/>
  </w:num>
  <w:num w:numId="5">
    <w:abstractNumId w:val="10"/>
  </w:num>
  <w:num w:numId="6">
    <w:abstractNumId w:val="0"/>
  </w:num>
  <w:num w:numId="7">
    <w:abstractNumId w:val="13"/>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2"/>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0B"/>
    <w:rsid w:val="002A330B"/>
    <w:rsid w:val="00B06C6B"/>
    <w:rsid w:val="00F4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DA535-8E36-4757-BB6D-01B29D72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4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4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14441</Characters>
  <Application>Microsoft Office Word</Application>
  <DocSecurity>0</DocSecurity>
  <Lines>120</Lines>
  <Paragraphs>33</Paragraphs>
  <ScaleCrop>false</ScaleCrop>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2025-05-05T08:29:00Z</dcterms:created>
  <dcterms:modified xsi:type="dcterms:W3CDTF">2025-05-05T08:29:00Z</dcterms:modified>
</cp:coreProperties>
</file>