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2D" w:rsidRPr="00C51D2D" w:rsidRDefault="00C51D2D" w:rsidP="00C51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1D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Учебно-методические пособия и дидактические материалы для обучающихся с ограниченными возможностями здоровья</w:t>
      </w:r>
    </w:p>
    <w:p w:rsidR="00C51D2D" w:rsidRPr="00C51D2D" w:rsidRDefault="00C51D2D" w:rsidP="00D72B8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1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D72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МОУ «СОШ №9 им. М. И. Хилкова»</w:t>
      </w:r>
      <w:r w:rsidRPr="00C51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имеются необходим</w:t>
      </w:r>
      <w:r w:rsidR="00D72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ые специальные учебные пособия </w:t>
      </w:r>
      <w:r w:rsidRPr="00C51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дидактические материалы для проведения коррекционно-образовательной деятельности с обучающимися с ограниченными возможностями здоровья (с нарушениями опорно-двигательного аппарата, с задержкой психического развития, тяжелым нарушением речи, фонетико-фонематическим нарушением речи, со сложными дефектами).</w:t>
      </w:r>
    </w:p>
    <w:p w:rsidR="00C51D2D" w:rsidRPr="00C51D2D" w:rsidRDefault="00C51D2D" w:rsidP="00D72B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1D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Учитель-дефектолог</w:t>
      </w:r>
    </w:p>
    <w:tbl>
      <w:tblPr>
        <w:tblW w:w="12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823"/>
        <w:gridCol w:w="3210"/>
      </w:tblGrid>
      <w:tr w:rsidR="00C51D2D" w:rsidRPr="00C51D2D" w:rsidTr="00C51D2D">
        <w:tc>
          <w:tcPr>
            <w:tcW w:w="1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коррекционно-педагогической работы</w:t>
            </w:r>
          </w:p>
        </w:tc>
        <w:tc>
          <w:tcPr>
            <w:tcW w:w="2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Перечень документации, пособий, игр, литературы, оборудования.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D72B83" w:rsidTr="00935D34">
        <w:tc>
          <w:tcPr>
            <w:tcW w:w="1093" w:type="pct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Документация учителя-дефектолога</w:t>
            </w:r>
          </w:p>
        </w:tc>
        <w:tc>
          <w:tcPr>
            <w:tcW w:w="2657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Диагностические карты (по количеству детей).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Список детей для занятий с учителем-дефектологом.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Циклограмма профессиональной деятельности.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График работы дефектологического кабинета.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Журнал учёта посещаемости детьми коррекционных занятий.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Годовые задачи организации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коррекционно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педагогической работы на учебный год.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Перспективное планирование.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Понедельное комплексно-тематическое планирование.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Тетради индивидуальной работы с воспитанниками.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Тетради рекомендаций учителя-дефектолога родителям воспитанников.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Календарный план работы на учебный год. 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Консультативный материал для родителей (законных представителей),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D72B83" w:rsidTr="00935D34">
        <w:tc>
          <w:tcPr>
            <w:tcW w:w="1093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Диагностический материал (материал для обследования речи и интеллекта)</w:t>
            </w:r>
          </w:p>
        </w:tc>
        <w:tc>
          <w:tcPr>
            <w:tcW w:w="2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О.Б. Иншакова «Альбом логопеда».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Л.Г. Парамонова «Ваш ребенок на пороге школы».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Н.Я. Семаго, М.М. Семаго. Диагностический альбом для оценки развития познавательной деятельности ребенка.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Л.С. Цветкова. Методика нейропсихологической диагностики детей.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Стребелева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Формирование мышления у детей </w:t>
            </w: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 отклонениями в развитии (наглядный материал).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С.Д.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Забрамная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«Диагностический материал»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В.С. Володина Альбом по развитию речи «Говорим правильно»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Пирамидки, матрешки, вкладыши деревянные,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тематические, кубики, разрезные картинки, счетные палочки.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51D2D" w:rsidRPr="00C51D2D" w:rsidTr="00C51D2D">
        <w:tc>
          <w:tcPr>
            <w:tcW w:w="37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Высшие психические функции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rPr>
          <w:trHeight w:val="230"/>
        </w:trPr>
        <w:tc>
          <w:tcPr>
            <w:tcW w:w="10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мышления, зрительного </w:t>
            </w: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br/>
              <w:t>и слухового внимания, памяти, восприятия</w:t>
            </w:r>
          </w:p>
        </w:tc>
        <w:tc>
          <w:tcPr>
            <w:tcW w:w="265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Сборные картинки –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Сборные картинки – кубики.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Разборные игрушки: пирамидки, вкладыши.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Звучащие игрушки: колокольчик, дудочка, свисток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Коробочки с сыпучими наполнителями, издающие разные звуки.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Деревянная головоломка, «Пифагор»,</w:t>
            </w:r>
            <w:r w:rsidRPr="00D72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«Собери круг»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Парные картинки, игра «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Мемори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Счетные палочки.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Лото/ Домино.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Зашумлённые картинки и др.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rPr>
          <w:trHeight w:val="230"/>
        </w:trPr>
        <w:tc>
          <w:tcPr>
            <w:tcW w:w="10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мелкой моторики</w:t>
            </w:r>
          </w:p>
        </w:tc>
        <w:tc>
          <w:tcPr>
            <w:tcW w:w="2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Шнуровки.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с прищепками.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Трафареты для обводки и штриховки.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Игры, упражнения для развития тонких движений пальцев рук и кистей.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Вкладыши тематические.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Конструкторы, счетные палочки и др.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Развитие фонематического слуха и звукового анализа и синтеза, </w:t>
            </w: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подготовка к обучению грамоте</w:t>
            </w:r>
          </w:p>
        </w:tc>
        <w:tc>
          <w:tcPr>
            <w:tcW w:w="2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Цветные круги (красные, синие, зелёные).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Звуковая мозаика.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Дидактическая игра «Ой, кто это?», «Ой, что это?» (деление слов на слоги)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Доска настенная (большая)</w:t>
            </w:r>
            <w:r w:rsidRPr="00D72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Магнитные буквы.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Кроссворды, ребусы.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51D2D" w:rsidRPr="00C51D2D" w:rsidTr="00C51D2D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Развитие лексико- грамматического строя и связной речи</w:t>
            </w:r>
          </w:p>
        </w:tc>
        <w:tc>
          <w:tcPr>
            <w:tcW w:w="2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Дидактический материал для развития лексико- грамматических категорий по лексическим темам — раздаточный материал, плакаты.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Иллюстративный материал, подобранный с учётом лексических тем – в книгах. Игры в картинках с предлогами.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Наборы сюжетных картинок для составления простых предложений.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Наглядный материал для составления рассказов по картине, по серии картин «Что сначала, что </w:t>
            </w:r>
            <w:proofErr w:type="gram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потом »</w:t>
            </w:r>
            <w:proofErr w:type="gram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Схемы для составления описательных рассказов –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Карточки на классификацию предметов.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Рассказы о временах года. Осень. Зима. Весна..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Пособия</w:t>
            </w:r>
          </w:p>
        </w:tc>
        <w:tc>
          <w:tcPr>
            <w:tcW w:w="2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Графические диктанты.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100 и 1 игра для развития ребенка.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Г.Сташевская</w:t>
            </w:r>
            <w:proofErr w:type="spellEnd"/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Коврограф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«ларчик»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Харько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Т.Г.,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Воскобович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В.В.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2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«Ознакомление с окружающим миром учащихся с задержкой психического развития» С.Г. Шевченко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Методическое пособие «Альбом для  логопеда» О.Б. Иншакова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D72B83" w:rsidTr="00BF1C8F">
        <w:tc>
          <w:tcPr>
            <w:tcW w:w="1093" w:type="pct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Оборудование кабинета</w:t>
            </w:r>
          </w:p>
        </w:tc>
        <w:tc>
          <w:tcPr>
            <w:tcW w:w="2657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Детские столы.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Детские стулья.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Шкафы для пособий.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Магнитная доска.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Лампа дневного освещения.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D72B83" w:rsidTr="00BF1C8F">
        <w:tc>
          <w:tcPr>
            <w:tcW w:w="1093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D2D" w:rsidRPr="00C51D2D" w:rsidTr="00C51D2D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  <w:tc>
          <w:tcPr>
            <w:tcW w:w="2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Компьютер, принтер.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D72B83" w:rsidRDefault="00D72B83" w:rsidP="00C51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51D2D" w:rsidRPr="00C51D2D" w:rsidRDefault="00C51D2D" w:rsidP="00D72B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1D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Учитель-логопед</w:t>
      </w:r>
    </w:p>
    <w:tbl>
      <w:tblPr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5608"/>
      </w:tblGrid>
      <w:tr w:rsidR="00C51D2D" w:rsidRPr="00C51D2D" w:rsidTr="00C51D2D">
        <w:tc>
          <w:tcPr>
            <w:tcW w:w="2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Раздел</w:t>
            </w:r>
          </w:p>
          <w:p w:rsidR="00C51D2D" w:rsidRPr="00C51D2D" w:rsidRDefault="00C51D2D" w:rsidP="00C51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коррекционно-развивающей работы</w:t>
            </w:r>
          </w:p>
        </w:tc>
        <w:tc>
          <w:tcPr>
            <w:tcW w:w="2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Перечень  пособий, игр, литературы, оборудования.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речевого дыхания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«Кто спрятался за занавеской?»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Ватные шарики.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подвижности артикуляционного аппарата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Настенное зеркало.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Индивидуальное зеркало.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Автоматизация и дифференциация звуков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Наборы предметных картинок для автоматизации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дифференциации звуков в словах.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Наборы парных картинок.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Картинки на разные звуки.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Альбомы по автоматизации звуков.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Альбом «Автоматизация звука в игровых упражнениях».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Рабочая тетрадь по развитию речи на звуки Р,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Рь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Звуковые дорожки для автоматизации поставленных звуков.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Игровые пособия по автоматизации звуков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С, З, Ц, Ш, Ж, Щ, Ч, Л, Р.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Дидактические игры «Парные картинки» на звуки: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С-З-Ц, Ш-Ж-Щ-Ч, Р-Л.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для автоматизации изолированного звука, в слогах: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Азбука в картинках;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фонематического слуха и звукового анализа и синтеза, подготовка к обучению грамоте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Цветные звуковые круги (красные, синие, зелёные).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Звуковая мозаика.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Дидактическая игра «Звуковой домик»</w:t>
            </w:r>
            <w:r w:rsidRPr="00D72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(деление слов на слоги)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Магнитные буквы.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Кроссворды, ребусы.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Развитие лексико- грамматического строя и связной речи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Дидактический материал для развития лексико- грамматических категорий по лексическим темам — раздаточный материал, плакаты.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Иллюстративный материал, подобранный с учётом лексических тем – в книгах. Игры в картинках с предлогами.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Наборы сюжетных картинок для составления простых предложений.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Наглядный материал для составления рассказов по картине, по серии картин «Что сначала, что </w:t>
            </w:r>
            <w:proofErr w:type="gram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потом »</w:t>
            </w:r>
            <w:proofErr w:type="gram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Схемы для составления описательных рассказов –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Карточки на классификацию предметов.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Рассказы о временах года. Осень. Зима. Весна.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слухового внимания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Звучащие игрушки: колокольчик, дудочка, свисток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Коробочки с сыпучими наполнителями, издающие разные звуки.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Развитие мышления, зрительного внимания, памяти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Сборные картинки –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Сборные картинки – кубики.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Разборные игрушки: пирамидки, вкладыши.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Деревянная головоломка, 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«Собери квадрат»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Парные картинки, игра «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Мемори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Счетные палочки.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Лото/ Домино.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Зашумлённые картинки.</w:t>
            </w:r>
          </w:p>
        </w:tc>
      </w:tr>
      <w:tr w:rsidR="00C51D2D" w:rsidRPr="00C51D2D" w:rsidTr="00C51D2D">
        <w:tc>
          <w:tcPr>
            <w:tcW w:w="2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Развитие мелкой моторики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Шнуровки.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с прищепками.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Трафареты для обводки и штриховки.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Игры, упражнения для развития тонких движений пальцев рук и кистей.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Вкладыши тематические.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Конструкторы.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Графические диктанты.</w:t>
            </w:r>
          </w:p>
          <w:p w:rsidR="00C51D2D" w:rsidRPr="00C51D2D" w:rsidRDefault="00C51D2D" w:rsidP="00C51D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100 и 1 игра для развития ребенка.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Г.Сташевская</w:t>
            </w:r>
            <w:proofErr w:type="spellEnd"/>
          </w:p>
        </w:tc>
      </w:tr>
    </w:tbl>
    <w:p w:rsidR="00C51D2D" w:rsidRPr="00C51D2D" w:rsidRDefault="00C51D2D" w:rsidP="00D72B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1D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Педагог-психолог</w:t>
      </w:r>
      <w:bookmarkStart w:id="0" w:name="_GoBack"/>
      <w:bookmarkEnd w:id="0"/>
    </w:p>
    <w:tbl>
      <w:tblPr>
        <w:tblW w:w="9497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294"/>
      </w:tblGrid>
      <w:tr w:rsidR="00C51D2D" w:rsidRPr="00C51D2D" w:rsidTr="00C51D2D">
        <w:trPr>
          <w:trHeight w:val="703"/>
        </w:trPr>
        <w:tc>
          <w:tcPr>
            <w:tcW w:w="1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Область применения</w:t>
            </w:r>
          </w:p>
        </w:tc>
        <w:tc>
          <w:tcPr>
            <w:tcW w:w="3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</w:t>
            </w:r>
          </w:p>
        </w:tc>
      </w:tr>
      <w:tr w:rsidR="00C51D2D" w:rsidRPr="00C51D2D" w:rsidTr="00C51D2D"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Познавательная сфера</w:t>
            </w:r>
          </w:p>
        </w:tc>
        <w:tc>
          <w:tcPr>
            <w:tcW w:w="3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Пособие «Чей хвостик»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«Разрезные картинки»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Пирамидка маленькая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Мягкие вкладыши «Геометрические фигуры»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настольно-печатная «Семья»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«Части и целое»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«Что из чего сделано»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«Свойства»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«Формы»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«Признаки»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Пособие «Найди, что не подходит»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картинок-лабиринтов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Карточки с изображением диких животных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Карточки с изображением деревьев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карточек с цифрами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карточек с изображением животных, птиц, фруктов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Настольная игра «Почемучка 1, 2, 3»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Развивающая игра на развитие мышления «Формы»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крупные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Настольная игра «Подбери предмет» (наложенные изображения)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Пособие «Круглый год»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«Последовательные картинки»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каточек «Найди отличия»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каточек «Что лишнее»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«Профессии»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Счетные палочки и образцы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Карточки с названиями месяцев года и дней недели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Игра-карточки «Что изменилось»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«Развиваем логику»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Пособие «Найди заплатку»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Размышляйка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Настольная игра «Почемучка 4»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мелкие</w:t>
            </w:r>
          </w:p>
          <w:p w:rsidR="00C51D2D" w:rsidRPr="00C51D2D" w:rsidRDefault="00C51D2D" w:rsidP="00C51D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Пособие «Найди пары»</w:t>
            </w:r>
          </w:p>
        </w:tc>
      </w:tr>
      <w:tr w:rsidR="00C51D2D" w:rsidRPr="00C51D2D" w:rsidTr="00C51D2D"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Эмоционально-личностная сфера</w:t>
            </w:r>
          </w:p>
        </w:tc>
        <w:tc>
          <w:tcPr>
            <w:tcW w:w="3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2D" w:rsidRPr="00C51D2D" w:rsidRDefault="00C51D2D" w:rsidP="00C51D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«Пальчиковые фигурки»</w:t>
            </w:r>
          </w:p>
          <w:p w:rsidR="00C51D2D" w:rsidRPr="00C51D2D" w:rsidRDefault="00C51D2D" w:rsidP="00C51D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Игрушки</w:t>
            </w:r>
          </w:p>
          <w:p w:rsidR="00C51D2D" w:rsidRPr="00C51D2D" w:rsidRDefault="00C51D2D" w:rsidP="00C51D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карточек с изображением настроений</w:t>
            </w:r>
          </w:p>
          <w:p w:rsidR="00C51D2D" w:rsidRPr="00C51D2D" w:rsidRDefault="00C51D2D" w:rsidP="00C51D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Настольная игра «Зоопарк настроений»</w:t>
            </w:r>
          </w:p>
          <w:p w:rsidR="00C51D2D" w:rsidRPr="00C51D2D" w:rsidRDefault="00C51D2D" w:rsidP="00C51D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Зинкевич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-Евстигнеева Т.Д. «Практикум по </w:t>
            </w: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C51D2D" w:rsidRPr="00C51D2D" w:rsidTr="00C51D2D"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речи</w:t>
            </w:r>
          </w:p>
          <w:p w:rsidR="00C51D2D" w:rsidRPr="00C51D2D" w:rsidRDefault="00C51D2D" w:rsidP="00C5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(мелкой моторики)</w:t>
            </w:r>
          </w:p>
        </w:tc>
        <w:tc>
          <w:tcPr>
            <w:tcW w:w="3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Короб с горохом</w:t>
            </w:r>
          </w:p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</w:p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МозаИка</w:t>
            </w:r>
            <w:proofErr w:type="spellEnd"/>
          </w:p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Пирамидка</w:t>
            </w:r>
          </w:p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Куб с прорезями, соответствующих фигур</w:t>
            </w:r>
          </w:p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Картотека игр</w:t>
            </w:r>
          </w:p>
          <w:p w:rsidR="00C51D2D" w:rsidRPr="00C51D2D" w:rsidRDefault="00C51D2D" w:rsidP="00C51D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Счетные палочки</w:t>
            </w:r>
          </w:p>
        </w:tc>
      </w:tr>
      <w:tr w:rsidR="00C51D2D" w:rsidRPr="00C51D2D" w:rsidTr="00C51D2D"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Зрительная гимнастика</w:t>
            </w:r>
          </w:p>
        </w:tc>
        <w:tc>
          <w:tcPr>
            <w:tcW w:w="3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2D" w:rsidRPr="00C51D2D" w:rsidRDefault="00C51D2D" w:rsidP="00C51D2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Плакат для зрительной гимнастики</w:t>
            </w:r>
          </w:p>
        </w:tc>
      </w:tr>
      <w:tr w:rsidR="00C51D2D" w:rsidRPr="00C51D2D" w:rsidTr="00C51D2D"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3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2D" w:rsidRPr="00C51D2D" w:rsidRDefault="00C51D2D" w:rsidP="00C51D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«Веселый футбол»</w:t>
            </w:r>
          </w:p>
          <w:p w:rsidR="00C51D2D" w:rsidRPr="00C51D2D" w:rsidRDefault="00C51D2D" w:rsidP="00C51D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«Осенние листья»</w:t>
            </w:r>
          </w:p>
          <w:p w:rsidR="00C51D2D" w:rsidRPr="00C51D2D" w:rsidRDefault="00C51D2D" w:rsidP="00C51D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«Снежинки»</w:t>
            </w:r>
          </w:p>
        </w:tc>
      </w:tr>
      <w:tr w:rsidR="00C51D2D" w:rsidRPr="00C51D2D" w:rsidTr="00C51D2D"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2D" w:rsidRPr="00C51D2D" w:rsidRDefault="00C51D2D" w:rsidP="00C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Арттерапия</w:t>
            </w:r>
            <w:proofErr w:type="spellEnd"/>
          </w:p>
        </w:tc>
        <w:tc>
          <w:tcPr>
            <w:tcW w:w="3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2D" w:rsidRPr="00C51D2D" w:rsidRDefault="00C51D2D" w:rsidP="00C51D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Краски</w:t>
            </w:r>
          </w:p>
          <w:p w:rsidR="00C51D2D" w:rsidRPr="00C51D2D" w:rsidRDefault="00C51D2D" w:rsidP="00C51D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Карандаши</w:t>
            </w:r>
          </w:p>
          <w:p w:rsidR="00C51D2D" w:rsidRPr="00C51D2D" w:rsidRDefault="00C51D2D" w:rsidP="00C51D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Фломастеры</w:t>
            </w:r>
          </w:p>
          <w:p w:rsidR="00C51D2D" w:rsidRPr="00C51D2D" w:rsidRDefault="00C51D2D" w:rsidP="00C51D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Бумага для рисования</w:t>
            </w:r>
          </w:p>
          <w:p w:rsidR="00C51D2D" w:rsidRPr="00C51D2D" w:rsidRDefault="00C51D2D" w:rsidP="00C51D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Картон</w:t>
            </w:r>
          </w:p>
          <w:p w:rsidR="00C51D2D" w:rsidRPr="00C51D2D" w:rsidRDefault="00C51D2D" w:rsidP="00C51D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D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Цветная бумага</w:t>
            </w:r>
          </w:p>
        </w:tc>
      </w:tr>
    </w:tbl>
    <w:p w:rsidR="00B02FDB" w:rsidRDefault="00B02FDB"/>
    <w:sectPr w:rsidR="00B02FDB" w:rsidSect="00C5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4DE"/>
    <w:multiLevelType w:val="multilevel"/>
    <w:tmpl w:val="E29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56A93"/>
    <w:multiLevelType w:val="multilevel"/>
    <w:tmpl w:val="B930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5681D"/>
    <w:multiLevelType w:val="multilevel"/>
    <w:tmpl w:val="E30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E24C7"/>
    <w:multiLevelType w:val="multilevel"/>
    <w:tmpl w:val="3D88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94319"/>
    <w:multiLevelType w:val="multilevel"/>
    <w:tmpl w:val="A006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245F6"/>
    <w:multiLevelType w:val="multilevel"/>
    <w:tmpl w:val="6884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A1"/>
    <w:rsid w:val="00B02FDB"/>
    <w:rsid w:val="00B633A1"/>
    <w:rsid w:val="00C51D2D"/>
    <w:rsid w:val="00D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C9C8"/>
  <w15:chartTrackingRefBased/>
  <w15:docId w15:val="{EB491008-09C8-466D-BC96-AF44F0B3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2024-02-27T12:55:00Z</dcterms:created>
  <dcterms:modified xsi:type="dcterms:W3CDTF">2024-02-27T13:08:00Z</dcterms:modified>
</cp:coreProperties>
</file>