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25" w:rsidRPr="006308CC" w:rsidRDefault="00940525" w:rsidP="00940525">
      <w:pPr>
        <w:rPr>
          <w:rFonts w:ascii="Times New Roman" w:hAnsi="Times New Roman" w:cs="Times New Roman"/>
          <w:b/>
          <w:sz w:val="36"/>
          <w:szCs w:val="32"/>
        </w:rPr>
      </w:pPr>
      <w:r w:rsidRPr="006308CC">
        <w:rPr>
          <w:rFonts w:ascii="Times New Roman" w:hAnsi="Times New Roman" w:cs="Times New Roman"/>
          <w:b/>
          <w:sz w:val="36"/>
          <w:szCs w:val="32"/>
        </w:rPr>
        <w:t>Тип хордовые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sz w:val="28"/>
          <w:szCs w:val="32"/>
        </w:rPr>
      </w:pPr>
      <w:r w:rsidRPr="006308CC">
        <w:rPr>
          <w:rFonts w:ascii="Times New Roman" w:hAnsi="Times New Roman" w:cs="Times New Roman"/>
          <w:b/>
          <w:sz w:val="28"/>
          <w:szCs w:val="32"/>
        </w:rPr>
        <w:t>КЛАСС ЗЕМНОВОДНЫЕ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28"/>
          <w:szCs w:val="28"/>
        </w:rPr>
        <w:t>ТЕМА УРОКА:</w:t>
      </w:r>
      <w:r w:rsidRPr="006308C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6308CC">
        <w:rPr>
          <w:rFonts w:ascii="Times New Roman" w:hAnsi="Times New Roman" w:cs="Times New Roman"/>
          <w:b/>
          <w:i/>
          <w:sz w:val="32"/>
          <w:szCs w:val="28"/>
        </w:rPr>
        <w:t>Особенности внешнего строения и передвижения лягушки в связи со средой обитания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32"/>
          <w:szCs w:val="28"/>
        </w:rPr>
        <w:t>Цель урока:   Познакомить учащихся с классом земноводных, внешним строением и скелетом лягушки. Формировать умение получать знания методом сравнения, самостоятельной работы с текстом учебника, рисунком, методом исследовательской работы.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32"/>
          <w:szCs w:val="28"/>
        </w:rPr>
        <w:t xml:space="preserve">                                Ход урока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32"/>
          <w:szCs w:val="28"/>
        </w:rPr>
        <w:t>1. Вводная беседа о многообразии земноводных.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Знакомство начнём с небольших сообщений. Задание: прослушать внимательно три сообщения о разных представителях класса и ответить на вопрос: что объединяет этих животных в один класс? 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-  </w:t>
      </w:r>
      <w:proofErr w:type="spellStart"/>
      <w:r w:rsidRPr="006308CC">
        <w:rPr>
          <w:rFonts w:ascii="Times New Roman" w:hAnsi="Times New Roman" w:cs="Times New Roman"/>
          <w:i/>
          <w:sz w:val="32"/>
          <w:szCs w:val="28"/>
        </w:rPr>
        <w:t>червяга</w:t>
      </w:r>
      <w:proofErr w:type="spell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, жаба, тритон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связаны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 с сушей и водой.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- размножение происходит в воде.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Вопрос: по описанию внешнего строения и по рисункам, давайте попробуем дать названия отрядам класса земноводные.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- 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хвостатые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 (гребенчатый тритон, огненная саламандра)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- бесхвостые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>квакши, лягушки, жабы)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- безногие или </w:t>
      </w:r>
      <w:proofErr w:type="spellStart"/>
      <w:r w:rsidRPr="006308CC">
        <w:rPr>
          <w:rFonts w:ascii="Times New Roman" w:hAnsi="Times New Roman" w:cs="Times New Roman"/>
          <w:i/>
          <w:sz w:val="32"/>
          <w:szCs w:val="28"/>
        </w:rPr>
        <w:t>червяги</w:t>
      </w:r>
      <w:proofErr w:type="spell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кольчатый </w:t>
      </w:r>
      <w:proofErr w:type="spellStart"/>
      <w:r w:rsidRPr="006308CC">
        <w:rPr>
          <w:rFonts w:ascii="Times New Roman" w:hAnsi="Times New Roman" w:cs="Times New Roman"/>
          <w:i/>
          <w:sz w:val="32"/>
          <w:szCs w:val="28"/>
        </w:rPr>
        <w:t>червяга</w:t>
      </w:r>
      <w:proofErr w:type="spellEnd"/>
      <w:r w:rsidRPr="006308CC">
        <w:rPr>
          <w:rFonts w:ascii="Times New Roman" w:hAnsi="Times New Roman" w:cs="Times New Roman"/>
          <w:i/>
          <w:sz w:val="32"/>
          <w:szCs w:val="28"/>
        </w:rPr>
        <w:t>, цейлонский рыбозмей)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Итак, вы знаете, что их объединяет в класс земноводные – суша-земля. И действительно, земноводные по морфологическим и биологическим признакам занимают промежуточное положение между водными и наземными организмами. Водные и наземные признаки земноводных мы будем изучать в течени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и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 всей темы.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32"/>
          <w:szCs w:val="28"/>
        </w:rPr>
        <w:lastRenderedPageBreak/>
        <w:t>2. Лягушка прудовая  – типичный представитель класса земноводных</w:t>
      </w:r>
      <w:r w:rsidRPr="006308CC">
        <w:rPr>
          <w:rFonts w:ascii="Times New Roman" w:hAnsi="Times New Roman" w:cs="Times New Roman"/>
          <w:i/>
          <w:sz w:val="32"/>
          <w:szCs w:val="28"/>
        </w:rPr>
        <w:t>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32"/>
          <w:szCs w:val="28"/>
        </w:rPr>
        <w:t>П</w:t>
      </w:r>
      <w:r w:rsidRPr="006308CC">
        <w:rPr>
          <w:rFonts w:ascii="Times New Roman" w:hAnsi="Times New Roman" w:cs="Times New Roman"/>
          <w:i/>
          <w:sz w:val="32"/>
          <w:szCs w:val="28"/>
        </w:rPr>
        <w:t>оговорим о среде обитания лягушки прудовой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.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 (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б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>еседа с элементами рассказа, с использованием результатов летних наблюдений учащихся)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- где живут, чем питаются, активность, зимовка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32"/>
          <w:szCs w:val="28"/>
        </w:rPr>
        <w:t>3. Внешнее строение лягушки прудовой.      Исследовательская работа в группах.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(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н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>а столы учащихся учитель раздаёт живых лягушек в лабораторных ванночках)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Внимательно изучаем внешнее строение лягушки и отвечаем  на вопросы: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- особенности покрова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>голая кожа, слизь)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- расположение органов  чувств на голове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>глаза, веки, ноздри, рот, барабанные перепонки)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- форма тела (обтекаемая)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- отделы передних и задних конечносте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й(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 ответ найти в параграфе)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- значение конечностей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Ученики заполняют таблицу </w:t>
      </w: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в рабочей тетради на основе своих выводов по внешнему строению лягушки в связи с образом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 жизни.</w:t>
      </w:r>
    </w:p>
    <w:tbl>
      <w:tblPr>
        <w:tblStyle w:val="a3"/>
        <w:tblW w:w="0" w:type="auto"/>
        <w:tblInd w:w="-176" w:type="dxa"/>
        <w:tblLook w:val="04A0"/>
      </w:tblPr>
      <w:tblGrid>
        <w:gridCol w:w="3366"/>
        <w:gridCol w:w="3190"/>
        <w:gridCol w:w="3191"/>
      </w:tblGrid>
      <w:tr w:rsidR="00940525" w:rsidRPr="006308CC" w:rsidTr="009559CA">
        <w:tc>
          <w:tcPr>
            <w:tcW w:w="3366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Черты приспособленности к водной среде обитания</w:t>
            </w:r>
          </w:p>
        </w:tc>
        <w:tc>
          <w:tcPr>
            <w:tcW w:w="3190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Черты приспособленности к наземной среде обитания</w:t>
            </w:r>
          </w:p>
        </w:tc>
        <w:tc>
          <w:tcPr>
            <w:tcW w:w="3191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Общие черты строения рыб и земноводных</w:t>
            </w:r>
          </w:p>
        </w:tc>
      </w:tr>
      <w:tr w:rsidR="00940525" w:rsidRPr="006308CC" w:rsidTr="009559CA">
        <w:tc>
          <w:tcPr>
            <w:tcW w:w="3366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>Слизь на коже</w:t>
            </w:r>
          </w:p>
        </w:tc>
        <w:tc>
          <w:tcPr>
            <w:tcW w:w="3190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век для смачивания глазного яблока</w:t>
            </w:r>
          </w:p>
        </w:tc>
        <w:tc>
          <w:tcPr>
            <w:tcW w:w="3191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>Обтекаемая форма тела</w:t>
            </w:r>
          </w:p>
        </w:tc>
      </w:tr>
      <w:tr w:rsidR="00940525" w:rsidRPr="006308CC" w:rsidTr="009559CA">
        <w:tc>
          <w:tcPr>
            <w:tcW w:w="3366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Выступающее расположение глаз и ноздрей</w:t>
            </w:r>
          </w:p>
        </w:tc>
        <w:tc>
          <w:tcPr>
            <w:tcW w:w="3190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Передние и задние конечности для передвижения по суше, </w:t>
            </w: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передни</w:t>
            </w:r>
            <w:proofErr w:type="gramStart"/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>е-</w:t>
            </w:r>
            <w:proofErr w:type="gramEnd"/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для предохранения грудной части от удара, задние для прыжка</w:t>
            </w:r>
          </w:p>
        </w:tc>
        <w:tc>
          <w:tcPr>
            <w:tcW w:w="3191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40525" w:rsidRPr="006308CC" w:rsidTr="009559CA">
        <w:tc>
          <w:tcPr>
            <w:tcW w:w="3366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Обтекаемая форма тела</w:t>
            </w:r>
          </w:p>
        </w:tc>
        <w:tc>
          <w:tcPr>
            <w:tcW w:w="3190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940525" w:rsidRPr="006308CC" w:rsidTr="009559CA">
        <w:tc>
          <w:tcPr>
            <w:tcW w:w="3366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308CC">
              <w:rPr>
                <w:rFonts w:ascii="Times New Roman" w:hAnsi="Times New Roman" w:cs="Times New Roman"/>
                <w:i/>
                <w:sz w:val="28"/>
                <w:szCs w:val="28"/>
              </w:rPr>
              <w:t>Наличие перепонок на задних конечностях</w:t>
            </w:r>
          </w:p>
        </w:tc>
        <w:tc>
          <w:tcPr>
            <w:tcW w:w="3190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940525" w:rsidRPr="006308CC" w:rsidRDefault="00940525" w:rsidP="009559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proofErr w:type="gramStart"/>
      <w:r w:rsidRPr="006308CC">
        <w:rPr>
          <w:rFonts w:ascii="Times New Roman" w:hAnsi="Times New Roman" w:cs="Times New Roman"/>
          <w:i/>
          <w:sz w:val="32"/>
          <w:szCs w:val="28"/>
        </w:rPr>
        <w:t>Вопрос</w:t>
      </w:r>
      <w:proofErr w:type="gramEnd"/>
      <w:r w:rsidRPr="006308CC">
        <w:rPr>
          <w:rFonts w:ascii="Times New Roman" w:hAnsi="Times New Roman" w:cs="Times New Roman"/>
          <w:i/>
          <w:sz w:val="32"/>
          <w:szCs w:val="28"/>
        </w:rPr>
        <w:t xml:space="preserve">: какие изменения во внешнем строении произошли 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 xml:space="preserve">              у лягушки по сравнению с рыбами?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i/>
          <w:sz w:val="32"/>
          <w:szCs w:val="28"/>
        </w:rPr>
      </w:pPr>
      <w:r w:rsidRPr="006308CC">
        <w:rPr>
          <w:rFonts w:ascii="Times New Roman" w:hAnsi="Times New Roman" w:cs="Times New Roman"/>
          <w:b/>
          <w:i/>
          <w:sz w:val="32"/>
          <w:szCs w:val="28"/>
        </w:rPr>
        <w:t>Рыбы                                                  Земноводные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Отсутствие век                                 наличие век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Наличие чешуи                                голая кожа с железами</w:t>
      </w:r>
    </w:p>
    <w:p w:rsidR="00940525" w:rsidRPr="006308CC" w:rsidRDefault="00940525" w:rsidP="00940525">
      <w:pPr>
        <w:jc w:val="right"/>
        <w:rPr>
          <w:rFonts w:ascii="Times New Roman" w:hAnsi="Times New Roman" w:cs="Times New Roman"/>
          <w:i/>
          <w:sz w:val="32"/>
          <w:szCs w:val="28"/>
        </w:rPr>
      </w:pPr>
      <w:r w:rsidRPr="006308CC">
        <w:rPr>
          <w:rFonts w:ascii="Times New Roman" w:hAnsi="Times New Roman" w:cs="Times New Roman"/>
          <w:i/>
          <w:sz w:val="32"/>
          <w:szCs w:val="28"/>
        </w:rPr>
        <w:t>Плавники                                           передние и задние                        конечности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Вопрос: а что общего во внешнем строении рыб и                                  земноводных?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- обтекаемая форма тела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- наличие слизи</w:t>
      </w:r>
    </w:p>
    <w:p w:rsidR="00940525" w:rsidRPr="006308CC" w:rsidRDefault="00940525" w:rsidP="00940525">
      <w:pPr>
        <w:rPr>
          <w:rFonts w:ascii="Times New Roman" w:hAnsi="Times New Roman" w:cs="Times New Roman"/>
          <w:b/>
          <w:i/>
          <w:sz w:val="32"/>
          <w:szCs w:val="36"/>
        </w:rPr>
      </w:pPr>
      <w:r w:rsidRPr="006308CC">
        <w:rPr>
          <w:rFonts w:ascii="Times New Roman" w:hAnsi="Times New Roman" w:cs="Times New Roman"/>
          <w:b/>
          <w:i/>
          <w:sz w:val="32"/>
          <w:szCs w:val="36"/>
        </w:rPr>
        <w:t>4. Скелет. Работа с инструктивными карточками.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Работаем со скелетом лягушки по инструктивным карточкам, можно пользоваться учебником 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1</w:t>
      </w:r>
      <w:r w:rsidRPr="006308CC">
        <w:rPr>
          <w:rFonts w:ascii="Times New Roman" w:hAnsi="Times New Roman" w:cs="Times New Roman"/>
          <w:b/>
          <w:i/>
          <w:sz w:val="32"/>
          <w:szCs w:val="36"/>
        </w:rPr>
        <w:t>. найдите основные отделы скелета</w:t>
      </w:r>
      <w:r w:rsidRPr="006308CC">
        <w:rPr>
          <w:rFonts w:ascii="Times New Roman" w:hAnsi="Times New Roman" w:cs="Times New Roman"/>
          <w:i/>
          <w:sz w:val="32"/>
          <w:szCs w:val="36"/>
        </w:rPr>
        <w:t xml:space="preserve"> (череп, позвоночник, пояс передних конечностей, пояс задних конечностей, передняя конечность, задняя конечность)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2.</w:t>
      </w:r>
      <w:r w:rsidRPr="006308CC">
        <w:rPr>
          <w:rFonts w:ascii="Times New Roman" w:hAnsi="Times New Roman" w:cs="Times New Roman"/>
          <w:b/>
          <w:i/>
          <w:sz w:val="32"/>
          <w:szCs w:val="36"/>
        </w:rPr>
        <w:t xml:space="preserve">строение черепа </w:t>
      </w:r>
      <w:r w:rsidRPr="006308CC">
        <w:rPr>
          <w:rFonts w:ascii="Times New Roman" w:hAnsi="Times New Roman" w:cs="Times New Roman"/>
          <w:i/>
          <w:sz w:val="32"/>
          <w:szCs w:val="36"/>
        </w:rPr>
        <w:t>и его формы (мозговая часть, кости челюстей)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3. значение</w:t>
      </w:r>
      <w:r w:rsidRPr="006308CC">
        <w:rPr>
          <w:rFonts w:ascii="Times New Roman" w:hAnsi="Times New Roman" w:cs="Times New Roman"/>
          <w:b/>
          <w:i/>
          <w:sz w:val="32"/>
          <w:szCs w:val="36"/>
        </w:rPr>
        <w:t xml:space="preserve"> позвоночника</w:t>
      </w:r>
      <w:r w:rsidRPr="006308CC">
        <w:rPr>
          <w:rFonts w:ascii="Times New Roman" w:hAnsi="Times New Roman" w:cs="Times New Roman"/>
          <w:i/>
          <w:sz w:val="32"/>
          <w:szCs w:val="36"/>
        </w:rPr>
        <w:t>, его отделы (шейный, туловищный, крестцовый, хвостовой)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 xml:space="preserve">4. </w:t>
      </w:r>
      <w:r w:rsidRPr="006308CC">
        <w:rPr>
          <w:rFonts w:ascii="Times New Roman" w:hAnsi="Times New Roman" w:cs="Times New Roman"/>
          <w:b/>
          <w:i/>
          <w:sz w:val="32"/>
          <w:szCs w:val="36"/>
        </w:rPr>
        <w:t>найдите пояс передних конечностей</w:t>
      </w:r>
      <w:r w:rsidRPr="006308CC">
        <w:rPr>
          <w:rFonts w:ascii="Times New Roman" w:hAnsi="Times New Roman" w:cs="Times New Roman"/>
          <w:i/>
          <w:sz w:val="32"/>
          <w:szCs w:val="36"/>
        </w:rPr>
        <w:t xml:space="preserve">, из каких костей он состоит? </w:t>
      </w:r>
      <w:proofErr w:type="gramStart"/>
      <w:r w:rsidRPr="006308CC">
        <w:rPr>
          <w:rFonts w:ascii="Times New Roman" w:hAnsi="Times New Roman" w:cs="Times New Roman"/>
          <w:i/>
          <w:sz w:val="32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36"/>
        </w:rPr>
        <w:t>лопатки, ключицы, грудина, вороньи кости)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lastRenderedPageBreak/>
        <w:t xml:space="preserve">6. назовите три отдела передней конечности </w:t>
      </w:r>
      <w:proofErr w:type="gramStart"/>
      <w:r w:rsidRPr="006308CC">
        <w:rPr>
          <w:rFonts w:ascii="Times New Roman" w:hAnsi="Times New Roman" w:cs="Times New Roman"/>
          <w:i/>
          <w:sz w:val="32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36"/>
        </w:rPr>
        <w:t>плечо, предплечье, кисть)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7.найдите п</w:t>
      </w:r>
      <w:r w:rsidRPr="006308CC">
        <w:rPr>
          <w:rFonts w:ascii="Times New Roman" w:hAnsi="Times New Roman" w:cs="Times New Roman"/>
          <w:b/>
          <w:i/>
          <w:sz w:val="32"/>
          <w:szCs w:val="36"/>
        </w:rPr>
        <w:t>ояс задних конечностей</w:t>
      </w:r>
      <w:r w:rsidRPr="006308CC">
        <w:rPr>
          <w:rFonts w:ascii="Times New Roman" w:hAnsi="Times New Roman" w:cs="Times New Roman"/>
          <w:i/>
          <w:sz w:val="32"/>
          <w:szCs w:val="36"/>
        </w:rPr>
        <w:t xml:space="preserve">, из каких костей он состоит? </w:t>
      </w:r>
      <w:proofErr w:type="gramStart"/>
      <w:r w:rsidRPr="006308CC">
        <w:rPr>
          <w:rFonts w:ascii="Times New Roman" w:hAnsi="Times New Roman" w:cs="Times New Roman"/>
          <w:i/>
          <w:sz w:val="32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36"/>
        </w:rPr>
        <w:t>тазовые кости)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 xml:space="preserve">8. назовите три отдела </w:t>
      </w:r>
      <w:r w:rsidRPr="006308CC">
        <w:rPr>
          <w:rFonts w:ascii="Times New Roman" w:hAnsi="Times New Roman" w:cs="Times New Roman"/>
          <w:b/>
          <w:i/>
          <w:sz w:val="32"/>
          <w:szCs w:val="36"/>
        </w:rPr>
        <w:t>задней конечности</w:t>
      </w:r>
      <w:r w:rsidRPr="006308CC">
        <w:rPr>
          <w:rFonts w:ascii="Times New Roman" w:hAnsi="Times New Roman" w:cs="Times New Roman"/>
          <w:i/>
          <w:sz w:val="32"/>
          <w:szCs w:val="36"/>
        </w:rPr>
        <w:t xml:space="preserve"> (бедро, голень, стопа)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Затем используется магнитная доска и таблички по скелету, они разложены на столе не последовательно, и задача ученика правильно составить «таблицу», выходя по очереди несколько учеников (по одному на отдел)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Вопрос: каковы причины и значение усложнения скелета лягушки по сравнению с рыбами?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b/>
          <w:i/>
          <w:sz w:val="32"/>
          <w:szCs w:val="36"/>
        </w:rPr>
        <w:t>Причин</w:t>
      </w:r>
      <w:proofErr w:type="gramStart"/>
      <w:r w:rsidRPr="006308CC">
        <w:rPr>
          <w:rFonts w:ascii="Times New Roman" w:hAnsi="Times New Roman" w:cs="Times New Roman"/>
          <w:b/>
          <w:i/>
          <w:sz w:val="32"/>
          <w:szCs w:val="36"/>
        </w:rPr>
        <w:t>ы-</w:t>
      </w:r>
      <w:proofErr w:type="gramEnd"/>
      <w:r w:rsidRPr="006308CC">
        <w:rPr>
          <w:rFonts w:ascii="Times New Roman" w:hAnsi="Times New Roman" w:cs="Times New Roman"/>
          <w:i/>
          <w:sz w:val="32"/>
          <w:szCs w:val="36"/>
        </w:rPr>
        <w:t xml:space="preserve"> появление наземного образа жизни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b/>
          <w:i/>
          <w:sz w:val="32"/>
          <w:szCs w:val="36"/>
        </w:rPr>
        <w:t>Значение усложнения</w:t>
      </w:r>
      <w:r w:rsidRPr="006308CC">
        <w:rPr>
          <w:rFonts w:ascii="Times New Roman" w:hAnsi="Times New Roman" w:cs="Times New Roman"/>
          <w:i/>
          <w:sz w:val="32"/>
          <w:szCs w:val="36"/>
        </w:rPr>
        <w:t>: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 xml:space="preserve">- шейный отдел </w:t>
      </w:r>
      <w:proofErr w:type="gramStart"/>
      <w:r w:rsidRPr="006308CC">
        <w:rPr>
          <w:rFonts w:ascii="Times New Roman" w:hAnsi="Times New Roman" w:cs="Times New Roman"/>
          <w:i/>
          <w:sz w:val="32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36"/>
        </w:rPr>
        <w:t>наклон головы)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- тазовые кости (опора задним конечностям)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- плечевой пояс (опора передним конечностям)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 xml:space="preserve">- наличие конечностей </w:t>
      </w:r>
      <w:proofErr w:type="gramStart"/>
      <w:r w:rsidRPr="006308CC">
        <w:rPr>
          <w:rFonts w:ascii="Times New Roman" w:hAnsi="Times New Roman" w:cs="Times New Roman"/>
          <w:i/>
          <w:sz w:val="32"/>
          <w:szCs w:val="36"/>
        </w:rPr>
        <w:t xml:space="preserve">( </w:t>
      </w:r>
      <w:proofErr w:type="gramEnd"/>
      <w:r w:rsidRPr="006308CC">
        <w:rPr>
          <w:rFonts w:ascii="Times New Roman" w:hAnsi="Times New Roman" w:cs="Times New Roman"/>
          <w:i/>
          <w:sz w:val="32"/>
          <w:szCs w:val="36"/>
        </w:rPr>
        <w:t>передвижение)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- меньше костей в черепе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32"/>
          <w:szCs w:val="36"/>
        </w:rPr>
      </w:pPr>
      <w:r w:rsidRPr="006308CC">
        <w:rPr>
          <w:rFonts w:ascii="Times New Roman" w:hAnsi="Times New Roman" w:cs="Times New Roman"/>
          <w:i/>
          <w:sz w:val="32"/>
          <w:szCs w:val="36"/>
        </w:rPr>
        <w:t>На следующих уроках мы продолжим изучение наземных и водных признаков строения и жизнедеятельности земноводных, продолжим заполнение таблицы.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28"/>
          <w:szCs w:val="36"/>
        </w:rPr>
      </w:pPr>
      <w:r w:rsidRPr="006308CC">
        <w:rPr>
          <w:rFonts w:ascii="Times New Roman" w:hAnsi="Times New Roman" w:cs="Times New Roman"/>
          <w:i/>
          <w:sz w:val="28"/>
          <w:szCs w:val="36"/>
        </w:rPr>
        <w:t>Подводится общий вывод по уроку: что мы сегодня узнали?</w:t>
      </w:r>
    </w:p>
    <w:p w:rsidR="00940525" w:rsidRPr="006308CC" w:rsidRDefault="00940525" w:rsidP="00940525">
      <w:pPr>
        <w:rPr>
          <w:rFonts w:ascii="Times New Roman" w:hAnsi="Times New Roman" w:cs="Times New Roman"/>
          <w:i/>
          <w:sz w:val="28"/>
          <w:szCs w:val="36"/>
        </w:rPr>
      </w:pPr>
      <w:r w:rsidRPr="006308CC">
        <w:rPr>
          <w:rFonts w:ascii="Times New Roman" w:hAnsi="Times New Roman" w:cs="Times New Roman"/>
          <w:i/>
          <w:sz w:val="28"/>
          <w:szCs w:val="36"/>
        </w:rPr>
        <w:t xml:space="preserve"> Работает весь класс.</w:t>
      </w:r>
    </w:p>
    <w:p w:rsidR="00940525" w:rsidRDefault="00940525" w:rsidP="00940525">
      <w:pPr>
        <w:rPr>
          <w:rFonts w:ascii="Times New Roman" w:hAnsi="Times New Roman" w:cs="Times New Roman"/>
          <w:i/>
          <w:sz w:val="28"/>
          <w:szCs w:val="36"/>
        </w:rPr>
      </w:pPr>
      <w:r w:rsidRPr="006308CC">
        <w:rPr>
          <w:rFonts w:ascii="Times New Roman" w:hAnsi="Times New Roman" w:cs="Times New Roman"/>
          <w:i/>
          <w:sz w:val="28"/>
          <w:szCs w:val="36"/>
        </w:rPr>
        <w:t>Затем учитель выставляет оценки</w:t>
      </w:r>
    </w:p>
    <w:p w:rsidR="00940525" w:rsidRPr="006308CC" w:rsidRDefault="00940525" w:rsidP="00940525">
      <w:pPr>
        <w:rPr>
          <w:rFonts w:ascii="Times New Roman" w:hAnsi="Times New Roman" w:cs="Times New Roman"/>
          <w:sz w:val="28"/>
          <w:szCs w:val="36"/>
        </w:rPr>
      </w:pPr>
    </w:p>
    <w:p w:rsidR="00422115" w:rsidRPr="00940525" w:rsidRDefault="00422115" w:rsidP="00940525"/>
    <w:sectPr w:rsidR="00422115" w:rsidRPr="00940525" w:rsidSect="0042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9513D"/>
    <w:rsid w:val="0009513D"/>
    <w:rsid w:val="003D7E89"/>
    <w:rsid w:val="00422115"/>
    <w:rsid w:val="00940525"/>
    <w:rsid w:val="00C1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694</Words>
  <Characters>3956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WiNaRd</dc:creator>
  <cp:lastModifiedBy>WiNaRd</cp:lastModifiedBy>
  <cp:revision>3</cp:revision>
  <dcterms:created xsi:type="dcterms:W3CDTF">2015-03-25T07:56:00Z</dcterms:created>
  <dcterms:modified xsi:type="dcterms:W3CDTF">2015-03-25T08:16:00Z</dcterms:modified>
</cp:coreProperties>
</file>