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CCD" w:rsidRPr="008F0A4D" w:rsidRDefault="000A7CCD" w:rsidP="008F0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8F0A4D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ПЕРСПЕКТИВНЫЙ ПЛАН РАБОТЫ</w:t>
      </w:r>
    </w:p>
    <w:p w:rsidR="000A7CCD" w:rsidRPr="008F0A4D" w:rsidRDefault="000A7CCD" w:rsidP="008F0A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</w:pPr>
      <w:r w:rsidRPr="008F0A4D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 xml:space="preserve">ПО СОЦИАЛЬНО-ЛИЧНОСТНОМУ  РАЗВИТИЮ ДЕТЕЙ СРЕДНЕЙ ГРУППЫ </w:t>
      </w:r>
    </w:p>
    <w:p w:rsidR="008439E3" w:rsidRPr="008F0A4D" w:rsidRDefault="008439E3" w:rsidP="008F0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40"/>
          <w:szCs w:val="40"/>
          <w:lang w:eastAsia="ru-RU"/>
        </w:rPr>
      </w:pPr>
    </w:p>
    <w:tbl>
      <w:tblPr>
        <w:tblW w:w="107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1701"/>
        <w:gridCol w:w="3260"/>
        <w:gridCol w:w="3544"/>
      </w:tblGrid>
      <w:tr w:rsidR="00F415E2" w:rsidRPr="008F0A4D" w:rsidTr="008F0A4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ind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dfe4a59f519fc224cd37f6ae1d286b59f17e9e7"/>
            <w:bookmarkStart w:id="1" w:name="0"/>
            <w:bookmarkEnd w:id="0"/>
            <w:bookmarkEnd w:id="1"/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8F0A4D" w:rsidRPr="008F0A4D" w:rsidTr="00633871">
        <w:trPr>
          <w:cantSplit/>
          <w:trHeight w:val="272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«Погода и настроение»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осознать, какие чувства и настроение вызывают у них та или иная погода. Закреплять умение детей выражать свои чувства в словесной форме.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сказки С. Козлова «Осенняя песенка травы»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Беседа о разных временах года, о том, что в каждое время года и любую погоду можно находить занятия по интересам.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Рассматривание 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 материала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и лето прошло»</w:t>
            </w:r>
          </w:p>
        </w:tc>
      </w:tr>
      <w:tr w:rsidR="008F0A4D" w:rsidRPr="008F0A4D" w:rsidTr="00633871">
        <w:trPr>
          <w:trHeight w:val="2212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«На природе»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как влияет природа на чувства и настроение детей.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 «Природа и настроение»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Прослушивание пьесы П. Чайковского «Времена года»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Оформление плаката «Берегите природу»</w:t>
            </w:r>
          </w:p>
        </w:tc>
      </w:tr>
      <w:tr w:rsidR="008F0A4D" w:rsidRPr="008F0A4D" w:rsidTr="00633871">
        <w:trPr>
          <w:trHeight w:val="160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мимика»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дифференцировать внешние проявления ярких и однозначных эмоциональных состояний. Закреплять представления о различных эмоциональных состояниях человека: радостью, грустью, страхом.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Рассматривание альбома «Эмоции» - описание и характеристика эмоциональных состояний.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Настольная игра «Театр настроений»</w:t>
            </w:r>
          </w:p>
        </w:tc>
      </w:tr>
      <w:tr w:rsidR="008F0A4D" w:rsidRPr="008F0A4D" w:rsidTr="00633871">
        <w:trPr>
          <w:trHeight w:val="84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«Добрый, злой»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определять эмоциональное состояние по набору картинок. Предостеречь детей от неприятностей, связанных с контактом с незнакомыми людьми. Воспитывать умение формировать оценочное суждение.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Занятие «Волшебный клубочек»</w:t>
            </w:r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a5941c54101dd62d9a3f2fa17bf2b2cf4ed98c7d"/>
      <w:bookmarkStart w:id="3" w:name="1"/>
      <w:bookmarkEnd w:id="2"/>
      <w:bookmarkEnd w:id="3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1842"/>
        <w:gridCol w:w="2977"/>
        <w:gridCol w:w="3686"/>
      </w:tblGrid>
      <w:tr w:rsidR="00F415E2" w:rsidRPr="008F0A4D" w:rsidTr="008F0A4D">
        <w:trPr>
          <w:trHeight w:val="4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8F0A4D" w:rsidP="008F0A4D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15E2" w:rsidRPr="008F0A4D" w:rsidRDefault="00F415E2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8F0A4D" w:rsidRPr="008F0A4D" w:rsidTr="003856A5">
        <w:trPr>
          <w:cantSplit/>
          <w:trHeight w:val="27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«Грустный человечек»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понять, что такое грусть, и что значит плохое настроение.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умение помогать своим товарищам, уметь понять и изменить эмоции.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Прослушивание музыкальной пьесы С.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Майкапара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«Тревожная минута»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Чтение русской народной сказки «Сестрица Аленушка и братец Иванушка»</w:t>
            </w:r>
          </w:p>
        </w:tc>
      </w:tr>
      <w:tr w:rsidR="008F0A4D" w:rsidRPr="008F0A4D" w:rsidTr="003856A5">
        <w:trPr>
          <w:trHeight w:val="266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«Проявление гнева»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распознавать по внешним признакам состояние гнева, выделяя её при чтении литературных произведений и в пиктограммах. Воспитывать умение исправлять вспышки гнева.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отрывка из произведения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Чуковского «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беседа, разбор пиктограмм.</w:t>
            </w:r>
          </w:p>
        </w:tc>
      </w:tr>
      <w:tr w:rsidR="008F0A4D" w:rsidRPr="008F0A4D" w:rsidTr="003856A5">
        <w:trPr>
          <w:trHeight w:val="160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такое страх?»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справиться со своими страхами. Формировать умение детей вживаться в образ сказочных героев, владеть мимикой и голосом.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 о страхе и причинах его проявления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Драматизация сказки «Три медведя»</w:t>
            </w:r>
          </w:p>
        </w:tc>
      </w:tr>
      <w:tr w:rsidR="008F0A4D" w:rsidRPr="008F0A4D" w:rsidTr="003856A5">
        <w:trPr>
          <w:trHeight w:val="2480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«Удивление»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узнавать по внешним признакам эмоциональное состояние – удивление. Закреплять эмоции удивления, как в зрительном восприятии, так и в практической деятельности, сопровождая свои действия речевыми пояснениями.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Развлекательно-занимательная беседа 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Чтение К. Чуковского «Чудо-дерево»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Игра фантазий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Коллаж «Чудо-дерево»</w:t>
            </w:r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4" w:name="7999ebef21e51312febae48a1056671ab252fd5e"/>
      <w:bookmarkStart w:id="5" w:name="2"/>
      <w:bookmarkEnd w:id="4"/>
      <w:bookmarkEnd w:id="5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275"/>
        <w:gridCol w:w="1843"/>
        <w:gridCol w:w="2977"/>
        <w:gridCol w:w="3685"/>
      </w:tblGrid>
      <w:tr w:rsidR="008F0A4D" w:rsidRPr="008F0A4D" w:rsidTr="008F0A4D">
        <w:trPr>
          <w:cantSplit/>
          <w:trHeight w:val="272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8F0A4D" w:rsidRPr="008F0A4D" w:rsidTr="008F0A4D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Радость»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распознавать эмоциональное состояние – радость. Упражнять в выражении эмоций радости, доступными для них средствами, логично и последовательно излагать события из своей жизни.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Прослушивание произведения Чайковского «Новая кукла»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Беседа о радости</w:t>
            </w:r>
          </w:p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Стихи М.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Потоцкой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радость»</w:t>
            </w:r>
            <w:proofErr w:type="spellEnd"/>
          </w:p>
        </w:tc>
      </w:tr>
      <w:tr w:rsidR="008F0A4D" w:rsidRPr="008F0A4D" w:rsidTr="008F0A4D">
        <w:trPr>
          <w:trHeight w:val="266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«Маски эмоций»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устанавливать связь между разными эмоциями и причинами, которые их вызывают. Формировать умения разбираться в своих чувствах и стараться контролировать поступки.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рассказа С. Михалкова «Как познаются друзья»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«Отгадай эмоции»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Упражнение «Облака»</w:t>
            </w:r>
          </w:p>
        </w:tc>
      </w:tr>
      <w:tr w:rsidR="008F0A4D" w:rsidRPr="008F0A4D" w:rsidTr="008F0A4D">
        <w:trPr>
          <w:trHeight w:val="160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тебя огорчает, чему ты радуешься»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в определении того, какие эмоциональные реакции вызывают разные жизненные события. Учить детей сострадать, сопереживать людям.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рассказа В. Осеевой «Три товарища»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«Страна эмоций»</w:t>
            </w:r>
          </w:p>
        </w:tc>
      </w:tr>
      <w:tr w:rsidR="008F0A4D" w:rsidRPr="008F0A4D" w:rsidTr="008F0A4D">
        <w:trPr>
          <w:trHeight w:val="248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«Сказочные герои и ты»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распознавать эмоциональные переживания героев сказок и соотносить эти переживания со своим жизненным опытом.</w:t>
            </w: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сказки Шарля Перро «Красная шапочка»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Инсценировка детьми отрывка из сказки</w:t>
            </w:r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6" w:name="6836fb394bb8922a8f0ac1a08a85f884d94f047e"/>
      <w:bookmarkStart w:id="7" w:name="3"/>
      <w:bookmarkEnd w:id="6"/>
      <w:bookmarkEnd w:id="7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1984"/>
        <w:gridCol w:w="2977"/>
        <w:gridCol w:w="3685"/>
      </w:tblGrid>
      <w:tr w:rsidR="008F0A4D" w:rsidRPr="008F0A4D" w:rsidTr="008F0A4D">
        <w:trPr>
          <w:cantSplit/>
          <w:trHeight w:val="238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вести себя при встрече»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усвоению детьми основных правил этикета при встрече, формировать умение выбирать нужную форму общения с учетом ситуации.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Чтение произведения С. Козловой «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Трям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Здравствуйте!»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Разбор игровых ситуаций</w:t>
            </w:r>
          </w:p>
        </w:tc>
      </w:tr>
      <w:tr w:rsidR="008F0A4D" w:rsidRPr="008F0A4D" w:rsidTr="008811B3">
        <w:trPr>
          <w:trHeight w:val="30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«Давай познакомимся»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том, как можно использовать в речи слова и формулы, помогающие при знакомстве.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коммуникативные возможности детей.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 «С чего начинается знакомство»</w:t>
            </w: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«Кто больше назовёт слов-приветствий?»</w:t>
            </w:r>
          </w:p>
        </w:tc>
      </w:tr>
      <w:tr w:rsidR="008F0A4D" w:rsidRPr="008F0A4D" w:rsidTr="008811B3">
        <w:trPr>
          <w:trHeight w:val="160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вести себя за столом»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усвоению детьми основных правил поведения за столом. Расширять знания детей о хороших манерах.</w:t>
            </w: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A4D" w:rsidRP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Чтение «Правил поведения для воспитанных детей» Г.П.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Шалаевой</w:t>
            </w:r>
            <w:proofErr w:type="spellEnd"/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8" w:name="be9d64b6797d8fe778d0fb660a660cc3113e3b92"/>
      <w:bookmarkStart w:id="9" w:name="4"/>
      <w:bookmarkEnd w:id="8"/>
      <w:bookmarkEnd w:id="9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34"/>
        <w:gridCol w:w="1984"/>
        <w:gridCol w:w="2977"/>
        <w:gridCol w:w="3685"/>
      </w:tblGrid>
      <w:tr w:rsidR="008439E3" w:rsidRPr="008F0A4D" w:rsidTr="008F0A4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8439E3" w:rsidRPr="008F0A4D" w:rsidTr="008F0A4D">
        <w:trPr>
          <w:cantSplit/>
          <w:trHeight w:val="272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8439E3" w:rsidRPr="008F0A4D" w:rsidRDefault="008439E3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39E3" w:rsidRPr="008F0A4D" w:rsidRDefault="008439E3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выбирать подарок»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детей о  позитивных  поддерживающих  приёмах общения. Помочь им понять, как можно порадовать друга подарком.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Игровая 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«Какие бывают подарки»</w:t>
            </w:r>
          </w:p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Рисование «Подарок другу»</w:t>
            </w:r>
          </w:p>
        </w:tc>
      </w:tr>
      <w:tr w:rsidR="008439E3" w:rsidRPr="008F0A4D" w:rsidTr="008F0A4D">
        <w:trPr>
          <w:trHeight w:val="304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«Порядок в твоём доме»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Приучить детей содержать в порядке своё жилье и проявлять особую заботу о его красоте и чистоте, если в дом приходят гости.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«Я - помощник»</w:t>
            </w:r>
          </w:p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Дидактическая игра «Буду, как мама»</w:t>
            </w:r>
          </w:p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Хозяйственно-бытовой труд: наведение порядка в игровых зонах</w:t>
            </w:r>
          </w:p>
        </w:tc>
      </w:tr>
      <w:tr w:rsidR="008439E3" w:rsidRPr="008F0A4D" w:rsidTr="008F0A4D">
        <w:trPr>
          <w:trHeight w:val="16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надеть в гости»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детей следить за своим внешним видом. Помочь им понять, что воспитанный человек стремиться понравиться окружающим и всегда выглядит опрятно.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«Как выбрать наряд»</w:t>
            </w:r>
          </w:p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«Устроим выставку вещей»</w:t>
            </w:r>
          </w:p>
        </w:tc>
      </w:tr>
      <w:tr w:rsidR="008439E3" w:rsidRPr="008F0A4D" w:rsidTr="008F0A4D">
        <w:trPr>
          <w:trHeight w:val="24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 принять гостей»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Default="008439E3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представление детей о поддерживающих приёмах общения со сверстниками. Помочь понять, в чем состоит роль хозяина дома во время приёма гостей.</w:t>
            </w: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A4D" w:rsidRDefault="008F0A4D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Я. Акима «Моя родня»</w:t>
            </w:r>
          </w:p>
          <w:p w:rsidR="008439E3" w:rsidRPr="008F0A4D" w:rsidRDefault="008439E3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С/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«У нас в гостях бабушка»</w:t>
            </w:r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0" w:name="fdf3499f7aa5c4691d9cd63cdb2aecf0b7eb6eed"/>
      <w:bookmarkStart w:id="11" w:name="5"/>
      <w:bookmarkEnd w:id="10"/>
      <w:bookmarkEnd w:id="11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1701"/>
        <w:gridCol w:w="3119"/>
        <w:gridCol w:w="3685"/>
      </w:tblGrid>
      <w:tr w:rsidR="008439E3" w:rsidRPr="008F0A4D" w:rsidTr="00D84DE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D84DEC" w:rsidP="00D84DEC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D84DEC" w:rsidRPr="008F0A4D" w:rsidTr="00D84DEC">
        <w:trPr>
          <w:cantSplit/>
          <w:trHeight w:val="27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84DEC" w:rsidRPr="008F0A4D" w:rsidRDefault="00D84DEC" w:rsidP="00D84D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84DEC" w:rsidRPr="008F0A4D" w:rsidRDefault="00D84DEC" w:rsidP="00D84DE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«Конфликты между детьми»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проанализировать причины ссор, совершенствовать умение находить способы самостоятельной регуляции межличностных конфликтов, не допуская их негативного проявления драки».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«Почему возникают конфликты»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– имитация «Поссорились – помирились» (Азбука общения)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Чтение В.В. Маяковского «Что такое хорошо и что такое плохо»</w:t>
            </w:r>
          </w:p>
        </w:tc>
      </w:tr>
      <w:tr w:rsidR="00D84DEC" w:rsidRPr="008F0A4D" w:rsidTr="00D84DEC">
        <w:trPr>
          <w:trHeight w:val="304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DEC" w:rsidRPr="008F0A4D" w:rsidRDefault="00D84DEC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«Ссора»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 детям самостоятельно разрешать межличностные конфликты, учитывая при этом состояние и настроение другого человека. Совершенствовать умение пользоваться нормами – регуляторами (уступить, договориться, соблюдать очередность, извиниться и др.)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 «Как можно избежать ссор»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Дидактическая игра «Не забывай о товарищах» (Азбука общения)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Дидактическая игра «Оцени поступок»</w:t>
            </w:r>
          </w:p>
        </w:tc>
      </w:tr>
      <w:tr w:rsidR="00D84DEC" w:rsidRPr="008F0A4D" w:rsidTr="00D84DEC">
        <w:trPr>
          <w:trHeight w:val="160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DEC" w:rsidRPr="008F0A4D" w:rsidRDefault="00D84DEC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«Какие качества помогают дружбе»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качествами, которые помогают дружбе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Чтение рассказа Е. Кошевой «Мой сын» - беседа о дружбе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Дидактическая игра «Дружные ребята»</w:t>
            </w:r>
          </w:p>
        </w:tc>
      </w:tr>
      <w:tr w:rsidR="00D84DEC" w:rsidRPr="008F0A4D" w:rsidTr="00D84DEC">
        <w:trPr>
          <w:trHeight w:val="2480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4DEC" w:rsidRPr="008F0A4D" w:rsidRDefault="00D84DEC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«Порадуй своего друга»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детей о позитивных способах общения со сверстниками, помочь им понять, что дружба дарит радость общения и надо уметь доставлять друзьям эту радость</w:t>
            </w: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«Чем можно порадовать друга»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Чтение Н.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Калининой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«О хороших товарищах»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Рисование «Подарок другу»</w:t>
            </w:r>
          </w:p>
        </w:tc>
      </w:tr>
      <w:tr w:rsidR="008439E3" w:rsidRPr="008F0A4D" w:rsidTr="00D84DE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D84DEC" w:rsidP="00D84DEC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D84DEC" w:rsidRPr="008F0A4D" w:rsidTr="00E53275">
        <w:trPr>
          <w:cantSplit/>
          <w:trHeight w:val="272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DEC" w:rsidRPr="008F0A4D" w:rsidRDefault="00D84DEC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«Твоя любимая еда»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определять вместе с детьми вкусы и предпочтения в еде, сравнивать с предпочтениями других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Экскурсия на кухню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Игра-драматизация «Весёлые овощи» («Азбука общения»)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Загадка о продуктах</w:t>
            </w:r>
          </w:p>
        </w:tc>
      </w:tr>
      <w:tr w:rsidR="00D84DEC" w:rsidRPr="008F0A4D" w:rsidTr="00E53275">
        <w:trPr>
          <w:trHeight w:val="304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«Ваше любимое занятие»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детям определить их предпочтения в играх и занятиях, сравнивать с предпочтениями других детей.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интерес к учебной деятельности.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«Что мне больше нравится?»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Рисование «Моё увлечение»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Чтение сказки «Кто не работает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тот не ест»</w:t>
            </w:r>
          </w:p>
        </w:tc>
      </w:tr>
      <w:tr w:rsidR="00D84DEC" w:rsidRPr="008F0A4D" w:rsidTr="002A4175">
        <w:trPr>
          <w:trHeight w:val="160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«Животное, которое мне нравится»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знания детей о домашних животных.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переживанию чувства радости от общения с домашними животными.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заботиться и правильно ухаживать.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Рассказы детей о своих «любимцах»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Дидактическая игра «Чья мама»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Лепка «Моё любимое животное»</w:t>
            </w:r>
          </w:p>
        </w:tc>
      </w:tr>
      <w:tr w:rsidR="00D84DEC" w:rsidRPr="008F0A4D" w:rsidTr="002A4175">
        <w:trPr>
          <w:trHeight w:val="2480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«Растения, которые мне больше нравятся? (полевые, садовые, комнатные)»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Совершенствовать умение ребят определить вместе с детьми их вкусы и предпочтения по отношению к растениям, сравнивать с предпочтениями других.</w:t>
            </w: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Рассматривание гербариев, растений уголка природы.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Настольная игра «Растительный мир»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Рисование «Мой любимый цветок»</w:t>
            </w:r>
          </w:p>
        </w:tc>
      </w:tr>
      <w:tr w:rsidR="008439E3" w:rsidRPr="008F0A4D" w:rsidTr="00D84DE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D84DEC" w:rsidP="00D84DEC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D84DEC" w:rsidRPr="008F0A4D" w:rsidTr="00440993">
        <w:trPr>
          <w:cantSplit/>
          <w:trHeight w:val="236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D84DEC" w:rsidRPr="008F0A4D" w:rsidRDefault="00D84DEC" w:rsidP="008F0A4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любимая игрушка»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воспитывать у детей привязанность к детскому саду. Вызвать желание рассказывать о своих игрушках и о том, как дети с ними играют.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«Мои игрушки»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Чтение стихотворений А.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«Игрушки»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Прослушивание песен 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Шаинского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</w:t>
            </w:r>
          </w:p>
        </w:tc>
      </w:tr>
      <w:tr w:rsidR="00D84DEC" w:rsidRPr="008F0A4D" w:rsidTr="00440993">
        <w:trPr>
          <w:trHeight w:val="284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«Твоя любимая сказка»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у детей представление о том, что в сказке всегда есть мудрое 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поучение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жить, дружить, а также рассказывается о разных качествах человека: доброта, отзывчивость, смелость, трудолюбие, лень, зло, грубость.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Викторина «Угадай сказку по отрывкам»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«Позовём сказку»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Инсценировка сказки «</w:t>
            </w:r>
            <w:proofErr w:type="spell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Жихарка</w:t>
            </w:r>
            <w:proofErr w:type="spell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D84DEC" w:rsidRPr="008F0A4D" w:rsidTr="00440993">
        <w:trPr>
          <w:trHeight w:val="160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«Моя забота о родителях»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значимость заботы друг о друге в семье. Актуализировать знания детей о способах проявления заботы. Воспитывать уважение и заботливое отношение к своим родителям.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«Копилка добрых дел»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Урок доброты «Порадовать родителей – это так просто»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Рассматривание 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фото-альбома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семья»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Чтение стихотворения Е. Благининой «Посидим в тишине»</w:t>
            </w:r>
          </w:p>
        </w:tc>
      </w:tr>
      <w:tr w:rsidR="00D84DEC" w:rsidRPr="008F0A4D" w:rsidTr="00440993">
        <w:trPr>
          <w:trHeight w:val="2480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«Я и другие»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представления о телесных и физиологических особенностях и умениях человека. Уметь сравнивать свои действия с действиями другого человека, замечая эмоциональное состояние других людей. Совершенствовать умение взаимодействовать друг с другом.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4DEC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Беседа «Чем мы отличаемся и чем мы похожи» (рассматривание себя и друзей в зеркале)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Дидактическая игра «Как мы ласково называем друг друга»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Дидактическая игра «Мы разные» (Азбука общения)</w:t>
            </w:r>
          </w:p>
        </w:tc>
      </w:tr>
    </w:tbl>
    <w:p w:rsidR="000A7CCD" w:rsidRPr="008F0A4D" w:rsidRDefault="000A7CCD" w:rsidP="008F0A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12" w:name="d1ae800fd6d6be75886948f606d0a98b8405e47b"/>
      <w:bookmarkStart w:id="13" w:name="6"/>
      <w:bookmarkEnd w:id="12"/>
      <w:bookmarkEnd w:id="13"/>
    </w:p>
    <w:tbl>
      <w:tblPr>
        <w:tblW w:w="108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1842"/>
        <w:gridCol w:w="3119"/>
        <w:gridCol w:w="3544"/>
      </w:tblGrid>
      <w:tr w:rsidR="008439E3" w:rsidRPr="008F0A4D" w:rsidTr="00D84DEC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D84DEC" w:rsidP="00D84DEC">
            <w:pPr>
              <w:spacing w:after="0" w:line="240" w:lineRule="auto"/>
              <w:ind w:left="112" w:right="11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9E3" w:rsidRPr="008F0A4D" w:rsidRDefault="008439E3" w:rsidP="00D84D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ФОРМЫ РАБОТЫ</w:t>
            </w:r>
          </w:p>
        </w:tc>
      </w:tr>
      <w:tr w:rsidR="00D84DEC" w:rsidRPr="008F0A4D" w:rsidTr="00D84DEC">
        <w:trPr>
          <w:cantSplit/>
          <w:trHeight w:val="236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D84DEC" w:rsidRPr="008F0A4D" w:rsidRDefault="00D84DEC" w:rsidP="00D84DE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«Дом, в котором ты хотел бы жить»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вместе с детьми их предпочтения по отношению к предметам обстановки и быта. Воспитывать аккуратность.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Размышление «Моя мечта»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Творческая игра «Я – волшебник»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Конструирование «Дом моей мечты»</w:t>
            </w:r>
          </w:p>
        </w:tc>
      </w:tr>
      <w:tr w:rsidR="00D84DEC" w:rsidRPr="008F0A4D" w:rsidTr="00222C2C">
        <w:trPr>
          <w:trHeight w:val="284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«Мимические признаки эмоций»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детей распознавать различные эмоции по выражению лица. Способствовать осознанию своего самочувствия, настроения, желания при проявлении эмоций.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Уроки доброты «Глядя в зеркало»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gramStart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«Мы веселые ребята»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Чтение «Про нос и язык» - Пермяк Е.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настольная игра «Наши эмоции»</w:t>
            </w:r>
          </w:p>
        </w:tc>
      </w:tr>
      <w:tr w:rsidR="00D84DEC" w:rsidRPr="008F0A4D" w:rsidTr="00222C2C">
        <w:trPr>
          <w:trHeight w:val="1600"/>
        </w:trPr>
        <w:tc>
          <w:tcPr>
            <w:tcW w:w="12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«Сочиняем истории про себя и своих друзей»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детей сочинять несложные стихи и истории, в которых героями становятся они сами, способствовать повышению их самооценки.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Активное общение «Я и мои друзья»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Поговорки, пословицы, стихи о дружбе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Игра «Письма доброго сказочника»</w:t>
            </w:r>
          </w:p>
        </w:tc>
      </w:tr>
      <w:tr w:rsidR="00D84DEC" w:rsidRPr="008F0A4D" w:rsidTr="00222C2C">
        <w:trPr>
          <w:trHeight w:val="2480"/>
        </w:trPr>
        <w:tc>
          <w:tcPr>
            <w:tcW w:w="12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«Делаем вместе»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детям, что делать что-то вместе не только интересно, но и трудно, так как нужно уметь договариваться. Формировать положительные взаимоотношения между детьми.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рассуждение «Что можно сделать вместе с другом»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Игра – упражнение «Мы дежурим по столовой»</w:t>
            </w:r>
          </w:p>
          <w:p w:rsidR="00D84DEC" w:rsidRPr="008F0A4D" w:rsidRDefault="00D84DEC" w:rsidP="008F0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F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Игра «Мы – друзья-товарищи»</w:t>
            </w:r>
          </w:p>
        </w:tc>
      </w:tr>
    </w:tbl>
    <w:p w:rsidR="005C379D" w:rsidRPr="008F0A4D" w:rsidRDefault="005C379D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</w:pPr>
    </w:p>
    <w:p w:rsidR="00607258" w:rsidRPr="008F0A4D" w:rsidRDefault="00607258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FC1C67" w:rsidRPr="008F0A4D" w:rsidRDefault="00FC1C67" w:rsidP="008F0A4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607258" w:rsidRPr="008F0A4D" w:rsidRDefault="00607258" w:rsidP="008F0A4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44"/>
          <w:szCs w:val="44"/>
        </w:rPr>
      </w:pPr>
      <w:bookmarkStart w:id="14" w:name="_GoBack"/>
      <w:bookmarkEnd w:id="14"/>
      <w:r w:rsidRPr="008F0A4D">
        <w:rPr>
          <w:rFonts w:ascii="Times New Roman" w:eastAsia="Calibri" w:hAnsi="Times New Roman" w:cs="Times New Roman"/>
          <w:b/>
          <w:color w:val="0070C0"/>
          <w:sz w:val="44"/>
          <w:szCs w:val="44"/>
        </w:rPr>
        <w:lastRenderedPageBreak/>
        <w:t>Используемая литература: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С. Н. Николаева «Методика экологического воспитания в детском саду» М., Просвещение, 1999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Е. В. Рылеева Программа «Открой себя» М., Гном - Пресс, 1999</w:t>
      </w:r>
    </w:p>
    <w:p w:rsidR="008A56F3" w:rsidRPr="008F0A4D" w:rsidRDefault="008A56F3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Е. В. Рылеева «Как помочь дошкольнику найти своё место в мире людей» М, 1998</w:t>
      </w:r>
    </w:p>
    <w:p w:rsidR="008A56F3" w:rsidRPr="008F0A4D" w:rsidRDefault="008A56F3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Е. В. Рылеева «Как помочь дошкольнику найти своё «Я» М, 1998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Л. М. Шипицына «Азбука общения» Детство — Пресс, Санкт — Петербург, 1998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О. С. Ушакова «Придумай слово» М., Просвещение, 1996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А. И. Иванова «Естественно — научные наблюдения и эксперименты в детском саду. Человек» Творческий центр ”Сфера”, М., 2005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О Л, Князева «Я — ты — мы». Программа социально — эмоционального развития дошкольников.</w:t>
      </w:r>
    </w:p>
    <w:p w:rsidR="00607258" w:rsidRPr="008F0A4D" w:rsidRDefault="00607258" w:rsidP="008F0A4D">
      <w:pPr>
        <w:tabs>
          <w:tab w:val="left" w:pos="9214"/>
        </w:tabs>
        <w:spacing w:after="0" w:line="240" w:lineRule="auto"/>
        <w:ind w:left="768" w:right="-1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М., </w:t>
      </w:r>
      <w:proofErr w:type="spellStart"/>
      <w:r w:rsidRPr="008F0A4D">
        <w:rPr>
          <w:rFonts w:ascii="Times New Roman" w:eastAsia="Times New Roman" w:hAnsi="Times New Roman" w:cs="Times New Roman"/>
          <w:color w:val="000000"/>
          <w:sz w:val="28"/>
          <w:lang w:val="en-US"/>
        </w:rPr>
        <w:t>Мозаика</w:t>
      </w:r>
      <w:proofErr w:type="spellEnd"/>
      <w:r w:rsidRPr="008F0A4D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proofErr w:type="spellStart"/>
      <w:r w:rsidRPr="008F0A4D">
        <w:rPr>
          <w:rFonts w:ascii="Times New Roman" w:eastAsia="Times New Roman" w:hAnsi="Times New Roman" w:cs="Times New Roman"/>
          <w:color w:val="000000"/>
          <w:sz w:val="28"/>
          <w:lang w:val="en-US"/>
        </w:rPr>
        <w:t>синтез</w:t>
      </w:r>
      <w:proofErr w:type="spellEnd"/>
      <w:r w:rsidRPr="008F0A4D">
        <w:rPr>
          <w:rFonts w:ascii="Times New Roman" w:eastAsia="Times New Roman" w:hAnsi="Times New Roman" w:cs="Times New Roman"/>
          <w:color w:val="000000"/>
          <w:sz w:val="28"/>
          <w:lang w:val="en-US"/>
        </w:rPr>
        <w:t>, 2003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С. А. Козлова «Мой мир», М., </w:t>
      </w:r>
      <w:proofErr w:type="spellStart"/>
      <w:r w:rsidRPr="008F0A4D">
        <w:rPr>
          <w:rFonts w:ascii="Times New Roman" w:eastAsia="Times New Roman" w:hAnsi="Times New Roman" w:cs="Times New Roman"/>
          <w:color w:val="000000"/>
          <w:sz w:val="28"/>
        </w:rPr>
        <w:t>Линка</w:t>
      </w:r>
      <w:proofErr w:type="spellEnd"/>
      <w:r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 — Пресс, 2000.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Т. Ф. </w:t>
      </w:r>
      <w:proofErr w:type="spellStart"/>
      <w:r w:rsidRPr="008F0A4D">
        <w:rPr>
          <w:rFonts w:ascii="Times New Roman" w:eastAsia="Times New Roman" w:hAnsi="Times New Roman" w:cs="Times New Roman"/>
          <w:color w:val="000000"/>
          <w:sz w:val="28"/>
        </w:rPr>
        <w:t>Саулина</w:t>
      </w:r>
      <w:proofErr w:type="spellEnd"/>
      <w:r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 «Три сигнала светофора», М., Мозаика — синтез, 2008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М.Р. Югова «Воспитание ценностей здорового образа жизни у детей 3-7лет» Волгоград, 2012</w:t>
      </w:r>
    </w:p>
    <w:p w:rsidR="00607258" w:rsidRPr="008F0A4D" w:rsidRDefault="00607258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Л.В. Коломийченко и др. «Занятия для детей 3-5лет по социально – коммуникативному развитию»</w:t>
      </w:r>
      <w:r w:rsidR="008A56F3"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 ТЦ Сфера, 2015</w:t>
      </w:r>
    </w:p>
    <w:p w:rsidR="008A56F3" w:rsidRPr="008F0A4D" w:rsidRDefault="008A56F3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Т.В. Лисина и др. «Подвижно – тематические игры для дошкольников» М: ТЦ Сфера, 2015</w:t>
      </w:r>
    </w:p>
    <w:p w:rsidR="008A56F3" w:rsidRPr="008F0A4D" w:rsidRDefault="008A56F3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В.И. Петрова и др. «Этические беседы с детьми 4-7 лет» Изд-во Мозаика – Синтез, М., 2007</w:t>
      </w:r>
    </w:p>
    <w:p w:rsidR="008A56F3" w:rsidRPr="008F0A4D" w:rsidRDefault="008A56F3" w:rsidP="008F0A4D">
      <w:pPr>
        <w:numPr>
          <w:ilvl w:val="0"/>
          <w:numId w:val="1"/>
        </w:numPr>
        <w:tabs>
          <w:tab w:val="left" w:pos="9214"/>
        </w:tabs>
        <w:spacing w:after="0" w:line="240" w:lineRule="auto"/>
        <w:ind w:left="768" w:right="-1" w:hanging="3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F0A4D">
        <w:rPr>
          <w:rFonts w:ascii="Times New Roman" w:eastAsia="Times New Roman" w:hAnsi="Times New Roman" w:cs="Times New Roman"/>
          <w:color w:val="000000"/>
          <w:sz w:val="28"/>
        </w:rPr>
        <w:t>Е.В. Баринова «Обучаем дошкольников гигиене»</w:t>
      </w:r>
      <w:r w:rsidR="00F415E2" w:rsidRPr="008F0A4D">
        <w:rPr>
          <w:rFonts w:ascii="Times New Roman" w:eastAsia="Times New Roman" w:hAnsi="Times New Roman" w:cs="Times New Roman"/>
          <w:color w:val="000000"/>
          <w:sz w:val="28"/>
        </w:rPr>
        <w:t xml:space="preserve"> М.: ТЦ Сфера, 2013</w:t>
      </w:r>
    </w:p>
    <w:p w:rsidR="00607258" w:rsidRPr="008F0A4D" w:rsidRDefault="00607258" w:rsidP="008F0A4D">
      <w:pPr>
        <w:tabs>
          <w:tab w:val="left" w:pos="9214"/>
        </w:tabs>
        <w:spacing w:after="0" w:line="240" w:lineRule="auto"/>
        <w:ind w:right="-1"/>
        <w:jc w:val="both"/>
      </w:pPr>
    </w:p>
    <w:sectPr w:rsidR="00607258" w:rsidRPr="008F0A4D" w:rsidSect="008F0A4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65C8"/>
    <w:multiLevelType w:val="hybridMultilevel"/>
    <w:tmpl w:val="FB1C0012"/>
    <w:lvl w:ilvl="0" w:tplc="1FEACCBC">
      <w:start w:val="1"/>
      <w:numFmt w:val="decimal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3CD4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413E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D0CCC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4CFDE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CC8E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10DF0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7AF76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8C4E5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A1"/>
    <w:rsid w:val="000A7CCD"/>
    <w:rsid w:val="005C379D"/>
    <w:rsid w:val="00607258"/>
    <w:rsid w:val="008439E3"/>
    <w:rsid w:val="008A56F3"/>
    <w:rsid w:val="008F0A4D"/>
    <w:rsid w:val="00D84DEC"/>
    <w:rsid w:val="00DA11A1"/>
    <w:rsid w:val="00F415E2"/>
    <w:rsid w:val="00F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</dc:creator>
  <cp:keywords/>
  <dc:description/>
  <cp:lastModifiedBy>Владелец</cp:lastModifiedBy>
  <cp:revision>4</cp:revision>
  <dcterms:created xsi:type="dcterms:W3CDTF">2018-01-24T05:00:00Z</dcterms:created>
  <dcterms:modified xsi:type="dcterms:W3CDTF">2018-01-24T20:02:00Z</dcterms:modified>
</cp:coreProperties>
</file>