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C8" w:rsidRDefault="0058187A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 w:rsidRPr="000865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="00D735C8"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</w:t>
      </w:r>
    </w:p>
    <w:p w:rsidR="00D735C8" w:rsidRPr="00855E20" w:rsidRDefault="00D735C8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Утверждаю:</w:t>
      </w:r>
    </w:p>
    <w:p w:rsidR="00D735C8" w:rsidRDefault="00D735C8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Заведующий МБДОУ </w:t>
      </w:r>
      <w:proofErr w:type="spellStart"/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д</w:t>
      </w:r>
      <w:proofErr w:type="spellEnd"/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>/с «Радость»</w:t>
      </w:r>
    </w:p>
    <w:p w:rsidR="00D735C8" w:rsidRDefault="00D735C8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_________Л.И. Ерофеева </w:t>
      </w:r>
    </w:p>
    <w:p w:rsidR="00D735C8" w:rsidRDefault="00D735C8" w:rsidP="00D735C8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Приказ №      от               2015 г.</w:t>
      </w: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4"/>
          <w:szCs w:val="24"/>
          <w:lang w:eastAsia="hi-IN" w:bidi="hi-IN"/>
        </w:rPr>
      </w:pPr>
    </w:p>
    <w:p w:rsidR="00D735C8" w:rsidRPr="00F5118E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Comic Sans MS" w:eastAsia="DejaVu Sans" w:hAnsi="Comic Sans MS"/>
          <w:b/>
          <w:bCs/>
          <w:color w:val="C00000"/>
          <w:kern w:val="2"/>
          <w:sz w:val="72"/>
          <w:szCs w:val="72"/>
          <w:lang w:eastAsia="hi-IN" w:bidi="hi-IN"/>
        </w:rPr>
      </w:pPr>
      <w:r w:rsidRPr="00855E20">
        <w:rPr>
          <w:rFonts w:ascii="Comic Sans MS" w:eastAsia="DejaVu Sans" w:hAnsi="Comic Sans MS"/>
          <w:b/>
          <w:bCs/>
          <w:color w:val="C00000"/>
          <w:kern w:val="2"/>
          <w:sz w:val="72"/>
          <w:szCs w:val="72"/>
          <w:lang w:eastAsia="hi-IN" w:bidi="hi-IN"/>
        </w:rPr>
        <w:t xml:space="preserve">Учебный план МБДОУ </w:t>
      </w:r>
      <w:proofErr w:type="spellStart"/>
      <w:r w:rsidRPr="00855E20">
        <w:rPr>
          <w:rFonts w:ascii="Comic Sans MS" w:eastAsia="DejaVu Sans" w:hAnsi="Comic Sans MS"/>
          <w:b/>
          <w:bCs/>
          <w:color w:val="C00000"/>
          <w:kern w:val="2"/>
          <w:sz w:val="72"/>
          <w:szCs w:val="72"/>
          <w:lang w:eastAsia="hi-IN" w:bidi="hi-IN"/>
        </w:rPr>
        <w:t>д</w:t>
      </w:r>
      <w:proofErr w:type="spellEnd"/>
      <w:r w:rsidRPr="00855E20">
        <w:rPr>
          <w:rFonts w:ascii="Comic Sans MS" w:eastAsia="DejaVu Sans" w:hAnsi="Comic Sans MS"/>
          <w:b/>
          <w:bCs/>
          <w:color w:val="C00000"/>
          <w:kern w:val="2"/>
          <w:sz w:val="72"/>
          <w:szCs w:val="72"/>
          <w:lang w:eastAsia="hi-IN" w:bidi="hi-IN"/>
        </w:rPr>
        <w:t>/с «Радость»</w:t>
      </w:r>
      <w:r>
        <w:rPr>
          <w:rFonts w:ascii="Comic Sans MS" w:eastAsia="DejaVu Sans" w:hAnsi="Comic Sans MS"/>
          <w:b/>
          <w:bCs/>
          <w:color w:val="C00000"/>
          <w:kern w:val="2"/>
          <w:sz w:val="72"/>
          <w:szCs w:val="72"/>
          <w:lang w:eastAsia="hi-IN" w:bidi="hi-IN"/>
        </w:rPr>
        <w:t xml:space="preserve"> </w:t>
      </w: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Comic Sans MS" w:eastAsia="DejaVu Sans" w:hAnsi="Comic Sans MS"/>
          <w:b/>
          <w:bCs/>
          <w:color w:val="C00000"/>
          <w:kern w:val="2"/>
          <w:sz w:val="72"/>
          <w:szCs w:val="72"/>
          <w:lang w:eastAsia="hi-IN" w:bidi="hi-IN"/>
        </w:rPr>
      </w:pPr>
      <w:r>
        <w:rPr>
          <w:rFonts w:ascii="Comic Sans MS" w:eastAsia="DejaVu Sans" w:hAnsi="Comic Sans MS"/>
          <w:b/>
          <w:bCs/>
          <w:color w:val="C00000"/>
          <w:kern w:val="2"/>
          <w:sz w:val="72"/>
          <w:szCs w:val="72"/>
          <w:lang w:eastAsia="hi-IN" w:bidi="hi-IN"/>
        </w:rPr>
        <w:t xml:space="preserve">г. Цимлянска </w:t>
      </w:r>
    </w:p>
    <w:p w:rsidR="00D735C8" w:rsidRPr="00855E20" w:rsidRDefault="00D735C8" w:rsidP="00D735C8">
      <w:pPr>
        <w:widowControl w:val="0"/>
        <w:suppressAutoHyphens/>
        <w:spacing w:after="0" w:line="240" w:lineRule="auto"/>
        <w:jc w:val="center"/>
        <w:rPr>
          <w:rFonts w:ascii="Comic Sans MS" w:eastAsia="DejaVu Sans" w:hAnsi="Comic Sans MS"/>
          <w:b/>
          <w:bCs/>
          <w:color w:val="C00000"/>
          <w:kern w:val="2"/>
          <w:sz w:val="72"/>
          <w:szCs w:val="72"/>
          <w:lang w:eastAsia="hi-IN" w:bidi="hi-IN"/>
        </w:rPr>
      </w:pPr>
      <w:r w:rsidRPr="00855E20">
        <w:rPr>
          <w:rFonts w:ascii="Comic Sans MS" w:eastAsia="DejaVu Sans" w:hAnsi="Comic Sans MS"/>
          <w:b/>
          <w:bCs/>
          <w:color w:val="C00000"/>
          <w:kern w:val="2"/>
          <w:sz w:val="72"/>
          <w:szCs w:val="72"/>
          <w:lang w:eastAsia="hi-IN" w:bidi="hi-IN"/>
        </w:rPr>
        <w:t>на 2015-2016 учебный год</w:t>
      </w:r>
    </w:p>
    <w:p w:rsidR="00D735C8" w:rsidRPr="00855E20" w:rsidRDefault="00D735C8" w:rsidP="00D735C8">
      <w:pPr>
        <w:widowControl w:val="0"/>
        <w:suppressAutoHyphens/>
        <w:spacing w:after="0" w:line="240" w:lineRule="auto"/>
        <w:jc w:val="center"/>
        <w:rPr>
          <w:rFonts w:ascii="Comic Sans MS" w:eastAsia="DejaVu Sans" w:hAnsi="Comic Sans MS"/>
          <w:b/>
          <w:bCs/>
          <w:color w:val="C00000"/>
          <w:kern w:val="2"/>
          <w:sz w:val="72"/>
          <w:szCs w:val="72"/>
          <w:lang w:eastAsia="hi-IN" w:bidi="hi-IN"/>
        </w:rPr>
      </w:pPr>
      <w:r>
        <w:rPr>
          <w:rFonts w:ascii="Comic Sans MS" w:eastAsia="DejaVu Sans" w:hAnsi="Comic Sans MS"/>
          <w:b/>
          <w:bCs/>
          <w:noProof/>
          <w:color w:val="C00000"/>
          <w:kern w:val="2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208280</wp:posOffset>
            </wp:positionV>
            <wp:extent cx="2857500" cy="2146300"/>
            <wp:effectExtent l="0" t="0" r="0" b="0"/>
            <wp:wrapNone/>
            <wp:docPr id="3" name="Рисунок 1" descr="D:\2015\Documents and Settings\Admin\Мои документы\Мои рисунки\Мои рисунки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5\Documents and Settings\Admin\Мои документы\Мои рисунки\Мои рисунки\шапк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5C8" w:rsidRPr="00855E20" w:rsidRDefault="00D735C8" w:rsidP="00D735C8">
      <w:pPr>
        <w:widowControl w:val="0"/>
        <w:suppressAutoHyphens/>
        <w:spacing w:after="0" w:line="240" w:lineRule="auto"/>
        <w:jc w:val="center"/>
        <w:rPr>
          <w:rFonts w:ascii="Comic Sans MS" w:eastAsia="DejaVu Sans" w:hAnsi="Comic Sans MS"/>
          <w:b/>
          <w:bCs/>
          <w:color w:val="C00000"/>
          <w:kern w:val="2"/>
          <w:sz w:val="72"/>
          <w:szCs w:val="72"/>
          <w:lang w:eastAsia="hi-IN" w:bidi="hi-IN"/>
        </w:rPr>
      </w:pP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D735C8" w:rsidRDefault="00D735C8" w:rsidP="00D735C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58187A" w:rsidRDefault="0058187A" w:rsidP="00DD7CE5">
      <w:pPr>
        <w:shd w:val="clear" w:color="auto" w:fill="FFFFFF" w:themeFill="background1"/>
        <w:spacing w:after="0" w:line="240" w:lineRule="auto"/>
        <w:ind w:firstLine="300"/>
        <w:jc w:val="center"/>
        <w:rPr>
          <w:rFonts w:ascii="Comic Sans MS" w:eastAsia="Times New Roman" w:hAnsi="Comic Sans MS" w:cs="Times New Roman"/>
          <w:b/>
          <w:bCs/>
          <w:iCs/>
          <w:color w:val="1F497D" w:themeColor="text2"/>
          <w:sz w:val="32"/>
          <w:szCs w:val="32"/>
          <w:lang w:eastAsia="ru-RU"/>
        </w:rPr>
      </w:pPr>
      <w:r w:rsidRPr="00DD7CE5">
        <w:rPr>
          <w:rFonts w:ascii="Comic Sans MS" w:eastAsia="Times New Roman" w:hAnsi="Comic Sans MS" w:cs="Times New Roman"/>
          <w:b/>
          <w:bCs/>
          <w:iCs/>
          <w:color w:val="1F497D" w:themeColor="text2"/>
          <w:sz w:val="32"/>
          <w:szCs w:val="32"/>
          <w:lang w:eastAsia="ru-RU"/>
        </w:rPr>
        <w:lastRenderedPageBreak/>
        <w:t>Пояснительная записка к учебному плану</w:t>
      </w:r>
    </w:p>
    <w:p w:rsidR="0058187A" w:rsidRPr="0008659F" w:rsidRDefault="0058187A" w:rsidP="00DD7CE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7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МБДОУ </w:t>
      </w:r>
      <w:proofErr w:type="spellStart"/>
      <w:r w:rsidR="00DD7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="00DD7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/с «Радость» </w:t>
      </w:r>
      <w:proofErr w:type="gramStart"/>
      <w:r w:rsidR="00DD7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DD7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Цимлянска</w:t>
      </w: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7C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лицензию на осуществление образовательной</w:t>
      </w:r>
      <w:r w:rsidR="00CD6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от " 04 " июня 2015 г. N 4947</w:t>
      </w: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выданной </w:t>
      </w:r>
      <w:r w:rsidR="00CD6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Региональной службой по надзору и контролю в сфере образования</w:t>
      </w: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6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Ростовской </w:t>
      </w: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и действующей бессрочно.</w:t>
      </w:r>
    </w:p>
    <w:p w:rsidR="0058187A" w:rsidRPr="00CD62E8" w:rsidRDefault="0058187A" w:rsidP="00CD62E8">
      <w:pPr>
        <w:shd w:val="clear" w:color="auto" w:fill="FFFFFF" w:themeFill="background1"/>
        <w:spacing w:after="0" w:line="240" w:lineRule="auto"/>
        <w:ind w:firstLine="300"/>
        <w:jc w:val="both"/>
        <w:rPr>
          <w:rFonts w:ascii="Comic Sans MS" w:eastAsia="Times New Roman" w:hAnsi="Comic Sans MS" w:cs="Times New Roman"/>
          <w:color w:val="C00000"/>
          <w:sz w:val="24"/>
          <w:szCs w:val="24"/>
          <w:lang w:eastAsia="ru-RU"/>
        </w:rPr>
      </w:pPr>
      <w:r w:rsidRPr="00CD62E8">
        <w:rPr>
          <w:rFonts w:ascii="Comic Sans MS" w:eastAsia="Times New Roman" w:hAnsi="Comic Sans MS" w:cs="Times New Roman"/>
          <w:b/>
          <w:bCs/>
          <w:iCs/>
          <w:color w:val="C00000"/>
          <w:sz w:val="28"/>
          <w:lang w:eastAsia="ru-RU"/>
        </w:rPr>
        <w:t>  Программы, реализуемые в образовательной организации.</w:t>
      </w:r>
    </w:p>
    <w:p w:rsidR="0058187A" w:rsidRPr="0008659F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</w:t>
      </w:r>
      <w:r w:rsidR="00CD6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БДОУ используются программы и педагогические технологии,</w:t>
      </w:r>
      <w:r w:rsidRPr="000865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цель которых</w:t>
      </w:r>
      <w:r w:rsidRPr="000865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обогащение общего, целостного развития ребёнка.</w:t>
      </w:r>
      <w:r w:rsidRPr="000865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D62E8">
        <w:rPr>
          <w:rFonts w:ascii="Times New Roman" w:eastAsia="Times New Roman" w:hAnsi="Times New Roman" w:cs="Times New Roman"/>
          <w:b/>
          <w:bCs/>
          <w:iCs/>
          <w:color w:val="1F497D" w:themeColor="text2"/>
          <w:sz w:val="28"/>
          <w:u w:val="double"/>
          <w:lang w:eastAsia="ru-RU"/>
        </w:rPr>
        <w:t>Основной принцип подбора</w:t>
      </w:r>
      <w:r w:rsidRPr="00CD62E8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double"/>
          <w:lang w:eastAsia="ru-RU"/>
        </w:rPr>
        <w:t>:</w:t>
      </w: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сочетаемость и </w:t>
      </w:r>
      <w:proofErr w:type="spellStart"/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дополняемость</w:t>
      </w:r>
      <w:proofErr w:type="spellEnd"/>
      <w:r w:rsidR="00CD6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187A" w:rsidRPr="0008659F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Педагогический коллектив образовательной организации  реализует  образовательную программу дошкольного образования </w:t>
      </w:r>
      <w:r w:rsidR="00CD6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БДОУ с опорой на примерную общеобразовательную про</w:t>
      </w:r>
      <w:r w:rsidR="00CD6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грамму дошкольного образования </w:t>
      </w:r>
      <w:r w:rsidR="00CD62E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сад-дом радости» Н.М. Крыловой.</w:t>
      </w:r>
      <w:r w:rsidR="00CD62E8"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Образовательная</w:t>
      </w: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  направлена и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и соответствующим возрасту видам деятельности.</w:t>
      </w:r>
    </w:p>
    <w:p w:rsidR="00FD688E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   Максимально допустимый объем образовательной нагрузки  соответствует санитарно-эпидемиологическим правилам и нормативам   </w:t>
      </w:r>
      <w:proofErr w:type="spellStart"/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и примерной основной общеобразовательной программе дошкольного воспитания</w:t>
      </w:r>
      <w:r w:rsidR="00CD6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62E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</w:t>
      </w:r>
      <w:r w:rsidR="00FD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D62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r w:rsidR="00FD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2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радости»</w:t>
      </w:r>
      <w:r w:rsidR="00FD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2E8">
        <w:rPr>
          <w:rFonts w:ascii="Times New Roman" w:eastAsia="Times New Roman" w:hAnsi="Times New Roman" w:cs="Times New Roman"/>
          <w:sz w:val="28"/>
          <w:szCs w:val="28"/>
          <w:lang w:eastAsia="ru-RU"/>
        </w:rPr>
        <w:t>Н.М.Крыловой,</w:t>
      </w:r>
      <w:r w:rsidR="00FD6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</w:t>
      </w: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ДО.</w:t>
      </w:r>
    </w:p>
    <w:p w:rsidR="0058187A" w:rsidRPr="0008659F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 дня соответствует возрастным особенностям детей  и условиям образовательной организации.  </w:t>
      </w:r>
      <w:r w:rsidRPr="00086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 Учебный план разработан с учётом следующего нормативно-правового обеспечения:</w:t>
      </w:r>
    </w:p>
    <w:p w:rsidR="0058187A" w:rsidRPr="0008659F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Закон Российской Федерации от 26.12.2012 № 273 «Об образовании в Российской Федерации»;</w:t>
      </w:r>
    </w:p>
    <w:p w:rsidR="0058187A" w:rsidRPr="0008659F" w:rsidRDefault="0058187A" w:rsidP="0008659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Санитарно эпидемиологические требования к устройству, содержанию и организации режима работы дошкольных образовательных организаций, </w:t>
      </w:r>
      <w:proofErr w:type="spellStart"/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2.4.1.3049-13, утверждёнными Постановлением Главного государственного санитарного врача Российской Федерации от 15 мая 2013 г. N 26 г. Москва. Дата публикации: 19.07.2013.</w:t>
      </w:r>
    </w:p>
    <w:p w:rsidR="0058187A" w:rsidRPr="0008659F" w:rsidRDefault="0058187A" w:rsidP="0008659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Российской Федерации от 310.08.2013 № 1014  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(зарегистрировано в Минюсте России 26.09.2013 № 30038).</w:t>
      </w:r>
    </w:p>
    <w:p w:rsidR="0058187A" w:rsidRPr="00B57F7F" w:rsidRDefault="0058187A" w:rsidP="0008659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Приказ Министерства образования и   науки Российской Федерации от 17 октября 2013 г. № 1155 «О введении ФГОС ДО»</w:t>
      </w:r>
      <w:r w:rsidR="00FD6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7F7F" w:rsidRPr="00B57F7F" w:rsidRDefault="00B57F7F" w:rsidP="002820A1">
      <w:pPr>
        <w:pStyle w:val="a8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7F7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2820A1" w:rsidRDefault="002820A1" w:rsidP="002820A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57F7F" w:rsidRPr="00B57F7F" w:rsidRDefault="002820A1" w:rsidP="002820A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 Учебный план МБДОУ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/с «Радость» </w:t>
      </w:r>
      <w:proofErr w:type="gram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Цимлянска  на 2015 – 2016</w:t>
      </w:r>
      <w:r w:rsidR="00B57F7F" w:rsidRPr="00B57F7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2820A1" w:rsidRDefault="00B57F7F" w:rsidP="002820A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7F7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    Учебный год начинается с 1 сентября и заканчивается 31 мая. Детский сад работает в режиме пятидневной рабочей недели.</w:t>
      </w:r>
    </w:p>
    <w:p w:rsidR="0058187A" w:rsidRPr="002820A1" w:rsidRDefault="0058187A" w:rsidP="002820A1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В структуре учебного плана выделяются обязательная часть и часть формируемая участниками образовательных отношений с учетом возрастных возможностей и индивидуальных различий (индивидуальных траекторий развития) детей. </w:t>
      </w:r>
    </w:p>
    <w:p w:rsidR="0058187A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Обязательная часть составляет не менее 60 % от </w:t>
      </w:r>
      <w:proofErr w:type="gramStart"/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объема, отводимого на освоение основной образовательной программы дошкольного образования и предполагает</w:t>
      </w:r>
      <w:proofErr w:type="gramEnd"/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комплексность подхода, обеспечивая развитие детей во всех пяти взаимодополняющих образовательных областях.  Часть, формируемая участниками образовательных отношений,  составляет не более 40% от общего объема, отводимого на освоения детьми основной общеобразовательной программы дошкольного  образования. Эта часть учебного плана, формируется  участниками образовательных отношений, где представлены программы, направленные на развитие детей в одной или нескольких образовательных областях, видах деятельности и/ или культурных практиках (парциальные программы), методики, формы организации образовательной деятельности.  Используются фронтальные, студийные и кружковые формы работы во второй половине дня.</w:t>
      </w:r>
    </w:p>
    <w:p w:rsidR="008E0D3E" w:rsidRPr="008E0D3E" w:rsidRDefault="008E0D3E" w:rsidP="008E0D3E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8E0D3E" w:rsidRPr="008E0D3E" w:rsidRDefault="008E0D3E" w:rsidP="008E0D3E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При составлении учебного плана учитывались следующие принципы:</w:t>
      </w:r>
    </w:p>
    <w:p w:rsidR="008E0D3E" w:rsidRPr="008E0D3E" w:rsidRDefault="008E0D3E" w:rsidP="008E0D3E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•принцип развивающего образования, целью которого является развитие ребенка;</w:t>
      </w:r>
    </w:p>
    <w:p w:rsidR="008E0D3E" w:rsidRPr="008E0D3E" w:rsidRDefault="008E0D3E" w:rsidP="008E0D3E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•принцип научной обоснованности и практической применимости;</w:t>
      </w:r>
    </w:p>
    <w:p w:rsidR="008E0D3E" w:rsidRPr="008E0D3E" w:rsidRDefault="008E0D3E" w:rsidP="008E0D3E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•принцип соответствия критериям полноты, необходимости и достаточности;</w:t>
      </w:r>
    </w:p>
    <w:p w:rsidR="008E0D3E" w:rsidRPr="008E0D3E" w:rsidRDefault="008E0D3E" w:rsidP="008E0D3E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•принцип обеспечения единства воспитательных, развивающих и обучающих целей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 процесса образования дошкольников, в процессе реализации которых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 знания, умения, навыки, которые имеют непосредственное отношение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дошкольников;</w:t>
      </w:r>
    </w:p>
    <w:p w:rsidR="008E0D3E" w:rsidRPr="008E0D3E" w:rsidRDefault="008E0D3E" w:rsidP="008E0D3E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•принцип интеграции непосредственно образовательных областей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возрастными возможностями и особенностями воспитанников, спецификой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 образовательных областей;</w:t>
      </w:r>
    </w:p>
    <w:p w:rsidR="008E0D3E" w:rsidRPr="008E0D3E" w:rsidRDefault="008E0D3E" w:rsidP="008E0D3E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•комплексно-тематический принцип построения образовательного процесса;</w:t>
      </w:r>
    </w:p>
    <w:p w:rsidR="008E0D3E" w:rsidRPr="008E0D3E" w:rsidRDefault="008E0D3E" w:rsidP="008E0D3E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•решение программных образовательных задач в совместной деятельности взрослого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 самостоятельной деятельности детей не только в рамках непосредственно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деятельности, но и при проведении режимных моментов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спецификой дошкольного образования;</w:t>
      </w:r>
    </w:p>
    <w:p w:rsidR="008E0D3E" w:rsidRPr="008E0D3E" w:rsidRDefault="008E0D3E" w:rsidP="008E0D3E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•построение непосредственно образовательного процесса с учетом возрастных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0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дошкольников, используя разные формы работы.</w:t>
      </w:r>
    </w:p>
    <w:p w:rsidR="0058187A" w:rsidRPr="0008659F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  В планы включаются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58187A" w:rsidRPr="00FD688E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dash"/>
          <w:lang w:eastAsia="ru-RU"/>
        </w:rPr>
      </w:pPr>
      <w:r w:rsidRPr="00FD688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dash"/>
          <w:lang w:eastAsia="ru-RU"/>
        </w:rPr>
        <w:t>·     социально-коммуникативное развитие;</w:t>
      </w:r>
    </w:p>
    <w:p w:rsidR="0058187A" w:rsidRPr="00FD688E" w:rsidRDefault="00FD688E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dash"/>
          <w:lang w:eastAsia="ru-RU"/>
        </w:rPr>
      </w:pPr>
      <w:r w:rsidRPr="00FD688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dash"/>
          <w:lang w:eastAsia="ru-RU"/>
        </w:rPr>
        <w:t>·    </w:t>
      </w:r>
      <w:r w:rsidR="0058187A" w:rsidRPr="00FD688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dash"/>
          <w:lang w:eastAsia="ru-RU"/>
        </w:rPr>
        <w:t xml:space="preserve"> познавательное развитие;</w:t>
      </w:r>
    </w:p>
    <w:p w:rsidR="0058187A" w:rsidRPr="00FD688E" w:rsidRDefault="00FD688E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dash"/>
          <w:lang w:eastAsia="ru-RU"/>
        </w:rPr>
      </w:pPr>
      <w:r w:rsidRPr="00FD688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dash"/>
          <w:lang w:eastAsia="ru-RU"/>
        </w:rPr>
        <w:t>·    </w:t>
      </w:r>
      <w:r w:rsidR="0058187A" w:rsidRPr="00FD688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dash"/>
          <w:lang w:eastAsia="ru-RU"/>
        </w:rPr>
        <w:t xml:space="preserve"> речевое развитие;</w:t>
      </w:r>
    </w:p>
    <w:p w:rsidR="0058187A" w:rsidRPr="00FD688E" w:rsidRDefault="00FD688E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dash"/>
          <w:lang w:eastAsia="ru-RU"/>
        </w:rPr>
      </w:pPr>
      <w:r w:rsidRPr="00FD688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dash"/>
          <w:lang w:eastAsia="ru-RU"/>
        </w:rPr>
        <w:t>·    </w:t>
      </w:r>
      <w:r w:rsidR="0058187A" w:rsidRPr="00FD688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dash"/>
          <w:lang w:eastAsia="ru-RU"/>
        </w:rPr>
        <w:t xml:space="preserve"> художественно-эстетическое развитие.</w:t>
      </w:r>
    </w:p>
    <w:p w:rsidR="0058187A" w:rsidRPr="0008659F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58187A" w:rsidRPr="00FD688E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Comic Sans MS" w:eastAsia="Times New Roman" w:hAnsi="Comic Sans MS" w:cs="Times New Roman"/>
          <w:color w:val="C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0865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D688E">
        <w:rPr>
          <w:rFonts w:ascii="Comic Sans MS" w:eastAsia="Times New Roman" w:hAnsi="Comic Sans MS" w:cs="Times New Roman"/>
          <w:b/>
          <w:bCs/>
          <w:iCs/>
          <w:color w:val="C00000"/>
          <w:sz w:val="28"/>
          <w:szCs w:val="28"/>
          <w:lang w:eastAsia="ru-RU"/>
        </w:rPr>
        <w:t>Каждая образовательная область включает в себя следующие структурные единицы:</w:t>
      </w:r>
    </w:p>
    <w:p w:rsidR="0058187A" w:rsidRPr="0008659F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688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1.</w:t>
      </w:r>
      <w:r w:rsidRPr="00FD688E">
        <w:rPr>
          <w:rFonts w:ascii="Times New Roman" w:eastAsia="Times New Roman" w:hAnsi="Times New Roman" w:cs="Times New Roman"/>
          <w:color w:val="1F497D" w:themeColor="text2"/>
          <w:sz w:val="28"/>
          <w:lang w:eastAsia="ru-RU"/>
        </w:rPr>
        <w:t> </w:t>
      </w:r>
      <w:proofErr w:type="gramStart"/>
      <w:r w:rsidRPr="00FD688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lang w:eastAsia="ru-RU"/>
        </w:rPr>
        <w:t>Образовательная область «Социально-коммуникативное развитие»:</w:t>
      </w:r>
      <w:r w:rsidRPr="000865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социализация,  развитие общения, нравственное воспитание; ребенок в семье и обществе;  самообслуживание,  самостоятельность, трудовое воспитание; формирование основ безопасности.</w:t>
      </w:r>
      <w:proofErr w:type="gramEnd"/>
    </w:p>
    <w:p w:rsidR="0058187A" w:rsidRPr="0008659F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D688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2.</w:t>
      </w:r>
      <w:r w:rsidRPr="00FD688E">
        <w:rPr>
          <w:rFonts w:ascii="Times New Roman" w:eastAsia="Times New Roman" w:hAnsi="Times New Roman" w:cs="Times New Roman"/>
          <w:color w:val="1F497D" w:themeColor="text2"/>
          <w:sz w:val="28"/>
          <w:lang w:eastAsia="ru-RU"/>
        </w:rPr>
        <w:t> </w:t>
      </w:r>
      <w:r w:rsidRPr="00FD688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lang w:eastAsia="ru-RU"/>
        </w:rPr>
        <w:t>Образовательная область «Познавательное развитие»</w:t>
      </w:r>
      <w:r w:rsidRPr="00FD688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:</w:t>
      </w: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элементарных математических представлений; развитие  познавательно-исследовательской деятельности; ознакомление с предметным окружением; ознакомление с социальным миром; ознакомление с миром природы</w:t>
      </w:r>
    </w:p>
    <w:p w:rsidR="0058187A" w:rsidRPr="0008659F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688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3</w:t>
      </w:r>
      <w:r w:rsidRPr="00FD688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lang w:eastAsia="ru-RU"/>
        </w:rPr>
        <w:t>. Образовательная область «Речевое  развитие»:</w:t>
      </w:r>
      <w:r w:rsidRPr="000865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речи; художественная литература.</w:t>
      </w:r>
    </w:p>
    <w:p w:rsidR="0058187A" w:rsidRPr="0008659F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688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4</w:t>
      </w:r>
      <w:r w:rsidRPr="00FD688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lang w:eastAsia="ru-RU"/>
        </w:rPr>
        <w:t>. Образовательная область «Художественно-эстетическое развитие»</w:t>
      </w:r>
      <w:r w:rsidRPr="000865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искусству; изобразительная деятельность; конструктивно-модельная деятельность; музыкальная деятельность.</w:t>
      </w:r>
    </w:p>
    <w:p w:rsidR="0058187A" w:rsidRPr="0008659F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688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5</w:t>
      </w:r>
      <w:r w:rsidRPr="00FD688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lang w:eastAsia="ru-RU"/>
        </w:rPr>
        <w:t>. Образовательная область «Физическое развитие»:</w:t>
      </w:r>
      <w:r w:rsidRPr="000865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начальных представлений о здоровом образе жизни; физическая культура</w:t>
      </w:r>
    </w:p>
    <w:p w:rsidR="0058187A" w:rsidRPr="0008659F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Организованная образовательная деятельность в каждой возрастной группе не превышает допустимые нормы. В учебном плане предложено распределение основных видов деятельности, которое дает возможность ДОУ использовать </w:t>
      </w: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модульный подход. Учебный план позволяет использовать принципы дифференциации и вариативности, а также обеспечивает своевременное познавательное, социальное и личностное развитие ребенка на каждом возрастном этапе его жизни.</w:t>
      </w:r>
    </w:p>
    <w:p w:rsidR="0058187A" w:rsidRPr="0008659F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организация  работает в режиме пятидневной учебной недели.</w:t>
      </w:r>
    </w:p>
    <w:p w:rsidR="0058187A" w:rsidRPr="0008659F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</w:t>
      </w:r>
      <w:r w:rsidR="00FD6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азовательной организации  в</w:t>
      </w:r>
      <w:r w:rsidR="005E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2015-2016 году функционирует  7</w:t>
      </w: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групп:</w:t>
      </w:r>
    </w:p>
    <w:p w:rsidR="0058187A" w:rsidRPr="0008659F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Вторая младшая (1 группа): 3-4 года;</w:t>
      </w:r>
    </w:p>
    <w:p w:rsidR="0058187A" w:rsidRPr="0008659F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Средняя группа (2 группы): 4-5 лет;</w:t>
      </w:r>
    </w:p>
    <w:p w:rsidR="0058187A" w:rsidRPr="0008659F" w:rsidRDefault="005E0E8F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Старшая группа: (2</w:t>
      </w:r>
      <w:r w:rsidR="0058187A"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группы): 5-6 лет;</w:t>
      </w:r>
    </w:p>
    <w:p w:rsidR="00D123C2" w:rsidRDefault="0008659F" w:rsidP="00D123C2">
      <w:pPr>
        <w:shd w:val="clear" w:color="auto" w:fill="FFFFFF" w:themeFill="background1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D12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</w:t>
      </w:r>
      <w:r w:rsidR="00D123C2" w:rsidRPr="00D12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группа:</w:t>
      </w:r>
      <w:r w:rsidR="0058187A"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6 -  7 </w:t>
      </w:r>
      <w:r w:rsidR="00D123C2" w:rsidRPr="00D12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лет;</w:t>
      </w:r>
    </w:p>
    <w:p w:rsidR="005E0E8F" w:rsidRDefault="005E0E8F" w:rsidP="00D123C2">
      <w:pPr>
        <w:shd w:val="clear" w:color="auto" w:fill="FFFFFF" w:themeFill="background1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Группа кратковременного пребывания: 3-7 лет.</w:t>
      </w:r>
    </w:p>
    <w:p w:rsidR="0058187A" w:rsidRPr="0008659F" w:rsidRDefault="0058187A" w:rsidP="00D123C2">
      <w:pPr>
        <w:shd w:val="clear" w:color="auto" w:fill="FFFFFF" w:themeFill="background1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</w:t>
      </w:r>
    </w:p>
    <w:p w:rsidR="0058187A" w:rsidRPr="0008659F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DB2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dash"/>
          <w:lang w:eastAsia="ru-RU"/>
        </w:rPr>
        <w:t>   </w:t>
      </w:r>
      <w:r w:rsidRPr="00C13DB2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u w:val="dash"/>
          <w:lang w:eastAsia="ru-RU"/>
        </w:rPr>
        <w:t>Учебная нагрузка:</w:t>
      </w: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Максимально  допустимый  объем  недельной  образовательной  нагрузки, включая  реализацию  дополнительных  образовательных  программ в разновозрастных группах   для  детей  дошкольного  возраста:            </w:t>
      </w:r>
    </w:p>
    <w:p w:rsidR="0058187A" w:rsidRPr="0008659F" w:rsidRDefault="0058187A" w:rsidP="0008659F">
      <w:pPr>
        <w:shd w:val="clear" w:color="auto" w:fill="FFFFFF" w:themeFill="background1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для детей  от 3-х до 4-х лет  – 2 часа 45 </w:t>
      </w:r>
      <w:r w:rsidR="00D12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D123C2"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инут;                                                                                                              </w:t>
      </w:r>
    </w:p>
    <w:p w:rsidR="00D123C2" w:rsidRDefault="00D123C2" w:rsidP="00D123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8187A"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  для детей  от 4-х до 5-ти лет -  4  часа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123C2" w:rsidRDefault="0058187A" w:rsidP="0008659F">
      <w:pPr>
        <w:shd w:val="clear" w:color="auto" w:fill="FFFFFF" w:themeFill="background1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для детей  от 5-ти  до 6-ти лет - 6 часов 15 минут;                                                            </w:t>
      </w:r>
    </w:p>
    <w:p w:rsidR="0058187A" w:rsidRPr="0008659F" w:rsidRDefault="0058187A" w:rsidP="0008659F">
      <w:pPr>
        <w:shd w:val="clear" w:color="auto" w:fill="FFFFFF" w:themeFill="background1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для детей от  6-ти до 7- ми лет – 8 часов 30 мин;</w:t>
      </w:r>
    </w:p>
    <w:p w:rsidR="00D123C2" w:rsidRDefault="00D123C2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187A" w:rsidRPr="0008659F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  непрерывной  обязательной  образовательной  деятельности:</w:t>
      </w:r>
    </w:p>
    <w:p w:rsidR="00D123C2" w:rsidRDefault="0058187A" w:rsidP="00D123C2">
      <w:pPr>
        <w:shd w:val="clear" w:color="auto" w:fill="FFFFFF" w:themeFill="background1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для детей от 3-х до 4-х  лет – не более 15 минут;  </w:t>
      </w:r>
    </w:p>
    <w:p w:rsidR="0058187A" w:rsidRPr="0008659F" w:rsidRDefault="00D123C2" w:rsidP="00D123C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8187A"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- для  детей  от 4-х  до 5-ти лет – не более 20  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58187A"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  </w:t>
      </w:r>
    </w:p>
    <w:p w:rsidR="0058187A" w:rsidRPr="0008659F" w:rsidRDefault="0058187A" w:rsidP="00D123C2">
      <w:pPr>
        <w:shd w:val="clear" w:color="auto" w:fill="FFFFFF" w:themeFill="background1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детей от 5-ти до 6-ти лет – не более 25 минут;                         </w:t>
      </w:r>
    </w:p>
    <w:p w:rsidR="0058187A" w:rsidRPr="0008659F" w:rsidRDefault="0058187A" w:rsidP="00D123C2">
      <w:pPr>
        <w:shd w:val="clear" w:color="auto" w:fill="FFFFFF" w:themeFill="background1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для детей от  6-ти до 7- ми лет – не более 30 мин.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8187A" w:rsidRPr="0008659F" w:rsidRDefault="0058187A" w:rsidP="0008659F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Перерывы  между  периодами  непрерывной  образовательной  деятельности – не  менее 10 минут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D12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</w:t>
      </w: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Обязательная   образовательная  деятельность  с  детьми  старшего  дошкольного  возраста  может  осуществляться  во  второй  половине  дня  после  дневного  сна, но  не  чаще 2-3 раз в  неделю. Её  продолжительность составляет  не  более  </w:t>
      </w:r>
      <w:r w:rsidRPr="00086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25-30 минут  в  день. В  середине обязательной  образовательной  деятельности  статического  характера проводят  физкультминутку. Обязательная образовательная деятельность, требующая повышенной познавательной активности и умственного напряжения детей, проводится в первую половину. Обязательная  образовательная деятельность физкультурно-оздоровительного и эстетического цикла занимает  не менее 60% общего времени, отведенного на обязательную  образовательную деятельность.</w:t>
      </w:r>
    </w:p>
    <w:p w:rsidR="00D123C2" w:rsidRDefault="00D123C2" w:rsidP="00713D83">
      <w:pPr>
        <w:shd w:val="clear" w:color="auto" w:fill="FFFFFF" w:themeFill="background1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13DB2" w:rsidRDefault="00C13DB2" w:rsidP="00D123C2">
      <w:pPr>
        <w:shd w:val="clear" w:color="auto" w:fill="FFFFFF" w:themeFill="background1"/>
        <w:spacing w:after="0" w:line="240" w:lineRule="auto"/>
        <w:ind w:firstLine="300"/>
        <w:jc w:val="center"/>
        <w:rPr>
          <w:rFonts w:ascii="Comic Sans MS" w:eastAsia="Times New Roman" w:hAnsi="Comic Sans MS" w:cs="Arial"/>
          <w:b/>
          <w:bCs/>
          <w:color w:val="1F497D" w:themeColor="text2"/>
          <w:sz w:val="32"/>
          <w:szCs w:val="32"/>
          <w:lang w:eastAsia="ru-RU"/>
        </w:rPr>
      </w:pPr>
    </w:p>
    <w:p w:rsidR="0058187A" w:rsidRPr="00D123C2" w:rsidRDefault="0058187A" w:rsidP="00D123C2">
      <w:pPr>
        <w:shd w:val="clear" w:color="auto" w:fill="FFFFFF" w:themeFill="background1"/>
        <w:spacing w:after="0" w:line="240" w:lineRule="auto"/>
        <w:ind w:firstLine="300"/>
        <w:jc w:val="center"/>
        <w:rPr>
          <w:rFonts w:ascii="Comic Sans MS" w:eastAsia="Times New Roman" w:hAnsi="Comic Sans MS" w:cs="Arial"/>
          <w:b/>
          <w:bCs/>
          <w:color w:val="1F497D" w:themeColor="text2"/>
          <w:sz w:val="32"/>
          <w:szCs w:val="32"/>
          <w:lang w:eastAsia="ru-RU"/>
        </w:rPr>
      </w:pPr>
      <w:r w:rsidRPr="00D123C2">
        <w:rPr>
          <w:rFonts w:ascii="Comic Sans MS" w:eastAsia="Times New Roman" w:hAnsi="Comic Sans MS" w:cs="Arial"/>
          <w:b/>
          <w:bCs/>
          <w:color w:val="1F497D" w:themeColor="text2"/>
          <w:sz w:val="32"/>
          <w:szCs w:val="32"/>
          <w:lang w:eastAsia="ru-RU"/>
        </w:rPr>
        <w:t>Программное обеспечение</w:t>
      </w:r>
      <w:r w:rsidRPr="00D123C2">
        <w:rPr>
          <w:rFonts w:ascii="Comic Sans MS" w:eastAsia="Times New Roman" w:hAnsi="Comic Sans MS" w:cs="Arial"/>
          <w:color w:val="1F497D" w:themeColor="text2"/>
          <w:sz w:val="32"/>
          <w:szCs w:val="32"/>
          <w:lang w:eastAsia="ru-RU"/>
        </w:rPr>
        <w:t> </w:t>
      </w:r>
      <w:r w:rsidRPr="00D123C2">
        <w:rPr>
          <w:rFonts w:ascii="Comic Sans MS" w:eastAsia="Times New Roman" w:hAnsi="Comic Sans MS" w:cs="Arial"/>
          <w:b/>
          <w:bCs/>
          <w:color w:val="1F497D" w:themeColor="text2"/>
          <w:sz w:val="32"/>
          <w:szCs w:val="32"/>
          <w:lang w:eastAsia="ru-RU"/>
        </w:rPr>
        <w:t>воспитательно-образовательного  процесса:</w:t>
      </w:r>
    </w:p>
    <w:p w:rsidR="00713D83" w:rsidRPr="00D123C2" w:rsidRDefault="00713D83" w:rsidP="00713D83">
      <w:pPr>
        <w:shd w:val="clear" w:color="auto" w:fill="FFFFFF" w:themeFill="background1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jc w:val="center"/>
        <w:tblLook w:val="04A0"/>
      </w:tblPr>
      <w:tblGrid>
        <w:gridCol w:w="2365"/>
        <w:gridCol w:w="1728"/>
        <w:gridCol w:w="1572"/>
        <w:gridCol w:w="286"/>
        <w:gridCol w:w="3102"/>
        <w:gridCol w:w="3102"/>
      </w:tblGrid>
      <w:tr w:rsidR="00C13DB2" w:rsidRPr="0058187A" w:rsidTr="00C13DB2">
        <w:trPr>
          <w:jc w:val="center"/>
        </w:trPr>
        <w:tc>
          <w:tcPr>
            <w:tcW w:w="2365" w:type="dxa"/>
            <w:hideMark/>
          </w:tcPr>
          <w:p w:rsidR="00C13DB2" w:rsidRPr="0058187A" w:rsidRDefault="00C13DB2" w:rsidP="00713D83">
            <w:pPr>
              <w:shd w:val="clear" w:color="auto" w:fill="FFFFFF" w:themeFill="background1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728" w:type="dxa"/>
            <w:hideMark/>
          </w:tcPr>
          <w:p w:rsidR="00C13DB2" w:rsidRPr="0058187A" w:rsidRDefault="00C13DB2" w:rsidP="00713D83">
            <w:pPr>
              <w:shd w:val="clear" w:color="auto" w:fill="FFFFFF" w:themeFill="background1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</w:t>
            </w:r>
          </w:p>
        </w:tc>
        <w:tc>
          <w:tcPr>
            <w:tcW w:w="1858" w:type="dxa"/>
            <w:gridSpan w:val="2"/>
            <w:hideMark/>
          </w:tcPr>
          <w:p w:rsidR="00C13DB2" w:rsidRPr="0058187A" w:rsidRDefault="00C13DB2" w:rsidP="00713D83">
            <w:pPr>
              <w:shd w:val="clear" w:color="auto" w:fill="FFFFFF" w:themeFill="background1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3102" w:type="dxa"/>
            <w:hideMark/>
          </w:tcPr>
          <w:p w:rsidR="00C13DB2" w:rsidRPr="0058187A" w:rsidRDefault="00C13DB2" w:rsidP="00713D83">
            <w:pPr>
              <w:shd w:val="clear" w:color="auto" w:fill="FFFFFF" w:themeFill="background1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3102" w:type="dxa"/>
          </w:tcPr>
          <w:p w:rsidR="00C13DB2" w:rsidRPr="0058187A" w:rsidRDefault="00C13DB2" w:rsidP="00713D83">
            <w:pPr>
              <w:shd w:val="clear" w:color="auto" w:fill="FFFFFF" w:themeFill="background1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</w:t>
            </w:r>
          </w:p>
        </w:tc>
      </w:tr>
      <w:tr w:rsidR="0058187A" w:rsidRPr="0058187A" w:rsidTr="00D123C2">
        <w:trPr>
          <w:jc w:val="center"/>
        </w:trPr>
        <w:tc>
          <w:tcPr>
            <w:tcW w:w="12155" w:type="dxa"/>
            <w:gridSpan w:val="6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Основная программа</w:t>
            </w:r>
          </w:p>
        </w:tc>
      </w:tr>
      <w:tr w:rsidR="0058187A" w:rsidRPr="0058187A" w:rsidTr="00D123C2">
        <w:trPr>
          <w:jc w:val="center"/>
        </w:trPr>
        <w:tc>
          <w:tcPr>
            <w:tcW w:w="12155" w:type="dxa"/>
            <w:gridSpan w:val="6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Примерна</w:t>
            </w:r>
            <w:r w:rsidR="00D12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основная общеобразовательная п</w:t>
            </w: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рограмма дошкольного образо</w:t>
            </w:r>
            <w:r w:rsidR="00D12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 «Детский сад-дом радости» Н.М. Крыловой</w:t>
            </w: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8187A" w:rsidRPr="0058187A" w:rsidTr="00D123C2">
        <w:trPr>
          <w:jc w:val="center"/>
        </w:trPr>
        <w:tc>
          <w:tcPr>
            <w:tcW w:w="12155" w:type="dxa"/>
            <w:gridSpan w:val="6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Расширение</w:t>
            </w:r>
          </w:p>
        </w:tc>
      </w:tr>
      <w:tr w:rsidR="0058187A" w:rsidRPr="0058187A" w:rsidTr="00D123C2">
        <w:trPr>
          <w:jc w:val="center"/>
        </w:trPr>
        <w:tc>
          <w:tcPr>
            <w:tcW w:w="12155" w:type="dxa"/>
            <w:gridSpan w:val="6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Программы:</w:t>
            </w: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И.Каплунова</w:t>
            </w:r>
            <w:proofErr w:type="spellEnd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«Ладушки»,</w:t>
            </w:r>
          </w:p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                    </w:t>
            </w: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 </w:t>
            </w:r>
            <w:proofErr w:type="spellStart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Р.Б.Стеркина</w:t>
            </w:r>
            <w:proofErr w:type="spellEnd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О.Л.Князева «Основы безопасности детей дошкольного  возраста»,</w:t>
            </w:r>
          </w:p>
          <w:p w:rsid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  И.А.Лыкова «Цветные ладошки»</w:t>
            </w:r>
            <w:r w:rsidR="00D12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123C2" w:rsidRPr="0058187A" w:rsidRDefault="00D123C2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А.И. Буренина «Ритмическая мозаика»</w:t>
            </w:r>
          </w:p>
        </w:tc>
      </w:tr>
      <w:tr w:rsidR="0058187A" w:rsidRPr="0058187A" w:rsidTr="00D123C2">
        <w:trPr>
          <w:jc w:val="center"/>
        </w:trPr>
        <w:tc>
          <w:tcPr>
            <w:tcW w:w="2365" w:type="dxa"/>
            <w:hideMark/>
          </w:tcPr>
          <w:p w:rsidR="0058187A" w:rsidRPr="0058187A" w:rsidRDefault="0058187A" w:rsidP="005E0E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9790" w:type="dxa"/>
            <w:gridSpan w:val="5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программа</w:t>
            </w: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Л.Д.Глазырина «Физическая культура дошкольника»</w:t>
            </w:r>
          </w:p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технологии</w:t>
            </w: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М.Н Попова «Навстречу друг другу»,</w:t>
            </w:r>
          </w:p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               </w:t>
            </w:r>
            <w:proofErr w:type="spellStart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Ю.Ф.Змановский</w:t>
            </w:r>
            <w:proofErr w:type="spellEnd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«Здоровый дошкольник»,</w:t>
            </w:r>
          </w:p>
        </w:tc>
      </w:tr>
      <w:tr w:rsidR="0058187A" w:rsidRPr="0058187A" w:rsidTr="00D123C2">
        <w:trPr>
          <w:jc w:val="center"/>
        </w:trPr>
        <w:tc>
          <w:tcPr>
            <w:tcW w:w="2365" w:type="dxa"/>
            <w:hideMark/>
          </w:tcPr>
          <w:p w:rsidR="0058187A" w:rsidRPr="0058187A" w:rsidRDefault="0058187A" w:rsidP="00D123C2">
            <w:pPr>
              <w:ind w:firstLine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3300" w:type="dxa"/>
            <w:gridSpan w:val="2"/>
            <w:hideMark/>
          </w:tcPr>
          <w:p w:rsidR="0058187A" w:rsidRP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И.А.Лыкова серия пособий «</w:t>
            </w:r>
            <w:proofErr w:type="spellStart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Мастерилки</w:t>
            </w:r>
            <w:proofErr w:type="spellEnd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58187A" w:rsidRP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Е.С.Рубцова «Азбука рукоделия» (фантазии соленого теста)</w:t>
            </w:r>
          </w:p>
          <w:p w:rsidR="0058187A" w:rsidRP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методика:</w:t>
            </w: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А.И.Бурениной </w:t>
            </w: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«Развитие музыкально-ритмических движений»,</w:t>
            </w:r>
          </w:p>
          <w:p w:rsid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Л.В. </w:t>
            </w:r>
            <w:proofErr w:type="spellStart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«Конструирование из строительного материала от 2-7 лет»</w:t>
            </w:r>
            <w:r w:rsidR="00D12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123C2" w:rsidRDefault="00D123C2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3DB2" w:rsidRPr="0058187A" w:rsidRDefault="00C13DB2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0" w:type="dxa"/>
            <w:gridSpan w:val="3"/>
            <w:hideMark/>
          </w:tcPr>
          <w:p w:rsidR="0058187A" w:rsidRP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В.Н.Волкова, Н.В.Степанова</w:t>
            </w:r>
          </w:p>
          <w:p w:rsidR="0058187A" w:rsidRP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«Занятия </w:t>
            </w:r>
            <w:proofErr w:type="gramStart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 в детском саду»</w:t>
            </w:r>
          </w:p>
          <w:p w:rsidR="0058187A" w:rsidRP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И.А.Лыкова «Художественный труд в детском саду. </w:t>
            </w:r>
            <w:proofErr w:type="spellStart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Экопластика</w:t>
            </w:r>
            <w:proofErr w:type="spellEnd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Оранжировки</w:t>
            </w:r>
            <w:proofErr w:type="spellEnd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скульптуры из природного материала</w:t>
            </w:r>
            <w:proofErr w:type="gramStart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.»,</w:t>
            </w:r>
            <w:proofErr w:type="gramEnd"/>
          </w:p>
          <w:p w:rsidR="0058187A" w:rsidRPr="0058187A" w:rsidRDefault="00D123C2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187A"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И.М.Петрова «Объемная аппликация»</w:t>
            </w:r>
          </w:p>
          <w:p w:rsidR="0058187A" w:rsidRP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методика:</w:t>
            </w: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А.И.Бурениной «Развитие музыкально-</w:t>
            </w: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ритмических движений».</w:t>
            </w:r>
          </w:p>
        </w:tc>
      </w:tr>
      <w:tr w:rsidR="0058187A" w:rsidRPr="0058187A" w:rsidTr="00D123C2">
        <w:trPr>
          <w:jc w:val="center"/>
        </w:trPr>
        <w:tc>
          <w:tcPr>
            <w:tcW w:w="2365" w:type="dxa"/>
            <w:hideMark/>
          </w:tcPr>
          <w:p w:rsidR="0058187A" w:rsidRPr="0058187A" w:rsidRDefault="0058187A" w:rsidP="00D123C2">
            <w:pPr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3300" w:type="dxa"/>
            <w:gridSpan w:val="2"/>
            <w:hideMark/>
          </w:tcPr>
          <w:p w:rsidR="0058187A" w:rsidRP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З.М.Богуславская «Развивающие игры для детей младшего дошкольного возраста»,</w:t>
            </w:r>
          </w:p>
          <w:p w:rsidR="0058187A" w:rsidRPr="0058187A" w:rsidRDefault="00C13DB2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«Математика в детском саду</w:t>
            </w:r>
            <w:r w:rsidR="0058187A"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И.А.Помораева</w:t>
            </w:r>
            <w:proofErr w:type="spellEnd"/>
            <w:proofErr w:type="gramStart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 </w:t>
            </w:r>
            <w:proofErr w:type="spellStart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Позина</w:t>
            </w:r>
            <w:proofErr w:type="spellEnd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«Формирование элементарных математических представлений »</w:t>
            </w:r>
            <w:r w:rsidR="00C13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13DB2" w:rsidRPr="0058187A" w:rsidRDefault="00C13DB2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 Сорокина «Умственное воспитание в детском саду»;</w:t>
            </w:r>
          </w:p>
          <w:p w:rsidR="0058187A" w:rsidRP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Т.А.Шорыгина «Зеленые сказки»</w:t>
            </w:r>
          </w:p>
          <w:p w:rsidR="0058187A" w:rsidRP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О.В. </w:t>
            </w:r>
            <w:proofErr w:type="spellStart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Дыбина</w:t>
            </w:r>
            <w:proofErr w:type="spellEnd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«Ознакомление с предметным и социальным </w:t>
            </w: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окружением»</w:t>
            </w:r>
          </w:p>
        </w:tc>
        <w:tc>
          <w:tcPr>
            <w:tcW w:w="6490" w:type="dxa"/>
            <w:gridSpan w:val="3"/>
            <w:hideMark/>
          </w:tcPr>
          <w:p w:rsidR="0058187A" w:rsidRP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lastRenderedPageBreak/>
              <w:t>Технологии</w:t>
            </w:r>
          </w:p>
          <w:p w:rsidR="0058187A" w:rsidRP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А.В.Аджи</w:t>
            </w:r>
            <w:proofErr w:type="spellEnd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«Интегрированные занятия»,</w:t>
            </w:r>
          </w:p>
          <w:p w:rsidR="0058187A" w:rsidRP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И.А.Помораева</w:t>
            </w:r>
            <w:proofErr w:type="spellEnd"/>
            <w:proofErr w:type="gramStart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 </w:t>
            </w:r>
            <w:proofErr w:type="spellStart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Позина</w:t>
            </w:r>
            <w:proofErr w:type="spellEnd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«Формирование элементарных математических представлений »</w:t>
            </w:r>
          </w:p>
          <w:p w:rsidR="0058187A" w:rsidRP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С.Н.Николаева «Методика экологического воспитания в детском саду»,</w:t>
            </w:r>
          </w:p>
          <w:p w:rsidR="0058187A" w:rsidRP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Т.А.Шорыгина «Зеленые сказки»</w:t>
            </w:r>
          </w:p>
        </w:tc>
      </w:tr>
      <w:tr w:rsidR="0058187A" w:rsidRPr="0058187A" w:rsidTr="00D123C2">
        <w:trPr>
          <w:jc w:val="center"/>
        </w:trPr>
        <w:tc>
          <w:tcPr>
            <w:tcW w:w="2365" w:type="dxa"/>
            <w:hideMark/>
          </w:tcPr>
          <w:p w:rsidR="0058187A" w:rsidRPr="0058187A" w:rsidRDefault="0058187A" w:rsidP="00D123C2">
            <w:pPr>
              <w:ind w:firstLine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Социально-коммуникативное  развитие</w:t>
            </w:r>
          </w:p>
        </w:tc>
        <w:tc>
          <w:tcPr>
            <w:tcW w:w="9790" w:type="dxa"/>
            <w:gridSpan w:val="5"/>
            <w:hideMark/>
          </w:tcPr>
          <w:p w:rsidR="0058187A" w:rsidRPr="0058187A" w:rsidRDefault="00E934E9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 w:rsidR="0058187A"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«Трудовое воспитание в детском саду»,</w:t>
            </w:r>
          </w:p>
          <w:p w:rsidR="0058187A" w:rsidRP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В.И.Петрова «Нравственное воспитание в детском саду»,</w:t>
            </w:r>
          </w:p>
          <w:p w:rsidR="0058187A" w:rsidRP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Л.В.Васильева «Азбука вежливости»,</w:t>
            </w:r>
          </w:p>
          <w:p w:rsid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Л.А.Снегирева «Игры и упражнения для развития навыков общения у дошкольников»,</w:t>
            </w:r>
          </w:p>
          <w:p w:rsidR="00E934E9" w:rsidRDefault="00E934E9" w:rsidP="00D123C2">
            <w:pPr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«Нравственно-трудовое воспитание ребенка дошкольника»,</w:t>
            </w:r>
          </w:p>
          <w:p w:rsidR="00E934E9" w:rsidRPr="0058187A" w:rsidRDefault="00E934E9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К.Ю.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«Формирование основ безопасности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дошгкольников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58187A" w:rsidRP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С.А </w:t>
            </w:r>
            <w:proofErr w:type="spellStart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Насонкина</w:t>
            </w:r>
            <w:proofErr w:type="spellEnd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«Уроки этикета»</w:t>
            </w:r>
          </w:p>
        </w:tc>
      </w:tr>
      <w:tr w:rsidR="0058187A" w:rsidRPr="0058187A" w:rsidTr="00D123C2">
        <w:trPr>
          <w:jc w:val="center"/>
        </w:trPr>
        <w:tc>
          <w:tcPr>
            <w:tcW w:w="2365" w:type="dxa"/>
            <w:hideMark/>
          </w:tcPr>
          <w:p w:rsidR="0058187A" w:rsidRPr="0058187A" w:rsidRDefault="0058187A" w:rsidP="00D123C2">
            <w:pPr>
              <w:ind w:firstLine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3300" w:type="dxa"/>
            <w:gridSpan w:val="2"/>
            <w:hideMark/>
          </w:tcPr>
          <w:p w:rsidR="0058187A" w:rsidRP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Гербова</w:t>
            </w:r>
            <w:proofErr w:type="spellEnd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«Развитие речи и общения детей  от 2- 7 лет»</w:t>
            </w:r>
          </w:p>
          <w:p w:rsidR="007E587F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О.С. Ушакова, </w:t>
            </w:r>
          </w:p>
          <w:p w:rsidR="0058187A" w:rsidRPr="0058187A" w:rsidRDefault="0058187A" w:rsidP="00D123C2">
            <w:pPr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Гавриш</w:t>
            </w:r>
            <w:proofErr w:type="spellEnd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«Знакомим  дошкольников с литературой»</w:t>
            </w:r>
          </w:p>
        </w:tc>
        <w:tc>
          <w:tcPr>
            <w:tcW w:w="6490" w:type="dxa"/>
            <w:gridSpan w:val="3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Технологии</w:t>
            </w:r>
          </w:p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А.Г. </w:t>
            </w:r>
            <w:proofErr w:type="spellStart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Арушанова</w:t>
            </w:r>
            <w:proofErr w:type="spellEnd"/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«Речь и речевое общение детей»,</w:t>
            </w:r>
          </w:p>
          <w:p w:rsid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Н.В.Дурова «Как научить детей слышать и правильно </w:t>
            </w:r>
            <w:r w:rsidR="00D123C2"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произносить</w:t>
            </w: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звуки»,</w:t>
            </w:r>
          </w:p>
          <w:p w:rsidR="00E934E9" w:rsidRPr="0058187A" w:rsidRDefault="00E934E9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«Подготовка по обучению </w:t>
            </w:r>
            <w:r w:rsidR="00EB4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 </w:t>
            </w:r>
          </w:p>
        </w:tc>
      </w:tr>
    </w:tbl>
    <w:p w:rsidR="00713D83" w:rsidRPr="00E934E9" w:rsidRDefault="00713D83" w:rsidP="00D123C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187A" w:rsidRPr="00D123C2" w:rsidRDefault="0058187A" w:rsidP="00D123C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2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образовательной организации  оборудован современными технологическими средствами обучения музыкальный – спортивный зал. Для проведения физкультурных занятий   кроме физкультурного зала имеется спортивная площадка на территории образовательной организации.</w:t>
      </w:r>
    </w:p>
    <w:p w:rsidR="0058187A" w:rsidRPr="00D123C2" w:rsidRDefault="0058187A" w:rsidP="00D123C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12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просторных помещениях детского сада создана рациональная предметно-развивающая среда, где дети могут удовлетворять свои потребности в самых разнообразных видах деятельности: продуктивной, творческой, индивидуальной.</w:t>
      </w:r>
    </w:p>
    <w:p w:rsidR="00713D83" w:rsidRDefault="00713D83" w:rsidP="00713D83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35C8" w:rsidRDefault="00D735C8" w:rsidP="00713D83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35C8" w:rsidRDefault="00D735C8" w:rsidP="00713D83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35C8" w:rsidRDefault="00D735C8" w:rsidP="00713D83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735C8" w:rsidRPr="00D735C8" w:rsidRDefault="00D735C8" w:rsidP="00713D83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13D83" w:rsidRPr="00713D83" w:rsidRDefault="00713D83" w:rsidP="00713D83">
      <w:pPr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tbl>
      <w:tblPr>
        <w:tblStyle w:val="a7"/>
        <w:tblW w:w="15452" w:type="dxa"/>
        <w:tblInd w:w="-318" w:type="dxa"/>
        <w:tblLayout w:type="fixed"/>
        <w:tblLook w:val="04A0"/>
      </w:tblPr>
      <w:tblGrid>
        <w:gridCol w:w="2555"/>
        <w:gridCol w:w="5949"/>
        <w:gridCol w:w="1842"/>
        <w:gridCol w:w="1700"/>
        <w:gridCol w:w="1706"/>
        <w:gridCol w:w="1700"/>
      </w:tblGrid>
      <w:tr w:rsidR="0008659F" w:rsidRPr="0058187A" w:rsidTr="00EB4649">
        <w:tc>
          <w:tcPr>
            <w:tcW w:w="827" w:type="pct"/>
            <w:vMerge w:val="restart"/>
            <w:hideMark/>
          </w:tcPr>
          <w:p w:rsidR="0058187A" w:rsidRPr="00D735C8" w:rsidRDefault="0058187A" w:rsidP="00EB4649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735C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lastRenderedPageBreak/>
              <w:t> </w:t>
            </w:r>
            <w:r w:rsidRPr="00D735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lang w:eastAsia="ru-RU"/>
              </w:rPr>
              <w:t>Образовательные области</w:t>
            </w:r>
          </w:p>
        </w:tc>
        <w:tc>
          <w:tcPr>
            <w:tcW w:w="1925" w:type="pct"/>
            <w:vMerge w:val="restart"/>
            <w:hideMark/>
          </w:tcPr>
          <w:p w:rsidR="0058187A" w:rsidRPr="00D735C8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735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lang w:eastAsia="ru-RU"/>
              </w:rPr>
              <w:t>Базовый вид деятельности</w:t>
            </w:r>
          </w:p>
        </w:tc>
        <w:tc>
          <w:tcPr>
            <w:tcW w:w="2248" w:type="pct"/>
            <w:gridSpan w:val="4"/>
            <w:hideMark/>
          </w:tcPr>
          <w:p w:rsidR="0058187A" w:rsidRPr="00D735C8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735C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08659F" w:rsidRPr="0058187A" w:rsidTr="00EB4649">
        <w:tc>
          <w:tcPr>
            <w:tcW w:w="827" w:type="pct"/>
            <w:vMerge/>
            <w:hideMark/>
          </w:tcPr>
          <w:p w:rsidR="0058187A" w:rsidRPr="00D735C8" w:rsidRDefault="0058187A" w:rsidP="0058187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vMerge/>
            <w:hideMark/>
          </w:tcPr>
          <w:p w:rsidR="0058187A" w:rsidRPr="00D735C8" w:rsidRDefault="0058187A" w:rsidP="0058187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248" w:type="pct"/>
            <w:gridSpan w:val="4"/>
            <w:hideMark/>
          </w:tcPr>
          <w:p w:rsidR="0058187A" w:rsidRPr="00D735C8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735C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08659F" w:rsidRPr="0058187A" w:rsidTr="00D735C8">
        <w:tc>
          <w:tcPr>
            <w:tcW w:w="827" w:type="pct"/>
            <w:vMerge/>
            <w:hideMark/>
          </w:tcPr>
          <w:p w:rsidR="0058187A" w:rsidRPr="00D735C8" w:rsidRDefault="0058187A" w:rsidP="0058187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vMerge/>
            <w:hideMark/>
          </w:tcPr>
          <w:p w:rsidR="0058187A" w:rsidRPr="00D735C8" w:rsidRDefault="0058187A" w:rsidP="0058187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hideMark/>
          </w:tcPr>
          <w:p w:rsidR="0058187A" w:rsidRPr="00D735C8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735C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2мл.</w:t>
            </w:r>
          </w:p>
        </w:tc>
        <w:tc>
          <w:tcPr>
            <w:tcW w:w="550" w:type="pct"/>
            <w:hideMark/>
          </w:tcPr>
          <w:p w:rsidR="0058187A" w:rsidRPr="00D735C8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735C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552" w:type="pct"/>
            <w:hideMark/>
          </w:tcPr>
          <w:p w:rsidR="0058187A" w:rsidRPr="00D735C8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735C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550" w:type="pct"/>
            <w:hideMark/>
          </w:tcPr>
          <w:p w:rsidR="0058187A" w:rsidRPr="00D735C8" w:rsidRDefault="0058187A" w:rsidP="00D735C8">
            <w:pPr>
              <w:ind w:firstLine="32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D735C8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Подготовит</w:t>
            </w:r>
          </w:p>
        </w:tc>
      </w:tr>
      <w:tr w:rsidR="0008659F" w:rsidRPr="0058187A" w:rsidTr="00D735C8">
        <w:tc>
          <w:tcPr>
            <w:tcW w:w="827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Познавательное развитие</w:t>
            </w:r>
          </w:p>
        </w:tc>
        <w:tc>
          <w:tcPr>
            <w:tcW w:w="1925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Познавательно-исследовательская</w:t>
            </w:r>
          </w:p>
          <w:p w:rsid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элементарных математических представлений; развитие  познавательно-исследовательской деятельности; ознакомление с предметным окружением; ознакомление с социальным миром; ознакомление с миром природы</w:t>
            </w:r>
            <w:r w:rsidR="00EB46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B4649" w:rsidRPr="0058187A" w:rsidRDefault="00EB4649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0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0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8659F" w:rsidRPr="0058187A" w:rsidTr="00D735C8">
        <w:tc>
          <w:tcPr>
            <w:tcW w:w="827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1925" w:type="pct"/>
            <w:hideMark/>
          </w:tcPr>
          <w:p w:rsid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5818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Игровая, коммуникативная, самообслуживание, элементарный бытовой труд                                                                             </w:t>
            </w: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социализация,  развитие общения, нравственное воспитание; ребенок в семье и обществе; самообслуживание, самостоятельность, трудовое воспитание; формирование основ безопасности.</w:t>
            </w:r>
            <w:proofErr w:type="gramEnd"/>
          </w:p>
          <w:p w:rsidR="002820A1" w:rsidRPr="0058187A" w:rsidRDefault="002820A1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0" w:type="pct"/>
            <w:hideMark/>
          </w:tcPr>
          <w:p w:rsidR="0058187A" w:rsidRPr="0058187A" w:rsidRDefault="0058187A" w:rsidP="00EB4649">
            <w:pPr>
              <w:ind w:firstLine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2" w:type="pct"/>
            <w:hideMark/>
          </w:tcPr>
          <w:p w:rsidR="0058187A" w:rsidRPr="0058187A" w:rsidRDefault="0058187A" w:rsidP="00D735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0" w:type="pct"/>
            <w:hideMark/>
          </w:tcPr>
          <w:p w:rsidR="0058187A" w:rsidRPr="0058187A" w:rsidRDefault="0058187A" w:rsidP="00EB46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08659F" w:rsidRPr="0058187A" w:rsidTr="00D735C8">
        <w:tc>
          <w:tcPr>
            <w:tcW w:w="827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Речевое развитие</w:t>
            </w:r>
          </w:p>
        </w:tc>
        <w:tc>
          <w:tcPr>
            <w:tcW w:w="1925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Речевая</w:t>
            </w:r>
          </w:p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596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0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8659F" w:rsidRPr="0058187A" w:rsidTr="00D735C8">
        <w:tc>
          <w:tcPr>
            <w:tcW w:w="827" w:type="pct"/>
            <w:vMerge w:val="restar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Художественно-эстетическое развитие  </w:t>
            </w:r>
          </w:p>
        </w:tc>
        <w:tc>
          <w:tcPr>
            <w:tcW w:w="1925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Изобразительная </w:t>
            </w:r>
          </w:p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     Рисование</w:t>
            </w:r>
          </w:p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     Лепка</w:t>
            </w:r>
          </w:p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     Аппликация</w:t>
            </w:r>
          </w:p>
        </w:tc>
        <w:tc>
          <w:tcPr>
            <w:tcW w:w="596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50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52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50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08659F" w:rsidRPr="0058187A" w:rsidTr="00D735C8">
        <w:tc>
          <w:tcPr>
            <w:tcW w:w="827" w:type="pct"/>
            <w:vMerge/>
            <w:hideMark/>
          </w:tcPr>
          <w:p w:rsidR="0058187A" w:rsidRPr="0058187A" w:rsidRDefault="0058187A" w:rsidP="00581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596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0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0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8659F" w:rsidRPr="0058187A" w:rsidTr="00D735C8">
        <w:tc>
          <w:tcPr>
            <w:tcW w:w="827" w:type="pct"/>
            <w:vMerge w:val="restar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Физическое развитие </w:t>
            </w:r>
          </w:p>
        </w:tc>
        <w:tc>
          <w:tcPr>
            <w:tcW w:w="1925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Двигательная</w:t>
            </w: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 (</w:t>
            </w: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  </w:t>
            </w: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помещении)</w:t>
            </w:r>
          </w:p>
        </w:tc>
        <w:tc>
          <w:tcPr>
            <w:tcW w:w="596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0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0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8659F" w:rsidRPr="0058187A" w:rsidTr="00D735C8">
        <w:tc>
          <w:tcPr>
            <w:tcW w:w="827" w:type="pct"/>
            <w:vMerge/>
            <w:hideMark/>
          </w:tcPr>
          <w:p w:rsidR="0058187A" w:rsidRPr="0058187A" w:rsidRDefault="0058187A" w:rsidP="00581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Двигательная</w:t>
            </w:r>
            <w:r w:rsidRPr="0058187A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(Физическая культура на прогулке)</w:t>
            </w:r>
          </w:p>
        </w:tc>
        <w:tc>
          <w:tcPr>
            <w:tcW w:w="596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0" w:type="pc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8659F" w:rsidRPr="0058187A" w:rsidTr="00D735C8">
        <w:tc>
          <w:tcPr>
            <w:tcW w:w="827" w:type="pct"/>
            <w:hideMark/>
          </w:tcPr>
          <w:p w:rsidR="0058187A" w:rsidRPr="0058187A" w:rsidRDefault="0058187A" w:rsidP="0058187A">
            <w:pPr>
              <w:ind w:firstLine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итого</w:t>
            </w:r>
          </w:p>
        </w:tc>
        <w:tc>
          <w:tcPr>
            <w:tcW w:w="1925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10</w:t>
            </w:r>
          </w:p>
        </w:tc>
        <w:tc>
          <w:tcPr>
            <w:tcW w:w="550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10</w:t>
            </w:r>
          </w:p>
        </w:tc>
        <w:tc>
          <w:tcPr>
            <w:tcW w:w="552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13</w:t>
            </w:r>
          </w:p>
        </w:tc>
        <w:tc>
          <w:tcPr>
            <w:tcW w:w="550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lang w:eastAsia="ru-RU"/>
              </w:rPr>
              <w:t>14</w:t>
            </w:r>
          </w:p>
        </w:tc>
      </w:tr>
      <w:tr w:rsidR="0008659F" w:rsidRPr="0058187A" w:rsidTr="00D735C8">
        <w:tc>
          <w:tcPr>
            <w:tcW w:w="827" w:type="pct"/>
            <w:vMerge w:val="restar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Образовательная деятельность в ходе режимных моментов</w:t>
            </w:r>
          </w:p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57F7F" w:rsidRPr="0058187A" w:rsidRDefault="00B57F7F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Утренняя гимнастика</w:t>
            </w:r>
          </w:p>
        </w:tc>
        <w:tc>
          <w:tcPr>
            <w:tcW w:w="596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0" w:type="pct"/>
            <w:hideMark/>
          </w:tcPr>
          <w:p w:rsidR="0058187A" w:rsidRPr="0058187A" w:rsidRDefault="0058187A" w:rsidP="0008659F">
            <w:pPr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2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0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08659F" w:rsidRPr="0058187A" w:rsidTr="00D735C8">
        <w:tc>
          <w:tcPr>
            <w:tcW w:w="827" w:type="pct"/>
            <w:vMerge/>
            <w:hideMark/>
          </w:tcPr>
          <w:p w:rsidR="0058187A" w:rsidRPr="0058187A" w:rsidRDefault="0058187A" w:rsidP="00581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Комплексы закаливающих процедур</w:t>
            </w:r>
          </w:p>
        </w:tc>
        <w:tc>
          <w:tcPr>
            <w:tcW w:w="596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0" w:type="pct"/>
            <w:hideMark/>
          </w:tcPr>
          <w:p w:rsidR="0058187A" w:rsidRPr="0058187A" w:rsidRDefault="0058187A" w:rsidP="0008659F">
            <w:pPr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2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0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08659F" w:rsidRPr="0058187A" w:rsidTr="00D735C8">
        <w:tc>
          <w:tcPr>
            <w:tcW w:w="827" w:type="pct"/>
            <w:vMerge/>
            <w:hideMark/>
          </w:tcPr>
          <w:p w:rsidR="0058187A" w:rsidRPr="0058187A" w:rsidRDefault="0058187A" w:rsidP="00581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596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0" w:type="pct"/>
            <w:hideMark/>
          </w:tcPr>
          <w:p w:rsidR="0058187A" w:rsidRPr="0058187A" w:rsidRDefault="0058187A" w:rsidP="0008659F">
            <w:pPr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2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0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08659F" w:rsidRPr="0058187A" w:rsidTr="00D735C8">
        <w:tc>
          <w:tcPr>
            <w:tcW w:w="827" w:type="pct"/>
            <w:vMerge/>
            <w:hideMark/>
          </w:tcPr>
          <w:p w:rsidR="0058187A" w:rsidRPr="0058187A" w:rsidRDefault="0058187A" w:rsidP="00581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596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0" w:type="pct"/>
            <w:hideMark/>
          </w:tcPr>
          <w:p w:rsidR="0058187A" w:rsidRPr="0058187A" w:rsidRDefault="0058187A" w:rsidP="0008659F">
            <w:pPr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2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0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08659F" w:rsidRPr="0058187A" w:rsidTr="00D735C8">
        <w:tc>
          <w:tcPr>
            <w:tcW w:w="827" w:type="pct"/>
            <w:vMerge/>
            <w:hideMark/>
          </w:tcPr>
          <w:p w:rsidR="0058187A" w:rsidRPr="0058187A" w:rsidRDefault="0058187A" w:rsidP="00581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596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0" w:type="pct"/>
            <w:hideMark/>
          </w:tcPr>
          <w:p w:rsidR="0058187A" w:rsidRPr="0058187A" w:rsidRDefault="0058187A" w:rsidP="0008659F">
            <w:pPr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2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0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08659F" w:rsidRPr="0058187A" w:rsidTr="00D735C8">
        <w:tc>
          <w:tcPr>
            <w:tcW w:w="827" w:type="pct"/>
            <w:vMerge/>
            <w:hideMark/>
          </w:tcPr>
          <w:p w:rsidR="0058187A" w:rsidRPr="0058187A" w:rsidRDefault="0058187A" w:rsidP="00581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Дежурства</w:t>
            </w:r>
          </w:p>
        </w:tc>
        <w:tc>
          <w:tcPr>
            <w:tcW w:w="596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0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2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0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08659F" w:rsidRPr="0058187A" w:rsidTr="00D735C8">
        <w:tc>
          <w:tcPr>
            <w:tcW w:w="827" w:type="pct"/>
            <w:vMerge/>
            <w:hideMark/>
          </w:tcPr>
          <w:p w:rsidR="0058187A" w:rsidRPr="0058187A" w:rsidRDefault="0058187A" w:rsidP="00581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596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0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2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0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08659F" w:rsidRPr="0058187A" w:rsidTr="00D735C8">
        <w:tc>
          <w:tcPr>
            <w:tcW w:w="827" w:type="pct"/>
            <w:vMerge w:val="restar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Самостоятельная деятельность детей</w:t>
            </w:r>
          </w:p>
        </w:tc>
        <w:tc>
          <w:tcPr>
            <w:tcW w:w="1925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</w:t>
            </w:r>
          </w:p>
        </w:tc>
        <w:tc>
          <w:tcPr>
            <w:tcW w:w="596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0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2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0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08659F" w:rsidRPr="0058187A" w:rsidTr="00D735C8">
        <w:tc>
          <w:tcPr>
            <w:tcW w:w="827" w:type="pct"/>
            <w:vMerge/>
            <w:hideMark/>
          </w:tcPr>
          <w:p w:rsidR="0058187A" w:rsidRPr="0058187A" w:rsidRDefault="0058187A" w:rsidP="00581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596" w:type="pct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0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2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550" w:type="pct"/>
            <w:hideMark/>
          </w:tcPr>
          <w:p w:rsidR="0058187A" w:rsidRPr="0058187A" w:rsidRDefault="0058187A" w:rsidP="00086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</w:tbl>
    <w:p w:rsidR="00713D83" w:rsidRDefault="00713D83" w:rsidP="00713D83">
      <w:pPr>
        <w:shd w:val="clear" w:color="auto" w:fill="FFFFFF" w:themeFill="background1"/>
        <w:spacing w:after="0" w:line="240" w:lineRule="auto"/>
        <w:ind w:firstLine="300"/>
        <w:rPr>
          <w:rFonts w:ascii="Arial" w:eastAsia="Times New Roman" w:hAnsi="Arial" w:cs="Arial"/>
          <w:b/>
          <w:bCs/>
          <w:color w:val="000000"/>
          <w:sz w:val="28"/>
          <w:lang w:val="en-US" w:eastAsia="ru-RU"/>
        </w:rPr>
      </w:pPr>
    </w:p>
    <w:p w:rsidR="0058187A" w:rsidRPr="00B57F7F" w:rsidRDefault="00B57F7F" w:rsidP="00B57F7F">
      <w:pPr>
        <w:shd w:val="clear" w:color="auto" w:fill="FFFFFF" w:themeFill="background1"/>
        <w:spacing w:after="0" w:line="240" w:lineRule="auto"/>
        <w:ind w:firstLine="300"/>
        <w:jc w:val="center"/>
        <w:rPr>
          <w:rFonts w:ascii="Comic Sans MS" w:eastAsia="Times New Roman" w:hAnsi="Comic Sans MS" w:cs="Arial"/>
          <w:b/>
          <w:bCs/>
          <w:color w:val="C00000"/>
          <w:sz w:val="32"/>
          <w:szCs w:val="32"/>
          <w:lang w:val="en-US" w:eastAsia="ru-RU"/>
        </w:rPr>
      </w:pPr>
      <w:r>
        <w:rPr>
          <w:rFonts w:ascii="Comic Sans MS" w:eastAsia="Times New Roman" w:hAnsi="Comic Sans MS" w:cs="Arial"/>
          <w:b/>
          <w:bCs/>
          <w:color w:val="C00000"/>
          <w:sz w:val="32"/>
          <w:szCs w:val="32"/>
          <w:lang w:eastAsia="ru-RU"/>
        </w:rPr>
        <w:t>И</w:t>
      </w:r>
      <w:r w:rsidRPr="00B57F7F">
        <w:rPr>
          <w:rFonts w:ascii="Comic Sans MS" w:eastAsia="Times New Roman" w:hAnsi="Comic Sans MS" w:cs="Arial"/>
          <w:b/>
          <w:bCs/>
          <w:color w:val="C00000"/>
          <w:sz w:val="32"/>
          <w:szCs w:val="32"/>
          <w:lang w:eastAsia="ru-RU"/>
        </w:rPr>
        <w:t>ндивидуальная работа с детьми</w:t>
      </w:r>
    </w:p>
    <w:p w:rsidR="0008659F" w:rsidRPr="0008659F" w:rsidRDefault="0008659F" w:rsidP="00713D83">
      <w:pPr>
        <w:shd w:val="clear" w:color="auto" w:fill="FFFFFF" w:themeFill="background1"/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tbl>
      <w:tblPr>
        <w:tblStyle w:val="a7"/>
        <w:tblW w:w="15276" w:type="dxa"/>
        <w:tblLayout w:type="fixed"/>
        <w:tblLook w:val="04A0"/>
      </w:tblPr>
      <w:tblGrid>
        <w:gridCol w:w="4361"/>
        <w:gridCol w:w="2551"/>
        <w:gridCol w:w="2552"/>
        <w:gridCol w:w="2126"/>
        <w:gridCol w:w="1843"/>
        <w:gridCol w:w="1843"/>
      </w:tblGrid>
      <w:tr w:rsidR="0058187A" w:rsidRPr="0058187A" w:rsidTr="0008659F">
        <w:tc>
          <w:tcPr>
            <w:tcW w:w="4361" w:type="dxa"/>
            <w:vMerge w:val="restar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Направления работы</w:t>
            </w:r>
          </w:p>
        </w:tc>
        <w:tc>
          <w:tcPr>
            <w:tcW w:w="2551" w:type="dxa"/>
            <w:vMerge w:val="restart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Педагог</w:t>
            </w:r>
          </w:p>
        </w:tc>
        <w:tc>
          <w:tcPr>
            <w:tcW w:w="8364" w:type="dxa"/>
            <w:gridSpan w:val="4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Периодичность</w:t>
            </w:r>
          </w:p>
        </w:tc>
      </w:tr>
      <w:tr w:rsidR="0058187A" w:rsidRPr="0058187A" w:rsidTr="0008659F">
        <w:tc>
          <w:tcPr>
            <w:tcW w:w="4361" w:type="dxa"/>
            <w:vMerge/>
            <w:hideMark/>
          </w:tcPr>
          <w:p w:rsidR="0058187A" w:rsidRPr="0058187A" w:rsidRDefault="0058187A" w:rsidP="00581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hideMark/>
          </w:tcPr>
          <w:p w:rsidR="0058187A" w:rsidRPr="0058187A" w:rsidRDefault="0058187A" w:rsidP="00581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58187A" w:rsidRPr="0008659F" w:rsidRDefault="0058187A" w:rsidP="0008659F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9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2 мл</w:t>
            </w:r>
            <w:proofErr w:type="gramStart"/>
            <w:r w:rsidRPr="0008659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.</w:t>
            </w:r>
            <w:proofErr w:type="gramEnd"/>
            <w:r w:rsidRPr="0008659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gramStart"/>
            <w:r w:rsidRPr="0008659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г</w:t>
            </w:r>
            <w:proofErr w:type="gramEnd"/>
            <w:r w:rsidRPr="0008659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руппа</w:t>
            </w:r>
          </w:p>
          <w:p w:rsidR="0058187A" w:rsidRPr="0008659F" w:rsidRDefault="0058187A" w:rsidP="0008659F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9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от 3 лет до 4 лет</w:t>
            </w:r>
          </w:p>
        </w:tc>
        <w:tc>
          <w:tcPr>
            <w:tcW w:w="2126" w:type="dxa"/>
            <w:hideMark/>
          </w:tcPr>
          <w:p w:rsidR="0058187A" w:rsidRPr="00B57F7F" w:rsidRDefault="0058187A" w:rsidP="0008659F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7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Ср</w:t>
            </w:r>
            <w:proofErr w:type="gramStart"/>
            <w:r w:rsidRPr="00B57F7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.г</w:t>
            </w:r>
            <w:proofErr w:type="gramEnd"/>
            <w:r w:rsidRPr="00B57F7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руппа</w:t>
            </w:r>
          </w:p>
          <w:p w:rsidR="0058187A" w:rsidRPr="00B57F7F" w:rsidRDefault="0058187A" w:rsidP="0008659F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7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от 4 </w:t>
            </w:r>
            <w:hyperlink r:id="rId6" w:tgtFrame="_blank" w:history="1">
              <w:r w:rsidRPr="00B57F7F">
                <w:rPr>
                  <w:rFonts w:ascii="Times New Roman" w:eastAsia="Times New Roman" w:hAnsi="Times New Roman" w:cs="Times New Roman"/>
                  <w:b/>
                  <w:bCs/>
                  <w:sz w:val="28"/>
                  <w:lang w:eastAsia="ru-RU"/>
                </w:rPr>
                <w:t>лет</w:t>
              </w:r>
            </w:hyperlink>
            <w:r w:rsidRPr="00B57F7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 до 5лет</w:t>
            </w:r>
          </w:p>
        </w:tc>
        <w:tc>
          <w:tcPr>
            <w:tcW w:w="1843" w:type="dxa"/>
            <w:hideMark/>
          </w:tcPr>
          <w:p w:rsidR="0058187A" w:rsidRPr="00B57F7F" w:rsidRDefault="0058187A" w:rsidP="0008659F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7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Ст. группа</w:t>
            </w:r>
          </w:p>
          <w:p w:rsidR="0058187A" w:rsidRPr="00B57F7F" w:rsidRDefault="0058187A" w:rsidP="0008659F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7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от 5 лет до 6 лет</w:t>
            </w:r>
          </w:p>
        </w:tc>
        <w:tc>
          <w:tcPr>
            <w:tcW w:w="1843" w:type="dxa"/>
            <w:hideMark/>
          </w:tcPr>
          <w:p w:rsidR="0058187A" w:rsidRPr="00B57F7F" w:rsidRDefault="0058187A" w:rsidP="0008659F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F7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Под</w:t>
            </w:r>
            <w:proofErr w:type="gramStart"/>
            <w:r w:rsidRPr="00B57F7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.г</w:t>
            </w:r>
            <w:proofErr w:type="gramEnd"/>
            <w:r w:rsidRPr="00B57F7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руппа</w:t>
            </w:r>
            <w:proofErr w:type="spellEnd"/>
            <w:r w:rsidRPr="00B57F7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 </w:t>
            </w:r>
          </w:p>
          <w:p w:rsidR="0058187A" w:rsidRPr="00B57F7F" w:rsidRDefault="0058187A" w:rsidP="0008659F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7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от 6 </w:t>
            </w:r>
            <w:hyperlink r:id="rId7" w:tgtFrame="_blank" w:history="1">
              <w:r w:rsidRPr="00B57F7F">
                <w:rPr>
                  <w:rFonts w:ascii="Times New Roman" w:eastAsia="Times New Roman" w:hAnsi="Times New Roman" w:cs="Times New Roman"/>
                  <w:b/>
                  <w:bCs/>
                  <w:sz w:val="28"/>
                  <w:lang w:eastAsia="ru-RU"/>
                </w:rPr>
                <w:t>лет</w:t>
              </w:r>
            </w:hyperlink>
            <w:r w:rsidRPr="00B57F7F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 до 7 лет</w:t>
            </w:r>
          </w:p>
        </w:tc>
      </w:tr>
      <w:tr w:rsidR="0058187A" w:rsidRPr="0058187A" w:rsidTr="0008659F">
        <w:tc>
          <w:tcPr>
            <w:tcW w:w="4361" w:type="dxa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Двигательная деятельность</w:t>
            </w:r>
          </w:p>
        </w:tc>
        <w:tc>
          <w:tcPr>
            <w:tcW w:w="2551" w:type="dxa"/>
            <w:hideMark/>
          </w:tcPr>
          <w:p w:rsidR="0058187A" w:rsidRPr="0008659F" w:rsidRDefault="0058187A" w:rsidP="0008659F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58187A" w:rsidRPr="0008659F" w:rsidRDefault="0058187A" w:rsidP="0008659F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по ФК</w:t>
            </w:r>
          </w:p>
        </w:tc>
        <w:tc>
          <w:tcPr>
            <w:tcW w:w="2552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26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43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58187A" w:rsidRPr="0058187A" w:rsidTr="0008659F">
        <w:tc>
          <w:tcPr>
            <w:tcW w:w="4361" w:type="dxa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Речевая деятельность</w:t>
            </w:r>
          </w:p>
        </w:tc>
        <w:tc>
          <w:tcPr>
            <w:tcW w:w="2551" w:type="dxa"/>
            <w:hideMark/>
          </w:tcPr>
          <w:p w:rsidR="0058187A" w:rsidRPr="0008659F" w:rsidRDefault="0058187A" w:rsidP="0008659F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552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8187A" w:rsidRPr="0058187A" w:rsidTr="0008659F">
        <w:tc>
          <w:tcPr>
            <w:tcW w:w="4361" w:type="dxa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 развитие</w:t>
            </w:r>
          </w:p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познавательно-исследовательская деятельность</w:t>
            </w:r>
          </w:p>
        </w:tc>
        <w:tc>
          <w:tcPr>
            <w:tcW w:w="2551" w:type="dxa"/>
            <w:hideMark/>
          </w:tcPr>
          <w:p w:rsidR="0058187A" w:rsidRPr="0008659F" w:rsidRDefault="0058187A" w:rsidP="0008659F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552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8187A" w:rsidRPr="0058187A" w:rsidTr="0008659F">
        <w:tc>
          <w:tcPr>
            <w:tcW w:w="4361" w:type="dxa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ФЭМП</w:t>
            </w:r>
          </w:p>
        </w:tc>
        <w:tc>
          <w:tcPr>
            <w:tcW w:w="2551" w:type="dxa"/>
            <w:hideMark/>
          </w:tcPr>
          <w:p w:rsidR="0058187A" w:rsidRPr="0008659F" w:rsidRDefault="0058187A" w:rsidP="0008659F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552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8187A" w:rsidRPr="0058187A" w:rsidTr="0008659F">
        <w:tc>
          <w:tcPr>
            <w:tcW w:w="4361" w:type="dxa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Изобразительная деятельность</w:t>
            </w:r>
          </w:p>
        </w:tc>
        <w:tc>
          <w:tcPr>
            <w:tcW w:w="2551" w:type="dxa"/>
            <w:hideMark/>
          </w:tcPr>
          <w:p w:rsidR="0058187A" w:rsidRPr="0008659F" w:rsidRDefault="0058187A" w:rsidP="0008659F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552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8187A" w:rsidRPr="0058187A" w:rsidTr="0008659F">
        <w:tc>
          <w:tcPr>
            <w:tcW w:w="4361" w:type="dxa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деятельность</w:t>
            </w:r>
          </w:p>
        </w:tc>
        <w:tc>
          <w:tcPr>
            <w:tcW w:w="2551" w:type="dxa"/>
            <w:hideMark/>
          </w:tcPr>
          <w:p w:rsidR="0008659F" w:rsidRDefault="0058187A" w:rsidP="0008659F">
            <w:pPr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86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</w:t>
            </w:r>
          </w:p>
          <w:p w:rsidR="0058187A" w:rsidRPr="0008659F" w:rsidRDefault="0058187A" w:rsidP="0008659F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9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hyperlink r:id="rId8" w:tgtFrame="_blank" w:history="1">
              <w:r w:rsidRPr="0008659F">
                <w:rPr>
                  <w:rFonts w:ascii="Times New Roman" w:eastAsia="Times New Roman" w:hAnsi="Times New Roman" w:cs="Times New Roman"/>
                  <w:sz w:val="28"/>
                  <w:lang w:eastAsia="ru-RU"/>
                </w:rPr>
                <w:t>руководитель</w:t>
              </w:r>
            </w:hyperlink>
          </w:p>
        </w:tc>
        <w:tc>
          <w:tcPr>
            <w:tcW w:w="2552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8187A" w:rsidRPr="0058187A" w:rsidTr="0008659F">
        <w:tc>
          <w:tcPr>
            <w:tcW w:w="4361" w:type="dxa"/>
            <w:hideMark/>
          </w:tcPr>
          <w:p w:rsidR="0058187A" w:rsidRPr="0058187A" w:rsidRDefault="0058187A" w:rsidP="0058187A">
            <w:pPr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Сенсорное развитие</w:t>
            </w:r>
          </w:p>
        </w:tc>
        <w:tc>
          <w:tcPr>
            <w:tcW w:w="2551" w:type="dxa"/>
            <w:hideMark/>
          </w:tcPr>
          <w:p w:rsidR="0058187A" w:rsidRPr="0008659F" w:rsidRDefault="0058187A" w:rsidP="0008659F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552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8187A" w:rsidRPr="0058187A" w:rsidTr="0008659F">
        <w:tc>
          <w:tcPr>
            <w:tcW w:w="6912" w:type="dxa"/>
            <w:gridSpan w:val="2"/>
            <w:hideMark/>
          </w:tcPr>
          <w:p w:rsidR="0058187A" w:rsidRPr="0058187A" w:rsidRDefault="0058187A" w:rsidP="0008659F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ВСЕГО</w:t>
            </w:r>
          </w:p>
        </w:tc>
        <w:tc>
          <w:tcPr>
            <w:tcW w:w="2552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  <w:hideMark/>
          </w:tcPr>
          <w:p w:rsidR="0058187A" w:rsidRPr="0058187A" w:rsidRDefault="0058187A" w:rsidP="0058187A">
            <w:pPr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58187A" w:rsidRPr="0058187A" w:rsidRDefault="0058187A" w:rsidP="00713D83">
      <w:pPr>
        <w:shd w:val="clear" w:color="auto" w:fill="FFFFFF" w:themeFill="background1"/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18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8187A" w:rsidRPr="0058187A" w:rsidRDefault="0058187A" w:rsidP="00713D83">
      <w:pPr>
        <w:shd w:val="clear" w:color="auto" w:fill="FFFFFF" w:themeFill="background1"/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187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8187A" w:rsidRPr="00B57F7F" w:rsidRDefault="0058187A" w:rsidP="007E587F">
      <w:pPr>
        <w:shd w:val="clear" w:color="auto" w:fill="FFFFFF" w:themeFill="background1"/>
        <w:spacing w:after="0" w:line="240" w:lineRule="auto"/>
        <w:ind w:firstLine="300"/>
        <w:jc w:val="center"/>
        <w:rPr>
          <w:rFonts w:ascii="Comic Sans MS" w:eastAsia="Times New Roman" w:hAnsi="Comic Sans MS" w:cs="Arial"/>
          <w:color w:val="C00000"/>
          <w:sz w:val="32"/>
          <w:szCs w:val="32"/>
          <w:lang w:eastAsia="ru-RU"/>
        </w:rPr>
      </w:pPr>
      <w:r w:rsidRPr="00B57F7F">
        <w:rPr>
          <w:rFonts w:ascii="Comic Sans MS" w:eastAsia="Times New Roman" w:hAnsi="Comic Sans MS" w:cs="Arial"/>
          <w:b/>
          <w:bCs/>
          <w:color w:val="C00000"/>
          <w:sz w:val="32"/>
          <w:szCs w:val="32"/>
          <w:lang w:eastAsia="ru-RU"/>
        </w:rPr>
        <w:t>Содержание  деятельности педагогов  в ходе режимных моментов</w:t>
      </w:r>
    </w:p>
    <w:p w:rsidR="0008659F" w:rsidRPr="007E587F" w:rsidRDefault="0008659F" w:rsidP="00713D83">
      <w:pPr>
        <w:shd w:val="clear" w:color="auto" w:fill="FFFFFF" w:themeFill="background1"/>
        <w:spacing w:after="0" w:line="240" w:lineRule="auto"/>
        <w:ind w:firstLine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7"/>
        <w:tblW w:w="13054" w:type="dxa"/>
        <w:jc w:val="center"/>
        <w:tblInd w:w="-557" w:type="dxa"/>
        <w:tblLook w:val="04A0"/>
      </w:tblPr>
      <w:tblGrid>
        <w:gridCol w:w="2988"/>
        <w:gridCol w:w="2679"/>
        <w:gridCol w:w="2679"/>
        <w:gridCol w:w="2679"/>
        <w:gridCol w:w="2332"/>
        <w:gridCol w:w="23"/>
      </w:tblGrid>
      <w:tr w:rsidR="007E587F" w:rsidRPr="0058187A" w:rsidTr="00B57F7F">
        <w:trPr>
          <w:gridAfter w:val="1"/>
          <w:wAfter w:w="23" w:type="dxa"/>
          <w:trHeight w:val="303"/>
          <w:jc w:val="center"/>
        </w:trPr>
        <w:tc>
          <w:tcPr>
            <w:tcW w:w="3628" w:type="dxa"/>
            <w:vMerge w:val="restart"/>
            <w:hideMark/>
          </w:tcPr>
          <w:p w:rsidR="007E587F" w:rsidRPr="0058187A" w:rsidRDefault="007E587F" w:rsidP="00B57F7F">
            <w:pPr>
              <w:ind w:lef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деятельности</w:t>
            </w:r>
          </w:p>
          <w:p w:rsidR="007E587F" w:rsidRPr="0058187A" w:rsidRDefault="007E587F" w:rsidP="00B57F7F">
            <w:pPr>
              <w:ind w:left="-63" w:firstLin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E587F" w:rsidRPr="0058187A" w:rsidRDefault="007E587F" w:rsidP="00B57F7F">
            <w:pPr>
              <w:ind w:left="-830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3" w:type="dxa"/>
            <w:gridSpan w:val="4"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7E587F" w:rsidRPr="0058187A" w:rsidTr="00B57F7F">
        <w:trPr>
          <w:trHeight w:val="145"/>
          <w:jc w:val="center"/>
        </w:trPr>
        <w:tc>
          <w:tcPr>
            <w:tcW w:w="3628" w:type="dxa"/>
            <w:vMerge/>
            <w:hideMark/>
          </w:tcPr>
          <w:p w:rsidR="007E587F" w:rsidRPr="0058187A" w:rsidRDefault="007E587F" w:rsidP="0058187A">
            <w:pPr>
              <w:ind w:left="-8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hideMark/>
          </w:tcPr>
          <w:p w:rsidR="007E587F" w:rsidRPr="007E587F" w:rsidRDefault="007E587F" w:rsidP="007E587F">
            <w:pPr>
              <w:ind w:left="-5" w:right="-86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мл</w:t>
            </w:r>
            <w:proofErr w:type="gramStart"/>
            <w:r w:rsidRPr="007E5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7E5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E5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7E5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руппа                 от  3</w:t>
            </w:r>
            <w:hyperlink r:id="rId9" w:tgtFrame="_blank" w:history="1">
              <w:r w:rsidRPr="007E587F">
                <w:rPr>
                  <w:rFonts w:ascii="Times New Roman" w:eastAsia="Times New Roman" w:hAnsi="Times New Roman" w:cs="Times New Roman"/>
                  <w:sz w:val="28"/>
                  <w:u w:val="single"/>
                  <w:lang w:eastAsia="ru-RU"/>
                </w:rPr>
                <w:t>лет</w:t>
              </w:r>
            </w:hyperlink>
            <w:r w:rsidRPr="007E5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до 4 лет</w:t>
            </w:r>
          </w:p>
        </w:tc>
        <w:tc>
          <w:tcPr>
            <w:tcW w:w="2617" w:type="dxa"/>
            <w:hideMark/>
          </w:tcPr>
          <w:p w:rsidR="007E587F" w:rsidRPr="007E587F" w:rsidRDefault="007E587F" w:rsidP="007E587F">
            <w:pPr>
              <w:ind w:left="-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Start"/>
            <w:r w:rsidRPr="007E5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7E5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руппа                  от 4 </w:t>
            </w:r>
            <w:hyperlink r:id="rId10" w:tgtFrame="_blank" w:history="1">
              <w:r w:rsidRPr="007E587F">
                <w:rPr>
                  <w:rFonts w:ascii="Times New Roman" w:eastAsia="Times New Roman" w:hAnsi="Times New Roman" w:cs="Times New Roman"/>
                  <w:sz w:val="28"/>
                  <w:u w:val="single"/>
                  <w:lang w:eastAsia="ru-RU"/>
                </w:rPr>
                <w:t>лет</w:t>
              </w:r>
            </w:hyperlink>
            <w:r w:rsidRPr="007E5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до 5 лет</w:t>
            </w:r>
          </w:p>
        </w:tc>
        <w:tc>
          <w:tcPr>
            <w:tcW w:w="2390" w:type="dxa"/>
            <w:hideMark/>
          </w:tcPr>
          <w:p w:rsidR="007E587F" w:rsidRPr="007E587F" w:rsidRDefault="007E587F" w:rsidP="007E587F">
            <w:pPr>
              <w:ind w:left="-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7E5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7E5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руппа               от 5 </w:t>
            </w:r>
            <w:hyperlink r:id="rId11" w:tgtFrame="_blank" w:history="1">
              <w:r w:rsidRPr="007E587F">
                <w:rPr>
                  <w:rFonts w:ascii="Times New Roman" w:eastAsia="Times New Roman" w:hAnsi="Times New Roman" w:cs="Times New Roman"/>
                  <w:sz w:val="28"/>
                  <w:u w:val="single"/>
                  <w:lang w:eastAsia="ru-RU"/>
                </w:rPr>
                <w:t>лет</w:t>
              </w:r>
            </w:hyperlink>
            <w:r w:rsidRPr="007E5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до 6 лет</w:t>
            </w:r>
          </w:p>
        </w:tc>
        <w:tc>
          <w:tcPr>
            <w:tcW w:w="2355" w:type="dxa"/>
            <w:gridSpan w:val="2"/>
          </w:tcPr>
          <w:p w:rsidR="007E587F" w:rsidRPr="007E587F" w:rsidRDefault="007E587F" w:rsidP="007E587F">
            <w:pPr>
              <w:ind w:left="-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proofErr w:type="gramStart"/>
            <w:r w:rsidRPr="007E5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7E5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руппа</w:t>
            </w:r>
            <w:proofErr w:type="spellEnd"/>
            <w:r w:rsidRPr="007E5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 от 6 </w:t>
            </w:r>
            <w:hyperlink r:id="rId12" w:tgtFrame="_blank" w:history="1">
              <w:r w:rsidRPr="007E587F">
                <w:rPr>
                  <w:rFonts w:ascii="Times New Roman" w:eastAsia="Times New Roman" w:hAnsi="Times New Roman" w:cs="Times New Roman"/>
                  <w:sz w:val="28"/>
                  <w:u w:val="single"/>
                  <w:lang w:eastAsia="ru-RU"/>
                </w:rPr>
                <w:t>лет</w:t>
              </w:r>
            </w:hyperlink>
            <w:r w:rsidRPr="007E5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до 7 лет</w:t>
            </w:r>
          </w:p>
        </w:tc>
      </w:tr>
      <w:tr w:rsidR="007E587F" w:rsidRPr="0058187A" w:rsidTr="00B57F7F">
        <w:trPr>
          <w:trHeight w:val="303"/>
          <w:jc w:val="center"/>
        </w:trPr>
        <w:tc>
          <w:tcPr>
            <w:tcW w:w="3628" w:type="dxa"/>
            <w:hideMark/>
          </w:tcPr>
          <w:p w:rsidR="007E587F" w:rsidRPr="0058187A" w:rsidRDefault="007E587F" w:rsidP="007E587F">
            <w:pPr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2064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17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90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55" w:type="dxa"/>
            <w:gridSpan w:val="2"/>
          </w:tcPr>
          <w:p w:rsidR="007E587F" w:rsidRPr="0058187A" w:rsidRDefault="007E587F" w:rsidP="00C13DB2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7E587F" w:rsidRPr="0058187A" w:rsidTr="00B57F7F">
        <w:trPr>
          <w:trHeight w:val="303"/>
          <w:jc w:val="center"/>
        </w:trPr>
        <w:tc>
          <w:tcPr>
            <w:tcW w:w="3628" w:type="dxa"/>
            <w:hideMark/>
          </w:tcPr>
          <w:p w:rsidR="007E587F" w:rsidRPr="0058187A" w:rsidRDefault="007E587F" w:rsidP="007E587F">
            <w:pPr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 развивающие игры</w:t>
            </w:r>
          </w:p>
        </w:tc>
        <w:tc>
          <w:tcPr>
            <w:tcW w:w="2064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17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90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55" w:type="dxa"/>
            <w:gridSpan w:val="2"/>
          </w:tcPr>
          <w:p w:rsidR="007E587F" w:rsidRPr="0058187A" w:rsidRDefault="007E587F" w:rsidP="00C13DB2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7E587F" w:rsidRPr="0058187A" w:rsidTr="00B57F7F">
        <w:trPr>
          <w:trHeight w:val="333"/>
          <w:jc w:val="center"/>
        </w:trPr>
        <w:tc>
          <w:tcPr>
            <w:tcW w:w="3628" w:type="dxa"/>
            <w:hideMark/>
          </w:tcPr>
          <w:p w:rsidR="007E587F" w:rsidRPr="0058187A" w:rsidRDefault="007E587F" w:rsidP="007E587F">
            <w:pPr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2064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17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90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55" w:type="dxa"/>
            <w:gridSpan w:val="2"/>
          </w:tcPr>
          <w:p w:rsidR="007E587F" w:rsidRPr="0058187A" w:rsidRDefault="007E587F" w:rsidP="00C13DB2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7E587F" w:rsidRPr="0058187A" w:rsidTr="00B57F7F">
        <w:trPr>
          <w:trHeight w:val="303"/>
          <w:jc w:val="center"/>
        </w:trPr>
        <w:tc>
          <w:tcPr>
            <w:tcW w:w="3628" w:type="dxa"/>
            <w:hideMark/>
          </w:tcPr>
          <w:p w:rsidR="007E587F" w:rsidRPr="0058187A" w:rsidRDefault="007E587F" w:rsidP="007E587F">
            <w:pPr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</w:t>
            </w:r>
          </w:p>
        </w:tc>
        <w:tc>
          <w:tcPr>
            <w:tcW w:w="2064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617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90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355" w:type="dxa"/>
            <w:gridSpan w:val="2"/>
          </w:tcPr>
          <w:p w:rsidR="007E587F" w:rsidRPr="0058187A" w:rsidRDefault="007E587F" w:rsidP="00C13DB2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7E587F" w:rsidRPr="0058187A" w:rsidTr="00B57F7F">
        <w:trPr>
          <w:trHeight w:val="303"/>
          <w:jc w:val="center"/>
        </w:trPr>
        <w:tc>
          <w:tcPr>
            <w:tcW w:w="3628" w:type="dxa"/>
            <w:hideMark/>
          </w:tcPr>
          <w:p w:rsidR="007E587F" w:rsidRPr="0058187A" w:rsidRDefault="007E587F" w:rsidP="007E587F">
            <w:pPr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Конструктивно-модельная деятельность</w:t>
            </w:r>
          </w:p>
        </w:tc>
        <w:tc>
          <w:tcPr>
            <w:tcW w:w="2064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7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0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5" w:type="dxa"/>
            <w:gridSpan w:val="2"/>
          </w:tcPr>
          <w:p w:rsidR="007E587F" w:rsidRPr="0058187A" w:rsidRDefault="007E587F" w:rsidP="00C13DB2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E587F" w:rsidRPr="0058187A" w:rsidTr="00B57F7F">
        <w:trPr>
          <w:trHeight w:val="333"/>
          <w:jc w:val="center"/>
        </w:trPr>
        <w:tc>
          <w:tcPr>
            <w:tcW w:w="3628" w:type="dxa"/>
            <w:hideMark/>
          </w:tcPr>
          <w:p w:rsidR="007E587F" w:rsidRPr="0058187A" w:rsidRDefault="007E587F" w:rsidP="007E587F">
            <w:pPr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Экспериментирование</w:t>
            </w:r>
          </w:p>
        </w:tc>
        <w:tc>
          <w:tcPr>
            <w:tcW w:w="2064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7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0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5" w:type="dxa"/>
            <w:gridSpan w:val="2"/>
          </w:tcPr>
          <w:p w:rsidR="007E587F" w:rsidRPr="0058187A" w:rsidRDefault="007E587F" w:rsidP="00C13DB2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E587F" w:rsidRPr="0058187A" w:rsidTr="00B57F7F">
        <w:trPr>
          <w:trHeight w:val="303"/>
          <w:jc w:val="center"/>
        </w:trPr>
        <w:tc>
          <w:tcPr>
            <w:tcW w:w="3628" w:type="dxa"/>
            <w:hideMark/>
          </w:tcPr>
          <w:p w:rsidR="007E587F" w:rsidRPr="0058187A" w:rsidRDefault="007E587F" w:rsidP="007E587F">
            <w:pPr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Театрализованные </w:t>
            </w: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игры</w:t>
            </w:r>
          </w:p>
        </w:tc>
        <w:tc>
          <w:tcPr>
            <w:tcW w:w="2064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17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0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5" w:type="dxa"/>
            <w:gridSpan w:val="2"/>
          </w:tcPr>
          <w:p w:rsidR="007E587F" w:rsidRPr="0058187A" w:rsidRDefault="007E587F" w:rsidP="00C13DB2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E587F" w:rsidRPr="0058187A" w:rsidTr="00B57F7F">
        <w:trPr>
          <w:trHeight w:val="303"/>
          <w:jc w:val="center"/>
        </w:trPr>
        <w:tc>
          <w:tcPr>
            <w:tcW w:w="3628" w:type="dxa"/>
            <w:hideMark/>
          </w:tcPr>
          <w:p w:rsidR="007E587F" w:rsidRPr="0058187A" w:rsidRDefault="007E587F" w:rsidP="007E587F">
            <w:pPr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 и рассказывание</w:t>
            </w:r>
          </w:p>
        </w:tc>
        <w:tc>
          <w:tcPr>
            <w:tcW w:w="2064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7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0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5" w:type="dxa"/>
            <w:gridSpan w:val="2"/>
          </w:tcPr>
          <w:p w:rsidR="007E587F" w:rsidRPr="0058187A" w:rsidRDefault="007E587F" w:rsidP="00C13DB2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E587F" w:rsidRPr="0058187A" w:rsidTr="00B57F7F">
        <w:trPr>
          <w:trHeight w:val="303"/>
          <w:jc w:val="center"/>
        </w:trPr>
        <w:tc>
          <w:tcPr>
            <w:tcW w:w="3628" w:type="dxa"/>
            <w:hideMark/>
          </w:tcPr>
          <w:p w:rsidR="007E587F" w:rsidRPr="0058187A" w:rsidRDefault="007E587F" w:rsidP="007E587F">
            <w:pPr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детьми</w:t>
            </w:r>
          </w:p>
        </w:tc>
        <w:tc>
          <w:tcPr>
            <w:tcW w:w="2064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7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0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5" w:type="dxa"/>
            <w:gridSpan w:val="2"/>
          </w:tcPr>
          <w:p w:rsidR="007E587F" w:rsidRPr="0058187A" w:rsidRDefault="007E587F" w:rsidP="00C13DB2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E587F" w:rsidRPr="0058187A" w:rsidTr="00B57F7F">
        <w:trPr>
          <w:trHeight w:val="303"/>
          <w:jc w:val="center"/>
        </w:trPr>
        <w:tc>
          <w:tcPr>
            <w:tcW w:w="3628" w:type="dxa"/>
            <w:hideMark/>
          </w:tcPr>
          <w:p w:rsidR="007E587F" w:rsidRPr="0058187A" w:rsidRDefault="007E587F" w:rsidP="007E587F">
            <w:pPr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</w:t>
            </w:r>
          </w:p>
        </w:tc>
        <w:tc>
          <w:tcPr>
            <w:tcW w:w="2064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7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0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5" w:type="dxa"/>
            <w:gridSpan w:val="2"/>
          </w:tcPr>
          <w:p w:rsidR="007E587F" w:rsidRPr="0058187A" w:rsidRDefault="007E587F" w:rsidP="00C13DB2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E587F" w:rsidRPr="0058187A" w:rsidTr="00B57F7F">
        <w:trPr>
          <w:trHeight w:val="636"/>
          <w:jc w:val="center"/>
        </w:trPr>
        <w:tc>
          <w:tcPr>
            <w:tcW w:w="3628" w:type="dxa"/>
            <w:hideMark/>
          </w:tcPr>
          <w:p w:rsidR="007E587F" w:rsidRPr="0058187A" w:rsidRDefault="007E587F" w:rsidP="007E587F">
            <w:pPr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деятельность</w:t>
            </w:r>
          </w:p>
        </w:tc>
        <w:tc>
          <w:tcPr>
            <w:tcW w:w="2064" w:type="dxa"/>
            <w:hideMark/>
          </w:tcPr>
          <w:p w:rsidR="007E587F" w:rsidRPr="0058187A" w:rsidRDefault="007E587F" w:rsidP="00B57F7F">
            <w:pPr>
              <w:ind w:firstLine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(самообслуживание)</w:t>
            </w:r>
          </w:p>
        </w:tc>
        <w:tc>
          <w:tcPr>
            <w:tcW w:w="2617" w:type="dxa"/>
            <w:hideMark/>
          </w:tcPr>
          <w:p w:rsidR="007E587F" w:rsidRPr="0058187A" w:rsidRDefault="007E587F" w:rsidP="00B57F7F">
            <w:pPr>
              <w:ind w:firstLine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(самообслуживание)</w:t>
            </w:r>
          </w:p>
        </w:tc>
        <w:tc>
          <w:tcPr>
            <w:tcW w:w="2390" w:type="dxa"/>
            <w:hideMark/>
          </w:tcPr>
          <w:p w:rsidR="007E587F" w:rsidRPr="0058187A" w:rsidRDefault="007E587F" w:rsidP="00B57F7F">
            <w:pPr>
              <w:ind w:firstLine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(самообслуживание)</w:t>
            </w:r>
          </w:p>
        </w:tc>
        <w:tc>
          <w:tcPr>
            <w:tcW w:w="2355" w:type="dxa"/>
            <w:gridSpan w:val="2"/>
          </w:tcPr>
          <w:p w:rsidR="007E587F" w:rsidRPr="0058187A" w:rsidRDefault="007E587F" w:rsidP="00B57F7F">
            <w:pPr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(дежурство)</w:t>
            </w:r>
          </w:p>
        </w:tc>
      </w:tr>
      <w:tr w:rsidR="00DD7CE5" w:rsidRPr="0058187A" w:rsidTr="00B57F7F">
        <w:trPr>
          <w:trHeight w:val="303"/>
          <w:jc w:val="center"/>
        </w:trPr>
        <w:tc>
          <w:tcPr>
            <w:tcW w:w="3628" w:type="dxa"/>
            <w:hideMark/>
          </w:tcPr>
          <w:p w:rsidR="00DD7CE5" w:rsidRPr="0058187A" w:rsidRDefault="00DD7CE5" w:rsidP="007E587F">
            <w:pPr>
              <w:ind w:left="78" w:right="-4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Развлечения</w:t>
            </w:r>
          </w:p>
        </w:tc>
        <w:tc>
          <w:tcPr>
            <w:tcW w:w="2064" w:type="dxa"/>
            <w:hideMark/>
          </w:tcPr>
          <w:p w:rsidR="00DD7CE5" w:rsidRPr="0058187A" w:rsidRDefault="00DD7CE5" w:rsidP="00DD7CE5">
            <w:pPr>
              <w:ind w:right="-4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2 недели</w:t>
            </w:r>
          </w:p>
        </w:tc>
        <w:tc>
          <w:tcPr>
            <w:tcW w:w="2617" w:type="dxa"/>
            <w:hideMark/>
          </w:tcPr>
          <w:p w:rsidR="00DD7CE5" w:rsidRDefault="00DD7CE5">
            <w:r w:rsidRPr="0051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1раз в 2 недели</w:t>
            </w:r>
          </w:p>
        </w:tc>
        <w:tc>
          <w:tcPr>
            <w:tcW w:w="2390" w:type="dxa"/>
            <w:hideMark/>
          </w:tcPr>
          <w:p w:rsidR="00DD7CE5" w:rsidRDefault="00DD7CE5">
            <w:r w:rsidRPr="0051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1раз в 2 недели</w:t>
            </w:r>
          </w:p>
        </w:tc>
        <w:tc>
          <w:tcPr>
            <w:tcW w:w="2355" w:type="dxa"/>
            <w:gridSpan w:val="2"/>
          </w:tcPr>
          <w:p w:rsidR="00DD7CE5" w:rsidRDefault="00DD7CE5">
            <w:r w:rsidRPr="00516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1раз в 2 недели</w:t>
            </w:r>
          </w:p>
        </w:tc>
      </w:tr>
      <w:tr w:rsidR="007E587F" w:rsidRPr="0058187A" w:rsidTr="00B57F7F">
        <w:trPr>
          <w:trHeight w:val="847"/>
          <w:jc w:val="center"/>
        </w:trPr>
        <w:tc>
          <w:tcPr>
            <w:tcW w:w="3628" w:type="dxa"/>
            <w:hideMark/>
          </w:tcPr>
          <w:p w:rsidR="007E587F" w:rsidRPr="0058187A" w:rsidRDefault="007E587F" w:rsidP="007E587F">
            <w:pPr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прогулки, экскурсии</w:t>
            </w:r>
          </w:p>
        </w:tc>
        <w:tc>
          <w:tcPr>
            <w:tcW w:w="2064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17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390" w:type="dxa"/>
            <w:hideMark/>
          </w:tcPr>
          <w:p w:rsidR="007E587F" w:rsidRPr="0058187A" w:rsidRDefault="007E587F" w:rsidP="0058187A">
            <w:pPr>
              <w:ind w:left="-8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355" w:type="dxa"/>
            <w:gridSpan w:val="2"/>
          </w:tcPr>
          <w:p w:rsidR="007E587F" w:rsidRDefault="007E587F" w:rsidP="007E587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1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  <w:p w:rsidR="007E587F" w:rsidRPr="0058187A" w:rsidRDefault="007E587F" w:rsidP="007E587F">
            <w:pPr>
              <w:ind w:left="-8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20A1" w:rsidRPr="002820A1" w:rsidRDefault="002820A1" w:rsidP="002820A1">
      <w:pPr>
        <w:shd w:val="clear" w:color="auto" w:fill="FFFFFF"/>
        <w:spacing w:before="100" w:beforeAutospacing="1" w:after="100" w:afterAutospacing="1" w:line="240" w:lineRule="auto"/>
        <w:ind w:hanging="142"/>
        <w:jc w:val="center"/>
        <w:rPr>
          <w:rFonts w:ascii="Comic Sans MS" w:eastAsia="Times New Roman" w:hAnsi="Comic Sans MS" w:cs="Arial"/>
          <w:color w:val="C00000"/>
          <w:sz w:val="32"/>
          <w:szCs w:val="32"/>
          <w:lang w:eastAsia="ru-RU"/>
        </w:rPr>
      </w:pPr>
      <w:r w:rsidRPr="002820A1">
        <w:rPr>
          <w:rFonts w:ascii="Comic Sans MS" w:eastAsia="Times New Roman" w:hAnsi="Comic Sans MS" w:cs="Arial"/>
          <w:b/>
          <w:bCs/>
          <w:color w:val="C00000"/>
          <w:spacing w:val="-2"/>
          <w:sz w:val="32"/>
          <w:szCs w:val="32"/>
          <w:lang w:eastAsia="ru-RU"/>
        </w:rPr>
        <w:t>Возрастные образовательные нагрузки</w:t>
      </w:r>
    </w:p>
    <w:tbl>
      <w:tblPr>
        <w:tblW w:w="12359" w:type="dxa"/>
        <w:jc w:val="center"/>
        <w:tblInd w:w="-18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52"/>
        <w:gridCol w:w="1927"/>
        <w:gridCol w:w="919"/>
        <w:gridCol w:w="932"/>
        <w:gridCol w:w="1063"/>
        <w:gridCol w:w="1082"/>
        <w:gridCol w:w="1023"/>
        <w:gridCol w:w="1161"/>
      </w:tblGrid>
      <w:tr w:rsidR="002820A1" w:rsidRPr="002820A1" w:rsidTr="002820A1">
        <w:trPr>
          <w:trHeight w:val="576"/>
          <w:jc w:val="center"/>
        </w:trPr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ind w:left="900" w:hanging="90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2 младшая группа</w:t>
            </w:r>
          </w:p>
        </w:tc>
        <w:tc>
          <w:tcPr>
            <w:tcW w:w="1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2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21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69" w:lineRule="atLeast"/>
              <w:ind w:right="-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Подготови</w:t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тельная группа</w:t>
            </w:r>
          </w:p>
        </w:tc>
      </w:tr>
      <w:tr w:rsidR="002820A1" w:rsidRPr="002820A1" w:rsidTr="002820A1">
        <w:trPr>
          <w:trHeight w:val="1114"/>
          <w:jc w:val="center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line="278" w:lineRule="atLeast"/>
              <w:ind w:left="67"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Длительность</w:t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условного</w:t>
            </w:r>
            <w:proofErr w:type="spellEnd"/>
            <w:r w:rsidRPr="002820A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учеб</w:t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softHyphen/>
              <w:t>ного часа (в ми</w:t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softHyphen/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нутах)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15 мин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20 мин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25 мин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30 мин</w:t>
            </w:r>
          </w:p>
        </w:tc>
      </w:tr>
      <w:tr w:rsidR="002820A1" w:rsidRPr="002820A1" w:rsidTr="002820A1">
        <w:trPr>
          <w:trHeight w:val="876"/>
          <w:jc w:val="center"/>
        </w:trPr>
        <w:tc>
          <w:tcPr>
            <w:tcW w:w="4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820A1" w:rsidRPr="002820A1" w:rsidRDefault="002820A1" w:rsidP="002820A1">
            <w:pPr>
              <w:shd w:val="clear" w:color="auto" w:fill="FFFFFF"/>
              <w:spacing w:line="278" w:lineRule="atLeast"/>
              <w:ind w:left="43"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2820A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ус</w:t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softHyphen/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ловных</w:t>
            </w:r>
            <w:proofErr w:type="gramEnd"/>
            <w:r w:rsidRPr="002820A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учебных</w:t>
            </w:r>
          </w:p>
          <w:p w:rsidR="002820A1" w:rsidRPr="002820A1" w:rsidRDefault="002820A1" w:rsidP="002820A1">
            <w:pPr>
              <w:shd w:val="clear" w:color="auto" w:fill="FFFFFF"/>
              <w:spacing w:line="278" w:lineRule="atLeast"/>
              <w:ind w:left="43"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часов в неделю</w:t>
            </w:r>
          </w:p>
          <w:p w:rsidR="002820A1" w:rsidRPr="002820A1" w:rsidRDefault="002820A1" w:rsidP="002820A1">
            <w:pPr>
              <w:shd w:val="clear" w:color="auto" w:fill="FFFFFF"/>
              <w:spacing w:line="278" w:lineRule="atLeast"/>
              <w:ind w:left="43"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часов в неделю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line="226" w:lineRule="atLeast"/>
              <w:ind w:left="24"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основ</w:t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softHyphen/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ные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line="235" w:lineRule="atLeast"/>
              <w:ind w:left="34" w:righ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основ</w:t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softHyphen/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ные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line="226" w:lineRule="atLeast"/>
              <w:ind w:left="24"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допол</w:t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softHyphen/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нит.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line="235" w:lineRule="atLeast"/>
              <w:ind w:left="106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основ</w:t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softHyphen/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ные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line="230" w:lineRule="atLeast"/>
              <w:ind w:left="96"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допол</w:t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softHyphen/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нит.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line="235" w:lineRule="atLeast"/>
              <w:ind w:left="34" w:righ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основ</w:t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softHyphen/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ные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line="230" w:lineRule="atLeast"/>
              <w:ind w:left="96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допол</w:t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softHyphen/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нит.</w:t>
            </w:r>
          </w:p>
        </w:tc>
      </w:tr>
      <w:tr w:rsidR="002820A1" w:rsidRPr="002820A1" w:rsidTr="002820A1">
        <w:trPr>
          <w:trHeight w:val="292"/>
          <w:jc w:val="center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2820A1" w:rsidRPr="002820A1" w:rsidRDefault="002820A1" w:rsidP="00282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820A1" w:rsidRPr="002820A1" w:rsidRDefault="002820A1" w:rsidP="00282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820A1" w:rsidRPr="002820A1" w:rsidTr="002820A1">
        <w:trPr>
          <w:trHeight w:val="1114"/>
          <w:jc w:val="center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line="278" w:lineRule="atLeast"/>
              <w:ind w:left="67"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lastRenderedPageBreak/>
              <w:t>Общее астроно</w:t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softHyphen/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мическое время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занятий в часах, </w:t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в неделю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2ч30м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eastAsia="ru-RU"/>
              </w:rPr>
              <w:t>Зч20м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40м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  <w:lang w:eastAsia="ru-RU"/>
              </w:rPr>
              <w:t>5ч25м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7ч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1ч30м</w:t>
            </w:r>
          </w:p>
        </w:tc>
      </w:tr>
      <w:tr w:rsidR="002820A1" w:rsidRPr="002820A1" w:rsidTr="002820A1">
        <w:trPr>
          <w:trHeight w:val="586"/>
          <w:jc w:val="center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10зан / 2ч30м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12зан/4ч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15 </w:t>
            </w:r>
            <w:proofErr w:type="spellStart"/>
            <w:r w:rsidRPr="002820A1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зан</w:t>
            </w:r>
            <w:proofErr w:type="spellEnd"/>
            <w:r w:rsidRPr="002820A1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>/6 ч 15м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820A1" w:rsidRPr="002820A1" w:rsidRDefault="002820A1" w:rsidP="002820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17 </w:t>
            </w:r>
            <w:proofErr w:type="spellStart"/>
            <w:r w:rsidRPr="002820A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зан</w:t>
            </w:r>
            <w:proofErr w:type="spellEnd"/>
            <w:r w:rsidRPr="002820A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 </w:t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32"/>
                <w:sz w:val="28"/>
                <w:szCs w:val="28"/>
                <w:lang w:eastAsia="ru-RU"/>
              </w:rPr>
              <w:t>/8ч</w:t>
            </w:r>
            <w:r w:rsidRPr="002820A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 30м</w:t>
            </w:r>
          </w:p>
        </w:tc>
      </w:tr>
    </w:tbl>
    <w:p w:rsidR="002820A1" w:rsidRPr="002820A1" w:rsidRDefault="006B1156" w:rsidP="002820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C00000"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b/>
          <w:bCs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577215</wp:posOffset>
            </wp:positionV>
            <wp:extent cx="3435350" cy="2720975"/>
            <wp:effectExtent l="19050" t="0" r="0" b="0"/>
            <wp:wrapTight wrapText="bothSides">
              <wp:wrapPolygon edited="0">
                <wp:start x="8864" y="151"/>
                <wp:lineTo x="7666" y="302"/>
                <wp:lineTo x="3713" y="2117"/>
                <wp:lineTo x="1557" y="4990"/>
                <wp:lineTo x="359" y="7410"/>
                <wp:lineTo x="-120" y="9830"/>
                <wp:lineTo x="0" y="12249"/>
                <wp:lineTo x="599" y="14669"/>
                <wp:lineTo x="1797" y="17088"/>
                <wp:lineTo x="4312" y="19508"/>
                <wp:lineTo x="4432" y="19962"/>
                <wp:lineTo x="8744" y="21474"/>
                <wp:lineTo x="9822" y="21474"/>
                <wp:lineTo x="11618" y="21474"/>
                <wp:lineTo x="12816" y="21474"/>
                <wp:lineTo x="17009" y="19962"/>
                <wp:lineTo x="17128" y="19508"/>
                <wp:lineTo x="19524" y="17240"/>
                <wp:lineTo x="19644" y="17088"/>
                <wp:lineTo x="20841" y="14820"/>
                <wp:lineTo x="20841" y="14669"/>
                <wp:lineTo x="21440" y="12400"/>
                <wp:lineTo x="21440" y="12249"/>
                <wp:lineTo x="21560" y="9981"/>
                <wp:lineTo x="21560" y="9830"/>
                <wp:lineTo x="21081" y="7561"/>
                <wp:lineTo x="21081" y="7410"/>
                <wp:lineTo x="20003" y="4990"/>
                <wp:lineTo x="18685" y="3478"/>
                <wp:lineTo x="17727" y="2117"/>
                <wp:lineTo x="13894" y="302"/>
                <wp:lineTo x="12577" y="151"/>
                <wp:lineTo x="8864" y="151"/>
              </wp:wrapPolygon>
            </wp:wrapTight>
            <wp:docPr id="4" name="Рисунок 3" descr="C:\Documents and Settings\Admin\Local Settings\Temporary Internet Files\Content.Word\077dd770b0725c08357d484315d351c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Local Settings\Temporary Internet Files\Content.Word\077dd770b0725c08357d484315d351c6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0" cy="27209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820A1">
        <w:rPr>
          <w:rFonts w:ascii="Comic Sans MS" w:eastAsia="Times New Roman" w:hAnsi="Comic Sans MS" w:cs="Times New Roman"/>
          <w:b/>
          <w:bCs/>
          <w:color w:val="C00000"/>
          <w:sz w:val="32"/>
          <w:szCs w:val="32"/>
          <w:lang w:eastAsia="ru-RU"/>
        </w:rPr>
        <w:t>У</w:t>
      </w:r>
      <w:r w:rsidR="002820A1" w:rsidRPr="002820A1">
        <w:rPr>
          <w:rFonts w:ascii="Comic Sans MS" w:eastAsia="Times New Roman" w:hAnsi="Comic Sans MS" w:cs="Times New Roman"/>
          <w:b/>
          <w:bCs/>
          <w:color w:val="C00000"/>
          <w:sz w:val="32"/>
          <w:szCs w:val="32"/>
          <w:lang w:eastAsia="ru-RU"/>
        </w:rPr>
        <w:t>чебный план второй младшей группы</w:t>
      </w:r>
    </w:p>
    <w:tbl>
      <w:tblPr>
        <w:tblW w:w="0" w:type="auto"/>
        <w:jc w:val="center"/>
        <w:tblInd w:w="-12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18"/>
        <w:gridCol w:w="2048"/>
        <w:gridCol w:w="1713"/>
      </w:tblGrid>
      <w:tr w:rsidR="002820A1" w:rsidRPr="002820A1" w:rsidTr="002820A1">
        <w:trPr>
          <w:jc w:val="center"/>
        </w:trPr>
        <w:tc>
          <w:tcPr>
            <w:tcW w:w="6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занятий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в неделю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в год</w:t>
            </w:r>
          </w:p>
        </w:tc>
      </w:tr>
      <w:tr w:rsidR="002820A1" w:rsidRPr="002820A1" w:rsidTr="002820A1">
        <w:trPr>
          <w:jc w:val="center"/>
        </w:trPr>
        <w:tc>
          <w:tcPr>
            <w:tcW w:w="6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i/>
                <w:iCs/>
                <w:color w:val="1F497D" w:themeColor="text2"/>
                <w:sz w:val="28"/>
                <w:szCs w:val="28"/>
                <w:lang w:eastAsia="ru-RU"/>
              </w:rPr>
              <w:t>Ребёнок и окружающий мир:</w:t>
            </w:r>
          </w:p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Предметное окружение. Явления общественной жизни. Природное окружение. Экологическое воспитание.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(чередуются)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9/9/9/9</w:t>
            </w:r>
          </w:p>
        </w:tc>
      </w:tr>
      <w:tr w:rsidR="002820A1" w:rsidRPr="002820A1" w:rsidTr="002820A1">
        <w:trPr>
          <w:trHeight w:val="640"/>
          <w:jc w:val="center"/>
        </w:trPr>
        <w:tc>
          <w:tcPr>
            <w:tcW w:w="6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lastRenderedPageBreak/>
              <w:t>Развитие речи</w:t>
            </w:r>
          </w:p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Художественная литература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(чередуются)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18/18</w:t>
            </w:r>
          </w:p>
        </w:tc>
      </w:tr>
      <w:tr w:rsidR="002820A1" w:rsidRPr="002820A1" w:rsidTr="002820A1">
        <w:trPr>
          <w:trHeight w:val="640"/>
          <w:jc w:val="center"/>
        </w:trPr>
        <w:tc>
          <w:tcPr>
            <w:tcW w:w="6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2820A1" w:rsidRPr="002820A1" w:rsidTr="002820A1">
        <w:trPr>
          <w:jc w:val="center"/>
        </w:trPr>
        <w:tc>
          <w:tcPr>
            <w:tcW w:w="6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2820A1" w:rsidRPr="002820A1" w:rsidTr="002820A1">
        <w:trPr>
          <w:jc w:val="center"/>
        </w:trPr>
        <w:tc>
          <w:tcPr>
            <w:tcW w:w="6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2820A1" w:rsidRPr="002820A1" w:rsidTr="002820A1">
        <w:trPr>
          <w:jc w:val="center"/>
        </w:trPr>
        <w:tc>
          <w:tcPr>
            <w:tcW w:w="6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Конструирование, аппликация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1(чередуются)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18/18</w:t>
            </w:r>
          </w:p>
        </w:tc>
      </w:tr>
      <w:tr w:rsidR="002820A1" w:rsidRPr="002820A1" w:rsidTr="002820A1">
        <w:trPr>
          <w:jc w:val="center"/>
        </w:trPr>
        <w:tc>
          <w:tcPr>
            <w:tcW w:w="6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Музыкальное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2820A1" w:rsidRPr="002820A1" w:rsidTr="002820A1">
        <w:trPr>
          <w:trHeight w:val="180"/>
          <w:jc w:val="center"/>
        </w:trPr>
        <w:tc>
          <w:tcPr>
            <w:tcW w:w="6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Физкультурное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2+1 (на прогулке)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2820A1" w:rsidRPr="002820A1" w:rsidTr="002820A1">
        <w:trPr>
          <w:trHeight w:val="410"/>
          <w:jc w:val="center"/>
        </w:trPr>
        <w:tc>
          <w:tcPr>
            <w:tcW w:w="6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Региональный компонент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Default="002820A1" w:rsidP="00282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D735C8" w:rsidRPr="002820A1" w:rsidRDefault="00D735C8" w:rsidP="00282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20A1" w:rsidRPr="002820A1" w:rsidTr="002820A1">
        <w:trPr>
          <w:trHeight w:val="285"/>
          <w:jc w:val="center"/>
        </w:trPr>
        <w:tc>
          <w:tcPr>
            <w:tcW w:w="6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Вариативная часть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820A1" w:rsidRPr="002820A1" w:rsidTr="002820A1">
        <w:trPr>
          <w:jc w:val="center"/>
        </w:trPr>
        <w:tc>
          <w:tcPr>
            <w:tcW w:w="6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396</w:t>
            </w:r>
          </w:p>
        </w:tc>
      </w:tr>
    </w:tbl>
    <w:p w:rsidR="002820A1" w:rsidRPr="002820A1" w:rsidRDefault="002820A1" w:rsidP="002820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C00000"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C00000"/>
          <w:sz w:val="32"/>
          <w:szCs w:val="32"/>
          <w:lang w:eastAsia="ru-RU"/>
        </w:rPr>
        <w:t>У</w:t>
      </w:r>
      <w:r w:rsidRPr="002820A1">
        <w:rPr>
          <w:rFonts w:ascii="Comic Sans MS" w:eastAsia="Times New Roman" w:hAnsi="Comic Sans MS" w:cs="Times New Roman"/>
          <w:b/>
          <w:bCs/>
          <w:color w:val="C00000"/>
          <w:sz w:val="32"/>
          <w:szCs w:val="32"/>
          <w:lang w:eastAsia="ru-RU"/>
        </w:rPr>
        <w:t>чебный план средней  группы</w:t>
      </w:r>
    </w:p>
    <w:tbl>
      <w:tblPr>
        <w:tblW w:w="0" w:type="auto"/>
        <w:jc w:val="center"/>
        <w:tblInd w:w="-15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63"/>
        <w:gridCol w:w="2048"/>
        <w:gridCol w:w="1713"/>
      </w:tblGrid>
      <w:tr w:rsidR="002820A1" w:rsidRPr="002820A1" w:rsidTr="002820A1">
        <w:trPr>
          <w:jc w:val="center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занятий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в неделю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в год</w:t>
            </w:r>
          </w:p>
        </w:tc>
      </w:tr>
      <w:tr w:rsidR="002820A1" w:rsidRPr="002820A1" w:rsidTr="002820A1">
        <w:trPr>
          <w:jc w:val="center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i/>
                <w:iCs/>
                <w:color w:val="1F497D" w:themeColor="text2"/>
                <w:sz w:val="28"/>
                <w:szCs w:val="28"/>
                <w:lang w:eastAsia="ru-RU"/>
              </w:rPr>
              <w:t>Ребёнок и окружающий мир:</w:t>
            </w:r>
          </w:p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Предметное окружение. Явления общественной жизни. Природное окружение. Экологическое воспитание.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(чередуются)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9/9/9/9</w:t>
            </w:r>
          </w:p>
        </w:tc>
      </w:tr>
      <w:tr w:rsidR="002820A1" w:rsidRPr="002820A1" w:rsidTr="002820A1">
        <w:trPr>
          <w:trHeight w:val="640"/>
          <w:jc w:val="center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Развитие речи</w:t>
            </w:r>
          </w:p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Художественная литература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(чередуются)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18/18</w:t>
            </w:r>
          </w:p>
        </w:tc>
      </w:tr>
      <w:tr w:rsidR="002820A1" w:rsidRPr="002820A1" w:rsidTr="002820A1">
        <w:trPr>
          <w:trHeight w:val="640"/>
          <w:jc w:val="center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lastRenderedPageBreak/>
              <w:t>Развитие элементарных математических представлений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2820A1" w:rsidRPr="002820A1" w:rsidTr="002820A1">
        <w:trPr>
          <w:jc w:val="center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2820A1" w:rsidRPr="002820A1" w:rsidTr="002820A1">
        <w:trPr>
          <w:jc w:val="center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2820A1" w:rsidRPr="002820A1" w:rsidTr="002820A1">
        <w:trPr>
          <w:jc w:val="center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Конструирование, аппликация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1(чередуются)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18/18</w:t>
            </w:r>
          </w:p>
        </w:tc>
      </w:tr>
      <w:tr w:rsidR="002820A1" w:rsidRPr="002820A1" w:rsidTr="002820A1">
        <w:trPr>
          <w:jc w:val="center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Музыкальное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2820A1" w:rsidRPr="002820A1" w:rsidTr="002820A1">
        <w:trPr>
          <w:jc w:val="center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Физкультурное</w:t>
            </w:r>
          </w:p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2+1 (на прогулке)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2820A1" w:rsidRPr="002820A1" w:rsidTr="002820A1">
        <w:trPr>
          <w:jc w:val="center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396</w:t>
            </w:r>
          </w:p>
        </w:tc>
      </w:tr>
    </w:tbl>
    <w:p w:rsidR="002820A1" w:rsidRPr="002820A1" w:rsidRDefault="002820A1" w:rsidP="002820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0A1" w:rsidRPr="002820A1" w:rsidRDefault="002820A1" w:rsidP="002820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C00000"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C00000"/>
          <w:sz w:val="32"/>
          <w:szCs w:val="32"/>
          <w:lang w:eastAsia="ru-RU"/>
        </w:rPr>
        <w:t>У</w:t>
      </w:r>
      <w:r w:rsidRPr="002820A1">
        <w:rPr>
          <w:rFonts w:ascii="Comic Sans MS" w:eastAsia="Times New Roman" w:hAnsi="Comic Sans MS" w:cs="Times New Roman"/>
          <w:b/>
          <w:bCs/>
          <w:color w:val="C00000"/>
          <w:sz w:val="32"/>
          <w:szCs w:val="32"/>
          <w:lang w:eastAsia="ru-RU"/>
        </w:rPr>
        <w:t>чебный план старшей группы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60"/>
        <w:gridCol w:w="2048"/>
        <w:gridCol w:w="1713"/>
      </w:tblGrid>
      <w:tr w:rsidR="002820A1" w:rsidRPr="002820A1" w:rsidTr="002820A1">
        <w:trPr>
          <w:jc w:val="center"/>
        </w:trPr>
        <w:tc>
          <w:tcPr>
            <w:tcW w:w="6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занятий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в неделю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в год</w:t>
            </w:r>
          </w:p>
        </w:tc>
      </w:tr>
      <w:tr w:rsidR="002820A1" w:rsidRPr="002820A1" w:rsidTr="002820A1">
        <w:trPr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i/>
                <w:iCs/>
                <w:color w:val="1F497D" w:themeColor="text2"/>
                <w:sz w:val="28"/>
                <w:szCs w:val="28"/>
                <w:lang w:eastAsia="ru-RU"/>
              </w:rPr>
              <w:t>Ребёнок и окружающий мир:</w:t>
            </w:r>
          </w:p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Предметное окружение. Явления общественной жизни.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(чередуются)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18/18</w:t>
            </w:r>
          </w:p>
        </w:tc>
      </w:tr>
      <w:tr w:rsidR="002820A1" w:rsidRPr="002820A1" w:rsidTr="002820A1">
        <w:trPr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Природное окружение. Экологическое воспитание.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2820A1" w:rsidRPr="002820A1" w:rsidTr="002820A1">
        <w:trPr>
          <w:trHeight w:val="640"/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Развитие речи</w:t>
            </w:r>
          </w:p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2820A1" w:rsidRPr="002820A1" w:rsidTr="002820A1">
        <w:trPr>
          <w:trHeight w:val="640"/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Ознакомление с художественной  литературой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2820A1" w:rsidRPr="002820A1" w:rsidTr="002820A1">
        <w:trPr>
          <w:trHeight w:val="640"/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lastRenderedPageBreak/>
              <w:t>Формирование элементарных математических представлений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2820A1" w:rsidRPr="002820A1" w:rsidTr="002820A1">
        <w:trPr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2820A1" w:rsidRPr="002820A1" w:rsidTr="002820A1">
        <w:trPr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Лепка, аппликация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(чередуются)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2820A1" w:rsidRPr="002820A1" w:rsidTr="002820A1">
        <w:trPr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Конструирование и ручной труд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2820A1" w:rsidRPr="002820A1" w:rsidTr="002820A1">
        <w:trPr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Музыкальное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2820A1" w:rsidRPr="002820A1" w:rsidTr="002820A1">
        <w:trPr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Физкультурное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2+1 (на прогулке)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2820A1" w:rsidRPr="002820A1" w:rsidTr="002820A1">
        <w:trPr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</w:tr>
    </w:tbl>
    <w:p w:rsidR="002820A1" w:rsidRPr="002820A1" w:rsidRDefault="002820A1" w:rsidP="002820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C00000"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C00000"/>
          <w:sz w:val="32"/>
          <w:szCs w:val="32"/>
          <w:lang w:eastAsia="ru-RU"/>
        </w:rPr>
        <w:t>У</w:t>
      </w:r>
      <w:r w:rsidRPr="002820A1">
        <w:rPr>
          <w:rFonts w:ascii="Comic Sans MS" w:eastAsia="Times New Roman" w:hAnsi="Comic Sans MS" w:cs="Times New Roman"/>
          <w:b/>
          <w:bCs/>
          <w:color w:val="C00000"/>
          <w:sz w:val="32"/>
          <w:szCs w:val="32"/>
          <w:lang w:eastAsia="ru-RU"/>
        </w:rPr>
        <w:t>чебный план подготовительной группы</w:t>
      </w:r>
    </w:p>
    <w:tbl>
      <w:tblPr>
        <w:tblW w:w="0" w:type="auto"/>
        <w:jc w:val="center"/>
        <w:tblInd w:w="-15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98"/>
        <w:gridCol w:w="2048"/>
        <w:gridCol w:w="1713"/>
      </w:tblGrid>
      <w:tr w:rsidR="002820A1" w:rsidRPr="002820A1" w:rsidTr="002820A1">
        <w:trPr>
          <w:jc w:val="center"/>
        </w:trPr>
        <w:tc>
          <w:tcPr>
            <w:tcW w:w="6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занятий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в неделю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в год</w:t>
            </w:r>
          </w:p>
        </w:tc>
      </w:tr>
      <w:tr w:rsidR="002820A1" w:rsidRPr="002820A1" w:rsidTr="002820A1">
        <w:trPr>
          <w:trHeight w:val="1026"/>
          <w:jc w:val="center"/>
        </w:trPr>
        <w:tc>
          <w:tcPr>
            <w:tcW w:w="6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i/>
                <w:iCs/>
                <w:color w:val="1F497D" w:themeColor="text2"/>
                <w:sz w:val="28"/>
                <w:szCs w:val="28"/>
                <w:lang w:eastAsia="ru-RU"/>
              </w:rPr>
              <w:t>Ребёнок и окружающий мир:</w:t>
            </w:r>
          </w:p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Предметное окружение. Явления общественной жизни.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(чередуются)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18/18</w:t>
            </w:r>
          </w:p>
        </w:tc>
      </w:tr>
      <w:tr w:rsidR="002820A1" w:rsidRPr="002820A1" w:rsidTr="002820A1">
        <w:trPr>
          <w:trHeight w:val="661"/>
          <w:jc w:val="center"/>
        </w:trPr>
        <w:tc>
          <w:tcPr>
            <w:tcW w:w="6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Природное окружение. Экологическое воспитание.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18/18</w:t>
            </w:r>
          </w:p>
        </w:tc>
      </w:tr>
      <w:tr w:rsidR="002820A1" w:rsidRPr="002820A1" w:rsidTr="002820A1">
        <w:trPr>
          <w:trHeight w:val="709"/>
          <w:jc w:val="center"/>
        </w:trPr>
        <w:tc>
          <w:tcPr>
            <w:tcW w:w="6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Развитие речи и подготовка к обучению грамоте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2820A1" w:rsidRPr="002820A1" w:rsidTr="002820A1">
        <w:trPr>
          <w:trHeight w:val="640"/>
          <w:jc w:val="center"/>
        </w:trPr>
        <w:tc>
          <w:tcPr>
            <w:tcW w:w="6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Ознакомление с художественной  литературой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2820A1" w:rsidRPr="002820A1" w:rsidTr="002820A1">
        <w:trPr>
          <w:trHeight w:val="640"/>
          <w:jc w:val="center"/>
        </w:trPr>
        <w:tc>
          <w:tcPr>
            <w:tcW w:w="6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Развитие  элементарных математических представлений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2820A1" w:rsidRPr="002820A1" w:rsidTr="002820A1">
        <w:trPr>
          <w:jc w:val="center"/>
        </w:trPr>
        <w:tc>
          <w:tcPr>
            <w:tcW w:w="6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2820A1" w:rsidRPr="002820A1" w:rsidTr="002820A1">
        <w:trPr>
          <w:trHeight w:val="337"/>
          <w:jc w:val="center"/>
        </w:trPr>
        <w:tc>
          <w:tcPr>
            <w:tcW w:w="6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lastRenderedPageBreak/>
              <w:t>Лепка, аппликация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(чередуются)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18/18</w:t>
            </w:r>
          </w:p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20A1" w:rsidRPr="002820A1" w:rsidTr="002820A1">
        <w:trPr>
          <w:jc w:val="center"/>
        </w:trPr>
        <w:tc>
          <w:tcPr>
            <w:tcW w:w="6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Конструирование и ручной труд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(чередуются)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18/18</w:t>
            </w:r>
          </w:p>
        </w:tc>
      </w:tr>
      <w:tr w:rsidR="002820A1" w:rsidRPr="002820A1" w:rsidTr="002820A1">
        <w:trPr>
          <w:jc w:val="center"/>
        </w:trPr>
        <w:tc>
          <w:tcPr>
            <w:tcW w:w="6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Музыкальное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2820A1" w:rsidRPr="002820A1" w:rsidTr="002820A1">
        <w:trPr>
          <w:jc w:val="center"/>
        </w:trPr>
        <w:tc>
          <w:tcPr>
            <w:tcW w:w="6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  <w:t>Физкультурное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2+1 (на прогулке)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2820A1" w:rsidRPr="002820A1" w:rsidTr="002820A1">
        <w:trPr>
          <w:jc w:val="center"/>
        </w:trPr>
        <w:tc>
          <w:tcPr>
            <w:tcW w:w="6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0A1" w:rsidRPr="002820A1" w:rsidRDefault="002820A1" w:rsidP="002820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20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</w:tr>
    </w:tbl>
    <w:p w:rsidR="00D735C8" w:rsidRDefault="00D735C8" w:rsidP="00D735C8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156" w:rsidRDefault="006B1156" w:rsidP="00D735C8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156" w:rsidRDefault="006B1156" w:rsidP="00D735C8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0A1" w:rsidRDefault="00D735C8" w:rsidP="00D735C8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воспитатель Савченко Л.А.</w:t>
      </w:r>
    </w:p>
    <w:p w:rsidR="006B1156" w:rsidRPr="002820A1" w:rsidRDefault="006B1156" w:rsidP="00D735C8">
      <w:pPr>
        <w:shd w:val="clear" w:color="auto" w:fill="FFFFFF" w:themeFill="background1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1987550</wp:posOffset>
            </wp:positionH>
            <wp:positionV relativeFrom="paragraph">
              <wp:posOffset>19050</wp:posOffset>
            </wp:positionV>
            <wp:extent cx="5010150" cy="3559175"/>
            <wp:effectExtent l="19050" t="0" r="0" b="0"/>
            <wp:wrapNone/>
            <wp:docPr id="6" name="Рисунок 6" descr="D:\2015\Documents and Settings\Admin\Мои документы\Мои рисунки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15\Documents and Settings\Admin\Мои документы\Мои рисунки\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55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B1156" w:rsidRPr="002820A1" w:rsidSect="00D735C8">
      <w:pgSz w:w="16838" w:h="11906" w:orient="landscape"/>
      <w:pgMar w:top="1276" w:right="1134" w:bottom="1134" w:left="1134" w:header="708" w:footer="708" w:gutter="0"/>
      <w:pgBorders w:offsetFrom="page">
        <w:top w:val="couponCutoutDashes" w:sz="25" w:space="24" w:color="4F81BD" w:themeColor="accent1"/>
        <w:left w:val="couponCutoutDashes" w:sz="25" w:space="24" w:color="4F81BD" w:themeColor="accent1"/>
        <w:bottom w:val="couponCutoutDashes" w:sz="25" w:space="24" w:color="4F81BD" w:themeColor="accent1"/>
        <w:right w:val="couponCutoutDashes" w:sz="25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84A6A"/>
    <w:multiLevelType w:val="multilevel"/>
    <w:tmpl w:val="065C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6B1EEE"/>
    <w:multiLevelType w:val="multilevel"/>
    <w:tmpl w:val="27AEC5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187A"/>
    <w:rsid w:val="0008659F"/>
    <w:rsid w:val="002820A1"/>
    <w:rsid w:val="00485017"/>
    <w:rsid w:val="004D3E3D"/>
    <w:rsid w:val="0058187A"/>
    <w:rsid w:val="005C2479"/>
    <w:rsid w:val="005E0E8F"/>
    <w:rsid w:val="006B1156"/>
    <w:rsid w:val="00713D83"/>
    <w:rsid w:val="007C445F"/>
    <w:rsid w:val="007E587F"/>
    <w:rsid w:val="008E0D3E"/>
    <w:rsid w:val="00B57F7F"/>
    <w:rsid w:val="00C13DB2"/>
    <w:rsid w:val="00CD62E8"/>
    <w:rsid w:val="00D123C2"/>
    <w:rsid w:val="00D735C8"/>
    <w:rsid w:val="00DD7CE5"/>
    <w:rsid w:val="00E934E9"/>
    <w:rsid w:val="00EB4649"/>
    <w:rsid w:val="00FD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187A"/>
    <w:rPr>
      <w:b/>
      <w:bCs/>
    </w:rPr>
  </w:style>
  <w:style w:type="character" w:styleId="a5">
    <w:name w:val="Emphasis"/>
    <w:basedOn w:val="a0"/>
    <w:uiPriority w:val="20"/>
    <w:qFormat/>
    <w:rsid w:val="0058187A"/>
    <w:rPr>
      <w:i/>
      <w:iCs/>
    </w:rPr>
  </w:style>
  <w:style w:type="character" w:customStyle="1" w:styleId="apple-converted-space">
    <w:name w:val="apple-converted-space"/>
    <w:basedOn w:val="a0"/>
    <w:rsid w:val="0058187A"/>
  </w:style>
  <w:style w:type="character" w:styleId="a6">
    <w:name w:val="Hyperlink"/>
    <w:basedOn w:val="a0"/>
    <w:uiPriority w:val="99"/>
    <w:semiHidden/>
    <w:unhideWhenUsed/>
    <w:rsid w:val="0058187A"/>
    <w:rPr>
      <w:color w:val="0000FF"/>
      <w:u w:val="single"/>
    </w:rPr>
  </w:style>
  <w:style w:type="table" w:styleId="a7">
    <w:name w:val="Table Grid"/>
    <w:basedOn w:val="a1"/>
    <w:uiPriority w:val="59"/>
    <w:rsid w:val="00581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57F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73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35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ru/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letu.ru/" TargetMode="External"/><Relationship Id="rId12" Type="http://schemas.openxmlformats.org/officeDocument/2006/relationships/hyperlink" Target="http://letu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etu.ru/" TargetMode="External"/><Relationship Id="rId11" Type="http://schemas.openxmlformats.org/officeDocument/2006/relationships/hyperlink" Target="http://letu.ru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let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tu.ru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17</Pages>
  <Words>3060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2015-07-21T08:01:00Z</cp:lastPrinted>
  <dcterms:created xsi:type="dcterms:W3CDTF">2015-07-20T09:58:00Z</dcterms:created>
  <dcterms:modified xsi:type="dcterms:W3CDTF">2015-07-21T08:01:00Z</dcterms:modified>
</cp:coreProperties>
</file>