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54A" w:rsidRPr="00A4554A" w:rsidRDefault="00A4554A" w:rsidP="00A4554A">
      <w:pPr>
        <w:spacing w:after="0" w:line="336" w:lineRule="atLeast"/>
        <w:jc w:val="center"/>
        <w:textAlignment w:val="baseline"/>
        <w:outlineLvl w:val="1"/>
        <w:rPr>
          <w:rFonts w:ascii="Arial" w:eastAsia="Times New Roman" w:hAnsi="Arial" w:cs="Arial"/>
          <w:bCs/>
          <w:color w:val="00B0F0"/>
          <w:spacing w:val="-15"/>
          <w:sz w:val="28"/>
          <w:szCs w:val="28"/>
          <w:lang w:eastAsia="ru-RU"/>
        </w:rPr>
      </w:pPr>
      <w:bookmarkStart w:id="0" w:name="_GoBack"/>
      <w:bookmarkEnd w:id="0"/>
      <w:r w:rsidRPr="00A4554A">
        <w:rPr>
          <w:rFonts w:ascii="Arial" w:eastAsia="Times New Roman" w:hAnsi="Arial" w:cs="Arial"/>
          <w:bCs/>
          <w:color w:val="00B0F0"/>
          <w:spacing w:val="-15"/>
          <w:sz w:val="28"/>
          <w:szCs w:val="28"/>
          <w:lang w:eastAsia="ru-RU"/>
        </w:rPr>
        <w:t>Консультация для родителей</w:t>
      </w:r>
    </w:p>
    <w:p w:rsidR="00E160A5" w:rsidRPr="00E160A5" w:rsidRDefault="00E160A5" w:rsidP="00A4554A">
      <w:pPr>
        <w:spacing w:after="0" w:line="336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7030A0"/>
          <w:spacing w:val="-15"/>
          <w:sz w:val="48"/>
          <w:szCs w:val="48"/>
          <w:lang w:eastAsia="ru-RU"/>
        </w:rPr>
      </w:pPr>
      <w:r w:rsidRPr="00E160A5">
        <w:rPr>
          <w:rFonts w:ascii="Arial" w:eastAsia="Times New Roman" w:hAnsi="Arial" w:cs="Arial"/>
          <w:b/>
          <w:bCs/>
          <w:color w:val="7030A0"/>
          <w:spacing w:val="-15"/>
          <w:sz w:val="48"/>
          <w:szCs w:val="48"/>
          <w:lang w:eastAsia="ru-RU"/>
        </w:rPr>
        <w:t xml:space="preserve">Признаки психоэмоционального </w:t>
      </w:r>
      <w:r w:rsidR="00A4554A">
        <w:rPr>
          <w:rFonts w:ascii="Arial" w:eastAsia="Times New Roman" w:hAnsi="Arial" w:cs="Arial"/>
          <w:b/>
          <w:bCs/>
          <w:color w:val="7030A0"/>
          <w:spacing w:val="-15"/>
          <w:sz w:val="48"/>
          <w:szCs w:val="48"/>
          <w:lang w:eastAsia="ru-RU"/>
        </w:rPr>
        <w:t xml:space="preserve">    </w:t>
      </w:r>
      <w:r w:rsidRPr="00E160A5">
        <w:rPr>
          <w:rFonts w:ascii="Arial" w:eastAsia="Times New Roman" w:hAnsi="Arial" w:cs="Arial"/>
          <w:b/>
          <w:bCs/>
          <w:color w:val="7030A0"/>
          <w:spacing w:val="-15"/>
          <w:sz w:val="48"/>
          <w:szCs w:val="48"/>
          <w:lang w:eastAsia="ru-RU"/>
        </w:rPr>
        <w:t>напряжения</w:t>
      </w:r>
    </w:p>
    <w:p w:rsidR="00E160A5" w:rsidRPr="00E160A5" w:rsidRDefault="00E160A5" w:rsidP="00A4554A">
      <w:pPr>
        <w:shd w:val="clear" w:color="auto" w:fill="F9F9F9"/>
        <w:spacing w:after="0" w:line="240" w:lineRule="auto"/>
        <w:ind w:left="-284" w:hanging="567"/>
        <w:jc w:val="center"/>
        <w:textAlignment w:val="baseline"/>
        <w:rPr>
          <w:rFonts w:eastAsia="Times New Roman" w:cs="Helvetica"/>
          <w:color w:val="1D1D1D"/>
          <w:sz w:val="28"/>
          <w:szCs w:val="24"/>
          <w:lang w:eastAsia="ru-RU"/>
        </w:rPr>
      </w:pPr>
    </w:p>
    <w:p w:rsidR="00E160A5" w:rsidRPr="00E160A5" w:rsidRDefault="00A4554A" w:rsidP="00A4554A">
      <w:pPr>
        <w:spacing w:after="225" w:line="240" w:lineRule="auto"/>
        <w:ind w:left="-284" w:hanging="567"/>
        <w:textAlignment w:val="baseline"/>
        <w:rPr>
          <w:rFonts w:eastAsia="Times New Roman" w:cs="Helvetica"/>
          <w:color w:val="1C24BC"/>
          <w:sz w:val="28"/>
          <w:szCs w:val="24"/>
          <w:lang w:eastAsia="ru-RU"/>
        </w:rPr>
      </w:pPr>
      <w:r>
        <w:rPr>
          <w:rFonts w:eastAsia="Times New Roman" w:cs="Helvetica"/>
          <w:color w:val="1C24BC"/>
          <w:sz w:val="28"/>
          <w:szCs w:val="24"/>
          <w:lang w:eastAsia="ru-RU"/>
        </w:rPr>
        <w:t xml:space="preserve">         </w:t>
      </w:r>
      <w:r w:rsidR="00E160A5" w:rsidRPr="00E160A5">
        <w:rPr>
          <w:rFonts w:eastAsia="Times New Roman" w:cs="Helvetica"/>
          <w:color w:val="1C24BC"/>
          <w:sz w:val="28"/>
          <w:szCs w:val="24"/>
          <w:lang w:eastAsia="ru-RU"/>
        </w:rPr>
        <w:t>• Трудность засыпания и беспокойный сон.</w:t>
      </w:r>
      <w:r w:rsidR="00E160A5" w:rsidRPr="00E160A5">
        <w:rPr>
          <w:rFonts w:eastAsia="Times New Roman" w:cs="Helvetica"/>
          <w:color w:val="1C24BC"/>
          <w:sz w:val="28"/>
          <w:szCs w:val="24"/>
          <w:lang w:eastAsia="ru-RU"/>
        </w:rPr>
        <w:br/>
        <w:t>• Усталость после нагрузки, которая совсем недавно ребенка не утомляла.</w:t>
      </w:r>
      <w:r w:rsidR="00E160A5" w:rsidRPr="00E160A5">
        <w:rPr>
          <w:rFonts w:eastAsia="Times New Roman" w:cs="Helvetica"/>
          <w:color w:val="1C24BC"/>
          <w:sz w:val="28"/>
          <w:szCs w:val="24"/>
          <w:lang w:eastAsia="ru-RU"/>
        </w:rPr>
        <w:br/>
        <w:t>• Беспричинная обидчивость, плаксивость или, наоборот, повышенная агрессивность.</w:t>
      </w:r>
      <w:r w:rsidR="00E160A5" w:rsidRPr="00E160A5">
        <w:rPr>
          <w:rFonts w:eastAsia="Times New Roman" w:cs="Helvetica"/>
          <w:color w:val="1C24BC"/>
          <w:sz w:val="28"/>
          <w:szCs w:val="24"/>
          <w:lang w:eastAsia="ru-RU"/>
        </w:rPr>
        <w:br/>
        <w:t>• Рассеянность, невнимательность.</w:t>
      </w:r>
      <w:r w:rsidR="00E160A5" w:rsidRPr="00E160A5">
        <w:rPr>
          <w:rFonts w:eastAsia="Times New Roman" w:cs="Helvetica"/>
          <w:color w:val="1C24BC"/>
          <w:sz w:val="28"/>
          <w:szCs w:val="24"/>
          <w:lang w:eastAsia="ru-RU"/>
        </w:rPr>
        <w:br/>
        <w:t>• Беспокойство, непоседливость.</w:t>
      </w:r>
      <w:r w:rsidR="00E160A5" w:rsidRPr="00E160A5">
        <w:rPr>
          <w:rFonts w:eastAsia="Times New Roman" w:cs="Helvetica"/>
          <w:color w:val="1C24BC"/>
          <w:sz w:val="28"/>
          <w:szCs w:val="24"/>
          <w:lang w:eastAsia="ru-RU"/>
        </w:rPr>
        <w:br/>
        <w:t>• Отсутствие уверенности в себе, которое выражается в том, что ребенок все чаще ищет одобрения у взрослых, буквально жмется к ним.</w:t>
      </w:r>
      <w:r w:rsidR="00E160A5" w:rsidRPr="00E160A5">
        <w:rPr>
          <w:rFonts w:eastAsia="Times New Roman" w:cs="Helvetica"/>
          <w:color w:val="1C24BC"/>
          <w:sz w:val="28"/>
          <w:szCs w:val="24"/>
          <w:lang w:eastAsia="ru-RU"/>
        </w:rPr>
        <w:br/>
        <w:t>• Проявление упрямства.</w:t>
      </w:r>
      <w:r w:rsidR="00E160A5" w:rsidRPr="00E160A5">
        <w:rPr>
          <w:rFonts w:eastAsia="Times New Roman" w:cs="Helvetica"/>
          <w:color w:val="1C24BC"/>
          <w:sz w:val="28"/>
          <w:szCs w:val="24"/>
          <w:lang w:eastAsia="ru-RU"/>
        </w:rPr>
        <w:br/>
        <w:t>• Постоянно сосет палец, жует что-нибудь, слишком жадно, без разбора, ест, заглатывая при этом пищу (иногда, наоборот, отмечается стойкое нарушение аппетита).</w:t>
      </w:r>
      <w:r w:rsidR="00E160A5" w:rsidRPr="00E160A5">
        <w:rPr>
          <w:rFonts w:eastAsia="Times New Roman" w:cs="Helvetica"/>
          <w:color w:val="1C24BC"/>
          <w:sz w:val="28"/>
          <w:szCs w:val="24"/>
          <w:lang w:eastAsia="ru-RU"/>
        </w:rPr>
        <w:br/>
        <w:t>• Боязнь контактов, стремление к уединению, отказ участвовать в играх сверстников (часто ребенок бесцельно бродит по групповой комнате, не находя себе занятия).</w:t>
      </w:r>
      <w:r w:rsidR="00E160A5" w:rsidRPr="00E160A5">
        <w:rPr>
          <w:rFonts w:eastAsia="Times New Roman" w:cs="Helvetica"/>
          <w:color w:val="1C24BC"/>
          <w:sz w:val="28"/>
          <w:szCs w:val="24"/>
          <w:lang w:eastAsia="ru-RU"/>
        </w:rPr>
        <w:br/>
        <w:t>• Игра с половыми органами.</w:t>
      </w:r>
      <w:r w:rsidR="00E160A5" w:rsidRPr="00E160A5">
        <w:rPr>
          <w:rFonts w:eastAsia="Times New Roman" w:cs="Helvetica"/>
          <w:color w:val="1C24BC"/>
          <w:sz w:val="28"/>
          <w:szCs w:val="24"/>
          <w:lang w:eastAsia="ru-RU"/>
        </w:rPr>
        <w:br/>
        <w:t>• Подергивание плечами, качание головой, дрожание.</w:t>
      </w:r>
      <w:r w:rsidR="00E160A5" w:rsidRPr="00E160A5">
        <w:rPr>
          <w:rFonts w:eastAsia="Times New Roman" w:cs="Helvetica"/>
          <w:color w:val="1C24BC"/>
          <w:sz w:val="28"/>
          <w:szCs w:val="24"/>
          <w:lang w:eastAsia="ru-RU"/>
        </w:rPr>
        <w:br/>
        <w:t>• Снижение массы тела или, напротив, проявление симптомов ожирения.</w:t>
      </w:r>
      <w:r w:rsidR="00E160A5" w:rsidRPr="00E160A5">
        <w:rPr>
          <w:rFonts w:eastAsia="Times New Roman" w:cs="Helvetica"/>
          <w:color w:val="1C24BC"/>
          <w:sz w:val="28"/>
          <w:szCs w:val="24"/>
          <w:lang w:eastAsia="ru-RU"/>
        </w:rPr>
        <w:br/>
        <w:t>• Повышенная тревожность.</w:t>
      </w:r>
      <w:r w:rsidR="00E160A5" w:rsidRPr="00E160A5">
        <w:rPr>
          <w:rFonts w:eastAsia="Times New Roman" w:cs="Helvetica"/>
          <w:color w:val="1C24BC"/>
          <w:sz w:val="28"/>
          <w:szCs w:val="24"/>
          <w:lang w:eastAsia="ru-RU"/>
        </w:rPr>
        <w:br/>
        <w:t>• Дневное и ночное недержание мочи, которого ранее не наблюдалось.</w:t>
      </w:r>
      <w:r w:rsidR="00E160A5" w:rsidRPr="00E160A5">
        <w:rPr>
          <w:rFonts w:eastAsia="Times New Roman" w:cs="Helvetica"/>
          <w:color w:val="1C24BC"/>
          <w:sz w:val="28"/>
          <w:szCs w:val="24"/>
          <w:lang w:eastAsia="ru-RU"/>
        </w:rPr>
        <w:br/>
        <w:t>Все вышеперечисленные признаки могут говорить о том, что ребенок находится в состоянии психоэмоционального напряжения, только в том случае, если они не наблюдались ранее.</w:t>
      </w:r>
    </w:p>
    <w:p w:rsidR="00E160A5" w:rsidRPr="00E160A5" w:rsidRDefault="00E160A5" w:rsidP="00A4554A">
      <w:pPr>
        <w:spacing w:after="225" w:line="240" w:lineRule="auto"/>
        <w:ind w:left="-284" w:hanging="567"/>
        <w:textAlignment w:val="baseline"/>
        <w:rPr>
          <w:rFonts w:eastAsia="Times New Roman" w:cs="Helvetica"/>
          <w:color w:val="1C24BC"/>
          <w:sz w:val="28"/>
          <w:szCs w:val="24"/>
          <w:lang w:eastAsia="ru-RU"/>
        </w:rPr>
      </w:pPr>
      <w:r w:rsidRPr="00E160A5">
        <w:rPr>
          <w:rFonts w:eastAsia="Times New Roman" w:cs="Helvetica"/>
          <w:color w:val="1C24BC"/>
          <w:sz w:val="28"/>
          <w:szCs w:val="24"/>
          <w:lang w:eastAsia="ru-RU"/>
        </w:rPr>
        <w:t xml:space="preserve">В этом случае уменьшайте нагрузку на нервную систему: на время прекратите походы в цирк, в театр, в гости и </w:t>
      </w:r>
      <w:proofErr w:type="gramStart"/>
      <w:r w:rsidRPr="00E160A5">
        <w:rPr>
          <w:rFonts w:eastAsia="Times New Roman" w:cs="Helvetica"/>
          <w:color w:val="1C24BC"/>
          <w:sz w:val="28"/>
          <w:szCs w:val="24"/>
          <w:lang w:eastAsia="ru-RU"/>
        </w:rPr>
        <w:t>другие</w:t>
      </w:r>
      <w:proofErr w:type="gramEnd"/>
      <w:r w:rsidRPr="00E160A5">
        <w:rPr>
          <w:rFonts w:eastAsia="Times New Roman" w:cs="Helvetica"/>
          <w:color w:val="1C24BC"/>
          <w:sz w:val="28"/>
          <w:szCs w:val="24"/>
          <w:lang w:eastAsia="ru-RU"/>
        </w:rPr>
        <w:t xml:space="preserve"> многолюдные и шумные места, сократите просмотр телепередач. Почти всем детям хорошо помогают справиться с дневным напряжением игры в воде. Наберите в ванну немного теплой воды, положите противоскользящий коврик, включите теплый высокий душ. Игры в воде должны быть нешумными, спокойными. Вид и звук льющейся воды действует умиротворяющее, – через 15-20 минут ребенок будет готов идти в кровать.</w:t>
      </w:r>
      <w:r w:rsidR="00A4554A">
        <w:rPr>
          <w:rFonts w:eastAsia="Times New Roman" w:cs="Helvetica"/>
          <w:color w:val="1C24BC"/>
          <w:sz w:val="28"/>
          <w:szCs w:val="24"/>
          <w:lang w:eastAsia="ru-RU"/>
        </w:rPr>
        <w:t xml:space="preserve"> </w:t>
      </w:r>
      <w:r w:rsidRPr="00E160A5">
        <w:rPr>
          <w:rFonts w:eastAsia="Times New Roman" w:cs="Helvetica"/>
          <w:color w:val="1C24BC"/>
          <w:sz w:val="28"/>
          <w:szCs w:val="24"/>
          <w:lang w:eastAsia="ru-RU"/>
        </w:rPr>
        <w:t>Можно положить в детскую подушку небольшой холщовый мешочек с корнем валерианы или мяты или прикрепите его к изголовью кровати, – это поможет малышу спать спокойнее.</w:t>
      </w:r>
      <w:r w:rsidRPr="00E160A5">
        <w:rPr>
          <w:rFonts w:eastAsia="Times New Roman" w:cs="Helvetica"/>
          <w:color w:val="1C24BC"/>
          <w:sz w:val="28"/>
          <w:szCs w:val="24"/>
          <w:lang w:eastAsia="ru-RU"/>
        </w:rPr>
        <w:br/>
        <w:t>Перед сном вы можете сделать малышу расслабляющий массаж, послушать вместе тихую мелодичную музыку, кассету с записями шума моря или звука дождя, вспомнить все радости прошедшего дня, поблагодарить Вселенную за прошедший день, спланировать, чем можно заняться завтра.</w:t>
      </w:r>
    </w:p>
    <w:sectPr w:rsidR="00E160A5" w:rsidRPr="00E160A5" w:rsidSect="00A4554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A5"/>
    <w:rsid w:val="0056286B"/>
    <w:rsid w:val="00A4554A"/>
    <w:rsid w:val="00E1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1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3111">
          <w:marLeft w:val="0"/>
          <w:marRight w:val="0"/>
          <w:marTop w:val="0"/>
          <w:marBottom w:val="0"/>
          <w:divBdr>
            <w:top w:val="single" w:sz="6" w:space="5" w:color="auto"/>
            <w:left w:val="none" w:sz="0" w:space="4" w:color="auto"/>
            <w:bottom w:val="single" w:sz="6" w:space="8" w:color="auto"/>
            <w:right w:val="none" w:sz="0" w:space="4" w:color="auto"/>
          </w:divBdr>
          <w:divsChild>
            <w:div w:id="905918734">
              <w:marLeft w:val="122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2019-05-14T12:53:00Z</dcterms:created>
  <dcterms:modified xsi:type="dcterms:W3CDTF">2019-05-14T13:00:00Z</dcterms:modified>
</cp:coreProperties>
</file>