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8EED0" w14:textId="48CE4084" w:rsidR="00883C9B" w:rsidRDefault="00883C9B" w:rsidP="00883C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FFFFFF"/>
        </w:rPr>
        <w:fldChar w:fldCharType="begin"/>
      </w: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FFFFFF"/>
        </w:rPr>
        <w:instrText xml:space="preserve"> HYPERLINK "https://geteml.com/ru/mail_link_tracker?hash=6qoeyx346oxronn5jwhyhpdy4rp1ci3hxg4uo55t1dj1pjf5nrmh4edk9soarg5j3b9oygy7fdte686s3bokxsjfnnp9ppxr3784d7ie44m33ut4okeyo&amp;url=aHR0cHM6Ly9tcGFkby5ydS9vYnVjaGVuaWUvdmliaW5hcnMva3Vycy1wb3Z5c2hlbml5YS1rdmFsaWZpa2FjaWktZml6aWNoZXNrb2UtcmF6dml0aWUtaS1mb3JtaXJvdmFuaWUtb3Nub3YtemRvcm92b2dvLW9icmF6YS16aGl6bmktdS1kZXRlai1yYW5uZWdvLWktZG9zaGtvbG5vZ28tdm96cmFzdGEtOS5odG1s&amp;uid=Mjc0NjIyOQ~~&amp;ucs=25957437926be9b0cc8e5b406ccc80f7" \t "_blank" </w:instrText>
      </w: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FFFFFF"/>
        </w:rPr>
        <w:fldChar w:fldCharType="separate"/>
      </w:r>
      <w:r>
        <w:rPr>
          <w:rStyle w:val="a5"/>
          <w:rFonts w:ascii="Arial" w:hAnsi="Arial" w:cs="Arial"/>
          <w:b/>
          <w:bCs/>
          <w:color w:val="007FFF"/>
          <w:sz w:val="21"/>
          <w:szCs w:val="21"/>
          <w:shd w:val="clear" w:color="auto" w:fill="FFFFFF"/>
        </w:rPr>
        <w:t>"Физическое развитие и формирование основ здорового образа жизни у детей раннего и дошкольного возраста"</w:t>
      </w: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FFFFFF"/>
        </w:rPr>
        <w:fldChar w:fldCharType="end"/>
      </w:r>
    </w:p>
    <w:p w14:paraId="01F02DB2" w14:textId="18208E1F" w:rsidR="00766473" w:rsidRPr="00766473" w:rsidRDefault="00766473" w:rsidP="007664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6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Правильное дыхание стимулирует работу сердца, головного мозга и нервной системы, избавляет человека от многих болезней, улучшает пищеварение. Медленный выдох помогает расслабиться, успокоиться, справиться с волнением и раздражительностью.</w:t>
      </w:r>
      <w:r w:rsidRPr="00766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6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 Дыхательная гимнастика прекрасно дополняет любое лечение, развивает ещё несовершенную дыхательную систему ребёнка и укрепляет защитные силы организма. Обучив малыша простым и веселым дыхательным упражнениям, воспитатель сделает неоценимый вклад в его здоровье + профилактику ОРВИ. </w:t>
      </w:r>
      <w:r w:rsidRPr="00766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6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Дыхательные упражнения могут проводиться во время утренней гимнастики, гимнастики после пробуждения или на прогулке. На первых порах дыхательные упражнения кажутся детям одними из самых сложных и неинтересных. И тем важнее помочь детям, превратив скучные упражнения в веселую игру. Не следует ставить цель выполнить все упражнения сразу. Можно выполнять несколько хорошо знакомых, постепенно дополняя их новыми, или менять, разбив по дням недели.</w:t>
      </w:r>
      <w:r w:rsidRPr="00766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6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Занимаясь дыхательной гимнастикой, важно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 Если начинает кружиться голова – необходимо сложить ладони вместе, </w:t>
      </w:r>
      <w:proofErr w:type="spellStart"/>
      <w:r w:rsidRPr="00766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подности</w:t>
      </w:r>
      <w:proofErr w:type="spellEnd"/>
      <w:r w:rsidRPr="00766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их вплотную к лицу и несколько раз глубоко вдохнуть в них (2-3 раза). После этого дыхательную гимнастику можно продолжать.</w:t>
      </w:r>
    </w:p>
    <w:sectPr w:rsidR="00766473" w:rsidRPr="0076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44"/>
    <w:rsid w:val="000A682F"/>
    <w:rsid w:val="00766473"/>
    <w:rsid w:val="007F3E78"/>
    <w:rsid w:val="00883C9B"/>
    <w:rsid w:val="00991AC7"/>
    <w:rsid w:val="0099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DD63"/>
  <w15:chartTrackingRefBased/>
  <w15:docId w15:val="{33BED0FC-AD6A-4660-908A-800E1594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473"/>
    <w:rPr>
      <w:b/>
      <w:bCs/>
    </w:rPr>
  </w:style>
  <w:style w:type="character" w:styleId="a5">
    <w:name w:val="Hyperlink"/>
    <w:basedOn w:val="a0"/>
    <w:uiPriority w:val="99"/>
    <w:semiHidden/>
    <w:unhideWhenUsed/>
    <w:rsid w:val="00766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2020-11-10T11:36:00Z</dcterms:created>
  <dcterms:modified xsi:type="dcterms:W3CDTF">2020-11-10T11:38:00Z</dcterms:modified>
</cp:coreProperties>
</file>