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008DF" w14:textId="77777777" w:rsidR="005529B4" w:rsidRDefault="005529B4" w:rsidP="005529B4">
      <w:pPr>
        <w:shd w:val="clear" w:color="auto" w:fill="FFFFFF"/>
        <w:spacing w:after="120" w:line="600" w:lineRule="atLeast"/>
        <w:jc w:val="center"/>
        <w:textAlignment w:val="baseline"/>
        <w:outlineLvl w:val="0"/>
        <w:rPr>
          <w:rFonts w:ascii="FlexySans-Bold" w:eastAsia="Times New Roman" w:hAnsi="FlexySans-Bold" w:cs="Times New Roman"/>
          <w:b/>
          <w:bCs/>
          <w:color w:val="FF9D0C"/>
          <w:kern w:val="36"/>
          <w:sz w:val="60"/>
          <w:szCs w:val="60"/>
          <w:lang w:eastAsia="ru-RU"/>
        </w:rPr>
      </w:pPr>
    </w:p>
    <w:p w14:paraId="7090FC25" w14:textId="77777777" w:rsidR="005529B4" w:rsidRDefault="005529B4" w:rsidP="005529B4">
      <w:pPr>
        <w:shd w:val="clear" w:color="auto" w:fill="FFFFFF"/>
        <w:spacing w:after="120" w:line="600" w:lineRule="atLeast"/>
        <w:jc w:val="center"/>
        <w:textAlignment w:val="baseline"/>
        <w:outlineLvl w:val="0"/>
        <w:rPr>
          <w:rFonts w:ascii="FlexySans-Bold" w:eastAsia="Times New Roman" w:hAnsi="FlexySans-Bold" w:cs="Times New Roman"/>
          <w:b/>
          <w:bCs/>
          <w:color w:val="C0504D" w:themeColor="accent2"/>
          <w:kern w:val="36"/>
          <w:sz w:val="60"/>
          <w:szCs w:val="60"/>
          <w:lang w:eastAsia="ru-RU"/>
        </w:rPr>
      </w:pPr>
      <w:r>
        <w:rPr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C604CF5" wp14:editId="35752666">
            <wp:extent cx="3909060" cy="2667000"/>
            <wp:effectExtent l="0" t="0" r="0" b="0"/>
            <wp:docPr id="7" name="Рисунок 7" descr="C:\Users\Людмила\AppData\Local\Microsoft\Windows\INetCache\Content.Word\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AppData\Local\Microsoft\Windows\INetCache\Content.Word\IMG_6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0CEF" w14:textId="77777777" w:rsidR="008C46B7" w:rsidRDefault="008C46B7" w:rsidP="008C46B7">
      <w:pPr>
        <w:shd w:val="clear" w:color="auto" w:fill="FFFFFF"/>
        <w:spacing w:after="120" w:line="600" w:lineRule="atLeast"/>
        <w:ind w:left="284"/>
        <w:jc w:val="center"/>
        <w:textAlignment w:val="baseline"/>
        <w:outlineLvl w:val="0"/>
        <w:rPr>
          <w:rFonts w:ascii="FlexySans-Bold" w:eastAsia="Times New Roman" w:hAnsi="FlexySans-Bold" w:cs="Times New Roman"/>
          <w:b/>
          <w:bCs/>
          <w:color w:val="C0504D" w:themeColor="accent2"/>
          <w:kern w:val="36"/>
          <w:sz w:val="60"/>
          <w:szCs w:val="60"/>
          <w:lang w:eastAsia="ru-RU"/>
        </w:rPr>
      </w:pPr>
      <w:r w:rsidRPr="008C46B7">
        <w:rPr>
          <w:rFonts w:ascii="FlexySans-Bold" w:eastAsia="Times New Roman" w:hAnsi="FlexySans-Bold" w:cs="Times New Roman"/>
          <w:b/>
          <w:bCs/>
          <w:color w:val="C0504D" w:themeColor="accent2"/>
          <w:kern w:val="36"/>
          <w:sz w:val="60"/>
          <w:szCs w:val="60"/>
          <w:lang w:eastAsia="ru-RU"/>
        </w:rPr>
        <w:t>К</w:t>
      </w:r>
      <w:r>
        <w:rPr>
          <w:rFonts w:ascii="FlexySans-Bold" w:eastAsia="Times New Roman" w:hAnsi="FlexySans-Bold" w:cs="Times New Roman"/>
          <w:b/>
          <w:bCs/>
          <w:color w:val="C0504D" w:themeColor="accent2"/>
          <w:kern w:val="36"/>
          <w:sz w:val="60"/>
          <w:szCs w:val="60"/>
          <w:lang w:eastAsia="ru-RU"/>
        </w:rPr>
        <w:t>онсультация для родителей</w:t>
      </w:r>
    </w:p>
    <w:p w14:paraId="1FCAF030" w14:textId="77777777" w:rsidR="00EF0AD9" w:rsidRDefault="00EF0AD9" w:rsidP="008C46B7">
      <w:pPr>
        <w:shd w:val="clear" w:color="auto" w:fill="FFFFFF"/>
        <w:spacing w:after="120" w:line="600" w:lineRule="atLeast"/>
        <w:ind w:left="284"/>
        <w:jc w:val="center"/>
        <w:textAlignment w:val="baseline"/>
        <w:outlineLvl w:val="0"/>
        <w:rPr>
          <w:rFonts w:ascii="FlexySans-Bold" w:eastAsia="Times New Roman" w:hAnsi="FlexySans-Bold" w:cs="Times New Roman"/>
          <w:b/>
          <w:bCs/>
          <w:color w:val="FF9D0C"/>
          <w:kern w:val="36"/>
          <w:sz w:val="70"/>
          <w:szCs w:val="6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476D203A" w14:textId="77777777" w:rsidR="008C46B7" w:rsidRPr="00EF0AD9" w:rsidRDefault="008C46B7" w:rsidP="008C46B7">
      <w:pPr>
        <w:shd w:val="clear" w:color="auto" w:fill="FFFFFF"/>
        <w:spacing w:after="120" w:line="600" w:lineRule="atLeast"/>
        <w:ind w:left="284"/>
        <w:jc w:val="center"/>
        <w:textAlignment w:val="baseline"/>
        <w:outlineLvl w:val="0"/>
        <w:rPr>
          <w:rFonts w:ascii="FlexySans-Bold" w:eastAsia="Times New Roman" w:hAnsi="FlexySans-Bold" w:cs="Times New Roman"/>
          <w:b/>
          <w:bCs/>
          <w:color w:val="FF9D0C"/>
          <w:kern w:val="36"/>
          <w:sz w:val="72"/>
          <w:szCs w:val="6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F0AD9">
        <w:rPr>
          <w:rFonts w:ascii="FlexySans-Bold" w:eastAsia="Times New Roman" w:hAnsi="FlexySans-Bold" w:cs="Times New Roman"/>
          <w:b/>
          <w:bCs/>
          <w:color w:val="FF9D0C"/>
          <w:kern w:val="36"/>
          <w:sz w:val="72"/>
          <w:szCs w:val="6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9E1D36" w:rsidRPr="00EF0AD9">
        <w:rPr>
          <w:rFonts w:ascii="FlexySans-Bold" w:eastAsia="Times New Roman" w:hAnsi="FlexySans-Bold" w:cs="Times New Roman"/>
          <w:b/>
          <w:bCs/>
          <w:color w:val="FF9D0C"/>
          <w:kern w:val="36"/>
          <w:sz w:val="72"/>
          <w:szCs w:val="6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Роль конструирования</w:t>
      </w:r>
    </w:p>
    <w:p w14:paraId="407A3327" w14:textId="77777777" w:rsidR="005529B4" w:rsidRDefault="009E1D36" w:rsidP="005529B4">
      <w:pPr>
        <w:shd w:val="clear" w:color="auto" w:fill="FFFFFF"/>
        <w:spacing w:after="120" w:line="600" w:lineRule="atLeast"/>
        <w:ind w:left="284"/>
        <w:jc w:val="center"/>
        <w:textAlignment w:val="baseline"/>
        <w:outlineLvl w:val="0"/>
        <w:rPr>
          <w:rFonts w:ascii="FlexySans-Bold" w:eastAsia="Times New Roman" w:hAnsi="FlexySans-Bold" w:cs="Times New Roman"/>
          <w:b/>
          <w:bCs/>
          <w:color w:val="FF9D0C"/>
          <w:kern w:val="36"/>
          <w:sz w:val="70"/>
          <w:szCs w:val="6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F0AD9">
        <w:rPr>
          <w:rFonts w:ascii="FlexySans-Bold" w:eastAsia="Times New Roman" w:hAnsi="FlexySans-Bold" w:cs="Times New Roman"/>
          <w:b/>
          <w:bCs/>
          <w:color w:val="FF9D0C"/>
          <w:kern w:val="36"/>
          <w:sz w:val="72"/>
          <w:szCs w:val="6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развит</w:t>
      </w:r>
      <w:r w:rsidR="008C46B7" w:rsidRPr="00EF0AD9">
        <w:rPr>
          <w:rFonts w:ascii="FlexySans-Bold" w:eastAsia="Times New Roman" w:hAnsi="FlexySans-Bold" w:cs="Times New Roman"/>
          <w:b/>
          <w:bCs/>
          <w:color w:val="FF9D0C"/>
          <w:kern w:val="36"/>
          <w:sz w:val="72"/>
          <w:szCs w:val="6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ии ребенка дошкольного возраста</w:t>
      </w:r>
      <w:r w:rsidR="008C46B7">
        <w:rPr>
          <w:rFonts w:ascii="FlexySans-Bold" w:eastAsia="Times New Roman" w:hAnsi="FlexySans-Bold" w:cs="Times New Roman"/>
          <w:b/>
          <w:bCs/>
          <w:color w:val="FF9D0C"/>
          <w:kern w:val="36"/>
          <w:sz w:val="70"/>
          <w:szCs w:val="6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14:paraId="2B093018" w14:textId="77777777" w:rsidR="005529B4" w:rsidRDefault="005529B4" w:rsidP="005529B4">
      <w:pPr>
        <w:shd w:val="clear" w:color="auto" w:fill="FFFFFF"/>
        <w:spacing w:after="120" w:line="600" w:lineRule="atLeast"/>
        <w:ind w:left="284"/>
        <w:jc w:val="center"/>
        <w:textAlignment w:val="baseline"/>
        <w:outlineLvl w:val="0"/>
        <w:rPr>
          <w:rFonts w:ascii="FlexySans-Bold" w:eastAsia="Times New Roman" w:hAnsi="FlexySans-Bold" w:cs="Times New Roman"/>
          <w:b/>
          <w:bCs/>
          <w:color w:val="FF9D0C"/>
          <w:kern w:val="36"/>
          <w:sz w:val="70"/>
          <w:szCs w:val="6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A86C2CA" w14:textId="77777777" w:rsidR="00572820" w:rsidRDefault="008C46B7" w:rsidP="005529B4">
      <w:pPr>
        <w:shd w:val="clear" w:color="auto" w:fill="FFFFFF"/>
        <w:spacing w:after="120" w:line="600" w:lineRule="atLeast"/>
        <w:ind w:left="284"/>
        <w:jc w:val="center"/>
        <w:textAlignment w:val="baseline"/>
        <w:outlineLvl w:val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A4EF743" wp14:editId="7270A7DE">
            <wp:extent cx="2659380" cy="2545080"/>
            <wp:effectExtent l="0" t="0" r="7620" b="7620"/>
            <wp:docPr id="5" name="Рисунок 5" descr="D:\ВСЕ ФОТОГРАФИИ\2022год\3138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ГРАФИИ\2022год\3138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56B">
        <w:rPr>
          <w:bCs/>
          <w:noProof/>
          <w:color w:val="111111"/>
          <w:sz w:val="28"/>
          <w:szCs w:val="28"/>
          <w:bdr w:val="none" w:sz="0" w:space="0" w:color="auto" w:frame="1"/>
        </w:rPr>
        <w:pict w14:anchorId="66E4EA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199.5pt">
            <v:imagedata r:id="rId8" o:title="IMG_6631"/>
          </v:shape>
        </w:pict>
      </w:r>
    </w:p>
    <w:p w14:paraId="3EEB9075" w14:textId="4B9DE4F1" w:rsidR="005529B4" w:rsidRPr="00C4314F" w:rsidRDefault="005529B4" w:rsidP="008C46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943634" w:themeColor="accent2" w:themeShade="BF"/>
          <w:sz w:val="28"/>
          <w:szCs w:val="28"/>
          <w:bdr w:val="none" w:sz="0" w:space="0" w:color="auto" w:frame="1"/>
        </w:rPr>
      </w:pPr>
      <w:r w:rsidRPr="00C4314F">
        <w:rPr>
          <w:rStyle w:val="a4"/>
          <w:color w:val="943634" w:themeColor="accent2" w:themeShade="BF"/>
          <w:sz w:val="28"/>
          <w:szCs w:val="28"/>
          <w:bdr w:val="none" w:sz="0" w:space="0" w:color="auto" w:frame="1"/>
        </w:rPr>
        <w:t>Воспитатель: Роменская Л.К.</w:t>
      </w:r>
    </w:p>
    <w:p w14:paraId="6E11A082" w14:textId="77777777" w:rsidR="00572820" w:rsidRDefault="00572820" w:rsidP="008C46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14:paraId="35478A6C" w14:textId="77777777" w:rsidR="002206E2" w:rsidRDefault="002206E2" w:rsidP="008C46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14:paraId="149619FE" w14:textId="77777777" w:rsidR="001A5F0F" w:rsidRPr="00EF0AD9" w:rsidRDefault="001A5F0F" w:rsidP="001A5F0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 SemiBold" w:hAnsi="Open Sans SemiBold" w:cs="Open Sans SemiBold"/>
          <w:color w:val="111111"/>
          <w:sz w:val="28"/>
          <w:szCs w:val="28"/>
        </w:rPr>
      </w:pPr>
      <w:r w:rsidRPr="00EF0AD9">
        <w:rPr>
          <w:rStyle w:val="a4"/>
          <w:rFonts w:ascii="Open Sans SemiBold" w:hAnsi="Open Sans SemiBold" w:cs="Open Sans SemiBold"/>
          <w:b w:val="0"/>
          <w:color w:val="111111"/>
          <w:sz w:val="28"/>
          <w:szCs w:val="28"/>
          <w:bdr w:val="none" w:sz="0" w:space="0" w:color="auto" w:frame="1"/>
        </w:rPr>
        <w:t>Дошкольный возраст</w:t>
      </w:r>
      <w:r w:rsidR="00863E3E" w:rsidRPr="00EF0AD9">
        <w:rPr>
          <w:rStyle w:val="a4"/>
          <w:rFonts w:ascii="Open Sans SemiBold" w:hAnsi="Open Sans SemiBold" w:cs="Open Sans SemiBold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EF0AD9">
        <w:rPr>
          <w:rStyle w:val="a4"/>
          <w:rFonts w:ascii="Open Sans SemiBold" w:hAnsi="Open Sans SemiBold" w:cs="Open Sans SemiBold"/>
          <w:b w:val="0"/>
          <w:color w:val="111111"/>
          <w:sz w:val="28"/>
          <w:szCs w:val="28"/>
          <w:bdr w:val="none" w:sz="0" w:space="0" w:color="auto" w:frame="1"/>
        </w:rPr>
        <w:t>-</w:t>
      </w:r>
      <w:r w:rsidR="00863E3E" w:rsidRPr="00EF0AD9">
        <w:rPr>
          <w:rStyle w:val="a4"/>
          <w:rFonts w:ascii="Open Sans SemiBold" w:hAnsi="Open Sans SemiBold" w:cs="Open Sans SemiBold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EF0AD9">
        <w:rPr>
          <w:rStyle w:val="a4"/>
          <w:rFonts w:ascii="Open Sans SemiBold" w:hAnsi="Open Sans SemiBold" w:cs="Open Sans SemiBold"/>
          <w:b w:val="0"/>
          <w:color w:val="111111"/>
          <w:sz w:val="28"/>
          <w:szCs w:val="28"/>
          <w:bdr w:val="none" w:sz="0" w:space="0" w:color="auto" w:frame="1"/>
        </w:rPr>
        <w:t xml:space="preserve">благоприятный период для развития </w:t>
      </w:r>
      <w:r w:rsidR="00863E3E" w:rsidRPr="00EF0AD9">
        <w:rPr>
          <w:rStyle w:val="a4"/>
          <w:rFonts w:ascii="Open Sans SemiBold" w:hAnsi="Open Sans SemiBold" w:cs="Open Sans SemiBold"/>
          <w:b w:val="0"/>
          <w:color w:val="111111"/>
          <w:sz w:val="28"/>
          <w:szCs w:val="28"/>
          <w:bdr w:val="none" w:sz="0" w:space="0" w:color="auto" w:frame="1"/>
        </w:rPr>
        <w:t xml:space="preserve">и становления личности ребенка. </w:t>
      </w:r>
      <w:r w:rsidRPr="00EF0AD9">
        <w:rPr>
          <w:rFonts w:ascii="Open Sans SemiBold" w:hAnsi="Open Sans SemiBold" w:cs="Open Sans SemiBold"/>
          <w:color w:val="111111"/>
          <w:sz w:val="28"/>
          <w:szCs w:val="28"/>
        </w:rPr>
        <w:t xml:space="preserve"> Именно в это время происходят прогрессивные изменения во многих сферах, совершенствуются психические процессы (внимание, память, восприятие, мышление, речь, воображение, активно </w:t>
      </w:r>
      <w:r w:rsidRPr="00EF0AD9">
        <w:rPr>
          <w:rStyle w:val="a4"/>
          <w:rFonts w:ascii="Open Sans SemiBold" w:hAnsi="Open Sans SemiBold" w:cs="Open Sans SemiBold"/>
          <w:b w:val="0"/>
          <w:color w:val="111111"/>
          <w:sz w:val="28"/>
          <w:szCs w:val="28"/>
          <w:bdr w:val="none" w:sz="0" w:space="0" w:color="auto" w:frame="1"/>
        </w:rPr>
        <w:t>развиваются личностные качества</w:t>
      </w:r>
      <w:r w:rsidRPr="00EF0AD9">
        <w:rPr>
          <w:rFonts w:ascii="Open Sans SemiBold" w:hAnsi="Open Sans SemiBold" w:cs="Open Sans SemiBold"/>
          <w:color w:val="111111"/>
          <w:sz w:val="28"/>
          <w:szCs w:val="28"/>
        </w:rPr>
        <w:t>, а на их основе — способности и склонности.</w:t>
      </w:r>
    </w:p>
    <w:p w14:paraId="5D6FE70F" w14:textId="77777777" w:rsidR="00EF0AD9" w:rsidRDefault="001A5F0F" w:rsidP="005529B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F0AD9">
        <w:rPr>
          <w:rFonts w:ascii="Open Sans SemiBold" w:hAnsi="Open Sans SemiBold" w:cs="Open Sans SemiBold"/>
          <w:color w:val="111111"/>
          <w:sz w:val="28"/>
          <w:szCs w:val="28"/>
        </w:rPr>
        <w:t>Ребенок — настоящий исследователь. Большое </w:t>
      </w:r>
      <w:r w:rsidRPr="00EF0AD9">
        <w:rPr>
          <w:rStyle w:val="a4"/>
          <w:rFonts w:ascii="Open Sans SemiBold" w:hAnsi="Open Sans SemiBold" w:cs="Open Sans SemiBold"/>
          <w:b w:val="0"/>
          <w:color w:val="111111"/>
          <w:sz w:val="28"/>
          <w:szCs w:val="28"/>
          <w:bdr w:val="none" w:sz="0" w:space="0" w:color="auto" w:frame="1"/>
        </w:rPr>
        <w:t>значение для развития</w:t>
      </w:r>
      <w:r w:rsidRPr="00EF0AD9">
        <w:rPr>
          <w:rFonts w:ascii="Open Sans SemiBold" w:hAnsi="Open Sans SemiBold" w:cs="Open Sans SemiBold"/>
          <w:color w:val="111111"/>
          <w:sz w:val="28"/>
          <w:szCs w:val="28"/>
        </w:rPr>
        <w:t> познавательной активности имеет желание ребенка не только рассматривать предметы,</w:t>
      </w:r>
      <w:r w:rsidR="00863E3E" w:rsidRPr="00EF0AD9">
        <w:rPr>
          <w:rFonts w:ascii="Open Sans SemiBold" w:hAnsi="Open Sans SemiBold" w:cs="Open Sans SemiBold"/>
          <w:color w:val="111111"/>
          <w:sz w:val="28"/>
          <w:szCs w:val="28"/>
        </w:rPr>
        <w:t xml:space="preserve"> </w:t>
      </w:r>
      <w:r w:rsidRPr="00EF0AD9">
        <w:rPr>
          <w:rFonts w:ascii="Open Sans SemiBold" w:hAnsi="Open Sans SemiBold" w:cs="Open Sans SemiBold"/>
          <w:color w:val="111111"/>
          <w:sz w:val="28"/>
          <w:szCs w:val="28"/>
          <w:bdr w:val="none" w:sz="0" w:space="0" w:color="auto" w:frame="1"/>
        </w:rPr>
        <w:t>но и действовать с ними</w:t>
      </w:r>
      <w:r w:rsidRPr="00EF0AD9">
        <w:rPr>
          <w:rFonts w:ascii="Open Sans SemiBold" w:hAnsi="Open Sans SemiBold" w:cs="Open Sans SemiBold"/>
          <w:color w:val="111111"/>
          <w:sz w:val="28"/>
          <w:szCs w:val="28"/>
        </w:rPr>
        <w:t>: разъединить и соединить, </w:t>
      </w:r>
      <w:r w:rsidRPr="00EF0AD9">
        <w:rPr>
          <w:rStyle w:val="a4"/>
          <w:rFonts w:ascii="Open Sans SemiBold" w:hAnsi="Open Sans SemiBold" w:cs="Open Sans SemiBold"/>
          <w:b w:val="0"/>
          <w:color w:val="111111"/>
          <w:sz w:val="28"/>
          <w:szCs w:val="28"/>
          <w:bdr w:val="none" w:sz="0" w:space="0" w:color="auto" w:frame="1"/>
        </w:rPr>
        <w:t>конструировать из предметов</w:t>
      </w:r>
      <w:r w:rsidRPr="00EF0AD9">
        <w:rPr>
          <w:rFonts w:ascii="Open Sans SemiBold" w:hAnsi="Open Sans SemiBold" w:cs="Open Sans SemiBold"/>
          <w:color w:val="111111"/>
          <w:sz w:val="28"/>
          <w:szCs w:val="28"/>
        </w:rPr>
        <w:t xml:space="preserve">, экспериментировать. </w:t>
      </w:r>
      <w:r w:rsidRPr="00EF0AD9">
        <w:rPr>
          <w:rStyle w:val="a4"/>
          <w:rFonts w:ascii="Open Sans SemiBold" w:hAnsi="Open Sans SemiBold" w:cs="Open Sans SemiBold"/>
          <w:b w:val="0"/>
          <w:color w:val="111111"/>
          <w:sz w:val="28"/>
          <w:szCs w:val="28"/>
          <w:bdr w:val="none" w:sz="0" w:space="0" w:color="auto" w:frame="1"/>
        </w:rPr>
        <w:t>Конструирование</w:t>
      </w:r>
      <w:r w:rsidRPr="00EF0AD9">
        <w:rPr>
          <w:rFonts w:ascii="Open Sans SemiBold" w:hAnsi="Open Sans SemiBold" w:cs="Open Sans SemiBold"/>
          <w:color w:val="111111"/>
          <w:sz w:val="28"/>
          <w:szCs w:val="28"/>
        </w:rPr>
        <w:t> — это практическая деятельность </w:t>
      </w:r>
      <w:r w:rsidRPr="00EF0AD9">
        <w:rPr>
          <w:rStyle w:val="a4"/>
          <w:rFonts w:ascii="Open Sans SemiBold" w:hAnsi="Open Sans SemiBold" w:cs="Open Sans SemiBold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EF0AD9">
        <w:rPr>
          <w:rFonts w:ascii="Open Sans SemiBold" w:hAnsi="Open Sans SemiBold" w:cs="Open Sans SemiBold"/>
          <w:color w:val="111111"/>
          <w:sz w:val="28"/>
          <w:szCs w:val="28"/>
        </w:rPr>
        <w:t>, направленная на получение определенного</w:t>
      </w:r>
      <w:r w:rsidR="007E088F" w:rsidRPr="00EF0AD9">
        <w:rPr>
          <w:rFonts w:ascii="Open Sans SemiBold" w:hAnsi="Open Sans SemiBold" w:cs="Open Sans SemiBold"/>
          <w:color w:val="111111"/>
          <w:sz w:val="28"/>
          <w:szCs w:val="28"/>
        </w:rPr>
        <w:t>, заранее задуманного продукта,</w:t>
      </w:r>
      <w:r w:rsidR="007E088F" w:rsidRPr="00EF0AD9">
        <w:rPr>
          <w:rFonts w:ascii="Open Sans SemiBold" w:hAnsi="Open Sans SemiBold" w:cs="Open Sans SemiBold"/>
          <w:color w:val="000000"/>
          <w:sz w:val="27"/>
          <w:szCs w:val="27"/>
        </w:rPr>
        <w:t xml:space="preserve"> </w:t>
      </w:r>
      <w:r w:rsidR="007E088F" w:rsidRPr="00EF0AD9">
        <w:rPr>
          <w:rFonts w:ascii="Open Sans SemiBold" w:hAnsi="Open Sans SemiBold" w:cs="Open Sans SemiBold"/>
          <w:color w:val="000000"/>
          <w:sz w:val="28"/>
          <w:szCs w:val="28"/>
        </w:rPr>
        <w:t>соответствующего его функциональному назначению.</w:t>
      </w:r>
    </w:p>
    <w:p w14:paraId="290016B9" w14:textId="77777777" w:rsidR="007E088F" w:rsidRDefault="007E088F" w:rsidP="005529B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77007974" wp14:editId="68405EC2">
            <wp:extent cx="6134120" cy="4312920"/>
            <wp:effectExtent l="0" t="0" r="0" b="0"/>
            <wp:docPr id="3" name="Рисунок 3" descr="https://ds02.infourok.ru/uploads/ex/02d1/00055a00-06d05fa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2d1/00055a00-06d05fab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92" cy="43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7CBF" w14:textId="77777777" w:rsidR="00B44736" w:rsidRPr="00572820" w:rsidRDefault="00863E3E" w:rsidP="008C46B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 w:rsidRPr="002206E2">
        <w:rPr>
          <w:rFonts w:ascii="Open Sans SemiBold" w:hAnsi="Open Sans SemiBold" w:cs="Open Sans SemiBold"/>
          <w:color w:val="111111"/>
          <w:sz w:val="27"/>
          <w:szCs w:val="27"/>
        </w:rPr>
        <w:t xml:space="preserve"> </w:t>
      </w:r>
      <w:r w:rsidR="007E088F" w:rsidRPr="002206E2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Под детским конструированием принято понимать разнообразные постройки из строительного материала, </w:t>
      </w:r>
      <w:r w:rsidR="00B44736" w:rsidRPr="002206E2">
        <w:rPr>
          <w:rFonts w:ascii="Open Sans SemiBold" w:hAnsi="Open Sans SemiBold" w:cs="Open Sans SemiBold"/>
          <w:color w:val="000000"/>
          <w:sz w:val="28"/>
          <w:szCs w:val="28"/>
          <w:bdr w:val="none" w:sz="0" w:space="0" w:color="auto" w:frame="1"/>
        </w:rPr>
        <w:t>конструкторов, имеющих разные способы крепления,</w:t>
      </w:r>
      <w:r w:rsidR="00B44736" w:rsidRPr="002206E2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</w:t>
      </w:r>
      <w:r w:rsidR="007E088F" w:rsidRPr="002206E2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изготовление поделок и игрушек из бумаги, картона, дерева, ниток и других материалов.</w:t>
      </w:r>
      <w:r w:rsidR="00B44736" w:rsidRPr="002206E2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Это одна из самых интересных видов деятельности для детей дошкольного возраста: она глубоко волнует ребенка, вызывает положительные эмоции</w:t>
      </w:r>
      <w:r w:rsidR="00B44736" w:rsidRPr="00572820">
        <w:rPr>
          <w:rStyle w:val="c2"/>
          <w:color w:val="000000"/>
          <w:sz w:val="28"/>
          <w:szCs w:val="28"/>
        </w:rPr>
        <w:t>.</w:t>
      </w:r>
    </w:p>
    <w:p w14:paraId="26E24E15" w14:textId="77777777" w:rsidR="00B44736" w:rsidRDefault="00B44736" w:rsidP="00B4473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2DA32ED" w14:textId="77777777" w:rsidR="008E4E07" w:rsidRDefault="002206E2" w:rsidP="008E4E07">
      <w:pPr>
        <w:pStyle w:val="a3"/>
        <w:shd w:val="clear" w:color="auto" w:fill="FFFFFF"/>
        <w:spacing w:before="0" w:beforeAutospacing="0" w:after="0" w:afterAutospacing="0"/>
        <w:rPr>
          <w:rFonts w:ascii="Open Sans SemiBold" w:hAnsi="Open Sans SemiBold" w:cs="Open Sans SemiBold"/>
          <w:color w:val="000000"/>
          <w:sz w:val="28"/>
          <w:szCs w:val="28"/>
        </w:rPr>
      </w:pPr>
      <w:r>
        <w:rPr>
          <w:rFonts w:ascii="Open Sans" w:hAnsi="Open Sans" w:cs="Open Sans"/>
          <w:color w:val="000000"/>
          <w:sz w:val="27"/>
          <w:szCs w:val="27"/>
        </w:rPr>
        <w:lastRenderedPageBreak/>
        <w:t xml:space="preserve">   </w:t>
      </w:r>
      <w:proofErr w:type="gramStart"/>
      <w:r w:rsidR="00EF0AD9" w:rsidRPr="00F45680">
        <w:rPr>
          <w:rFonts w:ascii="Open Sans SemiBold" w:hAnsi="Open Sans SemiBold" w:cs="Open Sans SemiBold"/>
          <w:color w:val="000000"/>
          <w:sz w:val="28"/>
          <w:szCs w:val="28"/>
        </w:rPr>
        <w:t xml:space="preserve">Конструирование </w:t>
      </w:r>
      <w:r w:rsidR="008E4E07" w:rsidRPr="00F45680">
        <w:rPr>
          <w:rFonts w:ascii="Open Sans SemiBold" w:hAnsi="Open Sans SemiBold" w:cs="Open Sans SemiBold"/>
          <w:color w:val="000000"/>
          <w:sz w:val="28"/>
          <w:szCs w:val="28"/>
        </w:rPr>
        <w:t xml:space="preserve"> обладает</w:t>
      </w:r>
      <w:proofErr w:type="gramEnd"/>
      <w:r w:rsidR="008E4E07" w:rsidRPr="00F45680">
        <w:rPr>
          <w:rFonts w:ascii="Open Sans SemiBold" w:hAnsi="Open Sans SemiBold" w:cs="Open Sans SemiBold"/>
          <w:color w:val="000000"/>
          <w:sz w:val="28"/>
          <w:szCs w:val="28"/>
        </w:rPr>
        <w:t xml:space="preserve"> чрезвычайно широкими возмож</w:t>
      </w:r>
      <w:r w:rsidR="00487BF8" w:rsidRPr="00F45680">
        <w:rPr>
          <w:rFonts w:ascii="Open Sans SemiBold" w:hAnsi="Open Sans SemiBold" w:cs="Open Sans SemiBold"/>
          <w:color w:val="000000"/>
          <w:sz w:val="28"/>
          <w:szCs w:val="28"/>
        </w:rPr>
        <w:t>ностями для разностороннего развития и</w:t>
      </w:r>
      <w:r w:rsidR="008E4E07" w:rsidRPr="00F45680">
        <w:rPr>
          <w:rFonts w:ascii="Open Sans SemiBold" w:hAnsi="Open Sans SemiBold" w:cs="Open Sans SemiBold"/>
          <w:color w:val="000000"/>
          <w:sz w:val="28"/>
          <w:szCs w:val="28"/>
        </w:rPr>
        <w:t xml:space="preserve"> воспитания.</w:t>
      </w:r>
      <w:r w:rsidR="00E372DA">
        <w:rPr>
          <w:rFonts w:ascii="Open Sans SemiBold" w:hAnsi="Open Sans SemiBold" w:cs="Open Sans SemiBold"/>
          <w:color w:val="000000"/>
          <w:sz w:val="28"/>
          <w:szCs w:val="28"/>
        </w:rPr>
        <w:t xml:space="preserve"> </w:t>
      </w:r>
    </w:p>
    <w:p w14:paraId="17E089E3" w14:textId="77777777" w:rsidR="00E372DA" w:rsidRPr="00F45680" w:rsidRDefault="00E372DA" w:rsidP="008E4E07">
      <w:pPr>
        <w:pStyle w:val="a3"/>
        <w:shd w:val="clear" w:color="auto" w:fill="FFFFFF"/>
        <w:spacing w:before="0" w:beforeAutospacing="0" w:after="0" w:afterAutospacing="0"/>
        <w:rPr>
          <w:rFonts w:ascii="Open Sans SemiBold" w:hAnsi="Open Sans SemiBold" w:cs="Open Sans SemiBold"/>
          <w:color w:val="181818"/>
          <w:sz w:val="28"/>
          <w:szCs w:val="28"/>
        </w:rPr>
      </w:pPr>
    </w:p>
    <w:p w14:paraId="1C169080" w14:textId="77777777" w:rsidR="00F45680" w:rsidRPr="00F45680" w:rsidRDefault="00F45680" w:rsidP="00F45680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rFonts w:ascii="Open Sans SemiBold" w:hAnsi="Open Sans SemiBold" w:cs="Open Sans SemiBold"/>
          <w:b/>
          <w:bCs/>
          <w:i/>
          <w:iCs/>
          <w:color w:val="000000"/>
          <w:sz w:val="28"/>
          <w:szCs w:val="28"/>
        </w:rPr>
      </w:pPr>
      <w:r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  Для </w:t>
      </w:r>
      <w:r w:rsidRPr="00F45680">
        <w:rPr>
          <w:rStyle w:val="c1"/>
          <w:rFonts w:ascii="Open Sans SemiBold" w:hAnsi="Open Sans SemiBold" w:cs="Open Sans SemiBold"/>
          <w:b/>
          <w:bCs/>
          <w:color w:val="000000"/>
          <w:sz w:val="28"/>
          <w:szCs w:val="28"/>
        </w:rPr>
        <w:t>умственного развития</w:t>
      </w:r>
      <w:r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 детей большое значение имеет постепенно расширяющийся запас знаний на основе представлений о разнообразных формах и пространственном положении предметов окружающего мира, различных величинах, многообразии оттенков цветов. Обучение конструктивной деятельности в настоящее время невозможно без формирования таких мыслительных операций, как </w:t>
      </w:r>
      <w:r w:rsidRPr="00F45680">
        <w:rPr>
          <w:rStyle w:val="c5"/>
          <w:rFonts w:ascii="Open Sans SemiBold" w:hAnsi="Open Sans SemiBold" w:cs="Open Sans SemiBold"/>
          <w:b/>
          <w:bCs/>
          <w:i/>
          <w:iCs/>
          <w:color w:val="000000"/>
          <w:sz w:val="28"/>
          <w:szCs w:val="28"/>
        </w:rPr>
        <w:t>анализ, синтез, сравнение, обобщение.</w:t>
      </w:r>
    </w:p>
    <w:p w14:paraId="28B23978" w14:textId="77777777" w:rsidR="00F6381F" w:rsidRPr="00F45680" w:rsidRDefault="00F6381F" w:rsidP="00487BF8">
      <w:pPr>
        <w:pStyle w:val="a3"/>
        <w:shd w:val="clear" w:color="auto" w:fill="FFFFFF"/>
        <w:spacing w:before="0" w:beforeAutospacing="0" w:after="0" w:afterAutospacing="0"/>
        <w:rPr>
          <w:rFonts w:ascii="Open Sans SemiBold" w:hAnsi="Open Sans SemiBold" w:cs="Open Sans SemiBold"/>
          <w:color w:val="181818"/>
          <w:sz w:val="28"/>
          <w:szCs w:val="28"/>
        </w:rPr>
      </w:pPr>
      <w:r w:rsidRPr="00F45680">
        <w:rPr>
          <w:rFonts w:ascii="Open Sans SemiBold" w:hAnsi="Open Sans SemiBold" w:cs="Open Sans SemiBold"/>
          <w:color w:val="181818"/>
          <w:sz w:val="28"/>
          <w:szCs w:val="28"/>
        </w:rPr>
        <w:t>Конструируя, ребенок учится не только различать внешние качества предмета, образца (фо</w:t>
      </w:r>
      <w:r w:rsidR="00487BF8" w:rsidRPr="00F45680">
        <w:rPr>
          <w:rFonts w:ascii="Open Sans SemiBold" w:hAnsi="Open Sans SemiBold" w:cs="Open Sans SemiBold"/>
          <w:color w:val="181818"/>
          <w:sz w:val="28"/>
          <w:szCs w:val="28"/>
        </w:rPr>
        <w:t xml:space="preserve">рму, величину, строение и пр.), </w:t>
      </w:r>
      <w:r w:rsidRPr="00F45680">
        <w:rPr>
          <w:rFonts w:ascii="Open Sans SemiBold" w:hAnsi="Open Sans SemiBold" w:cs="Open Sans SemiBold"/>
          <w:color w:val="181818"/>
          <w:sz w:val="28"/>
          <w:szCs w:val="28"/>
        </w:rPr>
        <w:t xml:space="preserve"> у него развиваются познавательные и практические действия. В конструировании ребенок, помимо зрительного восприятия качества предмета, реально, практически разбирает образец на детали, а затем собирает их в модель (так в действии он осуществляет и анализ и синтез).</w:t>
      </w:r>
      <w:r w:rsidR="00487BF8" w:rsidRPr="00F45680">
        <w:rPr>
          <w:rFonts w:ascii="Open Sans SemiBold" w:hAnsi="Open Sans SemiBold" w:cs="Open Sans SemiBold"/>
          <w:color w:val="181818"/>
          <w:sz w:val="28"/>
          <w:szCs w:val="28"/>
        </w:rPr>
        <w:t xml:space="preserve">  </w:t>
      </w:r>
      <w:r w:rsidR="00487BF8" w:rsidRPr="00F45680">
        <w:rPr>
          <w:rFonts w:ascii="Open Sans SemiBold" w:hAnsi="Open Sans SemiBold" w:cs="Open Sans SemiBold"/>
          <w:color w:val="000000"/>
          <w:sz w:val="28"/>
          <w:szCs w:val="28"/>
        </w:rPr>
        <w:t>При обучении</w:t>
      </w:r>
      <w:r w:rsidRPr="00F45680">
        <w:rPr>
          <w:rFonts w:ascii="Open Sans SemiBold" w:hAnsi="Open Sans SemiBold" w:cs="Open Sans SemiBold"/>
          <w:color w:val="000000"/>
          <w:sz w:val="28"/>
          <w:szCs w:val="28"/>
        </w:rPr>
        <w:t xml:space="preserve"> конструированию развивается планирующая </w:t>
      </w:r>
      <w:r w:rsidRPr="00F45680">
        <w:rPr>
          <w:rFonts w:ascii="Open Sans SemiBold" w:hAnsi="Open Sans SemiBold" w:cs="Open Sans SemiBold"/>
          <w:b/>
          <w:bCs/>
          <w:i/>
          <w:iCs/>
          <w:color w:val="000000"/>
          <w:sz w:val="28"/>
          <w:szCs w:val="28"/>
        </w:rPr>
        <w:t>мыслительная деятельность</w:t>
      </w:r>
      <w:r w:rsidRPr="00F45680">
        <w:rPr>
          <w:rFonts w:ascii="Open Sans SemiBold" w:hAnsi="Open Sans SemiBold" w:cs="Open Sans SemiBold"/>
          <w:color w:val="000000"/>
          <w:sz w:val="28"/>
          <w:szCs w:val="28"/>
        </w:rPr>
        <w:t>, что является важным фактором при формировании учебной деятельности. Дети, конструируя постройку или поделк</w:t>
      </w:r>
      <w:r w:rsidR="00F45680">
        <w:rPr>
          <w:rFonts w:ascii="Open Sans SemiBold" w:hAnsi="Open Sans SemiBold" w:cs="Open Sans SemiBold"/>
          <w:color w:val="000000"/>
          <w:sz w:val="28"/>
          <w:szCs w:val="28"/>
        </w:rPr>
        <w:t>у, мысленно представляют, какой она будет, и заранее планируют, как ее</w:t>
      </w:r>
      <w:r w:rsidRPr="00F45680">
        <w:rPr>
          <w:rFonts w:ascii="Open Sans SemiBold" w:hAnsi="Open Sans SemiBold" w:cs="Open Sans SemiBold"/>
          <w:color w:val="000000"/>
          <w:sz w:val="28"/>
          <w:szCs w:val="28"/>
        </w:rPr>
        <w:t xml:space="preserve"> будут выполнять и в какой последовательности.</w:t>
      </w:r>
    </w:p>
    <w:p w14:paraId="5853888F" w14:textId="77777777" w:rsidR="008E4E07" w:rsidRPr="00F45680" w:rsidRDefault="008E4E07" w:rsidP="008E4E07">
      <w:pPr>
        <w:pStyle w:val="a3"/>
        <w:shd w:val="clear" w:color="auto" w:fill="FFFFFF"/>
        <w:spacing w:before="0" w:beforeAutospacing="0" w:after="0" w:afterAutospacing="0"/>
        <w:rPr>
          <w:rFonts w:ascii="Open Sans SemiBold" w:hAnsi="Open Sans SemiBold" w:cs="Open Sans SemiBold"/>
          <w:color w:val="181818"/>
          <w:sz w:val="28"/>
          <w:szCs w:val="28"/>
        </w:rPr>
      </w:pPr>
      <w:r w:rsidRPr="00F45680">
        <w:rPr>
          <w:rFonts w:ascii="Open Sans SemiBold" w:hAnsi="Open Sans SemiBold" w:cs="Open Sans SemiBold"/>
          <w:color w:val="181818"/>
          <w:sz w:val="28"/>
          <w:szCs w:val="28"/>
        </w:rPr>
        <w:t>В процессе обучения конструированию у детей вырабатываются и обобщенные способы действий:</w:t>
      </w:r>
    </w:p>
    <w:p w14:paraId="17AAB93B" w14:textId="77777777" w:rsidR="008E4E07" w:rsidRPr="00F45680" w:rsidRDefault="00F45680" w:rsidP="008E4E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Open Sans SemiBold" w:hAnsi="Open Sans SemiBold" w:cs="Open Sans SemiBold"/>
          <w:color w:val="181818"/>
          <w:sz w:val="28"/>
          <w:szCs w:val="28"/>
        </w:rPr>
      </w:pPr>
      <w:r>
        <w:rPr>
          <w:rFonts w:ascii="Open Sans SemiBold" w:hAnsi="Open Sans SemiBold" w:cs="Open Sans SemiBold"/>
          <w:color w:val="000000"/>
          <w:sz w:val="28"/>
          <w:szCs w:val="28"/>
        </w:rPr>
        <w:t>*</w:t>
      </w:r>
      <w:r w:rsidR="008E4E07" w:rsidRPr="00F45680">
        <w:rPr>
          <w:rFonts w:ascii="Open Sans SemiBold" w:hAnsi="Open Sans SemiBold" w:cs="Open Sans SemiBold"/>
          <w:color w:val="000000"/>
          <w:sz w:val="28"/>
          <w:szCs w:val="28"/>
        </w:rPr>
        <w:t>целенаправленно </w:t>
      </w:r>
      <w:r w:rsidR="008E4E07" w:rsidRPr="00F45680">
        <w:rPr>
          <w:rFonts w:ascii="Open Sans SemiBold" w:hAnsi="Open Sans SemiBold" w:cs="Open Sans SemiBold"/>
          <w:color w:val="181818"/>
          <w:sz w:val="28"/>
          <w:szCs w:val="28"/>
        </w:rPr>
        <w:t>обследовать </w:t>
      </w:r>
      <w:r w:rsidR="008E4E07" w:rsidRPr="00F45680">
        <w:rPr>
          <w:rFonts w:ascii="Open Sans SemiBold" w:hAnsi="Open Sans SemiBold" w:cs="Open Sans SemiBold"/>
          <w:color w:val="000000"/>
          <w:sz w:val="28"/>
          <w:szCs w:val="28"/>
        </w:rPr>
        <w:t>предметы </w:t>
      </w:r>
      <w:r>
        <w:rPr>
          <w:rFonts w:ascii="Open Sans SemiBold" w:hAnsi="Open Sans SemiBold" w:cs="Open Sans SemiBold"/>
          <w:color w:val="181818"/>
          <w:sz w:val="28"/>
          <w:szCs w:val="28"/>
        </w:rPr>
        <w:t>или образцы построек, игрушек;</w:t>
      </w:r>
    </w:p>
    <w:p w14:paraId="0B90D9C3" w14:textId="77777777" w:rsidR="008E4E07" w:rsidRPr="00F45680" w:rsidRDefault="00F45680" w:rsidP="008E4E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Open Sans SemiBold" w:hAnsi="Open Sans SemiBold" w:cs="Open Sans SemiBold"/>
          <w:color w:val="181818"/>
          <w:sz w:val="28"/>
          <w:szCs w:val="28"/>
        </w:rPr>
      </w:pPr>
      <w:r w:rsidRPr="00F45680">
        <w:rPr>
          <w:rFonts w:ascii="Open Sans SemiBold" w:hAnsi="Open Sans SemiBold" w:cs="Open Sans SemiBold"/>
          <w:color w:val="000000"/>
          <w:sz w:val="28"/>
          <w:szCs w:val="28"/>
        </w:rPr>
        <w:t>*</w:t>
      </w:r>
      <w:r w:rsidR="008E4E07" w:rsidRPr="00F45680">
        <w:rPr>
          <w:rFonts w:ascii="Open Sans SemiBold" w:hAnsi="Open Sans SemiBold" w:cs="Open Sans SemiBold"/>
          <w:color w:val="000000"/>
          <w:sz w:val="28"/>
          <w:szCs w:val="28"/>
        </w:rPr>
        <w:t xml:space="preserve">сравнивать их между собой и расчленять на </w:t>
      </w:r>
      <w:proofErr w:type="spellStart"/>
      <w:proofErr w:type="gramStart"/>
      <w:r w:rsidR="008E4E07" w:rsidRPr="00F45680">
        <w:rPr>
          <w:rFonts w:ascii="Open Sans SemiBold" w:hAnsi="Open Sans SemiBold" w:cs="Open Sans SemiBold"/>
          <w:color w:val="000000"/>
          <w:sz w:val="28"/>
          <w:szCs w:val="28"/>
        </w:rPr>
        <w:t>части,</w:t>
      </w:r>
      <w:r>
        <w:rPr>
          <w:rFonts w:ascii="Open Sans SemiBold" w:hAnsi="Open Sans SemiBold" w:cs="Open Sans SemiBold"/>
          <w:color w:val="000000"/>
          <w:sz w:val="28"/>
          <w:szCs w:val="28"/>
        </w:rPr>
        <w:t>видеть</w:t>
      </w:r>
      <w:proofErr w:type="spellEnd"/>
      <w:proofErr w:type="gramEnd"/>
      <w:r>
        <w:rPr>
          <w:rFonts w:ascii="Open Sans SemiBold" w:hAnsi="Open Sans SemiBold" w:cs="Open Sans SemiBold"/>
          <w:color w:val="000000"/>
          <w:sz w:val="28"/>
          <w:szCs w:val="28"/>
        </w:rPr>
        <w:t xml:space="preserve"> в них общее и различное;</w:t>
      </w:r>
    </w:p>
    <w:p w14:paraId="4EFED2B3" w14:textId="77777777" w:rsidR="008E4E07" w:rsidRPr="00F45680" w:rsidRDefault="00F45680" w:rsidP="008E4E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Open Sans SemiBold" w:hAnsi="Open Sans SemiBold" w:cs="Open Sans SemiBold"/>
          <w:color w:val="181818"/>
          <w:sz w:val="28"/>
          <w:szCs w:val="28"/>
        </w:rPr>
      </w:pPr>
      <w:r>
        <w:rPr>
          <w:rFonts w:ascii="Open Sans SemiBold" w:hAnsi="Open Sans SemiBold" w:cs="Open Sans SemiBold"/>
          <w:color w:val="000000"/>
          <w:sz w:val="28"/>
          <w:szCs w:val="28"/>
        </w:rPr>
        <w:t>*</w:t>
      </w:r>
      <w:r w:rsidR="008E4E07" w:rsidRPr="00F45680">
        <w:rPr>
          <w:rFonts w:ascii="Open Sans SemiBold" w:hAnsi="Open Sans SemiBold" w:cs="Open Sans SemiBold"/>
          <w:color w:val="000000"/>
          <w:sz w:val="28"/>
          <w:szCs w:val="28"/>
        </w:rPr>
        <w:t>находить основные конструктивные части, от которых зав</w:t>
      </w:r>
      <w:r>
        <w:rPr>
          <w:rFonts w:ascii="Open Sans SemiBold" w:hAnsi="Open Sans SemiBold" w:cs="Open Sans SemiBold"/>
          <w:color w:val="000000"/>
          <w:sz w:val="28"/>
          <w:szCs w:val="28"/>
        </w:rPr>
        <w:t>исит расположение других частей;</w:t>
      </w:r>
    </w:p>
    <w:p w14:paraId="20E5F419" w14:textId="77777777" w:rsidR="008E4E07" w:rsidRPr="00F45680" w:rsidRDefault="00F45680" w:rsidP="008E4E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Open Sans SemiBold" w:hAnsi="Open Sans SemiBold" w:cs="Open Sans SemiBold"/>
          <w:color w:val="181818"/>
          <w:sz w:val="28"/>
          <w:szCs w:val="28"/>
        </w:rPr>
      </w:pPr>
      <w:r>
        <w:rPr>
          <w:rFonts w:ascii="Open Sans SemiBold" w:hAnsi="Open Sans SemiBold" w:cs="Open Sans SemiBold"/>
          <w:color w:val="181818"/>
          <w:sz w:val="28"/>
          <w:szCs w:val="28"/>
        </w:rPr>
        <w:t>*</w:t>
      </w:r>
      <w:r w:rsidR="008E4E07" w:rsidRPr="00F45680">
        <w:rPr>
          <w:rFonts w:ascii="Open Sans SemiBold" w:hAnsi="Open Sans SemiBold" w:cs="Open Sans SemiBold"/>
          <w:color w:val="181818"/>
          <w:sz w:val="28"/>
          <w:szCs w:val="28"/>
        </w:rPr>
        <w:t>планировать</w:t>
      </w:r>
      <w:r>
        <w:rPr>
          <w:rFonts w:ascii="Open Sans SemiBold" w:hAnsi="Open Sans SemiBold" w:cs="Open Sans SemiBold"/>
          <w:color w:val="181818"/>
          <w:sz w:val="28"/>
          <w:szCs w:val="28"/>
        </w:rPr>
        <w:t xml:space="preserve"> работу, представляя ее в целом;</w:t>
      </w:r>
    </w:p>
    <w:p w14:paraId="30D2191B" w14:textId="77777777" w:rsidR="008E4E07" w:rsidRPr="00F45680" w:rsidRDefault="00F45680" w:rsidP="008E4E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Open Sans SemiBold" w:hAnsi="Open Sans SemiBold" w:cs="Open Sans SemiBold"/>
          <w:color w:val="181818"/>
          <w:sz w:val="28"/>
          <w:szCs w:val="28"/>
        </w:rPr>
      </w:pPr>
      <w:r>
        <w:rPr>
          <w:rFonts w:ascii="Open Sans SemiBold" w:hAnsi="Open Sans SemiBold" w:cs="Open Sans SemiBold"/>
          <w:color w:val="181818"/>
          <w:sz w:val="28"/>
          <w:szCs w:val="28"/>
        </w:rPr>
        <w:t>*</w:t>
      </w:r>
      <w:r w:rsidR="008E4E07" w:rsidRPr="00F45680">
        <w:rPr>
          <w:rFonts w:ascii="Open Sans SemiBold" w:hAnsi="Open Sans SemiBold" w:cs="Open Sans SemiBold"/>
          <w:color w:val="181818"/>
          <w:sz w:val="28"/>
          <w:szCs w:val="28"/>
        </w:rPr>
        <w:t>контролировать</w:t>
      </w:r>
      <w:r w:rsidR="00C55E0D" w:rsidRPr="00F45680">
        <w:rPr>
          <w:rFonts w:ascii="Open Sans SemiBold" w:hAnsi="Open Sans SemiBold" w:cs="Open Sans SemiBold"/>
          <w:color w:val="181818"/>
          <w:sz w:val="28"/>
          <w:szCs w:val="28"/>
        </w:rPr>
        <w:t xml:space="preserve"> </w:t>
      </w:r>
      <w:r w:rsidR="008E4E07" w:rsidRPr="00F45680">
        <w:rPr>
          <w:rFonts w:ascii="Open Sans SemiBold" w:hAnsi="Open Sans SemiBold" w:cs="Open Sans SemiBold"/>
          <w:color w:val="181818"/>
          <w:sz w:val="28"/>
          <w:szCs w:val="28"/>
        </w:rPr>
        <w:t>свои действия, с</w:t>
      </w:r>
      <w:r>
        <w:rPr>
          <w:rFonts w:ascii="Open Sans SemiBold" w:hAnsi="Open Sans SemiBold" w:cs="Open Sans SemiBold"/>
          <w:color w:val="181818"/>
          <w:sz w:val="28"/>
          <w:szCs w:val="28"/>
        </w:rPr>
        <w:t>амостоятельно исправлять ошибки;</w:t>
      </w:r>
    </w:p>
    <w:p w14:paraId="0719F93A" w14:textId="77777777" w:rsidR="008E4E07" w:rsidRPr="00F45680" w:rsidRDefault="00F45680" w:rsidP="008E4E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Open Sans SemiBold" w:hAnsi="Open Sans SemiBold" w:cs="Open Sans SemiBold"/>
          <w:color w:val="181818"/>
          <w:sz w:val="28"/>
          <w:szCs w:val="28"/>
        </w:rPr>
      </w:pPr>
      <w:r>
        <w:rPr>
          <w:rFonts w:ascii="Open Sans SemiBold" w:hAnsi="Open Sans SemiBold" w:cs="Open Sans SemiBold"/>
          <w:color w:val="000000"/>
          <w:sz w:val="28"/>
          <w:szCs w:val="28"/>
        </w:rPr>
        <w:t>*</w:t>
      </w:r>
      <w:r w:rsidR="008E4E07" w:rsidRPr="00F45680">
        <w:rPr>
          <w:rFonts w:ascii="Open Sans SemiBold" w:hAnsi="Open Sans SemiBold" w:cs="Open Sans SemiBold"/>
          <w:color w:val="000000"/>
          <w:sz w:val="28"/>
          <w:szCs w:val="28"/>
        </w:rPr>
        <w:t>делать умозаключения и обобщения.</w:t>
      </w:r>
    </w:p>
    <w:p w14:paraId="0A7AE670" w14:textId="77777777" w:rsidR="008E4E07" w:rsidRDefault="00742BD5" w:rsidP="008E4E07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Open Sans SemiBold" w:hAnsi="Open Sans SemiBold" w:cs="Open Sans SemiBold"/>
          <w:color w:val="000000"/>
          <w:sz w:val="28"/>
          <w:szCs w:val="28"/>
        </w:rPr>
      </w:pPr>
      <w:r w:rsidRPr="00F45680">
        <w:rPr>
          <w:rFonts w:ascii="Open Sans SemiBold" w:hAnsi="Open Sans SemiBold" w:cs="Open Sans SemiBold"/>
          <w:color w:val="181818"/>
          <w:sz w:val="28"/>
          <w:szCs w:val="28"/>
        </w:rPr>
        <w:t xml:space="preserve"> </w:t>
      </w:r>
      <w:r w:rsidR="00E372DA">
        <w:rPr>
          <w:rFonts w:ascii="Open Sans SemiBold" w:hAnsi="Open Sans SemiBold" w:cs="Open Sans SemiBold"/>
          <w:color w:val="181818"/>
          <w:sz w:val="28"/>
          <w:szCs w:val="28"/>
        </w:rPr>
        <w:t>В</w:t>
      </w:r>
      <w:r w:rsidR="008E4E07" w:rsidRPr="00F45680">
        <w:rPr>
          <w:rFonts w:ascii="Open Sans SemiBold" w:hAnsi="Open Sans SemiBold" w:cs="Open Sans SemiBold"/>
          <w:color w:val="181818"/>
          <w:sz w:val="28"/>
          <w:szCs w:val="28"/>
        </w:rPr>
        <w:t>се это делает процесс конструирования организованным, продуманным.</w:t>
      </w:r>
      <w:r w:rsidR="008E4E07" w:rsidRPr="00F45680">
        <w:rPr>
          <w:rFonts w:ascii="Open Sans SemiBold" w:hAnsi="Open Sans SemiBold" w:cs="Open Sans SemiBold"/>
          <w:color w:val="000000"/>
          <w:sz w:val="28"/>
          <w:szCs w:val="28"/>
        </w:rPr>
        <w:t> </w:t>
      </w:r>
    </w:p>
    <w:p w14:paraId="27E70B4A" w14:textId="77777777" w:rsidR="00F45680" w:rsidRDefault="00742BD5" w:rsidP="00FF35B2">
      <w:pPr>
        <w:pStyle w:val="a3"/>
        <w:shd w:val="clear" w:color="auto" w:fill="FFFFFF"/>
        <w:spacing w:before="0" w:beforeAutospacing="0" w:after="0" w:afterAutospacing="0"/>
        <w:rPr>
          <w:rStyle w:val="c2"/>
          <w:rFonts w:ascii="Open Sans SemiBold" w:hAnsi="Open Sans SemiBold" w:cs="Open Sans SemiBold"/>
          <w:color w:val="000000"/>
          <w:sz w:val="28"/>
          <w:szCs w:val="28"/>
        </w:rPr>
      </w:pPr>
      <w:r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  </w:t>
      </w:r>
      <w:r w:rsidR="00F45680"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 </w:t>
      </w:r>
      <w:r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В связи с этим, речь детей обогащается новыми т</w:t>
      </w:r>
      <w:r w:rsidR="00FF35B2"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ерминами, понятиями (брусок, пластина</w:t>
      </w:r>
      <w:r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, пирамида</w:t>
      </w:r>
      <w:r w:rsidR="00FF35B2"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, конус, цилиндр</w:t>
      </w:r>
      <w:r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и др.), которые в других видах деятельности употребляются редко; дети </w:t>
      </w:r>
      <w:r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lastRenderedPageBreak/>
        <w:t>упражняются в правильном употреблении понятий (высокий — низкий, длинный — короткий, широкий — узкий, большой — маленький), в точном словесном указании направления (над — под, вправо — влево, вниз — вверх, сзади — спереди, ближе</w:t>
      </w:r>
      <w:r w:rsidR="00FF35B2"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- дальше</w:t>
      </w:r>
      <w:r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и т.д.).</w:t>
      </w:r>
    </w:p>
    <w:p w14:paraId="65A8DCFD" w14:textId="77777777" w:rsidR="00FF35B2" w:rsidRPr="00F45680" w:rsidRDefault="00FF35B2" w:rsidP="00FF35B2">
      <w:pPr>
        <w:pStyle w:val="a3"/>
        <w:shd w:val="clear" w:color="auto" w:fill="FFFFFF"/>
        <w:spacing w:before="0" w:beforeAutospacing="0" w:after="0" w:afterAutospacing="0"/>
        <w:rPr>
          <w:rFonts w:ascii="Open Sans SemiBold" w:hAnsi="Open Sans SemiBold" w:cs="Open Sans SemiBold"/>
          <w:color w:val="181818"/>
          <w:sz w:val="28"/>
          <w:szCs w:val="28"/>
        </w:rPr>
      </w:pPr>
      <w:r w:rsidRPr="00F45680">
        <w:rPr>
          <w:rFonts w:ascii="Open Sans SemiBold" w:hAnsi="Open Sans SemiBold" w:cs="Open Sans SemiBold"/>
          <w:color w:val="181818"/>
          <w:sz w:val="28"/>
          <w:szCs w:val="28"/>
        </w:rPr>
        <w:t xml:space="preserve"> </w:t>
      </w:r>
      <w:r w:rsidR="00F45680">
        <w:rPr>
          <w:rFonts w:ascii="Open Sans SemiBold" w:hAnsi="Open Sans SemiBold" w:cs="Open Sans SemiBold"/>
          <w:color w:val="181818"/>
          <w:sz w:val="28"/>
          <w:szCs w:val="28"/>
        </w:rPr>
        <w:t xml:space="preserve"> В</w:t>
      </w:r>
      <w:r w:rsidRPr="00F45680">
        <w:rPr>
          <w:rFonts w:ascii="Open Sans SemiBold" w:hAnsi="Open Sans SemiBold" w:cs="Open Sans SemiBold"/>
          <w:color w:val="181818"/>
          <w:sz w:val="28"/>
          <w:szCs w:val="28"/>
        </w:rPr>
        <w:t xml:space="preserve"> процессе работы дети делятся своими замыслами, учатся </w:t>
      </w:r>
    </w:p>
    <w:p w14:paraId="1A32BE37" w14:textId="77777777" w:rsidR="00FF35B2" w:rsidRPr="00F45680" w:rsidRDefault="00F5102C" w:rsidP="00FF35B2">
      <w:pPr>
        <w:pStyle w:val="a3"/>
        <w:shd w:val="clear" w:color="auto" w:fill="FFFFFF"/>
        <w:spacing w:before="0" w:beforeAutospacing="0" w:after="0" w:afterAutospacing="0"/>
        <w:rPr>
          <w:rFonts w:ascii="Open Sans SemiBold" w:hAnsi="Open Sans SemiBold" w:cs="Open Sans SemiBold"/>
          <w:color w:val="181818"/>
          <w:sz w:val="28"/>
          <w:szCs w:val="28"/>
        </w:rPr>
      </w:pPr>
      <w:r>
        <w:rPr>
          <w:rFonts w:ascii="Open Sans SemiBold" w:hAnsi="Open Sans SemiBold" w:cs="Open Sans SemiBold"/>
          <w:color w:val="181818"/>
          <w:sz w:val="28"/>
          <w:szCs w:val="28"/>
        </w:rPr>
        <w:t>мотивировать</w:t>
      </w:r>
      <w:r w:rsidR="00FF35B2" w:rsidRPr="00F45680">
        <w:rPr>
          <w:rFonts w:ascii="Open Sans SemiBold" w:hAnsi="Open Sans SemiBold" w:cs="Open Sans SemiBold"/>
          <w:color w:val="181818"/>
          <w:sz w:val="28"/>
          <w:szCs w:val="28"/>
        </w:rPr>
        <w:t>, общаясь друг с другом.</w:t>
      </w:r>
    </w:p>
    <w:p w14:paraId="27B7F177" w14:textId="77777777" w:rsidR="00742BD5" w:rsidRPr="00F5102C" w:rsidRDefault="00F5102C" w:rsidP="00735067">
      <w:pPr>
        <w:pStyle w:val="c3"/>
        <w:shd w:val="clear" w:color="auto" w:fill="FFFFFF"/>
        <w:spacing w:before="0" w:beforeAutospacing="0" w:after="0" w:afterAutospacing="0"/>
        <w:rPr>
          <w:rFonts w:ascii="Open Sans SemiBold" w:hAnsi="Open Sans SemiBold" w:cs="Open Sans SemiBold"/>
          <w:color w:val="000000"/>
          <w:sz w:val="28"/>
          <w:szCs w:val="28"/>
        </w:rPr>
      </w:pPr>
      <w:r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Таким образом, к</w:t>
      </w:r>
      <w:r w:rsidR="00742BD5"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онструктивная деятельность является также средством </w:t>
      </w:r>
      <w:r w:rsidR="00742BD5" w:rsidRPr="00F5102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социально - коммуникативного</w:t>
      </w:r>
      <w:r w:rsidR="00742BD5"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воспитания дошкольников. В процессе этой деятельности формируются</w:t>
      </w:r>
      <w:r w:rsidR="0021575E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такие важные качества личности</w:t>
      </w:r>
      <w:r w:rsidR="00742BD5" w:rsidRPr="00F45680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как трудолюбие, самостоятельность, инициатива, упорство при достижении цели, организованность</w:t>
      </w:r>
      <w:r w:rsidR="00735067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,</w:t>
      </w:r>
      <w:r w:rsidR="00735067" w:rsidRPr="00735067">
        <w:rPr>
          <w:rFonts w:ascii="Open Sans" w:hAnsi="Open Sans" w:cs="Open Sans"/>
          <w:color w:val="181818"/>
          <w:sz w:val="27"/>
          <w:szCs w:val="27"/>
        </w:rPr>
        <w:t xml:space="preserve"> </w:t>
      </w:r>
      <w:r w:rsidR="00735067" w:rsidRPr="00735067">
        <w:rPr>
          <w:rFonts w:ascii="Open Sans SemiBold" w:hAnsi="Open Sans SemiBold" w:cs="Open Sans SemiBold"/>
          <w:color w:val="181818"/>
          <w:sz w:val="27"/>
          <w:szCs w:val="27"/>
        </w:rPr>
        <w:t>умение выслушивать объяснение воспитателя и работать в соответствии с его указаниями</w:t>
      </w:r>
      <w:r w:rsidR="00742BD5" w:rsidRPr="00735067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.</w:t>
      </w:r>
      <w:r w:rsidR="00742BD5" w:rsidRPr="00735067">
        <w:rPr>
          <w:rFonts w:ascii="Open Sans SemiBold" w:hAnsi="Open Sans SemiBold" w:cs="Open Sans SemiBold"/>
          <w:color w:val="000000"/>
          <w:sz w:val="28"/>
          <w:szCs w:val="28"/>
        </w:rPr>
        <w:br/>
      </w:r>
      <w:r w:rsidR="00742BD5" w:rsidRPr="00735067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Совместная конструктивная деятельность</w:t>
      </w:r>
      <w:r w:rsidR="00742BD5" w:rsidRPr="00F5102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детей (коллективные постройки, поделки) играет большую роль в воспитании первоначальных навыков работы в коллективе — умения предварительно договориться</w:t>
      </w:r>
      <w:r w:rsidRPr="00F5102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и </w:t>
      </w:r>
      <w:r w:rsidRPr="00F5102C">
        <w:rPr>
          <w:rFonts w:ascii="Open Sans SemiBold" w:hAnsi="Open Sans SemiBold" w:cs="Open Sans SemiBold"/>
          <w:color w:val="181818"/>
          <w:sz w:val="28"/>
          <w:szCs w:val="28"/>
        </w:rPr>
        <w:t>мотивировать свои предложения,</w:t>
      </w:r>
      <w:r w:rsidR="00742BD5" w:rsidRPr="00F5102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(распределить обязанности, отобрать материал, необходимый для выполнения постройки или поделки, спланировать процесс их изготовления и т. д.</w:t>
      </w:r>
      <w:r w:rsidRPr="00F5102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),</w:t>
      </w:r>
      <w:r w:rsidR="00742BD5" w:rsidRPr="00F5102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</w:t>
      </w:r>
      <w:r w:rsidRPr="00F5102C">
        <w:rPr>
          <w:rFonts w:ascii="Open Sans SemiBold" w:hAnsi="Open Sans SemiBold" w:cs="Open Sans SemiBold"/>
          <w:color w:val="181818"/>
          <w:sz w:val="28"/>
          <w:szCs w:val="28"/>
        </w:rPr>
        <w:t xml:space="preserve">в нужный момент оказать помощь товарищам, </w:t>
      </w:r>
      <w:r w:rsidRPr="00F5102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работать дружно, не мешая друг другу.</w:t>
      </w:r>
    </w:p>
    <w:p w14:paraId="56B71F85" w14:textId="77777777" w:rsidR="008E4E07" w:rsidRPr="00F5102C" w:rsidRDefault="00742BD5" w:rsidP="00742BD5">
      <w:pPr>
        <w:pStyle w:val="a3"/>
        <w:shd w:val="clear" w:color="auto" w:fill="FFFFFF"/>
        <w:spacing w:before="0" w:beforeAutospacing="0" w:after="0" w:afterAutospacing="0"/>
        <w:rPr>
          <w:rFonts w:ascii="Open Sans SemiBold" w:hAnsi="Open Sans SemiBold" w:cs="Open Sans SemiBold"/>
          <w:color w:val="181818"/>
          <w:sz w:val="28"/>
          <w:szCs w:val="28"/>
        </w:rPr>
      </w:pPr>
      <w:r w:rsidRPr="00F5102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Изготовление детьми различных поделок дл</w:t>
      </w:r>
      <w:r w:rsidR="00F5102C" w:rsidRPr="00F5102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я подарка малышам, членам семьи</w:t>
      </w:r>
      <w:r w:rsidRPr="00F5102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или сверстнику воспитывает заботливое и внимательное отношение к близким, к товарищам, желание сделать им что-то приятное. Именно это желание часто заставляет ребенка трудиться с особым усердием и старанием, что делает его деятельность еще более полнокровной и приносит ему большое удовлетворение</w:t>
      </w:r>
      <w:r w:rsidR="00735067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.</w:t>
      </w:r>
    </w:p>
    <w:p w14:paraId="4A41217C" w14:textId="77777777" w:rsidR="003B0158" w:rsidRDefault="003B0158" w:rsidP="003B0158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735067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Коллективные просмотры работ приучают детей быть внимательными к работе товарищей, справедливо и благожелательно их оценивать, радоваться не только своей, но и общей удаче</w:t>
      </w:r>
      <w:r>
        <w:rPr>
          <w:rStyle w:val="c2"/>
          <w:color w:val="000000"/>
          <w:sz w:val="28"/>
          <w:szCs w:val="28"/>
        </w:rPr>
        <w:t>.</w:t>
      </w:r>
    </w:p>
    <w:p w14:paraId="3FAE68AA" w14:textId="77777777" w:rsidR="003B0158" w:rsidRPr="00E77AAC" w:rsidRDefault="003B0158" w:rsidP="003B0158">
      <w:pPr>
        <w:pStyle w:val="c3"/>
        <w:shd w:val="clear" w:color="auto" w:fill="FFFFFF"/>
        <w:spacing w:before="0" w:beforeAutospacing="0" w:after="0" w:afterAutospacing="0"/>
        <w:jc w:val="both"/>
        <w:rPr>
          <w:rFonts w:ascii="Open Sans SemiBold" w:hAnsi="Open Sans SemiBold" w:cs="Open Sans SemiBold"/>
          <w:color w:val="000000"/>
          <w:sz w:val="28"/>
          <w:szCs w:val="28"/>
        </w:rPr>
      </w:pPr>
      <w:r w:rsidRP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Эстетическое восприятие направляется в первую очередь на предмет в целом, на его эстетический </w:t>
      </w:r>
      <w:r w:rsidR="0021575E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о</w:t>
      </w:r>
      <w:r w:rsidRP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блик - стройность </w:t>
      </w:r>
      <w:proofErr w:type="gramStart"/>
      <w:r w:rsidRP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формы,</w:t>
      </w:r>
      <w:r w:rsidR="00E372DA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</w:t>
      </w:r>
      <w:r w:rsidRP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красоту</w:t>
      </w:r>
      <w:proofErr w:type="gramEnd"/>
      <w:r w:rsidRP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цвета, пропорциональность частей и т.п. Для развития эстетического восприятия очень важно при знакомстве с предметом, явлением подчеркнуть его красоту,  использовать образное сравнение. </w:t>
      </w:r>
      <w:r w:rsidR="00E77AAC" w:rsidRP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На разных уровнях детского развития эстетическое воспри</w:t>
      </w:r>
      <w:r w:rsid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ятие имеет различное содержание: м</w:t>
      </w:r>
      <w:r w:rsidRP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аленьких </w:t>
      </w:r>
      <w:r w:rsidRP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lastRenderedPageBreak/>
        <w:t>детей волнует восприятие яркого цвета, блестящей поверхности; старших привлекает повторность элементов, симметрия в расположении частей, конструктивная стройность предмета.</w:t>
      </w:r>
    </w:p>
    <w:p w14:paraId="20F21AB3" w14:textId="77777777" w:rsidR="003B0158" w:rsidRPr="00E77AAC" w:rsidRDefault="003B0158" w:rsidP="003B0158">
      <w:pPr>
        <w:pStyle w:val="c3"/>
        <w:shd w:val="clear" w:color="auto" w:fill="FFFFFF"/>
        <w:spacing w:before="0" w:beforeAutospacing="0" w:after="0" w:afterAutospacing="0"/>
        <w:jc w:val="both"/>
        <w:rPr>
          <w:rFonts w:ascii="Open Sans SemiBold" w:hAnsi="Open Sans SemiBold" w:cs="Open Sans SemiBold"/>
          <w:color w:val="000000"/>
          <w:sz w:val="28"/>
          <w:szCs w:val="28"/>
        </w:rPr>
      </w:pPr>
      <w:r w:rsidRP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Изображение предметов и явлений действительности де</w:t>
      </w:r>
      <w:r w:rsidR="00735067" w:rsidRP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тьми в процессе конструирования является</w:t>
      </w:r>
      <w:r w:rsidRPr="00E77AAC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отражением их отношений к этим предметам: дети отмечают, чем они красивы, что в них интересного, чем хороши, полезны, чем вызывают к себе симпатию, радость или осуждение.</w:t>
      </w:r>
    </w:p>
    <w:p w14:paraId="02F70FCF" w14:textId="77777777" w:rsidR="00F6381F" w:rsidRPr="00E77AAC" w:rsidRDefault="008E4E07" w:rsidP="008E4E07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Open Sans SemiBold" w:hAnsi="Open Sans SemiBold" w:cs="Open Sans SemiBold"/>
          <w:color w:val="000000"/>
          <w:sz w:val="28"/>
          <w:szCs w:val="28"/>
        </w:rPr>
      </w:pPr>
      <w:r w:rsidRPr="00E77AAC">
        <w:rPr>
          <w:rFonts w:ascii="Open Sans SemiBold" w:hAnsi="Open Sans SemiBold" w:cs="Open Sans SemiBold"/>
          <w:color w:val="000000"/>
          <w:sz w:val="28"/>
          <w:szCs w:val="28"/>
        </w:rPr>
        <w:t>Изготовление поделок из природного материала формирует у детей не только технические умения и навыки, но и о</w:t>
      </w:r>
      <w:r w:rsidR="00E77AAC" w:rsidRPr="00E77AAC">
        <w:rPr>
          <w:rFonts w:ascii="Open Sans SemiBold" w:hAnsi="Open Sans SemiBold" w:cs="Open Sans SemiBold"/>
          <w:color w:val="000000"/>
          <w:sz w:val="28"/>
          <w:szCs w:val="28"/>
        </w:rPr>
        <w:t xml:space="preserve">собое отношение к  миру   природы - </w:t>
      </w:r>
      <w:r w:rsidRPr="00E77AAC">
        <w:rPr>
          <w:rFonts w:ascii="Open Sans SemiBold" w:hAnsi="Open Sans SemiBold" w:cs="Open Sans SemiBold"/>
          <w:color w:val="000000"/>
          <w:sz w:val="28"/>
          <w:szCs w:val="28"/>
        </w:rPr>
        <w:t>дети начинают видеть и чув</w:t>
      </w:r>
      <w:r w:rsidR="00E77AAC" w:rsidRPr="00E77AAC">
        <w:rPr>
          <w:rFonts w:ascii="Open Sans SemiBold" w:hAnsi="Open Sans SemiBold" w:cs="Open Sans SemiBold"/>
          <w:color w:val="000000"/>
          <w:sz w:val="28"/>
          <w:szCs w:val="28"/>
        </w:rPr>
        <w:t xml:space="preserve">ствовать красоту разноцветных листьев и </w:t>
      </w:r>
      <w:r w:rsidRPr="00E77AAC">
        <w:rPr>
          <w:rFonts w:ascii="Open Sans SemiBold" w:hAnsi="Open Sans SemiBold" w:cs="Open Sans SemiBold"/>
          <w:color w:val="000000"/>
          <w:sz w:val="28"/>
          <w:szCs w:val="28"/>
        </w:rPr>
        <w:t>красной рябины, причудливость корней и веток деревьев, чувствовать красоту и целесообразность их сочетаний.</w:t>
      </w:r>
    </w:p>
    <w:p w14:paraId="5B263650" w14:textId="77777777" w:rsidR="00E372DA" w:rsidRDefault="008E4E07" w:rsidP="000766E2">
      <w:pPr>
        <w:pStyle w:val="c7"/>
        <w:shd w:val="clear" w:color="auto" w:fill="FFFFFF"/>
        <w:spacing w:before="0" w:beforeAutospacing="0" w:after="0" w:afterAutospacing="0"/>
        <w:rPr>
          <w:rFonts w:ascii="Open Sans SemiBold" w:hAnsi="Open Sans SemiBold" w:cs="Open Sans SemiBold"/>
          <w:b/>
          <w:color w:val="000000"/>
          <w:sz w:val="36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51E84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Однако такое многостороннее значение в воспитании детей конструктивная деятельность приобретает только при условии осуществления систематического обучения, использования разнообразных методов, направленных на развитие не только конструктивных умений и навыков, </w:t>
      </w:r>
      <w:r w:rsidR="00251E84" w:rsidRPr="00251E84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его умственных способностей</w:t>
      </w:r>
      <w:r w:rsidR="00251E84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,</w:t>
      </w:r>
      <w:r w:rsidR="00251E84" w:rsidRPr="00251E84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</w:t>
      </w:r>
      <w:r w:rsidRPr="00251E84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но и </w:t>
      </w:r>
      <w:r w:rsidR="00251E84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ценных качеств личности ребенка</w:t>
      </w:r>
      <w:r w:rsidRPr="00251E84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.</w:t>
      </w:r>
      <w:r w:rsidRPr="00251E84">
        <w:rPr>
          <w:rFonts w:ascii="Open Sans SemiBold" w:hAnsi="Open Sans SemiBold" w:cs="Open Sans SemiBold"/>
          <w:color w:val="000000"/>
          <w:sz w:val="28"/>
          <w:szCs w:val="28"/>
        </w:rPr>
        <w:br/>
      </w:r>
    </w:p>
    <w:p w14:paraId="63FE8B28" w14:textId="77777777" w:rsidR="00E372DA" w:rsidRDefault="00E372DA" w:rsidP="000766E2">
      <w:pPr>
        <w:pStyle w:val="c7"/>
        <w:shd w:val="clear" w:color="auto" w:fill="FFFFFF"/>
        <w:spacing w:before="0" w:beforeAutospacing="0" w:after="0" w:afterAutospacing="0"/>
        <w:rPr>
          <w:rFonts w:ascii="Open Sans SemiBold" w:hAnsi="Open Sans SemiBold" w:cs="Open Sans SemiBold"/>
          <w:b/>
          <w:color w:val="000000"/>
          <w:sz w:val="36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72D642F" w14:textId="77777777" w:rsidR="008E4E07" w:rsidRPr="000766E2" w:rsidRDefault="000766E2" w:rsidP="000766E2">
      <w:pPr>
        <w:pStyle w:val="c7"/>
        <w:shd w:val="clear" w:color="auto" w:fill="FFFFFF"/>
        <w:spacing w:before="0" w:beforeAutospacing="0" w:after="0" w:afterAutospacing="0"/>
        <w:rPr>
          <w:rFonts w:ascii="Open Sans SemiBold" w:hAnsi="Open Sans SemiBold" w:cs="Open Sans SemiBold"/>
          <w:b/>
          <w:color w:val="000000"/>
          <w:sz w:val="36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766E2">
        <w:rPr>
          <w:rFonts w:ascii="Open Sans SemiBold" w:hAnsi="Open Sans SemiBold" w:cs="Open Sans SemiBold"/>
          <w:b/>
          <w:color w:val="000000"/>
          <w:sz w:val="36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Рекомендации для организации конструктивной </w:t>
      </w:r>
      <w:r>
        <w:rPr>
          <w:rFonts w:ascii="Open Sans SemiBold" w:hAnsi="Open Sans SemiBold" w:cs="Open Sans SemiBold"/>
          <w:b/>
          <w:color w:val="000000"/>
          <w:sz w:val="36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Pr="000766E2">
        <w:rPr>
          <w:rFonts w:ascii="Open Sans SemiBold" w:hAnsi="Open Sans SemiBold" w:cs="Open Sans SemiBold"/>
          <w:b/>
          <w:color w:val="000000"/>
          <w:sz w:val="36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деятельности в семье.</w:t>
      </w:r>
    </w:p>
    <w:p w14:paraId="63693311" w14:textId="77777777" w:rsidR="000766E2" w:rsidRPr="000766E2" w:rsidRDefault="000766E2" w:rsidP="000766E2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rFonts w:ascii="Open Sans SemiBold" w:hAnsi="Open Sans SemiBold" w:cs="Open Sans SemiBold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*</w:t>
      </w:r>
      <w:r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Приобретайте </w:t>
      </w:r>
      <w:r w:rsidRPr="000766E2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различные конструкторы — деревянные, пластмассовые, металлические и керамические,</w:t>
      </w:r>
      <w:r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с разными видами соединений,</w:t>
      </w:r>
      <w:r w:rsidRPr="000766E2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но соответственно возрасту ребенка.</w:t>
      </w:r>
    </w:p>
    <w:p w14:paraId="55D904C4" w14:textId="77777777" w:rsidR="001D2EBE" w:rsidRPr="0021575E" w:rsidRDefault="001D2EBE" w:rsidP="001D2EBE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rFonts w:ascii="Open Sans SemiBold" w:hAnsi="Open Sans SemiBold" w:cs="Open Sans SemiBold"/>
          <w:color w:val="000000"/>
          <w:sz w:val="28"/>
          <w:szCs w:val="28"/>
        </w:rPr>
      </w:pPr>
      <w:r w:rsidRPr="0021575E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*Перед тем</w:t>
      </w:r>
      <w:r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,</w:t>
      </w:r>
      <w:r w:rsidRPr="0021575E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как давать конструкторы детям, тщательно изучите методические указания по сборке и продумайте, что детям нужно подробно объяснить, а что они будут делать сами. </w:t>
      </w:r>
    </w:p>
    <w:p w14:paraId="0198BB22" w14:textId="77777777" w:rsidR="008E4E07" w:rsidRDefault="000766E2" w:rsidP="008E4E0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*Использование разнообразных</w:t>
      </w:r>
      <w:r w:rsidRPr="00251E84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мелки</w:t>
      </w:r>
      <w:r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>х игрушек, изображающих</w:t>
      </w:r>
      <w:r w:rsidRPr="00251E84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людей, живот</w:t>
      </w:r>
      <w:r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ных, растения, транспорт </w:t>
      </w:r>
      <w:r w:rsidR="008E4E07" w:rsidRPr="00251E84">
        <w:rPr>
          <w:rStyle w:val="c2"/>
          <w:rFonts w:ascii="Open Sans SemiBold" w:hAnsi="Open Sans SemiBold" w:cs="Open Sans SemiBold"/>
          <w:color w:val="000000"/>
          <w:sz w:val="28"/>
          <w:szCs w:val="28"/>
        </w:rPr>
        <w:t xml:space="preserve"> в конструировании делает его более осмысленным и целенаправленным и способствует дальнейшему развитию игровой деятельности детей. </w:t>
      </w:r>
    </w:p>
    <w:p w14:paraId="5B4FB85A" w14:textId="77777777" w:rsidR="000766E2" w:rsidRDefault="000766E2" w:rsidP="008E4E07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sectPr w:rsidR="000766E2" w:rsidSect="002206E2">
      <w:pgSz w:w="11906" w:h="16838"/>
      <w:pgMar w:top="567" w:right="991" w:bottom="851" w:left="1134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lexySans-Bold">
    <w:altName w:val="Times New Roman"/>
    <w:panose1 w:val="00000000000000000000"/>
    <w:charset w:val="00"/>
    <w:family w:val="roman"/>
    <w:notTrueType/>
    <w:pitch w:val="default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E6E47"/>
    <w:multiLevelType w:val="multilevel"/>
    <w:tmpl w:val="E7E6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2B5960"/>
    <w:multiLevelType w:val="multilevel"/>
    <w:tmpl w:val="0BFE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F0F"/>
    <w:rsid w:val="000766E2"/>
    <w:rsid w:val="001A5F0F"/>
    <w:rsid w:val="001D2EBE"/>
    <w:rsid w:val="0021575E"/>
    <w:rsid w:val="002206E2"/>
    <w:rsid w:val="00251E84"/>
    <w:rsid w:val="00357BF6"/>
    <w:rsid w:val="003B0158"/>
    <w:rsid w:val="00487BF8"/>
    <w:rsid w:val="005529B4"/>
    <w:rsid w:val="00572820"/>
    <w:rsid w:val="0058240C"/>
    <w:rsid w:val="005F6370"/>
    <w:rsid w:val="00644C26"/>
    <w:rsid w:val="00735067"/>
    <w:rsid w:val="00742BD5"/>
    <w:rsid w:val="007E088F"/>
    <w:rsid w:val="00855A85"/>
    <w:rsid w:val="00863E3E"/>
    <w:rsid w:val="008C46B7"/>
    <w:rsid w:val="008E4E07"/>
    <w:rsid w:val="009E1D36"/>
    <w:rsid w:val="00A02E69"/>
    <w:rsid w:val="00A05419"/>
    <w:rsid w:val="00B3356B"/>
    <w:rsid w:val="00B44736"/>
    <w:rsid w:val="00BB11F1"/>
    <w:rsid w:val="00BF1627"/>
    <w:rsid w:val="00C4314F"/>
    <w:rsid w:val="00C55E0D"/>
    <w:rsid w:val="00E372DA"/>
    <w:rsid w:val="00E77AAC"/>
    <w:rsid w:val="00EF0AD9"/>
    <w:rsid w:val="00F434CB"/>
    <w:rsid w:val="00F45680"/>
    <w:rsid w:val="00F5102C"/>
    <w:rsid w:val="00F6381F"/>
    <w:rsid w:val="00FF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8BDCBE3"/>
  <w15:docId w15:val="{0BA30A61-5A48-40BD-BBC2-05A60D49F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5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5F0F"/>
    <w:rPr>
      <w:b/>
      <w:bCs/>
    </w:rPr>
  </w:style>
  <w:style w:type="paragraph" w:customStyle="1" w:styleId="c3">
    <w:name w:val="c3"/>
    <w:basedOn w:val="a"/>
    <w:rsid w:val="008E4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E4E07"/>
  </w:style>
  <w:style w:type="character" w:customStyle="1" w:styleId="c1">
    <w:name w:val="c1"/>
    <w:basedOn w:val="a0"/>
    <w:rsid w:val="008E4E07"/>
  </w:style>
  <w:style w:type="paragraph" w:customStyle="1" w:styleId="c7">
    <w:name w:val="c7"/>
    <w:basedOn w:val="a"/>
    <w:rsid w:val="008E4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E4E07"/>
  </w:style>
  <w:style w:type="paragraph" w:styleId="a5">
    <w:name w:val="Balloon Text"/>
    <w:basedOn w:val="a"/>
    <w:link w:val="a6"/>
    <w:uiPriority w:val="99"/>
    <w:semiHidden/>
    <w:unhideWhenUsed/>
    <w:rsid w:val="008E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6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DE8A1-EC46-48E4-BAD0-EDB5F7D7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5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12</cp:revision>
  <dcterms:created xsi:type="dcterms:W3CDTF">2022-01-25T08:24:00Z</dcterms:created>
  <dcterms:modified xsi:type="dcterms:W3CDTF">2022-02-17T10:10:00Z</dcterms:modified>
</cp:coreProperties>
</file>