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25" w:rsidRPr="00AC3425" w:rsidRDefault="00AC3425" w:rsidP="00AC3425">
      <w:pPr>
        <w:rPr>
          <w:rFonts w:ascii="Calibri" w:hAnsi="Calibri" w:cs="Calibri"/>
          <w:b/>
          <w:sz w:val="72"/>
          <w:szCs w:val="72"/>
        </w:rPr>
      </w:pPr>
    </w:p>
    <w:p w:rsidR="00E35576" w:rsidRDefault="00AC3425" w:rsidP="00AC3425">
      <w:pPr>
        <w:jc w:val="center"/>
        <w:rPr>
          <w:rFonts w:ascii="Calibri" w:hAnsi="Calibri" w:cs="Calibri"/>
          <w:b/>
          <w:sz w:val="200"/>
          <w:szCs w:val="200"/>
        </w:rPr>
      </w:pPr>
      <w:r w:rsidRPr="00AC3425">
        <w:rPr>
          <w:rFonts w:ascii="Calibri" w:hAnsi="Calibri" w:cs="Calibri"/>
          <w:b/>
          <w:sz w:val="200"/>
          <w:szCs w:val="200"/>
        </w:rPr>
        <w:t>ВСОК ДО-2024г.</w:t>
      </w:r>
    </w:p>
    <w:p w:rsidR="00AC3425" w:rsidRDefault="00AC3425" w:rsidP="00AC3425">
      <w:pPr>
        <w:jc w:val="center"/>
        <w:rPr>
          <w:rFonts w:ascii="Calibri" w:hAnsi="Calibri" w:cs="Calibri"/>
          <w:b/>
          <w:sz w:val="96"/>
          <w:szCs w:val="96"/>
        </w:rPr>
      </w:pPr>
      <w:r>
        <w:rPr>
          <w:rFonts w:ascii="Calibri" w:hAnsi="Calibri" w:cs="Calibri"/>
          <w:b/>
          <w:sz w:val="96"/>
          <w:szCs w:val="96"/>
        </w:rPr>
        <w:t xml:space="preserve">МБДОУ д/с «Росинка» п. </w:t>
      </w:r>
      <w:proofErr w:type="spellStart"/>
      <w:r>
        <w:rPr>
          <w:rFonts w:ascii="Calibri" w:hAnsi="Calibri" w:cs="Calibri"/>
          <w:b/>
          <w:sz w:val="96"/>
          <w:szCs w:val="96"/>
        </w:rPr>
        <w:t>Саркела</w:t>
      </w:r>
      <w:proofErr w:type="spellEnd"/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 xml:space="preserve">Период </w:t>
      </w:r>
      <w:r>
        <w:rPr>
          <w:rFonts w:ascii="Calibri" w:hAnsi="Calibri" w:cs="Calibri"/>
          <w:b/>
          <w:sz w:val="56"/>
          <w:szCs w:val="56"/>
        </w:rPr>
        <w:t>проведения: 15.04.2024г.-</w:t>
      </w:r>
      <w:r w:rsidRPr="00AC3425">
        <w:rPr>
          <w:rFonts w:ascii="Calibri" w:hAnsi="Calibri" w:cs="Calibri"/>
          <w:b/>
          <w:sz w:val="56"/>
          <w:szCs w:val="56"/>
        </w:rPr>
        <w:t xml:space="preserve"> 15.05.2024г.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07050F" w:rsidRDefault="0007050F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56"/>
          <w:szCs w:val="56"/>
        </w:rPr>
        <w:lastRenderedPageBreak/>
        <w:t>Критерий 1: качество О</w:t>
      </w:r>
      <w:r w:rsidRPr="00AC3425">
        <w:rPr>
          <w:rFonts w:ascii="Calibri" w:hAnsi="Calibri" w:cs="Calibri"/>
          <w:b/>
          <w:sz w:val="56"/>
          <w:szCs w:val="56"/>
        </w:rPr>
        <w:t>П ДО</w:t>
      </w:r>
    </w:p>
    <w:p w:rsidR="00E3646A" w:rsidRDefault="00FD18A5" w:rsidP="0007050F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9271000" cy="5137150"/>
            <wp:effectExtent l="0" t="0" r="635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3425" w:rsidRPr="00AC3425" w:rsidRDefault="00AC3425" w:rsidP="00E3646A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2: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Содержание образовательной деятельности</w:t>
      </w:r>
    </w:p>
    <w:p w:rsidR="00AC3425" w:rsidRDefault="00E3646A" w:rsidP="00043A60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7105650" cy="4413250"/>
            <wp:effectExtent l="0" t="0" r="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3: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образовательных условий</w:t>
      </w:r>
    </w:p>
    <w:p w:rsidR="00AC3425" w:rsidRDefault="00043A60" w:rsidP="00043A60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293100" cy="4756150"/>
            <wp:effectExtent l="0" t="0" r="1270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4: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взаимодействия с семьей</w:t>
      </w:r>
    </w:p>
    <w:p w:rsidR="00AC3425" w:rsidRDefault="00D81427" w:rsidP="00D81427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 wp14:anchorId="4BBFCCDF" wp14:editId="18235AEF">
            <wp:extent cx="8489950" cy="4197350"/>
            <wp:effectExtent l="0" t="0" r="635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>Критерий 5:</w:t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 xml:space="preserve">КАЧЕСТВО ОБЕСПЕЧЕНИЯ ЗДОРОВЬЯ, БЕЗОПАСНОСТИ И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КАЧЕСТВА УСЛУГ ПО ПРИСМОТРУ И УХОДУ</w:t>
      </w:r>
    </w:p>
    <w:p w:rsidR="00AC3425" w:rsidRDefault="00D81427" w:rsidP="00D81427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185150" cy="4235450"/>
            <wp:effectExtent l="0" t="0" r="63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6: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управления</w:t>
      </w:r>
    </w:p>
    <w:p w:rsidR="00D81427" w:rsidRPr="00AC3425" w:rsidRDefault="00D81427" w:rsidP="00AC3425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210550" cy="4273550"/>
            <wp:effectExtent l="0" t="0" r="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3425" w:rsidRDefault="00AC3425" w:rsidP="00AC3425">
      <w:pPr>
        <w:tabs>
          <w:tab w:val="left" w:pos="8190"/>
        </w:tabs>
        <w:rPr>
          <w:rFonts w:ascii="Calibri" w:hAnsi="Calibri" w:cs="Calibri"/>
          <w:sz w:val="52"/>
          <w:szCs w:val="52"/>
        </w:rPr>
      </w:pPr>
    </w:p>
    <w:p w:rsidR="00AC3425" w:rsidRDefault="002B66FF" w:rsidP="00AC3425">
      <w:pPr>
        <w:tabs>
          <w:tab w:val="left" w:pos="8190"/>
        </w:tabs>
        <w:jc w:val="center"/>
        <w:rPr>
          <w:rFonts w:ascii="Calibri" w:hAnsi="Calibri" w:cs="Calibri"/>
          <w:sz w:val="52"/>
          <w:szCs w:val="52"/>
        </w:rPr>
      </w:pPr>
      <w:r w:rsidRPr="002B66FF">
        <w:rPr>
          <w:rFonts w:ascii="Calibri" w:hAnsi="Calibri" w:cs="Calibri"/>
          <w:sz w:val="52"/>
          <w:szCs w:val="52"/>
        </w:rPr>
        <w:lastRenderedPageBreak/>
        <w:t>Общий профиль качества ДОО</w:t>
      </w:r>
    </w:p>
    <w:p w:rsidR="002B66FF" w:rsidRPr="00AC3425" w:rsidRDefault="002B66FF" w:rsidP="00AC3425">
      <w:pPr>
        <w:tabs>
          <w:tab w:val="left" w:pos="8190"/>
        </w:tabs>
        <w:jc w:val="center"/>
        <w:rPr>
          <w:rFonts w:ascii="Calibri" w:hAnsi="Calibri" w:cs="Calibri"/>
          <w:sz w:val="52"/>
          <w:szCs w:val="52"/>
        </w:rPr>
      </w:pPr>
      <w:bookmarkStart w:id="0" w:name="_GoBack"/>
      <w:r>
        <w:rPr>
          <w:rFonts w:ascii="Calibri" w:hAnsi="Calibri" w:cs="Calibri"/>
          <w:noProof/>
          <w:sz w:val="52"/>
          <w:szCs w:val="52"/>
          <w:lang w:eastAsia="ru-RU"/>
        </w:rPr>
        <w:drawing>
          <wp:inline distT="0" distB="0" distL="0" distR="0">
            <wp:extent cx="7042150" cy="4508500"/>
            <wp:effectExtent l="0" t="0" r="635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2B66FF" w:rsidRPr="00AC3425" w:rsidSect="00D81427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5"/>
    <w:rsid w:val="00043A60"/>
    <w:rsid w:val="0007050F"/>
    <w:rsid w:val="00215524"/>
    <w:rsid w:val="002B66FF"/>
    <w:rsid w:val="00320E09"/>
    <w:rsid w:val="004D7B60"/>
    <w:rsid w:val="00670F2D"/>
    <w:rsid w:val="007C13FB"/>
    <w:rsid w:val="00AC3425"/>
    <w:rsid w:val="00BA27CF"/>
    <w:rsid w:val="00D81427"/>
    <w:rsid w:val="00E35576"/>
    <w:rsid w:val="00E3646A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E5BA4-786B-4BFC-B1CF-8C7E3C8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2.25</c:v>
                </c:pt>
                <c:pt idx="1">
                  <c:v>2.5</c:v>
                </c:pt>
                <c:pt idx="2">
                  <c:v>3</c:v>
                </c:pt>
                <c:pt idx="3">
                  <c:v>2.2000000000000002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AD-434C-8B84-73BACFAF2A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B0AD-434C-8B84-73BACFAF2A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0AD-434C-8B84-73BACFAF2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5213423"/>
        <c:axId val="2037989535"/>
      </c:barChart>
      <c:catAx>
        <c:axId val="189521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7989535"/>
        <c:crosses val="autoZero"/>
        <c:auto val="1"/>
        <c:lblAlgn val="ctr"/>
        <c:lblOffset val="100"/>
        <c:noMultiLvlLbl val="0"/>
      </c:catAx>
      <c:valAx>
        <c:axId val="203798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3423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1.6</c:v>
                </c:pt>
                <c:pt idx="1">
                  <c:v>1.8</c:v>
                </c:pt>
                <c:pt idx="2">
                  <c:v>2.5</c:v>
                </c:pt>
                <c:pt idx="3">
                  <c:v>1.4</c:v>
                </c:pt>
                <c:pt idx="4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2-4489-953A-9B195C8809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AE22-4489-953A-9B195C8809A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AE22-4489-953A-9B195C880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6596687"/>
        <c:axId val="1966601679"/>
      </c:barChart>
      <c:catAx>
        <c:axId val="1966596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601679"/>
        <c:crosses val="autoZero"/>
        <c:auto val="1"/>
        <c:lblAlgn val="ctr"/>
        <c:lblOffset val="100"/>
        <c:noMultiLvlLbl val="0"/>
      </c:catAx>
      <c:valAx>
        <c:axId val="196660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5966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</a:t>
            </a:r>
            <a:r>
              <a:rPr lang="ru-RU" baseline="0"/>
              <a:t> анализ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1</c:v>
                </c:pt>
                <c:pt idx="2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FE-43F6-AEC7-330EDD5F35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1.6</c:v>
                </c:pt>
                <c:pt idx="2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FE-43F6-AEC7-330EDD5F35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EFE-43F6-AEC7-330EDD5F3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9926463"/>
        <c:axId val="2039927711"/>
      </c:barChart>
      <c:catAx>
        <c:axId val="2039926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927711"/>
        <c:crosses val="autoZero"/>
        <c:auto val="1"/>
        <c:lblAlgn val="ctr"/>
        <c:lblOffset val="100"/>
        <c:noMultiLvlLbl val="0"/>
      </c:catAx>
      <c:valAx>
        <c:axId val="2039927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926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1.4</c:v>
                </c:pt>
                <c:pt idx="2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02-440C-AAFC-558D5087F2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802-440C-AAFC-558D5087F2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802-440C-AAFC-558D5087F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5212591"/>
        <c:axId val="1895217999"/>
      </c:barChart>
      <c:catAx>
        <c:axId val="189521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7999"/>
        <c:crosses val="autoZero"/>
        <c:auto val="1"/>
        <c:lblAlgn val="ctr"/>
        <c:lblOffset val="100"/>
        <c:noMultiLvlLbl val="0"/>
      </c:catAx>
      <c:valAx>
        <c:axId val="1895217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25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2.2999999999999998</c:v>
                </c:pt>
                <c:pt idx="2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4F-4074-91F7-798BB9B56F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94F-4074-91F7-798BB9B56F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94F-4074-91F7-798BB9B56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9152927"/>
        <c:axId val="169142111"/>
      </c:barChart>
      <c:catAx>
        <c:axId val="169152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2111"/>
        <c:crosses val="autoZero"/>
        <c:auto val="1"/>
        <c:lblAlgn val="ctr"/>
        <c:lblOffset val="100"/>
        <c:noMultiLvlLbl val="0"/>
      </c:catAx>
      <c:valAx>
        <c:axId val="169142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52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3.1</c:v>
                </c:pt>
                <c:pt idx="1">
                  <c:v>2.1</c:v>
                </c:pt>
                <c:pt idx="2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BF-49A3-BBD7-AD8E5AB898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DFBF-49A3-BBD7-AD8E5AB898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FBF-49A3-BBD7-AD8E5AB898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9147103"/>
        <c:axId val="169140447"/>
      </c:barChart>
      <c:catAx>
        <c:axId val="169147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0447"/>
        <c:crosses val="autoZero"/>
        <c:auto val="1"/>
        <c:lblAlgn val="ctr"/>
        <c:lblOffset val="100"/>
        <c:noMultiLvlLbl val="0"/>
      </c:catAx>
      <c:valAx>
        <c:axId val="169140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7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2.2999999999999998</c:v>
                </c:pt>
                <c:pt idx="1">
                  <c:v>1.8</c:v>
                </c:pt>
                <c:pt idx="2">
                  <c:v>1.9</c:v>
                </c:pt>
                <c:pt idx="3">
                  <c:v>1.9</c:v>
                </c:pt>
                <c:pt idx="4">
                  <c:v>2.5</c:v>
                </c:pt>
                <c:pt idx="5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6-4A9E-A9A0-963E781015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7B26-4A9E-A9A0-963E781015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7B26-4A9E-A9A0-963E781015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3363264"/>
        <c:axId val="293357024"/>
      </c:barChart>
      <c:catAx>
        <c:axId val="2933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357024"/>
        <c:crosses val="autoZero"/>
        <c:auto val="1"/>
        <c:lblAlgn val="ctr"/>
        <c:lblOffset val="100"/>
        <c:noMultiLvlLbl val="0"/>
      </c:catAx>
      <c:valAx>
        <c:axId val="29335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36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0.29803</cdr:x>
      <cdr:y>0.93777</cdr:y>
    </cdr:from>
    <cdr:to>
      <cdr:x>0.70681</cdr:x>
      <cdr:y>0.99137</cdr:y>
    </cdr:to>
    <cdr:sp macro="" textlink="">
      <cdr:nvSpPr>
        <cdr:cNvPr id="2" name="Пятиугольник 1"/>
        <cdr:cNvSpPr/>
      </cdr:nvSpPr>
      <cdr:spPr>
        <a:xfrm xmlns:a="http://schemas.openxmlformats.org/drawingml/2006/main">
          <a:off x="2117681" y="4138627"/>
          <a:ext cx="2904633" cy="236523"/>
        </a:xfrm>
        <a:prstGeom xmlns:a="http://schemas.openxmlformats.org/drawingml/2006/main" prst="homePlat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/>
            <a:t>ПАРАМЕТРЫ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B61C-88F6-4835-BBAA-24B9A1B0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2024-07-08T18:53:00Z</cp:lastPrinted>
  <dcterms:created xsi:type="dcterms:W3CDTF">2024-06-21T09:38:00Z</dcterms:created>
  <dcterms:modified xsi:type="dcterms:W3CDTF">2024-07-08T18:59:00Z</dcterms:modified>
</cp:coreProperties>
</file>