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66" w:rsidRPr="00B2240B" w:rsidRDefault="00F85966" w:rsidP="00B224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0B">
        <w:rPr>
          <w:rFonts w:ascii="Times New Roman" w:hAnsi="Times New Roman" w:cs="Times New Roman"/>
          <w:b/>
          <w:sz w:val="28"/>
          <w:szCs w:val="28"/>
        </w:rPr>
        <w:t xml:space="preserve">ПОЛИТИКА БОУ СОШ №6 </w:t>
      </w:r>
      <w:r w:rsidR="002076A4" w:rsidRPr="00B2240B">
        <w:rPr>
          <w:rFonts w:ascii="Times New Roman" w:hAnsi="Times New Roman" w:cs="Times New Roman"/>
          <w:b/>
          <w:sz w:val="28"/>
          <w:szCs w:val="28"/>
        </w:rPr>
        <w:t xml:space="preserve"> МО Динской район</w:t>
      </w:r>
    </w:p>
    <w:p w:rsidR="00F85966" w:rsidRPr="00B2240B" w:rsidRDefault="002076A4" w:rsidP="00B224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0B"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</w:t>
      </w:r>
    </w:p>
    <w:p w:rsidR="00B2240B" w:rsidRDefault="00B2240B" w:rsidP="00F85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966" w:rsidRPr="00F85966" w:rsidRDefault="002076A4" w:rsidP="00F8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966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Настоящая Политика определяет порядок обработки персональных данных и меры по обеспечению безопасности персональных данных в «БОУ СОШ № </w:t>
      </w:r>
      <w:r w:rsidR="00F85966">
        <w:rPr>
          <w:rFonts w:ascii="Times New Roman" w:hAnsi="Times New Roman" w:cs="Times New Roman"/>
          <w:sz w:val="24"/>
          <w:szCs w:val="24"/>
        </w:rPr>
        <w:t>6</w:t>
      </w:r>
      <w:r w:rsidRPr="00F85966">
        <w:rPr>
          <w:rFonts w:ascii="Times New Roman" w:hAnsi="Times New Roman" w:cs="Times New Roman"/>
          <w:sz w:val="24"/>
          <w:szCs w:val="24"/>
        </w:rPr>
        <w:t xml:space="preserve"> МО Динской район»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В Политике используются следующие основные понятия: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информационная система персональных данных -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обезличивание персональных данных 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966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предоставление персональных данных – действия, направленные на раскрытие персональных данных определенному лицу или определенному кругу лиц; распространение персональных данных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</w:t>
      </w:r>
      <w:r w:rsidRPr="00F85966">
        <w:rPr>
          <w:rFonts w:ascii="Times New Roman" w:hAnsi="Times New Roman" w:cs="Times New Roman"/>
          <w:sz w:val="24"/>
          <w:szCs w:val="24"/>
        </w:rPr>
        <w:lastRenderedPageBreak/>
        <w:t>информационн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телекоммуникационных сетях или предоставление доступа к персональным данным каким-либо иным способом;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данных;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="00B2240B">
        <w:rPr>
          <w:rFonts w:ascii="Times New Roman" w:hAnsi="Times New Roman" w:cs="Times New Roman"/>
          <w:sz w:val="24"/>
          <w:szCs w:val="24"/>
        </w:rPr>
        <w:t xml:space="preserve">ОО </w:t>
      </w: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опубликовать или иным образом обеспечить неограниченный доступ к настоящей Политике обработки персональных данных в соответствии с ч. 2 ст. 18.1. ФЗ-152. </w:t>
      </w:r>
    </w:p>
    <w:p w:rsidR="00B2240B" w:rsidRDefault="00B2240B" w:rsidP="00F8596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966" w:rsidRPr="00F85966" w:rsidRDefault="002076A4" w:rsidP="00F8596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966">
        <w:rPr>
          <w:rFonts w:ascii="Times New Roman" w:hAnsi="Times New Roman" w:cs="Times New Roman"/>
          <w:b/>
          <w:sz w:val="24"/>
          <w:szCs w:val="24"/>
        </w:rPr>
        <w:t>ПРИНЦИПЫ И УСЛОВИЯ ОБРАБОТКИ ПЕРСОНАЛЬНЫХ ДАННЫХ</w:t>
      </w:r>
    </w:p>
    <w:p w:rsidR="00F85966" w:rsidRPr="00F85966" w:rsidRDefault="002076A4" w:rsidP="00F859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66">
        <w:rPr>
          <w:rFonts w:ascii="Times New Roman" w:hAnsi="Times New Roman" w:cs="Times New Roman"/>
          <w:b/>
          <w:sz w:val="28"/>
          <w:szCs w:val="28"/>
        </w:rPr>
        <w:t>Принципы обработки персональных данных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 Оператора осуществляется на основе следующих принципов: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законности и справедливой основы;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ограничения обработки персональных данных достижением конкретных, заранее определенных и законных целей;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недопущения обработки персональных данных, несовместимой с целями сбора персональных данных;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обработки только тех персональных данных, которые отвечают целям их обработки;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соответствия содержания и объема обрабатываемых персональных данных заявленным целям обработки; 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недопущения обработки персональных данных, избыточных по отношению к заявленным целям их обработки;</w:t>
      </w:r>
    </w:p>
    <w:p w:rsidR="00F85966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 </w:t>
      </w:r>
    </w:p>
    <w:p w:rsidR="00654F5F" w:rsidRPr="00B2240B" w:rsidRDefault="00654F5F" w:rsidP="00654F5F">
      <w:pPr>
        <w:ind w:firstLine="708"/>
        <w:jc w:val="center"/>
        <w:rPr>
          <w:rFonts w:ascii="Times New Roman" w:hAnsi="Times New Roman" w:cs="Times New Roman"/>
          <w:b/>
          <w:szCs w:val="28"/>
        </w:rPr>
      </w:pP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Условия обработки персональных данных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Оператор производит обработку персональных данных при наличии хотя бы одного из следующих условий: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с согласия субъекта персональных данных на обработку его персональных данных;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proofErr w:type="gramEnd"/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общедоступные персональные данные); </w:t>
      </w:r>
    </w:p>
    <w:p w:rsidR="00654F5F" w:rsidRDefault="002076A4" w:rsidP="00B224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654F5F" w:rsidRDefault="002076A4" w:rsidP="00654F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Конфиденциальность персональных данных</w:t>
      </w:r>
    </w:p>
    <w:p w:rsidR="00654F5F" w:rsidRDefault="002076A4" w:rsidP="00654F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Общедоступные источники персональных данных</w:t>
      </w:r>
    </w:p>
    <w:p w:rsidR="00654F5F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 </w:t>
      </w:r>
    </w:p>
    <w:p w:rsidR="00654F5F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 </w:t>
      </w: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Специальные категории персональных данных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дал согласие в письменной форме на обработку своих персональных данных;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персональные данные сделаны общедоступными субъектом персональных данных;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медико-профилактических целях, в целях установления медицинского диагноза, оказания медицинских и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медико-социальных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законодательством об обязательных видах страхования, со страховым законодательством.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Обработка специальных категорий персональных данных, осуществлявшаяся в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случаях, предусмотренных пунктом 4 статьи 10 ФЗ-152 должна быть незамедлительно прекращена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, если устранены причины, вследствие которых осуществлялась их обработка, если иное не установлено федеральным законом.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 </w:t>
      </w:r>
    </w:p>
    <w:p w:rsidR="00D841EC" w:rsidRDefault="00D841EC" w:rsidP="00654F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F5F">
        <w:rPr>
          <w:rFonts w:ascii="Times New Roman" w:hAnsi="Times New Roman" w:cs="Times New Roman"/>
          <w:b/>
          <w:sz w:val="28"/>
          <w:szCs w:val="28"/>
        </w:rPr>
        <w:t>Биометрические персональные данные</w:t>
      </w:r>
    </w:p>
    <w:p w:rsidR="00654F5F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персональных данных в письменной форме.</w:t>
      </w:r>
    </w:p>
    <w:p w:rsidR="00654F5F" w:rsidRPr="00654F5F" w:rsidRDefault="002076A4" w:rsidP="00F85966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654F5F">
        <w:rPr>
          <w:rFonts w:ascii="Times New Roman" w:hAnsi="Times New Roman" w:cs="Times New Roman"/>
          <w:b/>
          <w:sz w:val="32"/>
          <w:szCs w:val="32"/>
        </w:rPr>
        <w:t>Поручение обработки персональных данных другому лицу</w:t>
      </w:r>
    </w:p>
    <w:p w:rsidR="00654F5F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Оператор вправе поручить обработку персональных данных другому лицу с согласия субъекта персональных данных, если иное не предусмотрено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F85966">
        <w:rPr>
          <w:rFonts w:ascii="Times New Roman" w:hAnsi="Times New Roman" w:cs="Times New Roman"/>
          <w:sz w:val="24"/>
          <w:szCs w:val="24"/>
        </w:rPr>
        <w:lastRenderedPageBreak/>
        <w:t xml:space="preserve">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 и настоящей Политикой. </w:t>
      </w: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Трансграничная передача персональных данных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Оператор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наличия согласия в письменной форме субъекта персональных данных на трансграничную передачу его персональных данных; </w:t>
      </w:r>
    </w:p>
    <w:p w:rsidR="00654F5F" w:rsidRDefault="002076A4" w:rsidP="00B224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исполнения договора, стороной которого является субъект персональных данных. </w:t>
      </w:r>
    </w:p>
    <w:p w:rsidR="00D841EC" w:rsidRDefault="00D841EC" w:rsidP="00654F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F5F">
        <w:rPr>
          <w:rFonts w:ascii="Times New Roman" w:hAnsi="Times New Roman" w:cs="Times New Roman"/>
          <w:b/>
          <w:sz w:val="28"/>
          <w:szCs w:val="28"/>
        </w:rPr>
        <w:t>ПРАВА СУБЪЕКТА ПЕРСОНАЛЬНЫХ ДАННЫХ</w:t>
      </w: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Согласие субъекта персональных данных на обработку его персональных данных</w:t>
      </w:r>
    </w:p>
    <w:p w:rsidR="00654F5F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</w:p>
    <w:p w:rsidR="00654F5F" w:rsidRPr="00654F5F" w:rsidRDefault="002076A4" w:rsidP="00654F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F5F">
        <w:rPr>
          <w:rFonts w:ascii="Times New Roman" w:hAnsi="Times New Roman" w:cs="Times New Roman"/>
          <w:b/>
          <w:sz w:val="32"/>
          <w:szCs w:val="32"/>
        </w:rPr>
        <w:t>Права субъекта персональных данных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в целях продвижения товаров, работ, услуг на рынке путем осуществления прямых контактов с субъектом персональных данных (потенциальным потребителем) с помощью сре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язи, а также в целях политической агитации допускается только при условии предварительного согласия субъекта персональных данных.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Оператор обязан немедленно прекратить по требованию субъекта персональных данных обработку его персональных данных в вышеуказанных целях. </w:t>
      </w:r>
    </w:p>
    <w:p w:rsidR="00654F5F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lastRenderedPageBreak/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 орган по защите прав субъектов персональных данных или в судебном порядке.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</w:t>
      </w:r>
    </w:p>
    <w:p w:rsidR="00B2240B" w:rsidRDefault="00B2240B" w:rsidP="00B224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40B" w:rsidRPr="00B2240B" w:rsidRDefault="002076A4" w:rsidP="00B224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0B">
        <w:rPr>
          <w:rFonts w:ascii="Times New Roman" w:hAnsi="Times New Roman" w:cs="Times New Roman"/>
          <w:b/>
          <w:sz w:val="28"/>
          <w:szCs w:val="28"/>
        </w:rPr>
        <w:t>ОБЕСПЕЧЕНИЕ БЕЗОПАСНОСТИ ПЕРСОНАЛЬНЫХ ДАННЫХ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Для предотвращения несанкционированного доступа к персональным данным Оператором применяются следующие организационно-технические меры: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назначение должностных лиц, ответственных за организацию обработки и защиты персональных данных;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ограничение состава лиц, допущенных к обработке персональных данных;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ознакомление субъектов с требованиями федерального законодательства и нормативных документов Оператора по обработке и защите персональных данных;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организация учета, хранения и обращения носителей, содержащих информацию с персональными данными;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определение угроз безопасности персональных данных при их обработке, формирование на их основе моделей угроз;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разработка на основе модели угроз системы защиты персональных данных;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проверка готовности и эффективности использования средств защиты информации;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разграничение доступа пользователей к информационным ресурсам и программно-аппаратным средствам обработки информации;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регистрация и учет действий пользователей информационных систем персональных данных;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использование антивирусных средств и средств восстановления системы защиты персональных данных;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 xml:space="preserve"> </w:t>
      </w: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применение в необходимых случаях средств межсетевого экранирования, обнаружения вторжений, анализа защищенности и сре</w:t>
      </w:r>
      <w:proofErr w:type="gramStart"/>
      <w:r w:rsidRPr="00F85966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F85966">
        <w:rPr>
          <w:rFonts w:ascii="Times New Roman" w:hAnsi="Times New Roman" w:cs="Times New Roman"/>
          <w:sz w:val="24"/>
          <w:szCs w:val="24"/>
        </w:rPr>
        <w:t xml:space="preserve">иптографической защиты информации; </w:t>
      </w:r>
    </w:p>
    <w:p w:rsidR="00B2240B" w:rsidRDefault="002076A4" w:rsidP="00B22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sym w:font="Symbol" w:char="F02D"/>
      </w:r>
      <w:r w:rsidRPr="00F85966">
        <w:rPr>
          <w:rFonts w:ascii="Times New Roman" w:hAnsi="Times New Roman" w:cs="Times New Roman"/>
          <w:sz w:val="24"/>
          <w:szCs w:val="24"/>
        </w:rPr>
        <w:t xml:space="preserve"> организация пропускного режима на территорию Оператора, охраны помещений с техническими средствами обработки персональных данных. </w:t>
      </w:r>
    </w:p>
    <w:p w:rsidR="00B2240B" w:rsidRPr="00B2240B" w:rsidRDefault="002076A4" w:rsidP="00B224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0B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</w:p>
    <w:p w:rsidR="00AA1311" w:rsidRPr="00F85966" w:rsidRDefault="002076A4" w:rsidP="00F85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966">
        <w:rPr>
          <w:rFonts w:ascii="Times New Roman" w:hAnsi="Times New Roman" w:cs="Times New Roman"/>
          <w:sz w:val="24"/>
          <w:szCs w:val="24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 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sectPr w:rsidR="00AA1311" w:rsidRPr="00F8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2E"/>
    <w:rsid w:val="002076A4"/>
    <w:rsid w:val="003D572E"/>
    <w:rsid w:val="00654F5F"/>
    <w:rsid w:val="00AA1311"/>
    <w:rsid w:val="00B2240B"/>
    <w:rsid w:val="00D841EC"/>
    <w:rsid w:val="00F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2015-04-08T18:13:00Z</dcterms:created>
  <dcterms:modified xsi:type="dcterms:W3CDTF">2015-04-08T18:50:00Z</dcterms:modified>
</cp:coreProperties>
</file>