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5F" w:rsidRDefault="000E595F" w:rsidP="000E595F">
      <w:pPr>
        <w:pStyle w:val="a5"/>
        <w:spacing w:line="360" w:lineRule="auto"/>
        <w:ind w:firstLine="851"/>
        <w:jc w:val="both"/>
        <w:rPr>
          <w:szCs w:val="24"/>
        </w:rPr>
      </w:pPr>
    </w:p>
    <w:p w:rsidR="000E595F" w:rsidRDefault="000E595F" w:rsidP="000E595F">
      <w:pPr>
        <w:pStyle w:val="a5"/>
        <w:spacing w:line="360" w:lineRule="auto"/>
        <w:ind w:firstLine="851"/>
        <w:jc w:val="both"/>
        <w:rPr>
          <w:szCs w:val="24"/>
        </w:rPr>
      </w:pP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b/>
          <w:sz w:val="24"/>
          <w:szCs w:val="24"/>
        </w:rPr>
        <w:t>Васильевская основная общеобразовательная школа</w:t>
      </w:r>
    </w:p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5"/>
        <w:tblW w:w="9949" w:type="dxa"/>
        <w:tblLook w:val="04A0"/>
      </w:tblPr>
      <w:tblGrid>
        <w:gridCol w:w="9949"/>
      </w:tblGrid>
      <w:tr w:rsidR="00A50275" w:rsidRPr="0004470E" w:rsidTr="00950F8B">
        <w:trPr>
          <w:trHeight w:val="856"/>
        </w:trPr>
        <w:tc>
          <w:tcPr>
            <w:tcW w:w="9949" w:type="dxa"/>
            <w:hideMark/>
          </w:tcPr>
          <w:p w:rsidR="00A50275" w:rsidRPr="0004470E" w:rsidRDefault="00A50275" w:rsidP="00950F8B">
            <w:pPr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О</w:t>
            </w:r>
            <w:r w:rsidRPr="0004470E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бсуждено и принято</w:t>
            </w:r>
            <w:proofErr w:type="gramStart"/>
            <w:r w:rsidRPr="0004470E">
              <w:rPr>
                <w:rFonts w:ascii="Times New Roman" w:hAnsi="Times New Roman"/>
                <w:b/>
                <w:sz w:val="24"/>
                <w:szCs w:val="24"/>
              </w:rPr>
              <w:t xml:space="preserve"> У</w:t>
            </w:r>
            <w:proofErr w:type="gramEnd"/>
            <w:r w:rsidRPr="0004470E">
              <w:rPr>
                <w:rFonts w:ascii="Times New Roman" w:hAnsi="Times New Roman"/>
                <w:b/>
                <w:sz w:val="24"/>
                <w:szCs w:val="24"/>
              </w:rPr>
              <w:t>тверждаю.</w:t>
            </w:r>
          </w:p>
          <w:p w:rsidR="00A50275" w:rsidRPr="0004470E" w:rsidRDefault="00A50275" w:rsidP="00950F8B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наПедагогическом совете школы                                Приказ  №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89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от «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30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»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08.2022 </w:t>
            </w:r>
            <w:r w:rsidR="004901A5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г</w:t>
            </w:r>
          </w:p>
          <w:p w:rsidR="00A50275" w:rsidRPr="0004470E" w:rsidRDefault="00A50275" w:rsidP="004901A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Протокол № </w:t>
            </w:r>
            <w:r w:rsidR="004901A5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    от  « 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30  » августа 2022</w:t>
            </w: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г.  </w:t>
            </w: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ab/>
              <w:t xml:space="preserve">                  Директор ______  И. В.Тарасов</w:t>
            </w:r>
          </w:p>
        </w:tc>
      </w:tr>
    </w:tbl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A50275" w:rsidP="00A50275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A50275" w:rsidP="00A50275">
      <w:pPr>
        <w:ind w:left="4956" w:firstLine="708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sz w:val="24"/>
          <w:szCs w:val="24"/>
        </w:rPr>
        <w:t>по  внеурочной деятельност</w:t>
      </w:r>
      <w:r>
        <w:rPr>
          <w:rFonts w:ascii="Times New Roman" w:hAnsi="Times New Roman"/>
          <w:sz w:val="24"/>
          <w:szCs w:val="24"/>
        </w:rPr>
        <w:t>и «Финансовая грамотность</w:t>
      </w:r>
      <w:r w:rsidRPr="0004470E">
        <w:rPr>
          <w:rFonts w:ascii="Times New Roman" w:hAnsi="Times New Roman"/>
          <w:sz w:val="24"/>
          <w:szCs w:val="24"/>
        </w:rPr>
        <w:t>»</w:t>
      </w:r>
    </w:p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AF3309" w:rsidP="00A502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естественно – научное направление) </w:t>
      </w:r>
    </w:p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0605D8" w:rsidP="00A502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Класс:  8 </w:t>
      </w:r>
    </w:p>
    <w:p w:rsidR="00A50275" w:rsidRPr="0004470E" w:rsidRDefault="00BB075B" w:rsidP="00A502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   </w:t>
      </w:r>
      <w:r w:rsidR="00950F8B">
        <w:rPr>
          <w:rFonts w:ascii="Times New Roman" w:hAnsi="Times New Roman"/>
          <w:sz w:val="24"/>
          <w:szCs w:val="24"/>
        </w:rPr>
        <w:t>35</w:t>
      </w:r>
      <w:r w:rsidR="00A50275" w:rsidRPr="0004470E">
        <w:rPr>
          <w:rFonts w:ascii="Times New Roman" w:hAnsi="Times New Roman"/>
          <w:sz w:val="24"/>
          <w:szCs w:val="24"/>
        </w:rPr>
        <w:t xml:space="preserve"> ч</w:t>
      </w:r>
    </w:p>
    <w:p w:rsidR="00A50275" w:rsidRDefault="00A50275" w:rsidP="00A50275">
      <w:pPr>
        <w:jc w:val="center"/>
        <w:rPr>
          <w:rFonts w:ascii="Times New Roman" w:hAnsi="Times New Roman"/>
          <w:sz w:val="24"/>
          <w:szCs w:val="24"/>
        </w:rPr>
      </w:pPr>
      <w:r w:rsidRPr="0004470E">
        <w:rPr>
          <w:rFonts w:ascii="Times New Roman" w:hAnsi="Times New Roman"/>
          <w:sz w:val="24"/>
          <w:szCs w:val="24"/>
        </w:rPr>
        <w:t>Учитель:  Ванеева Людмила Александровна</w:t>
      </w:r>
    </w:p>
    <w:p w:rsidR="00A50275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Default="00A50275" w:rsidP="00A50275"/>
    <w:p w:rsidR="00A50275" w:rsidRDefault="00A50275" w:rsidP="00A50275">
      <w:pPr>
        <w:shd w:val="clear" w:color="auto" w:fill="FFFFFF"/>
        <w:spacing w:after="0" w:line="240" w:lineRule="auto"/>
        <w:ind w:left="426" w:hanging="426"/>
      </w:pPr>
      <w:r w:rsidRPr="000F0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50275" w:rsidRDefault="00A50275" w:rsidP="00A50275"/>
    <w:p w:rsidR="00A50275" w:rsidRDefault="00A50275" w:rsidP="00A50275"/>
    <w:p w:rsidR="000605D8" w:rsidRDefault="000605D8" w:rsidP="00A50275"/>
    <w:p w:rsidR="000605D8" w:rsidRDefault="000605D8" w:rsidP="00A50275"/>
    <w:p w:rsidR="00A50275" w:rsidRDefault="007558BF" w:rsidP="00A50275">
      <w:r>
        <w:t xml:space="preserve">                </w:t>
      </w:r>
      <w:r w:rsidR="00C671D4">
        <w:t xml:space="preserve">                                                              </w:t>
      </w:r>
      <w:r>
        <w:t xml:space="preserve">      2022 – 2023 г</w:t>
      </w:r>
    </w:p>
    <w:p w:rsidR="00A50275" w:rsidRDefault="00A50275" w:rsidP="000E595F">
      <w:pPr>
        <w:pStyle w:val="a5"/>
        <w:spacing w:line="360" w:lineRule="auto"/>
        <w:ind w:firstLine="851"/>
        <w:jc w:val="both"/>
        <w:rPr>
          <w:szCs w:val="24"/>
        </w:rPr>
      </w:pPr>
    </w:p>
    <w:p w:rsidR="000605D8" w:rsidRPr="004901A5" w:rsidRDefault="000605D8" w:rsidP="00963AD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0275" w:rsidRDefault="00A50275" w:rsidP="00963AD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63AD2">
        <w:rPr>
          <w:rFonts w:ascii="Times New Roman" w:hAnsi="Times New Roman"/>
          <w:b/>
          <w:sz w:val="24"/>
          <w:szCs w:val="24"/>
        </w:rPr>
        <w:t xml:space="preserve">  Пояснительная записка</w:t>
      </w:r>
    </w:p>
    <w:p w:rsidR="009B51B8" w:rsidRPr="00E81EF1" w:rsidRDefault="009B51B8" w:rsidP="00E81EF1">
      <w:pPr>
        <w:shd w:val="clear" w:color="auto" w:fill="FFFFFF"/>
        <w:spacing w:after="0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основании следующих нормативных документов:</w:t>
      </w:r>
    </w:p>
    <w:p w:rsidR="003D31DF" w:rsidRDefault="003D31DF" w:rsidP="00E81EF1">
      <w:pPr>
        <w:ind w:left="426"/>
        <w:rPr>
          <w:rFonts w:ascii="Times New Roman" w:hAnsi="Times New Roman"/>
          <w:sz w:val="24"/>
          <w:szCs w:val="24"/>
        </w:rPr>
      </w:pPr>
    </w:p>
    <w:p w:rsidR="003D31DF" w:rsidRPr="00421767" w:rsidRDefault="003D31DF" w:rsidP="003D31D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1. Федеральный Закон от 29.12.2012г. № 273-ФЗ «Об образовании в Российской Федерации».</w:t>
      </w:r>
    </w:p>
    <w:p w:rsidR="003D31DF" w:rsidRPr="00421767" w:rsidRDefault="003D31DF" w:rsidP="003D31D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2. Областной закон от 14.11.2013г. № 26-ЗС «Об образовании в Ростовской области».</w:t>
      </w:r>
    </w:p>
    <w:p w:rsidR="003D31DF" w:rsidRPr="00421767" w:rsidRDefault="003D31DF" w:rsidP="003D31DF">
      <w:pPr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</w:t>
      </w:r>
      <w:r w:rsidRPr="0042176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сновная образовательная программа основного</w:t>
      </w:r>
      <w:r w:rsidRPr="004217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на 2022-2023 г. (приказ по  МБОУ </w:t>
      </w:r>
      <w:proofErr w:type="gramStart"/>
      <w:r w:rsidRPr="004217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Васильевской</w:t>
      </w:r>
      <w:proofErr w:type="gramEnd"/>
      <w:r w:rsidRPr="004217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ООШ   от 30.08.2022 № 89).</w:t>
      </w:r>
    </w:p>
    <w:p w:rsidR="003D31DF" w:rsidRPr="00421767" w:rsidRDefault="003D31DF" w:rsidP="003D31DF">
      <w:p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Приказ </w:t>
      </w:r>
      <w:proofErr w:type="spellStart"/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31.05.2021г. №287 «Об утверждении федерального государственного образовательного стандарта основного общего образования» (зарегистрирован Минюстом РФ 05.07.2021 №64101).</w:t>
      </w:r>
    </w:p>
    <w:p w:rsidR="003D31DF" w:rsidRPr="00421767" w:rsidRDefault="003D31DF" w:rsidP="003D31DF">
      <w:pPr>
        <w:spacing w:after="0" w:line="237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6. Приказ Министерства просвещения  РФ от 22.03.2020г.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3D31DF" w:rsidRPr="00421767" w:rsidRDefault="003D31DF" w:rsidP="003D31DF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 </w:t>
      </w: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 о разработке и утверждении рабочих программ учебных предметов, курсов, дисциплин (модулей) </w:t>
      </w:r>
      <w:r w:rsidRPr="00421767">
        <w:rPr>
          <w:rFonts w:ascii="Times New Roman" w:eastAsia="Times New Roman" w:hAnsi="Times New Roman"/>
          <w:bCs/>
          <w:sz w:val="24"/>
          <w:szCs w:val="24"/>
          <w:lang w:eastAsia="ru-RU"/>
        </w:rPr>
        <w:t>в МБОУ Васильевской ООШ (приказ от 30.08.2022г. №89).</w:t>
      </w:r>
    </w:p>
    <w:p w:rsidR="003D31DF" w:rsidRPr="00421767" w:rsidRDefault="003D31DF" w:rsidP="003D31DF">
      <w:pPr>
        <w:tabs>
          <w:tab w:val="left" w:pos="0"/>
        </w:tabs>
        <w:spacing w:line="36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Учебный план МБОУ Васильевской ООШ, реализующей основные образовательные  программы  начального общего, основного общего образования  на 2022-2023 учебный год   (приказ   от 30.08.2022 г. № 89).</w:t>
      </w:r>
      <w:proofErr w:type="gramEnd"/>
    </w:p>
    <w:p w:rsidR="00963AD2" w:rsidRPr="00E81EF1" w:rsidRDefault="00A50275" w:rsidP="00E81EF1">
      <w:pPr>
        <w:ind w:left="426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Рабочая программа внеурочной деятельност</w:t>
      </w:r>
      <w:r w:rsidR="00BB075B" w:rsidRPr="00E81EF1">
        <w:rPr>
          <w:rFonts w:ascii="Times New Roman" w:hAnsi="Times New Roman"/>
          <w:sz w:val="24"/>
          <w:szCs w:val="24"/>
        </w:rPr>
        <w:t>и « Финансовая грамотность</w:t>
      </w:r>
      <w:proofErr w:type="gramStart"/>
      <w:r w:rsidR="00BB075B" w:rsidRPr="00E81EF1">
        <w:rPr>
          <w:rFonts w:ascii="Times New Roman" w:hAnsi="Times New Roman"/>
          <w:sz w:val="24"/>
          <w:szCs w:val="24"/>
        </w:rPr>
        <w:t>»д</w:t>
      </w:r>
      <w:proofErr w:type="gramEnd"/>
      <w:r w:rsidR="00BB075B" w:rsidRPr="00E81EF1">
        <w:rPr>
          <w:rFonts w:ascii="Times New Roman" w:hAnsi="Times New Roman"/>
          <w:sz w:val="24"/>
          <w:szCs w:val="24"/>
        </w:rPr>
        <w:t>ля 8</w:t>
      </w:r>
      <w:r w:rsidRPr="00E81EF1">
        <w:rPr>
          <w:rFonts w:ascii="Times New Roman" w:hAnsi="Times New Roman"/>
          <w:sz w:val="24"/>
          <w:szCs w:val="24"/>
        </w:rPr>
        <w:t xml:space="preserve"> класса рассчитана на 34 часа. 1 час в неделю, 34 учебных недели – основание Годовой календарный график школы.</w:t>
      </w:r>
    </w:p>
    <w:p w:rsidR="004901A5" w:rsidRPr="00E81EF1" w:rsidRDefault="004901A5" w:rsidP="00E81EF1">
      <w:pPr>
        <w:ind w:firstLine="540"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ind w:firstLine="54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b/>
          <w:sz w:val="24"/>
          <w:szCs w:val="24"/>
        </w:rPr>
        <w:t>Цели и задачи изучения учебного курса «Финансовая грамотность»</w:t>
      </w:r>
    </w:p>
    <w:p w:rsidR="00963AD2" w:rsidRPr="00E81EF1" w:rsidRDefault="00963AD2" w:rsidP="00E81EF1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i/>
          <w:sz w:val="24"/>
          <w:szCs w:val="24"/>
        </w:rPr>
        <w:t xml:space="preserve">Целью </w:t>
      </w:r>
      <w:r w:rsidRPr="00E81EF1">
        <w:rPr>
          <w:rFonts w:ascii="Times New Roman" w:hAnsi="Times New Roman"/>
          <w:sz w:val="24"/>
          <w:szCs w:val="24"/>
        </w:rPr>
        <w:t>курса является создание условий для формирования фин</w:t>
      </w:r>
      <w:r w:rsidR="00BB075B" w:rsidRPr="00E81EF1">
        <w:rPr>
          <w:rFonts w:ascii="Times New Roman" w:hAnsi="Times New Roman"/>
          <w:sz w:val="24"/>
          <w:szCs w:val="24"/>
        </w:rPr>
        <w:t>ан</w:t>
      </w:r>
      <w:r w:rsidR="007558BF" w:rsidRPr="00E81EF1">
        <w:rPr>
          <w:rFonts w:ascii="Times New Roman" w:hAnsi="Times New Roman"/>
          <w:sz w:val="24"/>
          <w:szCs w:val="24"/>
        </w:rPr>
        <w:t xml:space="preserve">совой грамотности у учащихся 8 </w:t>
      </w:r>
      <w:r w:rsidRPr="00E81EF1">
        <w:rPr>
          <w:rFonts w:ascii="Times New Roman" w:hAnsi="Times New Roman"/>
          <w:sz w:val="24"/>
          <w:szCs w:val="24"/>
        </w:rPr>
        <w:t xml:space="preserve"> классов на базовом уровне, отражающем финансо</w:t>
      </w:r>
      <w:r w:rsidR="007558BF" w:rsidRPr="00E81EF1">
        <w:rPr>
          <w:rFonts w:ascii="Times New Roman" w:hAnsi="Times New Roman"/>
          <w:sz w:val="24"/>
          <w:szCs w:val="24"/>
        </w:rPr>
        <w:t xml:space="preserve">вые потребности подростка 14 </w:t>
      </w:r>
      <w:r w:rsidRPr="00E81EF1">
        <w:rPr>
          <w:rFonts w:ascii="Times New Roman" w:hAnsi="Times New Roman"/>
          <w:sz w:val="24"/>
          <w:szCs w:val="24"/>
        </w:rPr>
        <w:t>лет.</w:t>
      </w:r>
    </w:p>
    <w:p w:rsidR="00963AD2" w:rsidRPr="00E81EF1" w:rsidRDefault="00963AD2" w:rsidP="00E81EF1">
      <w:pPr>
        <w:shd w:val="clear" w:color="auto" w:fill="FFFFFF"/>
        <w:spacing w:after="0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 xml:space="preserve">В соответствии с этим в курсе «Финансовая грамотность. Современный мир» актуализируются </w:t>
      </w:r>
      <w:r w:rsidRPr="00E81EF1">
        <w:rPr>
          <w:rFonts w:ascii="Times New Roman" w:hAnsi="Times New Roman"/>
          <w:i/>
          <w:sz w:val="24"/>
          <w:szCs w:val="24"/>
        </w:rPr>
        <w:t>следующие задачи</w:t>
      </w:r>
      <w:r w:rsidRPr="00E81E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базовых ценностей, отражающих идею грамотного финансового поведения, включающего бережное отношение к личным, семейным, школьным, общественным финансовым и физическим ресурсам; осознание ценности семьи и ее хозяйственной основы;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за взятые на себя обязательства, понимания возможности и необходимости защиты прав потребителя финансовых услуг в случае их нарушения;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об основных социальных ролях в области взаимодействия с финансовыми организациями и управления личными финансами;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целостного мировоззрения в области общественных наук, соответствующего современному уровню развития науки и информационных технологий, включающего  базовые знаний об устройстве финансового рынка, о финансовых институтах и организациях, с которыми сталкивается любой человек в современном обществе;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умений, включающих способность работать с различными источниками финансовой информации, использовать разнообразные финансовые инструменты, вести элементарные финансовые расчёты (процентные ставки, бюджет, обменный курс валют и др.);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компетенций поиска альтернативных решений жизненных задач с помощью финансовых услуг и продуктов, их оценки с позиции собственных критериев выбора и осуществление наиболее разумного выбора для конкретных условий;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финансовой грамотности, воспитание самостоятельности в приобретении знаний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0275" w:rsidRPr="00E81EF1" w:rsidRDefault="00A50275" w:rsidP="00E81EF1">
      <w:pPr>
        <w:pStyle w:val="a3"/>
        <w:spacing w:after="0"/>
        <w:ind w:left="0" w:right="-1"/>
        <w:rPr>
          <w:rFonts w:ascii="Times New Roman" w:hAnsi="Times New Roman"/>
          <w:b/>
          <w:sz w:val="24"/>
          <w:szCs w:val="24"/>
        </w:rPr>
      </w:pPr>
    </w:p>
    <w:p w:rsidR="00A50275" w:rsidRPr="00E81EF1" w:rsidRDefault="00A50275" w:rsidP="00E81EF1">
      <w:pPr>
        <w:pStyle w:val="a3"/>
        <w:spacing w:after="0"/>
        <w:ind w:left="0" w:right="-1"/>
        <w:rPr>
          <w:rFonts w:ascii="Times New Roman" w:hAnsi="Times New Roman"/>
          <w:b/>
          <w:sz w:val="24"/>
          <w:szCs w:val="24"/>
        </w:rPr>
      </w:pPr>
      <w:r w:rsidRPr="00E81EF1">
        <w:rPr>
          <w:rFonts w:ascii="Times New Roman" w:hAnsi="Times New Roman"/>
          <w:b/>
          <w:sz w:val="24"/>
          <w:szCs w:val="24"/>
        </w:rPr>
        <w:t xml:space="preserve">  Планируемые результаты освоения курса</w:t>
      </w:r>
    </w:p>
    <w:p w:rsidR="00963AD2" w:rsidRPr="00E81EF1" w:rsidRDefault="00963AD2" w:rsidP="00E81EF1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Личностные, </w:t>
      </w:r>
      <w:proofErr w:type="spellStart"/>
      <w:r w:rsidRPr="00E81E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Pr="00E81E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и предметные результаты освоения курса</w:t>
      </w:r>
    </w:p>
    <w:p w:rsidR="00963AD2" w:rsidRPr="00E81EF1" w:rsidRDefault="00963AD2" w:rsidP="00E81EF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Результаты изучения учебного курса «Финансовая грамотность. Современный мир» на уровне основного общего образования должны быть ориентированы на применение знаний, умений в учебных ситуациях и реальных жизненных условиях и отражать:</w:t>
      </w:r>
    </w:p>
    <w:p w:rsidR="00963AD2" w:rsidRPr="00E81EF1" w:rsidRDefault="00963AD2" w:rsidP="00E81EF1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обучения: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субъектной позиц</w:t>
      </w:r>
      <w:proofErr w:type="gramStart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ии у о</w:t>
      </w:r>
      <w:proofErr w:type="gram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бучающихся, понимание необходимости быть самостоятельными в принятии решений; 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ценностей ответственного поведения в области личных финансов и потребления различных ресурсов семьи, школы, общества и государства;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элементарных финансовых знаний современного человека;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>готовность и способность обучающихся к самообразованию в области финансовой грамотности на всех жизненных этапах;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труду и трудовым и финансовым правам;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готовность обладать правами потребителей финансовых услуг и защищать эти права в случае их нарушения;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>готовность осваивать правила поведения при взаимодействии с финансовыми организации и государственными органами, роли и формы финансовой жизни семьи.</w:t>
      </w:r>
    </w:p>
    <w:p w:rsidR="00963AD2" w:rsidRPr="00E81EF1" w:rsidRDefault="00963AD2" w:rsidP="00E81EF1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bookmarkStart w:id="0" w:name="_Hlk517736979"/>
      <w:proofErr w:type="spellStart"/>
      <w:r w:rsidRPr="00E81EF1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обучения, включающие:</w:t>
      </w:r>
    </w:p>
    <w:p w:rsidR="00963AD2" w:rsidRPr="00E81EF1" w:rsidRDefault="00963AD2" w:rsidP="00E81EF1">
      <w:pPr>
        <w:spacing w:after="0"/>
        <w:ind w:firstLine="360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hAnsi="Times New Roman"/>
          <w:i/>
          <w:sz w:val="24"/>
          <w:szCs w:val="24"/>
        </w:rPr>
        <w:t>Регулятивные универсальные учебные действия</w:t>
      </w:r>
      <w:r w:rsidRPr="00E81EF1">
        <w:rPr>
          <w:rFonts w:ascii="Times New Roman" w:hAnsi="Times New Roman"/>
          <w:sz w:val="24"/>
          <w:szCs w:val="24"/>
        </w:rPr>
        <w:t>:</w:t>
      </w:r>
    </w:p>
    <w:p w:rsidR="00963AD2" w:rsidRPr="00E81EF1" w:rsidRDefault="00963AD2" w:rsidP="00E81EF1">
      <w:pPr>
        <w:widowControl w:val="0"/>
        <w:numPr>
          <w:ilvl w:val="0"/>
          <w:numId w:val="12"/>
        </w:numPr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 через понимание необходимости инвестирования в свой человеческий капитал.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идентифицировать собственные проблемы, которые можно решить с использованием услуг финансовых организаций;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разрабатывать способы решения проблем в области личных финансов;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ставить финансовые цели свойственной деятельности;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lastRenderedPageBreak/>
        <w:t>формулировать учебные задачи как шаги для достижения поставленной цели практической финансовой деятельности;</w:t>
      </w:r>
    </w:p>
    <w:p w:rsidR="009B51B8" w:rsidRPr="00E81EF1" w:rsidRDefault="009B51B8" w:rsidP="00E81EF1">
      <w:pPr>
        <w:widowControl w:val="0"/>
        <w:tabs>
          <w:tab w:val="left" w:pos="426"/>
        </w:tabs>
        <w:spacing w:after="0"/>
        <w:ind w:left="142"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логическую последовательность шагов.</w:t>
      </w:r>
    </w:p>
    <w:p w:rsidR="00963AD2" w:rsidRPr="00E81EF1" w:rsidRDefault="00963AD2" w:rsidP="00E81EF1">
      <w:pPr>
        <w:widowControl w:val="0"/>
        <w:numPr>
          <w:ilvl w:val="0"/>
          <w:numId w:val="12"/>
        </w:numPr>
        <w:spacing w:after="0"/>
        <w:ind w:left="142" w:firstLine="142"/>
        <w:rPr>
          <w:rFonts w:ascii="Times New Roman" w:hAnsi="Times New Roman"/>
          <w:b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самостоятельно планировать пути достижения финансовых целей, в том числе альтернативные, осознанно выбирать наиболее эффективные способы решения учебных и практических финансовых задач.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определять необходимые действия в соответствии с учебной и практической финансовой задачей и составлять алгоритм их выполнения;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практических финансовых задач;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способы решения задач в области личных финансов;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составлять план решения финансовой проблемы (выполнение проекта, проведение исследования);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 в связи с пониманием инвестирования в человеческий капитал.</w:t>
      </w:r>
    </w:p>
    <w:p w:rsidR="00963AD2" w:rsidRPr="00E81EF1" w:rsidRDefault="00963AD2" w:rsidP="00E81EF1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63AD2" w:rsidRPr="00E81EF1" w:rsidRDefault="00963AD2" w:rsidP="00E81EF1">
      <w:pPr>
        <w:widowControl w:val="0"/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 xml:space="preserve">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процесса деятельности и по завершении деятельности предлагать изменение характеристик процесса для получения улучшенных характеристик продукта.</w:t>
      </w:r>
    </w:p>
    <w:p w:rsidR="009B51B8" w:rsidRPr="00E81EF1" w:rsidRDefault="009B51B8" w:rsidP="00E81EF1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spacing w:after="0"/>
        <w:ind w:left="142" w:hanging="142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hAnsi="Times New Roman"/>
          <w:i/>
          <w:sz w:val="24"/>
          <w:szCs w:val="24"/>
        </w:rPr>
        <w:t>Познавательные универсальные учебные действия</w:t>
      </w:r>
      <w:r w:rsidRPr="00E81EF1">
        <w:rPr>
          <w:rFonts w:ascii="Times New Roman" w:hAnsi="Times New Roman"/>
          <w:sz w:val="24"/>
          <w:szCs w:val="24"/>
        </w:rPr>
        <w:t>:</w:t>
      </w:r>
    </w:p>
    <w:p w:rsidR="00963AD2" w:rsidRPr="00E81EF1" w:rsidRDefault="00963AD2" w:rsidP="00E81EF1">
      <w:pPr>
        <w:widowControl w:val="0"/>
        <w:numPr>
          <w:ilvl w:val="0"/>
          <w:numId w:val="13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E81EF1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E81EF1">
        <w:rPr>
          <w:rFonts w:ascii="Times New Roman" w:hAnsi="Times New Roman"/>
          <w:sz w:val="24"/>
          <w:szCs w:val="24"/>
        </w:rPr>
        <w:t xml:space="preserve">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 xml:space="preserve">строить рассуждение от общих закономерностей к частным явлениям и от частных явлений к </w:t>
      </w:r>
      <w:r w:rsidRPr="00E81EF1">
        <w:rPr>
          <w:rFonts w:ascii="Times New Roman" w:hAnsi="Times New Roman"/>
          <w:sz w:val="24"/>
          <w:szCs w:val="24"/>
        </w:rPr>
        <w:lastRenderedPageBreak/>
        <w:t>общим закономерностям;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63AD2" w:rsidRPr="00E81EF1" w:rsidRDefault="00963AD2" w:rsidP="00E81EF1">
      <w:pPr>
        <w:widowControl w:val="0"/>
        <w:numPr>
          <w:ilvl w:val="0"/>
          <w:numId w:val="13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Смысловое чтение.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963AD2" w:rsidRPr="00E81EF1" w:rsidRDefault="00963AD2" w:rsidP="00E81EF1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3. Развитие мотивации к овладению культурой активного использования словарей и других поисковых систем. Обучающийся сможет:</w:t>
      </w:r>
    </w:p>
    <w:p w:rsidR="00963AD2" w:rsidRPr="00E81EF1" w:rsidRDefault="00963AD2" w:rsidP="00E81EF1">
      <w:pPr>
        <w:numPr>
          <w:ilvl w:val="0"/>
          <w:numId w:val="11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963AD2" w:rsidRPr="00E81EF1" w:rsidRDefault="00963AD2" w:rsidP="00E81EF1">
      <w:pPr>
        <w:numPr>
          <w:ilvl w:val="0"/>
          <w:numId w:val="11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9B51B8" w:rsidRPr="00E81EF1" w:rsidRDefault="009B51B8" w:rsidP="00E81EF1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B51B8" w:rsidRPr="00E81EF1" w:rsidRDefault="009B51B8" w:rsidP="00E81EF1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numPr>
          <w:ilvl w:val="0"/>
          <w:numId w:val="11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963AD2" w:rsidRPr="00E81EF1" w:rsidRDefault="00963AD2" w:rsidP="00E81EF1">
      <w:pPr>
        <w:spacing w:after="0"/>
        <w:ind w:left="142" w:hanging="142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hAnsi="Times New Roman"/>
          <w:i/>
          <w:sz w:val="24"/>
          <w:szCs w:val="24"/>
        </w:rPr>
        <w:t>Коммуникативные универсальные учебные действия</w:t>
      </w:r>
      <w:r w:rsidRPr="00E81EF1">
        <w:rPr>
          <w:rFonts w:ascii="Times New Roman" w:hAnsi="Times New Roman"/>
          <w:sz w:val="24"/>
          <w:szCs w:val="24"/>
        </w:rPr>
        <w:t>:</w:t>
      </w:r>
    </w:p>
    <w:p w:rsidR="00963AD2" w:rsidRPr="00E81EF1" w:rsidRDefault="00963AD2" w:rsidP="00E81EF1">
      <w:pPr>
        <w:widowControl w:val="0"/>
        <w:numPr>
          <w:ilvl w:val="0"/>
          <w:numId w:val="14"/>
        </w:numPr>
        <w:tabs>
          <w:tab w:val="left" w:pos="426"/>
        </w:tabs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деятельность.</w:t>
      </w:r>
    </w:p>
    <w:p w:rsidR="00963AD2" w:rsidRPr="00E81EF1" w:rsidRDefault="00963AD2" w:rsidP="00E81EF1">
      <w:pPr>
        <w:widowControl w:val="0"/>
        <w:numPr>
          <w:ilvl w:val="0"/>
          <w:numId w:val="14"/>
        </w:numPr>
        <w:tabs>
          <w:tab w:val="left" w:pos="426"/>
        </w:tabs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 xml:space="preserve">делать оценочный вывод о достижении цели коммуникации непосредственно после </w:t>
      </w:r>
      <w:r w:rsidRPr="00E81EF1">
        <w:rPr>
          <w:rFonts w:ascii="Times New Roman" w:hAnsi="Times New Roman"/>
          <w:sz w:val="24"/>
          <w:szCs w:val="24"/>
        </w:rPr>
        <w:lastRenderedPageBreak/>
        <w:t>завершения коммуникативного контакта и обосновывать его;</w:t>
      </w:r>
    </w:p>
    <w:bookmarkEnd w:id="0"/>
    <w:p w:rsidR="00963AD2" w:rsidRPr="00E81EF1" w:rsidRDefault="00963AD2" w:rsidP="00E81EF1">
      <w:pPr>
        <w:shd w:val="clear" w:color="auto" w:fill="FFFFFF"/>
        <w:spacing w:after="0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</w:t>
      </w:r>
      <w:proofErr w:type="gram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обучения:</w:t>
      </w:r>
    </w:p>
    <w:p w:rsidR="009B51B8" w:rsidRPr="00E81EF1" w:rsidRDefault="00963AD2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</w:t>
      </w:r>
      <w:r w:rsidRPr="00E81EF1">
        <w:rPr>
          <w:rFonts w:ascii="Times New Roman" w:eastAsia="Times New Roman" w:hAnsi="Times New Roman"/>
          <w:i/>
          <w:sz w:val="24"/>
          <w:szCs w:val="24"/>
          <w:lang w:eastAsia="ru-RU"/>
        </w:rPr>
        <w:t>базовых понятийи знаний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, отражающих устройство финансового сектора и принципов его функционирования в современном обществе, в частности: деньги, финансы, банк, инфляция, валюта, финансовый риск и его виды, способы минимизации, семейный бюджет, правила ведения семейного бюджета, трудовая дееспособность, трудовые права подростка, гражданско-правовые и трудовые отношения, финансовые услуги и продукты, инвестиционные компании, страховые компании, банковский вклад и счёт, банковская карта, финансовая безопасность</w:t>
      </w:r>
      <w:proofErr w:type="gram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, финансовая цель, страхование и его виды, минимизация финансовых затрат при планировании путешествий, накопления и правила их формирования, защита прав потребителя финансовых услуг, финансовое мошенничество, финансовая система государства, государственный бюджет, налоги и их виды и способы уплаты, </w:t>
      </w:r>
    </w:p>
    <w:p w:rsidR="009B51B8" w:rsidRPr="00E81EF1" w:rsidRDefault="009B51B8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1B8" w:rsidRPr="00E81EF1" w:rsidRDefault="009B51B8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AD2" w:rsidRPr="00E81EF1" w:rsidRDefault="00963AD2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налоговые вычеты и способы их оформления, человеческий капитал и способы инвестирования в него для увеличения благосостояния в будущем.</w:t>
      </w:r>
    </w:p>
    <w:p w:rsidR="00963AD2" w:rsidRPr="00E81EF1" w:rsidRDefault="00963AD2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</w:t>
      </w:r>
      <w:r w:rsidRPr="00E81EF1">
        <w:rPr>
          <w:rFonts w:ascii="Times New Roman" w:eastAsia="Times New Roman" w:hAnsi="Times New Roman"/>
          <w:i/>
          <w:sz w:val="24"/>
          <w:szCs w:val="24"/>
          <w:lang w:eastAsia="ru-RU"/>
        </w:rPr>
        <w:t>предметных умений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, включающих умения вести элементарные финансовые расчёты и использовать финансовую информацию для принятия решений.</w:t>
      </w:r>
    </w:p>
    <w:p w:rsidR="00963AD2" w:rsidRPr="00E81EF1" w:rsidRDefault="00963AD2" w:rsidP="00E81EF1">
      <w:pPr>
        <w:shd w:val="clear" w:color="auto" w:fill="FFFFFF"/>
        <w:spacing w:after="0"/>
        <w:ind w:left="142" w:hanging="142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eastAsia="Times New Roman" w:hAnsi="Times New Roman"/>
          <w:i/>
          <w:sz w:val="24"/>
          <w:szCs w:val="24"/>
          <w:lang w:eastAsia="ru-RU"/>
        </w:rPr>
        <w:t>Освоение компетенции финансовой грамотности: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выгоды и издержки, сопряжённые с использованием разных видов денег;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выбирать вид денег для использования в конкретной жизненной ситуации;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риски, связанные с использованием различных видов денег, учитывать их при осуществлении различных финансовых операций;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оптимизировать расходы семейного бюджета;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семейные и личные потребности и желания с точки зрения финансовых возможностей семьи;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совершать «умные» покупки на основе анализа, сравнения и оценки различных вариантов;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определять ресурсы, которые могут приносить доход и находить способы увеличения доходов семьи;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E81EF1">
        <w:rPr>
          <w:rFonts w:ascii="Times New Roman" w:hAnsi="Times New Roman"/>
          <w:sz w:val="24"/>
          <w:szCs w:val="24"/>
        </w:rPr>
        <w:t>рамотно составлять семейный бюджет с учётом возможных рисков и финансовых потерь;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находить (подбирать) варианты личного заработка в конкретных жизненных условиях;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81EF1">
        <w:rPr>
          <w:rFonts w:ascii="Times New Roman" w:hAnsi="Times New Roman"/>
          <w:sz w:val="24"/>
          <w:szCs w:val="24"/>
        </w:rPr>
        <w:t>ценивать предлагаемые условия найма на работу с позиции соблюдения трудовых прав несовершеннолетнего;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защищать свои права работника в случае их нарушения;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выбирать наиболее подходящий вклад для конкретной жизненной ситуации;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грамотно выбирать банковскую карту и безопасно её использовать;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формировать план накоплений на финансовую цель;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выбирать страховой продукт для конкретных жизненных ситуаций;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находить наиболее выгодные способы организации путешествий;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защищать свои права потребителя финансовых услуг;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81EF1">
        <w:rPr>
          <w:rFonts w:ascii="Times New Roman" w:hAnsi="Times New Roman"/>
          <w:sz w:val="24"/>
          <w:szCs w:val="24"/>
        </w:rPr>
        <w:t>пределять налоги и сроки их выплаты в разных жизненных ситуациях;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81EF1">
        <w:rPr>
          <w:rFonts w:ascii="Times New Roman" w:hAnsi="Times New Roman"/>
          <w:sz w:val="24"/>
          <w:szCs w:val="24"/>
        </w:rPr>
        <w:t xml:space="preserve">ценивать имущество и доходы с точки зрения расходов на налоги, 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планирования своевременной уплаты налогов и оформления налогового вычета;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определять способы инвестиций в свой человеческий капитал;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</w:t>
      </w:r>
      <w:r w:rsidRPr="00E81EF1">
        <w:rPr>
          <w:rFonts w:ascii="Times New Roman" w:hAnsi="Times New Roman"/>
          <w:sz w:val="24"/>
          <w:szCs w:val="24"/>
        </w:rPr>
        <w:t>ормировать свою траекторию накопления человеческого капитала.</w:t>
      </w:r>
    </w:p>
    <w:p w:rsidR="00963AD2" w:rsidRPr="00E81EF1" w:rsidRDefault="00963AD2" w:rsidP="00E81EF1">
      <w:pPr>
        <w:pStyle w:val="a3"/>
        <w:spacing w:after="0"/>
        <w:ind w:left="0" w:right="-1" w:hanging="142"/>
        <w:rPr>
          <w:rFonts w:ascii="Times New Roman" w:hAnsi="Times New Roman"/>
          <w:b/>
          <w:sz w:val="24"/>
          <w:szCs w:val="24"/>
        </w:rPr>
      </w:pP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объяснять, от чего зависит финансовое благосостояние человека;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виды денег;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функции денег;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понимать, из чего формируется доход семьи;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виды потребностей; виды расходов семьи;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виды источников денежных поступлений в семье: заработная плата, прибыль, процент, социальные пособия;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объяснять, как формируется семейный бюджет;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регулярные и нерегулярные источники дохода;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выдвигать версии решения проблем экономики семьи, формулировать гипотезы, предвосхищать конечный результат;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считать доходы и расходы семейного бюджета и делать выводы о его сбалансированности;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полезность регулярного контроля расходов семьи и личных расходов;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личный бюджет и оценивать способы его изменения для более полного удовлетворения своих потребностей;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основные задачи и принципы страхования;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вид страхования и его цель;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актуальную финансовую информацию в сети Интернет.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поддерживать устойчивый интерес к развитию собственной финансовой грамотности;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(с участием взрослых) финансовое благосостояние своей семьи;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виды денежных поступлений;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понимать, при каких условиях можно одалживать деньги;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различать регулярные и нерегулярные источники доходов, строить план доходов;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структуру личных затрат;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 по избеганию дефицита семейного бюджета;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замечать в жизни семьи возможности для сокращения расходов и увеличения доходов;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финансовые преимущества использования страхования для сокращения финансовых проблем.</w:t>
      </w:r>
    </w:p>
    <w:p w:rsidR="004901A5" w:rsidRPr="00E81EF1" w:rsidRDefault="004901A5" w:rsidP="00E81EF1">
      <w:pPr>
        <w:pStyle w:val="a3"/>
        <w:spacing w:after="0"/>
        <w:ind w:left="0" w:right="-1" w:hanging="142"/>
        <w:rPr>
          <w:rFonts w:ascii="Times New Roman" w:hAnsi="Times New Roman"/>
          <w:b/>
          <w:sz w:val="24"/>
          <w:szCs w:val="24"/>
        </w:rPr>
      </w:pP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Содержание программы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</w:t>
      </w:r>
      <w:r w:rsidR="0075788B"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рс финансовой грамотности в 8  классе</w:t>
      </w: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Изучение каждого раздела заканчивается проведением контрольного мероприятия.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"/>
        <w:gridCol w:w="5891"/>
        <w:gridCol w:w="3187"/>
      </w:tblGrid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денежными средствами семьи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повышения семейного благосостояния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Риски в мире денег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и финансовые организации: как сотрудничать без проблем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и государство: как они</w:t>
            </w:r>
          </w:p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взаимодействуют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Управление денежными средствами семьи (9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.З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 статей семейного и личного бюджета; обязательных ежемесячных трат семьи и личных трат.</w:t>
      </w:r>
      <w:proofErr w:type="gramEnd"/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того, что наличные деньги не единственная форма оплаты товаров и услуг;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роли денег в экономике страны как важнейшего элемента рыночной экономики;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влияния образования на последующую карьеру и соответственно на личные доходы;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пользоваться дебетовой картой;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определять причины роста инфляции;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рассчитывать личный и семейный доход;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читать диаграммы, графики, иллюстрирующие структуру доходов населения или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различать личные расходы и расходы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считать личные расходы и расходы семьи как в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краткосрочном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 и в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долгосрочном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периодах;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вести учёт доходов и расходов;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развивать критическое мышление.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устанавливать причинно-следственные связи между нормой инфляции и уровнем доходов семей;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использовать различные источники для определения причин инфляц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и её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влияния на покупательную способность денег, имеющихся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наличии;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определять и оценивать варианты повышения личного дохода;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соотносить вклад в личное образование и последующий личный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сравнивать различные профессии и сферы занятости для оценки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потенциала извлечения дохода и роста своего благосостояния на коротком и длительном жизненном горизонте;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свои ежемесячные расходы;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соотносить различные потребности и желания с точки зрения финансовых возможностей;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определять приоритетные траты; исходя из этого, строить бюджет на краткосрочную и долгосрочную перспективы;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осуществлять анализ бюджета и оптимизировать его для формирования сбережений.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Способы повышения семейного благосостояния (6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Банк; инвестиционный фонд; страховая компания; финансовое планирование.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принципа хранения денег на банковском счёте;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–вариантов использования сбережения и инвестирования на разных стадиях жизненного цикла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необходимости аккумулировать сбережения для будущих трат;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возможных рисков при сбережении и инвестировании.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рассчитать реальный банковский процент;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рассчитать доходность банковского вклада и других операций;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анализировать договоры;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отличать инвестиции от сбережений;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сравнивать доходность инвестиционных продуктов.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искать необходимую информацию на сайтах банков, страховых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компаний и др. финансовых учреждений;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необходимость использования различных финансовых инструментов для повышения благосостояния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откладывать деньги на определённые цели;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выбирать рациональные схемы инвестирования семейных сбережений для обеспечения будущих крупных расходов семьи.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Риски в мире денег (6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</w:t>
      </w: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при рождении детей структура расходов семьи изменяется;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необходимости иметь финансовую подушку безопасности на случай чрезвычайных и кризисных жизненных ситуаций;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возможности страхования жизни и семейного имущества для управления рисками;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причин финансовых рисков: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в Интернете сайты социальных служб, обращаться за помощью;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читать договор страхования;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рассчитывать ежемесячные платежи по страхованию;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защитить личную информацию, в том числе в сети Интернет;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пользоваться банковской картой с минимальным финансовым риском;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соотносить риски и выгоды.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оценивать последствия сложных жизненных ситуаций с точки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зрения пересмотра структуры финансов семьи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личных финансов;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предлагаемые варианты страхования;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анализировать и оценивать финансовые риски;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развивать критическое мышление по отношению к рекламным сообщениям;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способность реально оценивать свои финансовые возможности.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Семья и финансовые организации: как сотрудничать без проблем (8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Банк; коммерческий банк; Центральный банк; бизнес; бизнес-план; источники финансирования; валюта; мировой валютный рынок; курс валюты.</w:t>
      </w:r>
      <w:proofErr w:type="gramEnd"/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знать, как определяются курсы валют в экономике России.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устройства банковской системы: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вступление в отношения с банком должны осуществлять не спонтанно, под воздействием рекламы, а по действительной необходимости и со знанием способов взаимодействия;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того, что для начала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бизнес-деятельности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 получить специальное образование;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от чего зависят курсы валют; понимание условия при которых семья может выиграть, размещая семейные сбережения в валюте.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читать договор с банком;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рассчитывать банковский процент и сумму выплат по вкладам;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переводить одну валюты в другую;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информацию об изменениях курсов валют.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необходимость использования банковских услуг для решения своих финансовых проблем и проблем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выделять круг вопросов, которые надо обдумать при создании своего бизнеса, а также типы рисков, такому бизнесу угрожающие;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необходимость наличия сбережений в валюте в зависимости от экономической ситуации в стране.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5. Человек и государство: как они взаимодействуют (5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Налоги; прямые и косвенные налоги; пошлины; сборы; пенсия; пенсионная система; пенсионные фонды.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об ответственности налогоплательщика;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неотвратимости наказания (штрафов) за неуплату налогов и негативное влияние штрафов на семейный бюджет;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при планировании будущей пенсии необходимо не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только полагаться на государственную пенсионную систему, но и создавать свои программы накопления средств и страхования на старость.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считать сумму заплаченных налогов или сумму, которую необходимо заплатить в качестве налога;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актуальную информацию о пенсионной системе и накоплениях в сети Интернет.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осознавать гражданскую ответственность при уплате налогов;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планировать расходы на уплату налогов;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</w:r>
    </w:p>
    <w:p w:rsidR="0075788B" w:rsidRDefault="007578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31DF" w:rsidRDefault="003D31DF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31DF" w:rsidRDefault="003D31DF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31DF" w:rsidRDefault="003D31DF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Pr="00E81EF1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5EB5" w:rsidRPr="00E81EF1" w:rsidRDefault="00E81EF1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379"/>
        <w:gridCol w:w="1149"/>
        <w:gridCol w:w="1276"/>
        <w:gridCol w:w="1418"/>
        <w:gridCol w:w="1417"/>
      </w:tblGrid>
      <w:tr w:rsidR="0075788B" w:rsidRPr="00E81EF1" w:rsidTr="0075788B"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5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5788B" w:rsidRPr="00E81EF1" w:rsidTr="0075788B"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5788B" w:rsidRPr="00E81EF1" w:rsidRDefault="0075788B" w:rsidP="00E81E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5788B" w:rsidRPr="00E81EF1" w:rsidRDefault="0075788B" w:rsidP="00E81E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75788B" w:rsidRPr="00E81EF1" w:rsidTr="0075788B">
        <w:trPr>
          <w:trHeight w:val="49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денежными средствами семьи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Деньги: что это такое?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может происходить с деньгами и как это влияет</w:t>
            </w:r>
          </w:p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финансы нашей семьи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бывают источники доходов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чего зависят личные и семейные доходы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F7586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27615E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контролировать семейные расходы и зачем этоделать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F7586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Учебные мини-проекты «Контролируем семейные расходы»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F7586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семейный бюджет и как его построить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F7586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оптимизировать семейный бюджет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F7586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результатов работы, представление проектов,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повышения семейного благосостояния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нужны финансовые организации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увеличить семейные расходы с использованием</w:t>
            </w:r>
          </w:p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финансовых организаций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нужно осуществлять финансовое планирование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ED1DB8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1391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1391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1391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1391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результатов работы, выполнение тренировочных заданий,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1391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1391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 в мире денег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C671D4">
        <w:trPr>
          <w:trHeight w:val="100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Особые жизненные ситуации: рождение ребёнка, потеря кормильца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Особые жизненные ситуации: болезнь, потеря работы, природные и техногенные катастрофы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поможет страхование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бывают финансовые риски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финансовые пирамиды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C671D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проектов, выполнение тренировочных заданий,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 и финансовые организации: как сотрудничать без проблем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Польза и риски банковских карт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бизнес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создать свое дело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валютный рынок и как он устроен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результатов работы, выполнение тренировочных заданий,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государство: как они взаимодействуют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налоги и зачем их платить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налоги мы платим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пенсия и как сделать ее достойной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Итоговый контроль знаний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D36424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5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– 34 ч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br/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01A5" w:rsidRPr="00E81EF1" w:rsidRDefault="004901A5" w:rsidP="00E81EF1">
      <w:pPr>
        <w:pStyle w:val="a5"/>
        <w:spacing w:line="276" w:lineRule="auto"/>
        <w:rPr>
          <w:b/>
          <w:bCs/>
          <w:color w:val="000000"/>
          <w:szCs w:val="24"/>
        </w:rPr>
      </w:pPr>
    </w:p>
    <w:p w:rsidR="004901A5" w:rsidRPr="00E81EF1" w:rsidRDefault="004901A5" w:rsidP="00E81EF1">
      <w:pPr>
        <w:pStyle w:val="a5"/>
        <w:spacing w:line="276" w:lineRule="auto"/>
        <w:rPr>
          <w:b/>
          <w:bCs/>
          <w:color w:val="000000"/>
          <w:szCs w:val="24"/>
        </w:rPr>
      </w:pPr>
    </w:p>
    <w:p w:rsidR="004901A5" w:rsidRPr="00E81EF1" w:rsidRDefault="004901A5" w:rsidP="00E81EF1">
      <w:pPr>
        <w:pStyle w:val="a5"/>
        <w:spacing w:line="276" w:lineRule="auto"/>
        <w:rPr>
          <w:b/>
          <w:bCs/>
          <w:color w:val="000000"/>
          <w:szCs w:val="24"/>
        </w:rPr>
      </w:pPr>
    </w:p>
    <w:tbl>
      <w:tblPr>
        <w:tblW w:w="0" w:type="auto"/>
        <w:tblLook w:val="04A0"/>
      </w:tblPr>
      <w:tblGrid>
        <w:gridCol w:w="5235"/>
        <w:gridCol w:w="4335"/>
      </w:tblGrid>
      <w:tr w:rsidR="00B06AC8" w:rsidRPr="00E81EF1" w:rsidTr="00950F8B">
        <w:tc>
          <w:tcPr>
            <w:tcW w:w="5235" w:type="dxa"/>
          </w:tcPr>
          <w:p w:rsidR="00B06AC8" w:rsidRPr="00E81EF1" w:rsidRDefault="00B06AC8" w:rsidP="00E81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1EF1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Рекомендовать рабочую программу 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1EF1">
              <w:rPr>
                <w:rFonts w:ascii="Times New Roman" w:hAnsi="Times New Roman"/>
                <w:b/>
                <w:sz w:val="24"/>
                <w:szCs w:val="24"/>
              </w:rPr>
              <w:t xml:space="preserve">к утверждению. 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color w:val="000000"/>
                <w:sz w:val="24"/>
                <w:szCs w:val="24"/>
              </w:rPr>
              <w:t>МБОУ  Васильевской ООШ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 xml:space="preserve">от  «  30  »  августа  2022 года № 1                                   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_______          Ванеева Л.А.__________________     (Подпись)                    (Ф.И.О.)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b/>
                <w:sz w:val="24"/>
                <w:szCs w:val="24"/>
              </w:rPr>
              <w:t>Согласовано.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___________   Попова И. А.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 xml:space="preserve">     (Подпись)                    (Ф.И.О.)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 xml:space="preserve"> «  30 »    08 .   2022 года</w:t>
            </w:r>
          </w:p>
        </w:tc>
      </w:tr>
    </w:tbl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Pr="00963AD2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901A5" w:rsidRDefault="004901A5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901A5" w:rsidRDefault="004901A5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603EB" w:rsidRDefault="008603EB">
      <w:bookmarkStart w:id="1" w:name="_GoBack"/>
      <w:bookmarkEnd w:id="1"/>
    </w:p>
    <w:sectPr w:rsidR="008603EB" w:rsidSect="004901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642"/>
    <w:multiLevelType w:val="hybridMultilevel"/>
    <w:tmpl w:val="A8CE6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9F0E1A"/>
    <w:multiLevelType w:val="hybridMultilevel"/>
    <w:tmpl w:val="4B9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93788"/>
    <w:multiLevelType w:val="hybridMultilevel"/>
    <w:tmpl w:val="21A04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E26BFA"/>
    <w:multiLevelType w:val="hybridMultilevel"/>
    <w:tmpl w:val="24F89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0344E5"/>
    <w:multiLevelType w:val="hybridMultilevel"/>
    <w:tmpl w:val="C3AA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F23C1"/>
    <w:multiLevelType w:val="hybridMultilevel"/>
    <w:tmpl w:val="AA087B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0304D"/>
    <w:multiLevelType w:val="multilevel"/>
    <w:tmpl w:val="01764D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7F55761"/>
    <w:multiLevelType w:val="multilevel"/>
    <w:tmpl w:val="CF58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216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6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cs="Times New Roman" w:hint="default"/>
        <w:b/>
      </w:rPr>
    </w:lvl>
  </w:abstractNum>
  <w:abstractNum w:abstractNumId="9">
    <w:nsid w:val="540E6D06"/>
    <w:multiLevelType w:val="hybridMultilevel"/>
    <w:tmpl w:val="626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E04F4"/>
    <w:multiLevelType w:val="hybridMultilevel"/>
    <w:tmpl w:val="B2447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4566A8"/>
    <w:multiLevelType w:val="hybridMultilevel"/>
    <w:tmpl w:val="EF12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B3E55"/>
    <w:multiLevelType w:val="hybridMultilevel"/>
    <w:tmpl w:val="E7F0A21E"/>
    <w:lvl w:ilvl="0" w:tplc="F9861A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05BBA"/>
    <w:multiLevelType w:val="multilevel"/>
    <w:tmpl w:val="48962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75F529B"/>
    <w:multiLevelType w:val="hybridMultilevel"/>
    <w:tmpl w:val="6FAC7146"/>
    <w:lvl w:ilvl="0" w:tplc="D3B69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13"/>
  </w:num>
  <w:num w:numId="7">
    <w:abstractNumId w:val="1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14"/>
  </w:num>
  <w:num w:numId="14">
    <w:abstractNumId w:val="6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E595F"/>
    <w:rsid w:val="000605D8"/>
    <w:rsid w:val="000E595F"/>
    <w:rsid w:val="001C0201"/>
    <w:rsid w:val="0027615E"/>
    <w:rsid w:val="002B65AF"/>
    <w:rsid w:val="00307B01"/>
    <w:rsid w:val="003B4952"/>
    <w:rsid w:val="003D31DF"/>
    <w:rsid w:val="004901A5"/>
    <w:rsid w:val="004A4AE2"/>
    <w:rsid w:val="004B74CD"/>
    <w:rsid w:val="005130D7"/>
    <w:rsid w:val="005A23A1"/>
    <w:rsid w:val="005F2D8B"/>
    <w:rsid w:val="00602AD0"/>
    <w:rsid w:val="006C69FF"/>
    <w:rsid w:val="006F1110"/>
    <w:rsid w:val="00713915"/>
    <w:rsid w:val="00746447"/>
    <w:rsid w:val="007558BF"/>
    <w:rsid w:val="0075788B"/>
    <w:rsid w:val="00791995"/>
    <w:rsid w:val="008603EB"/>
    <w:rsid w:val="008E5962"/>
    <w:rsid w:val="00950F8B"/>
    <w:rsid w:val="00963AD2"/>
    <w:rsid w:val="009B51B8"/>
    <w:rsid w:val="00A50275"/>
    <w:rsid w:val="00A972D6"/>
    <w:rsid w:val="00AC44D6"/>
    <w:rsid w:val="00AF3309"/>
    <w:rsid w:val="00B06AC8"/>
    <w:rsid w:val="00B75841"/>
    <w:rsid w:val="00BA5EB5"/>
    <w:rsid w:val="00BB075B"/>
    <w:rsid w:val="00BE7FE3"/>
    <w:rsid w:val="00C671D4"/>
    <w:rsid w:val="00D36424"/>
    <w:rsid w:val="00D957A8"/>
    <w:rsid w:val="00DF7586"/>
    <w:rsid w:val="00E174EE"/>
    <w:rsid w:val="00E81EF1"/>
    <w:rsid w:val="00ED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5F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E5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595F"/>
    <w:pPr>
      <w:ind w:left="720"/>
      <w:contextualSpacing/>
    </w:pPr>
  </w:style>
  <w:style w:type="paragraph" w:styleId="a5">
    <w:name w:val="No Spacing"/>
    <w:qFormat/>
    <w:rsid w:val="000E59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text">
    <w:name w:val="text"/>
    <w:basedOn w:val="a"/>
    <w:rsid w:val="000E5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5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rsid w:val="000E5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63AD2"/>
    <w:rPr>
      <w:rFonts w:ascii="Calibri" w:eastAsia="Calibri" w:hAnsi="Calibri" w:cs="Times New Roman"/>
    </w:rPr>
  </w:style>
  <w:style w:type="character" w:customStyle="1" w:styleId="Zag11">
    <w:name w:val="Zag_11"/>
    <w:rsid w:val="009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18</cp:revision>
  <cp:lastPrinted>2022-09-15T18:18:00Z</cp:lastPrinted>
  <dcterms:created xsi:type="dcterms:W3CDTF">2022-09-13T19:07:00Z</dcterms:created>
  <dcterms:modified xsi:type="dcterms:W3CDTF">2023-03-20T07:59:00Z</dcterms:modified>
</cp:coreProperties>
</file>