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964" w:rsidRDefault="00442964" w:rsidP="00442964">
      <w:pPr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22262A"/>
          <w:kern w:val="36"/>
          <w:sz w:val="48"/>
          <w:szCs w:val="48"/>
        </w:rPr>
      </w:pPr>
      <w:r w:rsidRPr="00442964">
        <w:rPr>
          <w:rFonts w:ascii="Segoe UI" w:eastAsia="Times New Roman" w:hAnsi="Segoe UI" w:cs="Segoe UI"/>
          <w:b/>
          <w:bCs/>
          <w:noProof/>
          <w:color w:val="22262A"/>
          <w:kern w:val="36"/>
          <w:sz w:val="48"/>
          <w:szCs w:val="48"/>
        </w:rPr>
        <w:drawing>
          <wp:inline distT="0" distB="0" distL="0" distR="0">
            <wp:extent cx="3405637" cy="1701156"/>
            <wp:effectExtent l="19050" t="0" r="4313" b="0"/>
            <wp:docPr id="2" name="Рисунок 1" descr="http://xn--22-6kck0bgueasmm2e.xn--p1ai/wp-content/uploads/2022/03/scale_1200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22-6kck0bgueasmm2e.xn--p1ai/wp-content/uploads/2022/03/scale_1200-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614" cy="1703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964" w:rsidRPr="00442964" w:rsidRDefault="00442964" w:rsidP="00442964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99"/>
          <w:kern w:val="36"/>
          <w:sz w:val="40"/>
          <w:szCs w:val="40"/>
        </w:rPr>
      </w:pPr>
      <w:r w:rsidRPr="00442964">
        <w:rPr>
          <w:rFonts w:ascii="Times New Roman" w:eastAsia="Times New Roman" w:hAnsi="Times New Roman" w:cs="Times New Roman"/>
          <w:b/>
          <w:bCs/>
          <w:color w:val="000099"/>
          <w:kern w:val="36"/>
          <w:sz w:val="40"/>
          <w:szCs w:val="40"/>
        </w:rPr>
        <w:t>памятка для родителей об областном законе от 16.12.2009 № 346-ЗС</w:t>
      </w:r>
    </w:p>
    <w:p w:rsidR="00442964" w:rsidRPr="00442964" w:rsidRDefault="00442964" w:rsidP="00442964">
      <w:pPr>
        <w:spacing w:after="0" w:line="240" w:lineRule="auto"/>
        <w:ind w:left="720"/>
        <w:rPr>
          <w:rFonts w:ascii="Segoe UI" w:eastAsia="Times New Roman" w:hAnsi="Segoe UI" w:cs="Segoe UI"/>
          <w:color w:val="22262A"/>
          <w:sz w:val="24"/>
          <w:szCs w:val="24"/>
        </w:rPr>
      </w:pPr>
      <w:r w:rsidRPr="00442964">
        <w:rPr>
          <w:rFonts w:ascii="Segoe UI" w:eastAsia="Times New Roman" w:hAnsi="Segoe UI" w:cs="Segoe UI"/>
          <w:color w:val="22262A"/>
          <w:sz w:val="24"/>
          <w:szCs w:val="24"/>
        </w:rPr>
        <w:t> </w:t>
      </w:r>
      <w:r>
        <w:rPr>
          <w:rFonts w:ascii="Segoe UI" w:eastAsia="Times New Roman" w:hAnsi="Segoe UI" w:cs="Segoe UI"/>
          <w:color w:val="22262A"/>
          <w:sz w:val="24"/>
          <w:szCs w:val="24"/>
        </w:rPr>
        <w:t xml:space="preserve"> </w:t>
      </w:r>
    </w:p>
    <w:p w:rsidR="00442964" w:rsidRPr="00442964" w:rsidRDefault="00442964" w:rsidP="00442964">
      <w:pPr>
        <w:spacing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42964">
        <w:rPr>
          <w:rFonts w:ascii="Times New Roman" w:eastAsia="Times New Roman" w:hAnsi="Times New Roman" w:cs="Times New Roman"/>
          <w:color w:val="FF0000"/>
          <w:sz w:val="24"/>
          <w:szCs w:val="24"/>
        </w:rPr>
        <w:t>Областной Закон Ростовской области № 346 от 16.12.2009 г. «О мерах по предупреждению причинения вреда здоровью детей, их физическому, интеллектуальному, психическому, духовному и нравственному развитию» определяет меры по защите детей от факторов, негативно влияющих на их развитие.</w:t>
      </w:r>
    </w:p>
    <w:p w:rsidR="00442964" w:rsidRPr="00442964" w:rsidRDefault="00442964" w:rsidP="00442964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22262A"/>
          <w:sz w:val="24"/>
          <w:szCs w:val="24"/>
        </w:rPr>
      </w:pPr>
      <w:r w:rsidRPr="00442964">
        <w:rPr>
          <w:rFonts w:ascii="Times New Roman" w:eastAsia="Times New Roman" w:hAnsi="Times New Roman" w:cs="Times New Roman"/>
          <w:b/>
          <w:color w:val="22262A"/>
          <w:sz w:val="24"/>
          <w:szCs w:val="24"/>
        </w:rPr>
        <w:t>Законом не допускается:</w:t>
      </w:r>
    </w:p>
    <w:p w:rsidR="00442964" w:rsidRPr="00442964" w:rsidRDefault="00442964" w:rsidP="004429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442964">
        <w:rPr>
          <w:rFonts w:ascii="Times New Roman" w:eastAsia="Times New Roman" w:hAnsi="Times New Roman" w:cs="Times New Roman"/>
          <w:color w:val="22262A"/>
          <w:sz w:val="24"/>
          <w:szCs w:val="24"/>
        </w:rPr>
        <w:t>нахождение детей на объектах, предназначенных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основе;</w:t>
      </w:r>
    </w:p>
    <w:p w:rsidR="00442964" w:rsidRPr="00442964" w:rsidRDefault="00442964" w:rsidP="004429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442964">
        <w:rPr>
          <w:rFonts w:ascii="Times New Roman" w:eastAsia="Times New Roman" w:hAnsi="Times New Roman" w:cs="Times New Roman"/>
          <w:color w:val="22262A"/>
          <w:sz w:val="24"/>
          <w:szCs w:val="24"/>
        </w:rPr>
        <w:t>нахождение детей в возрасте до 16 лет в общественных местах без сопровождающих в ночное время (с 22 до 6 часов местного времени) и в местах, где нахождение их недопустимо.</w:t>
      </w:r>
    </w:p>
    <w:p w:rsidR="00442964" w:rsidRPr="00442964" w:rsidRDefault="00442964" w:rsidP="009350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442964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В соответствии с Областным Законом Ростовской области предусмотрены меры административного воздействия в виде штрафа в размере от 500 до 1000 рублей, на родителей, на должностных лиц – от 2500 до 5000 рублей, и на юридических лиц – от </w:t>
      </w:r>
      <w:r w:rsidR="009350DE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     </w:t>
      </w:r>
      <w:r w:rsidRPr="00442964">
        <w:rPr>
          <w:rFonts w:ascii="Times New Roman" w:eastAsia="Times New Roman" w:hAnsi="Times New Roman" w:cs="Times New Roman"/>
          <w:color w:val="22262A"/>
          <w:sz w:val="24"/>
          <w:szCs w:val="24"/>
        </w:rPr>
        <w:t>5000 до 10 000 рублей.</w:t>
      </w:r>
    </w:p>
    <w:p w:rsidR="00442964" w:rsidRPr="00442964" w:rsidRDefault="00442964" w:rsidP="00442964">
      <w:pPr>
        <w:spacing w:after="100" w:afterAutospacing="1" w:line="240" w:lineRule="auto"/>
        <w:rPr>
          <w:rFonts w:ascii="Segoe UI" w:eastAsia="Times New Roman" w:hAnsi="Segoe UI" w:cs="Segoe UI"/>
          <w:color w:val="22262A"/>
          <w:sz w:val="24"/>
          <w:szCs w:val="24"/>
        </w:rPr>
      </w:pPr>
      <w:r w:rsidRPr="00442964">
        <w:rPr>
          <w:rFonts w:ascii="Segoe UI" w:eastAsia="Times New Roman" w:hAnsi="Segoe UI" w:cs="Segoe UI"/>
          <w:color w:val="22262A"/>
          <w:sz w:val="24"/>
          <w:szCs w:val="24"/>
        </w:rPr>
        <w:t> </w:t>
      </w:r>
    </w:p>
    <w:p w:rsidR="00442964" w:rsidRPr="00442964" w:rsidRDefault="00442964" w:rsidP="00442964">
      <w:pPr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FF0000"/>
          <w:kern w:val="36"/>
          <w:sz w:val="48"/>
          <w:szCs w:val="48"/>
        </w:rPr>
      </w:pPr>
      <w:r w:rsidRPr="00442964">
        <w:rPr>
          <w:rFonts w:ascii="Segoe UI" w:eastAsia="Times New Roman" w:hAnsi="Segoe UI" w:cs="Segoe UI"/>
          <w:b/>
          <w:bCs/>
          <w:color w:val="FF0000"/>
          <w:kern w:val="36"/>
          <w:sz w:val="48"/>
          <w:szCs w:val="48"/>
        </w:rPr>
        <w:t>СДЕЛАЕМ ЖИЗНЬ РЕБЕНКА БЕЗОПАСНЕЙ!</w:t>
      </w:r>
    </w:p>
    <w:p w:rsidR="00442964" w:rsidRPr="00442964" w:rsidRDefault="00442964" w:rsidP="00442964">
      <w:pPr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22262A"/>
          <w:kern w:val="36"/>
          <w:sz w:val="48"/>
          <w:szCs w:val="48"/>
        </w:rPr>
      </w:pPr>
    </w:p>
    <w:sectPr w:rsidR="00442964" w:rsidRPr="00442964" w:rsidSect="00103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77E0"/>
    <w:multiLevelType w:val="multilevel"/>
    <w:tmpl w:val="3BA0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30947"/>
    <w:multiLevelType w:val="multilevel"/>
    <w:tmpl w:val="17D6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42964"/>
    <w:rsid w:val="000A71B8"/>
    <w:rsid w:val="00103A41"/>
    <w:rsid w:val="00442964"/>
    <w:rsid w:val="00466FBE"/>
    <w:rsid w:val="00935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41"/>
  </w:style>
  <w:style w:type="paragraph" w:styleId="1">
    <w:name w:val="heading 1"/>
    <w:basedOn w:val="a"/>
    <w:link w:val="10"/>
    <w:uiPriority w:val="9"/>
    <w:qFormat/>
    <w:rsid w:val="004429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9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4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ination">
    <w:name w:val="pagination"/>
    <w:basedOn w:val="a0"/>
    <w:rsid w:val="00442964"/>
  </w:style>
  <w:style w:type="character" w:styleId="a4">
    <w:name w:val="Hyperlink"/>
    <w:basedOn w:val="a0"/>
    <w:uiPriority w:val="99"/>
    <w:semiHidden/>
    <w:unhideWhenUsed/>
    <w:rsid w:val="00442964"/>
    <w:rPr>
      <w:color w:val="0000FF"/>
      <w:u w:val="single"/>
    </w:rPr>
  </w:style>
  <w:style w:type="character" w:customStyle="1" w:styleId="visually-hidden">
    <w:name w:val="visually-hidden"/>
    <w:basedOn w:val="a0"/>
    <w:rsid w:val="00442964"/>
  </w:style>
  <w:style w:type="paragraph" w:styleId="a5">
    <w:name w:val="Balloon Text"/>
    <w:basedOn w:val="a"/>
    <w:link w:val="a6"/>
    <w:uiPriority w:val="99"/>
    <w:semiHidden/>
    <w:unhideWhenUsed/>
    <w:rsid w:val="00442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7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63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021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1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Мололкина</dc:creator>
  <cp:lastModifiedBy>Пользователь</cp:lastModifiedBy>
  <cp:revision>2</cp:revision>
  <dcterms:created xsi:type="dcterms:W3CDTF">2023-05-15T13:38:00Z</dcterms:created>
  <dcterms:modified xsi:type="dcterms:W3CDTF">2023-05-15T13:38:00Z</dcterms:modified>
</cp:coreProperties>
</file>