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УТВЕРЖДАЮ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Руководитель</w:t>
      </w:r>
    </w:p>
    <w:p w:rsidR="003F1050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>(уполномоченное лицо)</w:t>
      </w:r>
    </w:p>
    <w:p w:rsidR="003F1050" w:rsidRPr="00460E5C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  <w:u w:val="single"/>
        </w:rPr>
      </w:pPr>
      <w:r w:rsidRPr="000837EE">
        <w:rPr>
          <w:sz w:val="22"/>
          <w:szCs w:val="22"/>
        </w:rPr>
        <w:t xml:space="preserve">  </w:t>
      </w:r>
      <w:r w:rsidRPr="00460E5C">
        <w:rPr>
          <w:sz w:val="24"/>
          <w:szCs w:val="24"/>
          <w:u w:val="single"/>
        </w:rPr>
        <w:t xml:space="preserve">Муниципального учреждения </w:t>
      </w:r>
    </w:p>
    <w:p w:rsidR="003F1050" w:rsidRPr="00460E5C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460E5C">
        <w:rPr>
          <w:sz w:val="24"/>
          <w:szCs w:val="24"/>
          <w:u w:val="single"/>
        </w:rPr>
        <w:t>Кашарский отдел культуры</w:t>
      </w:r>
    </w:p>
    <w:p w:rsidR="003F1050" w:rsidRPr="000837EE" w:rsidRDefault="003F1050" w:rsidP="003F1050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sz w:val="22"/>
          <w:szCs w:val="22"/>
        </w:rPr>
      </w:pPr>
      <w:r w:rsidRPr="000837EE">
        <w:rPr>
          <w:sz w:val="22"/>
          <w:szCs w:val="22"/>
        </w:rPr>
        <w:t xml:space="preserve">(наименование органа, осуществляющего функции </w:t>
      </w:r>
      <w:r w:rsidRPr="000837EE">
        <w:rPr>
          <w:sz w:val="22"/>
          <w:szCs w:val="22"/>
        </w:rPr>
        <w:br/>
        <w:t>и полномочия учредителя, главного распорядителя средств бюджета</w:t>
      </w:r>
      <w:r>
        <w:rPr>
          <w:sz w:val="22"/>
          <w:szCs w:val="22"/>
        </w:rPr>
        <w:t xml:space="preserve"> Кашарского</w:t>
      </w:r>
      <w:r w:rsidRPr="000837EE">
        <w:rPr>
          <w:sz w:val="22"/>
          <w:szCs w:val="22"/>
        </w:rPr>
        <w:t xml:space="preserve"> района)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   Заведующий</w:t>
      </w:r>
      <w:r w:rsidRPr="000837EE">
        <w:rPr>
          <w:sz w:val="22"/>
          <w:szCs w:val="22"/>
        </w:rPr>
        <w:t xml:space="preserve">   ___________  </w:t>
      </w:r>
      <w:r>
        <w:rPr>
          <w:sz w:val="22"/>
          <w:szCs w:val="22"/>
        </w:rPr>
        <w:t>Т.А. Лысенко</w:t>
      </w:r>
    </w:p>
    <w:p w:rsidR="003F1050" w:rsidRPr="00E13468" w:rsidRDefault="003F1050" w:rsidP="003F1050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</w:rPr>
      </w:pPr>
      <w:r w:rsidRPr="000837EE">
        <w:rPr>
          <w:sz w:val="22"/>
          <w:szCs w:val="22"/>
        </w:rPr>
        <w:t xml:space="preserve">    (должность)      (</w:t>
      </w:r>
      <w:r w:rsidRPr="00E13468">
        <w:t>подпись</w:t>
      </w:r>
      <w:r w:rsidRPr="000837EE">
        <w:rPr>
          <w:sz w:val="22"/>
          <w:szCs w:val="22"/>
        </w:rPr>
        <w:t xml:space="preserve">)     </w:t>
      </w:r>
      <w:r w:rsidRPr="000837EE">
        <w:rPr>
          <w:spacing w:val="-10"/>
          <w:kern w:val="24"/>
          <w:sz w:val="22"/>
          <w:szCs w:val="22"/>
        </w:rPr>
        <w:t>(</w:t>
      </w:r>
      <w:r w:rsidRPr="00E13468">
        <w:rPr>
          <w:spacing w:val="-10"/>
          <w:kern w:val="24"/>
        </w:rPr>
        <w:t>расшифровка подписи)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3F1050" w:rsidRPr="000837EE" w:rsidRDefault="00226719" w:rsidP="003F1050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3424F3">
        <w:rPr>
          <w:sz w:val="22"/>
          <w:szCs w:val="22"/>
        </w:rPr>
        <w:t>«</w:t>
      </w:r>
      <w:r w:rsidR="00991181">
        <w:rPr>
          <w:sz w:val="22"/>
          <w:szCs w:val="22"/>
        </w:rPr>
        <w:t>29</w:t>
      </w:r>
      <w:r w:rsidR="003F1050" w:rsidRPr="003424F3">
        <w:rPr>
          <w:sz w:val="22"/>
          <w:szCs w:val="22"/>
        </w:rPr>
        <w:t xml:space="preserve">» </w:t>
      </w:r>
      <w:r w:rsidR="00991181">
        <w:rPr>
          <w:sz w:val="22"/>
          <w:szCs w:val="22"/>
        </w:rPr>
        <w:t>декабря</w:t>
      </w:r>
      <w:r w:rsidR="00DB6E75" w:rsidRPr="003424F3">
        <w:rPr>
          <w:sz w:val="22"/>
          <w:szCs w:val="22"/>
        </w:rPr>
        <w:t xml:space="preserve"> </w:t>
      </w:r>
      <w:r w:rsidR="003F1050" w:rsidRPr="003424F3">
        <w:rPr>
          <w:sz w:val="22"/>
          <w:szCs w:val="22"/>
        </w:rPr>
        <w:t xml:space="preserve"> 202</w:t>
      </w:r>
      <w:r w:rsidR="00DB6E75" w:rsidRPr="003424F3">
        <w:rPr>
          <w:sz w:val="22"/>
          <w:szCs w:val="22"/>
        </w:rPr>
        <w:t>3</w:t>
      </w:r>
      <w:r w:rsidR="003F1050" w:rsidRPr="003424F3">
        <w:rPr>
          <w:sz w:val="22"/>
          <w:szCs w:val="22"/>
        </w:rPr>
        <w:t xml:space="preserve"> г.</w:t>
      </w:r>
      <w:r w:rsidR="001035E5">
        <w:rPr>
          <w:sz w:val="22"/>
          <w:szCs w:val="22"/>
        </w:rPr>
        <w:t xml:space="preserve">               </w:t>
      </w:r>
    </w:p>
    <w:p w:rsidR="003F1050" w:rsidRPr="000837EE" w:rsidRDefault="003F1050" w:rsidP="003F1050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p w:rsidR="003F1050" w:rsidRPr="00B7523E" w:rsidRDefault="00FB1918" w:rsidP="003F1050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bookmarkStart w:id="0" w:name="bookmark0"/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14.25pt;width:164.1pt;height:205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KHggIAABE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440CBC" w:rsidRPr="008A4AA1" w:rsidTr="006D3AD7">
                    <w:trPr>
                      <w:trHeight w:val="178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40CBC" w:rsidRPr="008A4AA1" w:rsidRDefault="00440CBC" w:rsidP="006D3AD7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440CBC" w:rsidRPr="008A4AA1" w:rsidRDefault="00440CBC" w:rsidP="006D3AD7">
                        <w:r w:rsidRPr="008A4AA1">
                          <w:t>Коды</w:t>
                        </w:r>
                      </w:p>
                    </w:tc>
                  </w:tr>
                  <w:tr w:rsidR="00440CBC" w:rsidRPr="008A4AA1" w:rsidTr="006D3AD7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440CBC" w:rsidRPr="002B4A1C" w:rsidTr="006D3AD7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3B0141"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991181" w:rsidRDefault="00991181" w:rsidP="00991181">
                        <w:pPr>
                          <w:jc w:val="center"/>
                        </w:pPr>
                        <w:r w:rsidRPr="00991181">
                          <w:t>01.01</w:t>
                        </w:r>
                        <w:r w:rsidR="00440CBC" w:rsidRPr="00991181">
                          <w:t>.202</w:t>
                        </w:r>
                        <w:r>
                          <w:t>4</w:t>
                        </w:r>
                      </w:p>
                    </w:tc>
                  </w:tr>
                  <w:tr w:rsidR="00440CBC" w:rsidRPr="008A4AA1" w:rsidTr="006D3AD7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3B0141" w:rsidRDefault="00440CBC" w:rsidP="006D3AD7">
                        <w:pPr>
                          <w:ind w:left="-142"/>
                          <w:jc w:val="right"/>
                        </w:pPr>
                        <w:r w:rsidRPr="003B0141"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991181" w:rsidRDefault="00991181" w:rsidP="00991181">
                        <w:pPr>
                          <w:jc w:val="center"/>
                        </w:pPr>
                        <w:r>
                          <w:t>31.12.2024</w:t>
                        </w:r>
                      </w:p>
                    </w:tc>
                  </w:tr>
                  <w:tr w:rsidR="00440CBC" w:rsidRPr="008A4AA1" w:rsidTr="006D3AD7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3B0141"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jc w:val="center"/>
                        </w:pPr>
                      </w:p>
                    </w:tc>
                  </w:tr>
                  <w:tr w:rsidR="00440CBC" w:rsidRPr="008A4AA1" w:rsidTr="006D3AD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440CBC" w:rsidRPr="008A4AA1" w:rsidTr="006D3AD7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jc w:val="center"/>
                        </w:pPr>
                      </w:p>
                    </w:tc>
                  </w:tr>
                  <w:tr w:rsidR="00440CBC" w:rsidRPr="008A4AA1" w:rsidTr="006D3AD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0CBC" w:rsidRPr="008A4AA1" w:rsidRDefault="00440CBC" w:rsidP="006D3AD7">
                        <w:pPr>
                          <w:jc w:val="center"/>
                        </w:pPr>
                      </w:p>
                    </w:tc>
                  </w:tr>
                </w:tbl>
                <w:p w:rsidR="00440CBC" w:rsidRPr="004555ED" w:rsidRDefault="00440CBC" w:rsidP="003F1050"/>
              </w:txbxContent>
            </v:textbox>
          </v:shape>
        </w:pict>
      </w:r>
      <w:r w:rsidR="003F1050" w:rsidRPr="00B7523E">
        <w:rPr>
          <w:b/>
          <w:bCs/>
          <w:sz w:val="22"/>
          <w:szCs w:val="22"/>
          <w:shd w:val="clear" w:color="auto" w:fill="FFFFFF"/>
        </w:rPr>
        <w:t>МУНИЦИПАЛЬНОЕ ЗАДАНИЕ</w:t>
      </w:r>
      <w:r w:rsidR="00F00A6B">
        <w:rPr>
          <w:b/>
          <w:bCs/>
          <w:sz w:val="22"/>
          <w:szCs w:val="22"/>
          <w:shd w:val="clear" w:color="auto" w:fill="FFFFFF"/>
        </w:rPr>
        <w:t xml:space="preserve">  </w:t>
      </w:r>
      <w:r w:rsidR="003F1050" w:rsidRPr="00B7523E">
        <w:rPr>
          <w:b/>
          <w:bCs/>
          <w:sz w:val="22"/>
          <w:szCs w:val="22"/>
          <w:shd w:val="clear" w:color="auto" w:fill="FFFFFF"/>
        </w:rPr>
        <w:t xml:space="preserve"> </w:t>
      </w:r>
      <w:bookmarkEnd w:id="0"/>
      <w:r w:rsidR="00F00A6B" w:rsidRPr="00F00A6B">
        <w:rPr>
          <w:b/>
          <w:bCs/>
          <w:sz w:val="22"/>
          <w:szCs w:val="22"/>
          <w:shd w:val="clear" w:color="auto" w:fill="FFFFFF"/>
        </w:rPr>
        <w:t>906202</w:t>
      </w:r>
      <w:r w:rsidR="00CB50FD">
        <w:rPr>
          <w:b/>
          <w:bCs/>
          <w:sz w:val="22"/>
          <w:szCs w:val="22"/>
          <w:shd w:val="clear" w:color="auto" w:fill="FFFFFF"/>
        </w:rPr>
        <w:t>4</w:t>
      </w:r>
      <w:r w:rsidR="00F00A6B" w:rsidRPr="00F00A6B">
        <w:rPr>
          <w:b/>
          <w:bCs/>
          <w:sz w:val="22"/>
          <w:szCs w:val="22"/>
          <w:shd w:val="clear" w:color="auto" w:fill="FFFFFF"/>
        </w:rPr>
        <w:t>02001</w:t>
      </w:r>
    </w:p>
    <w:p w:rsidR="003F1050" w:rsidRPr="00D6783D" w:rsidRDefault="003F1050" w:rsidP="003F1050">
      <w:pPr>
        <w:widowControl w:val="0"/>
        <w:spacing w:line="228" w:lineRule="auto"/>
        <w:jc w:val="center"/>
        <w:rPr>
          <w:b/>
          <w:sz w:val="22"/>
          <w:szCs w:val="22"/>
          <w:shd w:val="clear" w:color="auto" w:fill="FFFFFF"/>
        </w:rPr>
      </w:pPr>
      <w:r w:rsidRPr="00D6783D">
        <w:rPr>
          <w:b/>
          <w:sz w:val="22"/>
          <w:szCs w:val="22"/>
          <w:shd w:val="clear" w:color="auto" w:fill="FFFFFF"/>
        </w:rPr>
        <w:t>на 202</w:t>
      </w:r>
      <w:r w:rsidR="00440CBC">
        <w:rPr>
          <w:b/>
          <w:sz w:val="22"/>
          <w:szCs w:val="22"/>
          <w:shd w:val="clear" w:color="auto" w:fill="FFFFFF"/>
        </w:rPr>
        <w:t>4</w:t>
      </w:r>
      <w:r w:rsidRPr="00D6783D">
        <w:rPr>
          <w:b/>
          <w:sz w:val="22"/>
          <w:szCs w:val="22"/>
          <w:shd w:val="clear" w:color="auto" w:fill="FFFFFF"/>
        </w:rPr>
        <w:t xml:space="preserve"> год и плановый период 202</w:t>
      </w:r>
      <w:r w:rsidR="00440CBC">
        <w:rPr>
          <w:b/>
          <w:sz w:val="22"/>
          <w:szCs w:val="22"/>
          <w:shd w:val="clear" w:color="auto" w:fill="FFFFFF"/>
        </w:rPr>
        <w:t>5</w:t>
      </w:r>
      <w:r w:rsidRPr="00D6783D">
        <w:rPr>
          <w:b/>
          <w:sz w:val="22"/>
          <w:szCs w:val="22"/>
          <w:shd w:val="clear" w:color="auto" w:fill="FFFFFF"/>
        </w:rPr>
        <w:t xml:space="preserve"> и 202</w:t>
      </w:r>
      <w:r w:rsidR="00440CBC">
        <w:rPr>
          <w:b/>
          <w:sz w:val="22"/>
          <w:szCs w:val="22"/>
          <w:shd w:val="clear" w:color="auto" w:fill="FFFFFF"/>
        </w:rPr>
        <w:t>6</w:t>
      </w:r>
      <w:r w:rsidRPr="00D6783D">
        <w:rPr>
          <w:b/>
          <w:sz w:val="22"/>
          <w:szCs w:val="22"/>
          <w:shd w:val="clear" w:color="auto" w:fill="FFFFFF"/>
        </w:rPr>
        <w:t xml:space="preserve"> годов</w:t>
      </w:r>
    </w:p>
    <w:p w:rsidR="003F1050" w:rsidRPr="001D073B" w:rsidRDefault="003F1050" w:rsidP="003F1050">
      <w:pPr>
        <w:widowControl w:val="0"/>
        <w:tabs>
          <w:tab w:val="right" w:pos="2698"/>
        </w:tabs>
        <w:spacing w:line="228" w:lineRule="auto"/>
        <w:ind w:left="140"/>
        <w:jc w:val="center"/>
        <w:rPr>
          <w:b/>
          <w:sz w:val="22"/>
          <w:szCs w:val="22"/>
          <w:shd w:val="clear" w:color="auto" w:fill="FFFFFF"/>
        </w:rPr>
      </w:pPr>
      <w:r w:rsidRPr="00991181">
        <w:rPr>
          <w:b/>
          <w:sz w:val="22"/>
          <w:szCs w:val="22"/>
          <w:shd w:val="clear" w:color="auto" w:fill="FFFFFF"/>
        </w:rPr>
        <w:t>от «</w:t>
      </w:r>
      <w:r w:rsidR="00991181" w:rsidRPr="00991181">
        <w:rPr>
          <w:b/>
          <w:sz w:val="22"/>
          <w:szCs w:val="22"/>
          <w:shd w:val="clear" w:color="auto" w:fill="FFFFFF"/>
        </w:rPr>
        <w:t>29</w:t>
      </w:r>
      <w:r w:rsidRPr="00991181">
        <w:rPr>
          <w:b/>
          <w:sz w:val="22"/>
          <w:szCs w:val="22"/>
          <w:shd w:val="clear" w:color="auto" w:fill="FFFFFF"/>
        </w:rPr>
        <w:t xml:space="preserve">» </w:t>
      </w:r>
      <w:r w:rsidR="00991181" w:rsidRPr="00991181">
        <w:rPr>
          <w:b/>
          <w:sz w:val="22"/>
          <w:szCs w:val="22"/>
          <w:shd w:val="clear" w:color="auto" w:fill="FFFFFF"/>
        </w:rPr>
        <w:t>декабря</w:t>
      </w:r>
      <w:r w:rsidR="00DB6E75" w:rsidRPr="00991181">
        <w:rPr>
          <w:b/>
          <w:sz w:val="22"/>
          <w:szCs w:val="22"/>
          <w:shd w:val="clear" w:color="auto" w:fill="FFFFFF"/>
        </w:rPr>
        <w:t xml:space="preserve"> 2023</w:t>
      </w:r>
      <w:r w:rsidRPr="00991181">
        <w:rPr>
          <w:b/>
          <w:sz w:val="22"/>
          <w:szCs w:val="22"/>
          <w:shd w:val="clear" w:color="auto" w:fill="FFFFFF"/>
        </w:rPr>
        <w:t xml:space="preserve"> г.</w:t>
      </w:r>
    </w:p>
    <w:p w:rsidR="003F1050" w:rsidRPr="000837EE" w:rsidRDefault="003F1050" w:rsidP="003F1050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3F1050" w:rsidRPr="000837EE" w:rsidRDefault="003F1050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0837EE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0837EE">
        <w:rPr>
          <w:sz w:val="22"/>
          <w:szCs w:val="22"/>
        </w:rPr>
        <w:t>муниципального</w:t>
      </w:r>
      <w:r w:rsidRPr="000837EE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3F1050" w:rsidRPr="005B4C80" w:rsidRDefault="00E13468" w:rsidP="003F1050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4C80">
        <w:rPr>
          <w:sz w:val="22"/>
          <w:szCs w:val="22"/>
        </w:rPr>
        <w:t xml:space="preserve">Кашарского </w:t>
      </w:r>
      <w:r w:rsidR="003F1050" w:rsidRPr="005B4C80">
        <w:rPr>
          <w:sz w:val="22"/>
          <w:szCs w:val="22"/>
        </w:rPr>
        <w:t xml:space="preserve"> </w:t>
      </w:r>
      <w:r w:rsidR="003F1050" w:rsidRPr="005B4C80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3F1050" w:rsidRPr="005B4C80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«</w:t>
      </w:r>
      <w:r w:rsidR="003F1050"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культуры </w:t>
      </w:r>
    </w:p>
    <w:p w:rsidR="003F1050" w:rsidRPr="00CA6BFB" w:rsidRDefault="003F1050" w:rsidP="003F1050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B4C80">
        <w:rPr>
          <w:b/>
          <w:bCs/>
          <w:color w:val="000000"/>
          <w:sz w:val="24"/>
          <w:szCs w:val="24"/>
          <w:u w:val="single"/>
          <w:shd w:val="clear" w:color="auto" w:fill="FFFFFF"/>
        </w:rPr>
        <w:t>Кашарского района «Межпоселенческая центральная библиотека»</w:t>
      </w:r>
    </w:p>
    <w:p w:rsidR="003F1050" w:rsidRPr="00244293" w:rsidRDefault="003F1050" w:rsidP="003F1050">
      <w:pPr>
        <w:widowControl w:val="0"/>
        <w:spacing w:line="228" w:lineRule="auto"/>
        <w:outlineLvl w:val="3"/>
        <w:rPr>
          <w:b/>
          <w:bCs/>
          <w:sz w:val="28"/>
          <w:szCs w:val="28"/>
          <w:u w:val="single"/>
        </w:rPr>
      </w:pPr>
    </w:p>
    <w:p w:rsidR="003F1050" w:rsidRPr="000837EE" w:rsidRDefault="003F1050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8016F0">
        <w:rPr>
          <w:bCs/>
          <w:sz w:val="22"/>
          <w:szCs w:val="22"/>
          <w:shd w:val="clear" w:color="auto" w:fill="FFFFFF"/>
        </w:rPr>
        <w:t>Виды деятельности</w:t>
      </w:r>
      <w:r w:rsidRPr="000837EE">
        <w:rPr>
          <w:bCs/>
          <w:sz w:val="22"/>
          <w:szCs w:val="22"/>
          <w:shd w:val="clear" w:color="auto" w:fill="FFFFFF"/>
        </w:rPr>
        <w:t xml:space="preserve"> </w:t>
      </w:r>
      <w:r w:rsidRPr="000837EE">
        <w:rPr>
          <w:sz w:val="22"/>
          <w:szCs w:val="22"/>
        </w:rPr>
        <w:t>муниципального</w:t>
      </w:r>
      <w:r w:rsidRPr="000837EE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3F1050" w:rsidRDefault="003F1050" w:rsidP="003F1050">
      <w:pPr>
        <w:widowControl w:val="0"/>
        <w:spacing w:line="228" w:lineRule="auto"/>
        <w:outlineLvl w:val="3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</w:rPr>
        <w:t>Кашарского</w:t>
      </w:r>
      <w:r w:rsidRPr="000837EE">
        <w:rPr>
          <w:sz w:val="22"/>
          <w:szCs w:val="22"/>
        </w:rPr>
        <w:t xml:space="preserve"> района </w:t>
      </w:r>
      <w:r w:rsidRPr="000837EE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Pr="00071343">
        <w:rPr>
          <w:b/>
          <w:bCs/>
          <w:sz w:val="22"/>
          <w:szCs w:val="22"/>
          <w:u w:val="single"/>
          <w:shd w:val="clear" w:color="auto" w:fill="FFFFFF"/>
        </w:rPr>
        <w:t>Культура и кинематография</w:t>
      </w:r>
    </w:p>
    <w:p w:rsidR="003F1050" w:rsidRPr="000837EE" w:rsidRDefault="00E13468" w:rsidP="003F1050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Услуги </w:t>
      </w:r>
      <w:r w:rsidR="003F1050">
        <w:rPr>
          <w:b/>
          <w:bCs/>
          <w:sz w:val="22"/>
          <w:szCs w:val="22"/>
          <w:u w:val="single"/>
          <w:shd w:val="clear" w:color="auto" w:fill="FFFFFF"/>
        </w:rPr>
        <w:t xml:space="preserve"> библиотек и архивов</w:t>
      </w:r>
    </w:p>
    <w:p w:rsidR="003F1050" w:rsidRPr="000837EE" w:rsidRDefault="003F1050" w:rsidP="003F1050">
      <w:pPr>
        <w:widowControl w:val="0"/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3F1050" w:rsidRDefault="003F1050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13468" w:rsidRDefault="00E13468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C3252F" w:rsidRDefault="00C3252F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C3252F" w:rsidRDefault="00C3252F" w:rsidP="000245B8">
      <w:pPr>
        <w:widowControl w:val="0"/>
        <w:spacing w:line="228" w:lineRule="auto"/>
        <w:jc w:val="center"/>
        <w:outlineLvl w:val="3"/>
        <w:rPr>
          <w:b/>
          <w:bCs/>
          <w:sz w:val="28"/>
          <w:szCs w:val="28"/>
          <w:shd w:val="clear" w:color="auto" w:fill="FFFFFF"/>
        </w:rPr>
      </w:pPr>
    </w:p>
    <w:p w:rsidR="000245B8" w:rsidRPr="00544762" w:rsidRDefault="000245B8" w:rsidP="000245B8">
      <w:pPr>
        <w:widowControl w:val="0"/>
        <w:spacing w:line="228" w:lineRule="auto"/>
        <w:jc w:val="center"/>
        <w:outlineLvl w:val="3"/>
        <w:rPr>
          <w:bCs/>
          <w:sz w:val="28"/>
          <w:szCs w:val="28"/>
        </w:rPr>
      </w:pPr>
      <w:r w:rsidRPr="00E13468">
        <w:rPr>
          <w:b/>
          <w:bCs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544762">
        <w:rPr>
          <w:bCs/>
          <w:sz w:val="28"/>
          <w:szCs w:val="28"/>
          <w:shd w:val="clear" w:color="auto" w:fill="FFFFFF"/>
        </w:rPr>
        <w:t xml:space="preserve"> </w:t>
      </w:r>
      <w:r w:rsidRPr="00544762">
        <w:rPr>
          <w:bCs/>
          <w:sz w:val="28"/>
          <w:szCs w:val="28"/>
          <w:shd w:val="clear" w:color="auto" w:fill="FFFFFF"/>
          <w:vertAlign w:val="superscript"/>
        </w:rPr>
        <w:t>2</w:t>
      </w:r>
    </w:p>
    <w:p w:rsidR="000245B8" w:rsidRPr="002211A0" w:rsidRDefault="00FB1918" w:rsidP="00CE788A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>
          <v:shape id="Поле 15" o:spid="_x0000_s1027" type="#_x0000_t202" style="position:absolute;left:0;text-align:left;margin-left:491.75pt;margin-top:3.5pt;width:260.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440CBC" w:rsidRPr="009D7718" w:rsidTr="00B9607D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40CBC" w:rsidRDefault="00440CBC" w:rsidP="00793A9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440CBC" w:rsidRPr="002D0873" w:rsidRDefault="00440CBC" w:rsidP="00793A9A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общероссийскому базовому перечню или региональному </w:t>
                        </w:r>
                      </w:p>
                      <w:p w:rsidR="00440CBC" w:rsidRPr="002D0873" w:rsidRDefault="00440CBC" w:rsidP="00793A9A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2D087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40CBC" w:rsidRPr="009D7718" w:rsidRDefault="00440CBC" w:rsidP="00B9607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40CBC" w:rsidRDefault="00440CBC" w:rsidP="000D017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440CBC" w:rsidRDefault="00440CBC" w:rsidP="005443C3">
                        <w:pPr>
                          <w:shd w:val="clear" w:color="auto" w:fill="FFFFFF" w:themeFill="background1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440CBC" w:rsidRDefault="00440CBC" w:rsidP="005443C3">
                        <w:pPr>
                          <w:shd w:val="clear" w:color="auto" w:fill="FFFFFF" w:themeFill="background1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</w:p>
                      <w:p w:rsidR="00440CBC" w:rsidRPr="00685F56" w:rsidRDefault="00440CBC" w:rsidP="00BB7EA7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ББ83</w:t>
                        </w:r>
                      </w:p>
                    </w:tc>
                  </w:tr>
                </w:tbl>
                <w:p w:rsidR="00440CBC" w:rsidRPr="009D7718" w:rsidRDefault="00440CBC" w:rsidP="004D241D"/>
              </w:txbxContent>
            </v:textbox>
          </v:shape>
        </w:pict>
      </w:r>
    </w:p>
    <w:p w:rsidR="00CE788A" w:rsidRPr="00544762" w:rsidRDefault="004D241D" w:rsidP="00CE788A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44762">
        <w:rPr>
          <w:bCs/>
          <w:kern w:val="2"/>
          <w:sz w:val="28"/>
          <w:szCs w:val="28"/>
          <w:shd w:val="clear" w:color="auto" w:fill="FFFFFF"/>
        </w:rPr>
        <w:t>РАЗДЕЛ</w:t>
      </w:r>
      <w:r w:rsidR="000D0172" w:rsidRPr="00544762">
        <w:rPr>
          <w:bCs/>
          <w:kern w:val="2"/>
          <w:sz w:val="28"/>
          <w:szCs w:val="28"/>
          <w:shd w:val="clear" w:color="auto" w:fill="FFFFFF"/>
        </w:rPr>
        <w:t xml:space="preserve"> 1</w:t>
      </w:r>
    </w:p>
    <w:p w:rsidR="00042616" w:rsidRPr="002211A0" w:rsidRDefault="00042616" w:rsidP="00CE788A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0172" w:rsidRPr="002211A0" w:rsidRDefault="004D241D" w:rsidP="000D0172">
      <w:pPr>
        <w:keepNext/>
        <w:outlineLvl w:val="3"/>
        <w:rPr>
          <w:sz w:val="24"/>
          <w:szCs w:val="24"/>
          <w:shd w:val="clear" w:color="auto" w:fill="FFFFFF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1. Наименование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 </w:t>
      </w:r>
      <w:r w:rsidR="000D0172" w:rsidRPr="002211A0">
        <w:rPr>
          <w:kern w:val="2"/>
          <w:sz w:val="24"/>
          <w:szCs w:val="24"/>
          <w:shd w:val="clear" w:color="auto" w:fill="FFFFFF"/>
        </w:rPr>
        <w:t xml:space="preserve"> </w:t>
      </w:r>
      <w:r w:rsidR="000D0172" w:rsidRPr="002211A0">
        <w:rPr>
          <w:rStyle w:val="ng-isolate-scope"/>
          <w:b/>
          <w:sz w:val="24"/>
          <w:szCs w:val="24"/>
        </w:rPr>
        <w:t xml:space="preserve">Библиотечное, библиографическое и </w:t>
      </w:r>
      <w:r w:rsidR="00225D89">
        <w:rPr>
          <w:rStyle w:val="ng-isolate-scope"/>
          <w:b/>
          <w:sz w:val="24"/>
          <w:szCs w:val="24"/>
        </w:rPr>
        <w:t xml:space="preserve">                                                                                  информационное </w:t>
      </w:r>
      <w:r w:rsidR="000D0172" w:rsidRPr="002211A0">
        <w:rPr>
          <w:rStyle w:val="ng-isolate-scope"/>
          <w:b/>
          <w:sz w:val="24"/>
          <w:szCs w:val="24"/>
        </w:rPr>
        <w:t>обслуживание пользователей библиотеки</w:t>
      </w:r>
      <w:r w:rsidR="000D0172" w:rsidRPr="002211A0">
        <w:rPr>
          <w:b/>
          <w:sz w:val="24"/>
          <w:szCs w:val="24"/>
        </w:rPr>
        <w:t xml:space="preserve">  </w:t>
      </w:r>
    </w:p>
    <w:p w:rsidR="004D241D" w:rsidRPr="002211A0" w:rsidRDefault="004D241D" w:rsidP="00BB2B17">
      <w:pPr>
        <w:outlineLvl w:val="3"/>
        <w:rPr>
          <w:kern w:val="2"/>
          <w:sz w:val="24"/>
          <w:szCs w:val="24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 </w:t>
      </w:r>
      <w:r w:rsidR="000D0172" w:rsidRPr="002211A0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844CE2" w:rsidRPr="002211A0">
        <w:rPr>
          <w:bCs/>
          <w:kern w:val="2"/>
          <w:sz w:val="24"/>
          <w:szCs w:val="24"/>
          <w:shd w:val="clear" w:color="auto" w:fill="FFFFFF"/>
        </w:rPr>
        <w:t xml:space="preserve">- </w:t>
      </w:r>
      <w:r w:rsidR="000D0172" w:rsidRPr="002211A0">
        <w:rPr>
          <w:b/>
          <w:bCs/>
          <w:sz w:val="24"/>
          <w:szCs w:val="24"/>
          <w:shd w:val="clear" w:color="auto" w:fill="FFFFFF"/>
        </w:rPr>
        <w:t>физические лица</w:t>
      </w:r>
      <w:r w:rsidR="000D0172" w:rsidRPr="002211A0">
        <w:rPr>
          <w:bCs/>
          <w:sz w:val="24"/>
          <w:szCs w:val="24"/>
          <w:shd w:val="clear" w:color="auto" w:fill="FFFFFF"/>
        </w:rPr>
        <w:t xml:space="preserve"> </w:t>
      </w:r>
    </w:p>
    <w:p w:rsidR="004D241D" w:rsidRPr="002211A0" w:rsidRDefault="004D241D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>3. Показатели, характеризующие объ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>ем и (или) качество муниципальной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 услуги</w:t>
      </w:r>
    </w:p>
    <w:p w:rsidR="004D241D" w:rsidRPr="002211A0" w:rsidRDefault="004D241D" w:rsidP="00604472">
      <w:pPr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2211A0">
        <w:rPr>
          <w:bCs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 w:rsidR="00953762" w:rsidRPr="002211A0">
        <w:rPr>
          <w:bCs/>
          <w:kern w:val="2"/>
          <w:sz w:val="24"/>
          <w:szCs w:val="24"/>
          <w:shd w:val="clear" w:color="auto" w:fill="FFFFFF"/>
        </w:rPr>
        <w:t xml:space="preserve">муниципальной </w:t>
      </w:r>
      <w:r w:rsidRPr="002211A0">
        <w:rPr>
          <w:bCs/>
          <w:kern w:val="2"/>
          <w:sz w:val="24"/>
          <w:szCs w:val="24"/>
          <w:shd w:val="clear" w:color="auto" w:fill="FFFFFF"/>
        </w:rPr>
        <w:t xml:space="preserve">услуги </w:t>
      </w:r>
      <w:r w:rsidRPr="002211A0"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25C5B" w:rsidRPr="002211A0" w:rsidRDefault="00F25C5B" w:rsidP="00604472">
      <w:pPr>
        <w:outlineLvl w:val="3"/>
        <w:rPr>
          <w:bCs/>
          <w:kern w:val="2"/>
          <w:sz w:val="24"/>
          <w:szCs w:val="24"/>
        </w:rPr>
      </w:pPr>
    </w:p>
    <w:p w:rsidR="004D241D" w:rsidRPr="002211A0" w:rsidRDefault="004D241D" w:rsidP="00604472">
      <w:pPr>
        <w:rPr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1"/>
        <w:gridCol w:w="773"/>
        <w:gridCol w:w="1137"/>
        <w:gridCol w:w="1276"/>
        <w:gridCol w:w="2503"/>
        <w:gridCol w:w="1041"/>
        <w:gridCol w:w="736"/>
        <w:gridCol w:w="684"/>
        <w:gridCol w:w="820"/>
        <w:gridCol w:w="821"/>
        <w:gridCol w:w="820"/>
        <w:gridCol w:w="684"/>
      </w:tblGrid>
      <w:tr w:rsidR="002211A0" w:rsidRPr="00E13468" w:rsidTr="00E13468">
        <w:tc>
          <w:tcPr>
            <w:tcW w:w="1022" w:type="dxa"/>
            <w:vMerge w:val="restart"/>
            <w:shd w:val="clear" w:color="auto" w:fill="FFFFFF"/>
          </w:tcPr>
          <w:p w:rsidR="004D241D" w:rsidRPr="00E13468" w:rsidRDefault="004D241D" w:rsidP="0022671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49" w:type="dxa"/>
            <w:gridSpan w:val="3"/>
            <w:vMerge w:val="restart"/>
            <w:shd w:val="clear" w:color="auto" w:fill="FFFFFF"/>
          </w:tcPr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E13468">
              <w:rPr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  <w:p w:rsidR="004D241D" w:rsidRPr="00E13468" w:rsidRDefault="004D241D" w:rsidP="009D25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Merge w:val="restart"/>
            <w:shd w:val="clear" w:color="auto" w:fill="FFFFFF"/>
          </w:tcPr>
          <w:p w:rsidR="009D258C" w:rsidRPr="00E13468" w:rsidRDefault="009D258C" w:rsidP="009D25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4D241D" w:rsidRPr="00E13468" w:rsidRDefault="004D241D" w:rsidP="009D25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280" w:type="dxa"/>
            <w:gridSpan w:val="3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4D241D" w:rsidRPr="00E13468" w:rsidRDefault="00352ACE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="004D241D" w:rsidRPr="00E13468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325" w:type="dxa"/>
            <w:gridSpan w:val="3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Значение показателя качества </w:t>
            </w:r>
            <w:r w:rsidR="00352ACE"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8533DD" w:rsidRPr="00E13468" w:rsidRDefault="008533DD" w:rsidP="008533D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4D241D" w:rsidRPr="00E13468" w:rsidRDefault="008533DD" w:rsidP="008533D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="00E13468" w:rsidRPr="00E13468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177C16" w:rsidRPr="00E13468" w:rsidTr="00E13468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503" w:type="dxa"/>
            <w:vMerge w:val="restart"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7" w:type="dxa"/>
            <w:gridSpan w:val="2"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684" w:type="dxa"/>
            <w:vMerge w:val="restart"/>
            <w:shd w:val="clear" w:color="auto" w:fill="FFFFFF"/>
          </w:tcPr>
          <w:p w:rsidR="00177C16" w:rsidRPr="00E13468" w:rsidRDefault="00177C16" w:rsidP="00006A9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color w:val="000000"/>
                <w:kern w:val="2"/>
                <w:sz w:val="22"/>
                <w:szCs w:val="22"/>
              </w:rPr>
              <w:t>4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177C16" w:rsidRPr="00E13468" w:rsidRDefault="00177C16" w:rsidP="00006A9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color w:val="000000"/>
                <w:kern w:val="2"/>
                <w:sz w:val="22"/>
                <w:szCs w:val="22"/>
              </w:rPr>
              <w:t>5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177C16" w:rsidRPr="00E13468" w:rsidRDefault="00177C16" w:rsidP="00BD1277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color w:val="000000"/>
                <w:kern w:val="2"/>
                <w:sz w:val="22"/>
                <w:szCs w:val="22"/>
              </w:rPr>
              <w:t>6</w:t>
            </w:r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2211A0" w:rsidRPr="00E13468" w:rsidTr="00E13468">
        <w:tc>
          <w:tcPr>
            <w:tcW w:w="1022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4D241D" w:rsidRPr="00E13468" w:rsidRDefault="004C7F04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</w:t>
            </w:r>
            <w:r w:rsidR="004D241D" w:rsidRPr="00E13468">
              <w:rPr>
                <w:kern w:val="2"/>
                <w:sz w:val="22"/>
                <w:szCs w:val="22"/>
              </w:rPr>
              <w:t>ние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</w:t>
            </w:r>
          </w:p>
          <w:p w:rsidR="004D241D" w:rsidRPr="00E13468" w:rsidRDefault="00226719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</w:t>
            </w:r>
            <w:r w:rsidR="004D241D" w:rsidRPr="00E13468">
              <w:rPr>
                <w:kern w:val="2"/>
                <w:sz w:val="22"/>
                <w:szCs w:val="22"/>
              </w:rPr>
              <w:t>ние</w:t>
            </w:r>
            <w:proofErr w:type="gramEnd"/>
          </w:p>
          <w:p w:rsidR="004D241D" w:rsidRPr="00E13468" w:rsidRDefault="004D241D" w:rsidP="0022671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4D241D" w:rsidRPr="00E13468" w:rsidRDefault="00226719" w:rsidP="00604472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4D241D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D241D" w:rsidRPr="00E13468" w:rsidRDefault="004D241D" w:rsidP="0022671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03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kern w:val="2"/>
                <w:sz w:val="22"/>
                <w:szCs w:val="22"/>
              </w:rPr>
              <w:t>наимено</w:t>
            </w:r>
            <w:r w:rsidR="00AF310E" w:rsidRPr="00E13468">
              <w:rPr>
                <w:kern w:val="2"/>
                <w:sz w:val="22"/>
                <w:szCs w:val="22"/>
              </w:rPr>
              <w:t>-</w:t>
            </w:r>
            <w:r w:rsidRPr="00E13468">
              <w:rPr>
                <w:kern w:val="2"/>
                <w:sz w:val="22"/>
                <w:szCs w:val="22"/>
              </w:rPr>
              <w:t>вание</w:t>
            </w:r>
            <w:r w:rsidR="00E13468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код</w:t>
            </w:r>
          </w:p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 ОКЕИ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84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процен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</w:p>
          <w:p w:rsidR="004D241D" w:rsidRPr="00E13468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AF310E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13468">
              <w:rPr>
                <w:kern w:val="2"/>
                <w:sz w:val="22"/>
                <w:szCs w:val="22"/>
              </w:rPr>
              <w:t>абсо</w:t>
            </w:r>
            <w:r w:rsidR="00AF310E" w:rsidRPr="00E13468">
              <w:rPr>
                <w:kern w:val="2"/>
                <w:sz w:val="22"/>
                <w:szCs w:val="22"/>
              </w:rPr>
              <w:t>-</w:t>
            </w:r>
            <w:r w:rsidRPr="00E13468">
              <w:rPr>
                <w:kern w:val="2"/>
                <w:sz w:val="22"/>
                <w:szCs w:val="22"/>
              </w:rPr>
              <w:t>лютных</w:t>
            </w:r>
            <w:proofErr w:type="spellEnd"/>
            <w:proofErr w:type="gramEnd"/>
            <w:r w:rsidRPr="00E13468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2211A0" w:rsidRPr="00E13468" w:rsidTr="00E13468">
        <w:trPr>
          <w:trHeight w:val="242"/>
        </w:trPr>
        <w:tc>
          <w:tcPr>
            <w:tcW w:w="1022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03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04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36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4D241D" w:rsidRPr="00E13468" w:rsidRDefault="004D241D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14</w:t>
            </w:r>
          </w:p>
        </w:tc>
      </w:tr>
      <w:tr w:rsidR="006D3AD7" w:rsidRPr="00E13468" w:rsidTr="00E13468">
        <w:trPr>
          <w:trHeight w:val="242"/>
        </w:trPr>
        <w:tc>
          <w:tcPr>
            <w:tcW w:w="1022" w:type="dxa"/>
            <w:shd w:val="clear" w:color="auto" w:fill="FFFFFF"/>
          </w:tcPr>
          <w:p w:rsidR="006D3AD7" w:rsidRPr="00E13468" w:rsidRDefault="006D3AD7" w:rsidP="006D3AD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910100О.</w:t>
            </w:r>
          </w:p>
          <w:p w:rsidR="006D3AD7" w:rsidRPr="00E13468" w:rsidRDefault="006D3AD7" w:rsidP="006D3AD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99.0.ББ83</w:t>
            </w:r>
          </w:p>
          <w:p w:rsidR="006D3AD7" w:rsidRPr="00E13468" w:rsidRDefault="006D3AD7" w:rsidP="006D3AD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sz w:val="22"/>
                <w:szCs w:val="22"/>
              </w:rPr>
              <w:t>АА00000</w:t>
            </w:r>
          </w:p>
        </w:tc>
        <w:tc>
          <w:tcPr>
            <w:tcW w:w="1305" w:type="dxa"/>
            <w:shd w:val="clear" w:color="auto" w:fill="FFFFFF"/>
          </w:tcPr>
          <w:p w:rsidR="00E13468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D3AD7" w:rsidRPr="00E13468" w:rsidRDefault="006D3AD7" w:rsidP="00E13468">
            <w:pPr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FFFFFF"/>
          </w:tcPr>
          <w:p w:rsidR="006D3AD7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6D3AD7" w:rsidRPr="00E13468" w:rsidRDefault="006D3AD7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FFFFFF"/>
          </w:tcPr>
          <w:p w:rsidR="006D3AD7" w:rsidRPr="00E13468" w:rsidRDefault="00E13468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sz w:val="22"/>
                <w:szCs w:val="22"/>
              </w:rPr>
              <w:t xml:space="preserve">В </w:t>
            </w:r>
            <w:r w:rsidR="006D3AD7" w:rsidRPr="00E13468">
              <w:rPr>
                <w:b/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276" w:type="dxa"/>
            <w:shd w:val="clear" w:color="auto" w:fill="FFFFFF"/>
          </w:tcPr>
          <w:p w:rsidR="006D3AD7" w:rsidRPr="00E13468" w:rsidRDefault="007A3856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bCs/>
                <w:sz w:val="22"/>
                <w:szCs w:val="22"/>
              </w:rPr>
              <w:t>государственная (муниципальная) услуга или работа бесплатная</w:t>
            </w:r>
          </w:p>
        </w:tc>
        <w:tc>
          <w:tcPr>
            <w:tcW w:w="2503" w:type="dxa"/>
            <w:shd w:val="clear" w:color="auto" w:fill="FFFFFF"/>
          </w:tcPr>
          <w:p w:rsidR="006D3AD7" w:rsidRPr="00E13468" w:rsidRDefault="00716C8E" w:rsidP="00E13468">
            <w:pPr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1041" w:type="dxa"/>
            <w:shd w:val="clear" w:color="auto" w:fill="FFFFFF"/>
          </w:tcPr>
          <w:p w:rsidR="006D3AD7" w:rsidRPr="00E13468" w:rsidRDefault="00E13468" w:rsidP="00E13468">
            <w:pPr>
              <w:jc w:val="center"/>
              <w:outlineLvl w:val="3"/>
              <w:rPr>
                <w:sz w:val="22"/>
                <w:szCs w:val="22"/>
              </w:rPr>
            </w:pPr>
            <w:r w:rsidRPr="00E13468">
              <w:rPr>
                <w:b/>
                <w:sz w:val="22"/>
                <w:szCs w:val="22"/>
              </w:rPr>
              <w:t>П</w:t>
            </w:r>
            <w:r w:rsidR="006D3AD7" w:rsidRPr="00E13468">
              <w:rPr>
                <w:b/>
                <w:sz w:val="22"/>
                <w:szCs w:val="22"/>
              </w:rPr>
              <w:t>роцент</w:t>
            </w:r>
          </w:p>
        </w:tc>
        <w:tc>
          <w:tcPr>
            <w:tcW w:w="736" w:type="dxa"/>
            <w:shd w:val="clear" w:color="auto" w:fill="FFFFFF"/>
          </w:tcPr>
          <w:p w:rsidR="006D3AD7" w:rsidRPr="00E13468" w:rsidRDefault="00FB1918" w:rsidP="006D3AD7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6D3AD7" w:rsidRPr="00E13468">
                <w:rPr>
                  <w:rStyle w:val="af0"/>
                  <w:color w:val="auto"/>
                  <w:sz w:val="22"/>
                  <w:szCs w:val="22"/>
                  <w:u w:val="none"/>
                </w:rPr>
                <w:t>744</w:t>
              </w:r>
            </w:hyperlink>
          </w:p>
        </w:tc>
        <w:tc>
          <w:tcPr>
            <w:tcW w:w="684" w:type="dxa"/>
            <w:shd w:val="clear" w:color="auto" w:fill="FFFFFF"/>
          </w:tcPr>
          <w:p w:rsidR="006D3AD7" w:rsidRPr="00E13468" w:rsidRDefault="00440CBC" w:rsidP="006D3AD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5,41</w:t>
            </w:r>
          </w:p>
        </w:tc>
        <w:tc>
          <w:tcPr>
            <w:tcW w:w="820" w:type="dxa"/>
            <w:shd w:val="clear" w:color="auto" w:fill="FFFFFF"/>
          </w:tcPr>
          <w:p w:rsidR="006D3AD7" w:rsidRPr="00E13468" w:rsidRDefault="00440CBC" w:rsidP="00592AF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  <w:r w:rsidR="00592AFF">
              <w:rPr>
                <w:bCs/>
                <w:kern w:val="2"/>
                <w:sz w:val="22"/>
                <w:szCs w:val="22"/>
              </w:rPr>
              <w:t>,</w:t>
            </w:r>
            <w:r>
              <w:rPr>
                <w:bCs/>
                <w:kern w:val="2"/>
                <w:sz w:val="22"/>
                <w:szCs w:val="22"/>
              </w:rPr>
              <w:t>27</w:t>
            </w:r>
          </w:p>
        </w:tc>
        <w:tc>
          <w:tcPr>
            <w:tcW w:w="821" w:type="dxa"/>
            <w:shd w:val="clear" w:color="auto" w:fill="FFFFFF"/>
          </w:tcPr>
          <w:p w:rsidR="006D3AD7" w:rsidRPr="00E13468" w:rsidRDefault="00006A9F" w:rsidP="006D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820" w:type="dxa"/>
            <w:shd w:val="clear" w:color="auto" w:fill="FFFFFF"/>
          </w:tcPr>
          <w:p w:rsidR="006D3AD7" w:rsidRPr="00E13468" w:rsidRDefault="006D3AD7" w:rsidP="006D3AD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6D3AD7" w:rsidRPr="00E13468" w:rsidRDefault="006D3AD7" w:rsidP="006D3AD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4D241D" w:rsidRPr="004104F2" w:rsidRDefault="004D241D" w:rsidP="000B7849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</w:rPr>
        <w:lastRenderedPageBreak/>
        <w:t xml:space="preserve">3.2. 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352ACE" w:rsidRPr="004104F2">
        <w:rPr>
          <w:b/>
          <w:kern w:val="2"/>
          <w:sz w:val="28"/>
          <w:szCs w:val="28"/>
          <w:shd w:val="clear" w:color="auto" w:fill="FFFFFF"/>
        </w:rPr>
        <w:t>муниципальной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 услуги </w:t>
      </w:r>
    </w:p>
    <w:tbl>
      <w:tblPr>
        <w:tblW w:w="506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954"/>
        <w:gridCol w:w="736"/>
        <w:gridCol w:w="684"/>
        <w:gridCol w:w="1176"/>
        <w:gridCol w:w="1146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BD1277" w:rsidRPr="00E13468" w:rsidTr="00676539">
        <w:tc>
          <w:tcPr>
            <w:tcW w:w="1020" w:type="dxa"/>
            <w:vMerge w:val="restart"/>
            <w:shd w:val="clear" w:color="auto" w:fill="FFFFFF"/>
          </w:tcPr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номер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8533DD" w:rsidRPr="00E13468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shd w:val="clear" w:color="auto" w:fill="FFFFFF"/>
          </w:tcPr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8533DD" w:rsidRPr="00E13468" w:rsidRDefault="008533DD" w:rsidP="009A0150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 w:val="restart"/>
            <w:shd w:val="clear" w:color="auto" w:fill="FFFFFF"/>
          </w:tcPr>
          <w:p w:rsidR="008533DD" w:rsidRPr="00E13468" w:rsidRDefault="008533DD" w:rsidP="009A015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E13468">
              <w:rPr>
                <w:kern w:val="2"/>
                <w:sz w:val="22"/>
                <w:szCs w:val="22"/>
              </w:rPr>
              <w:t>муниципальной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8533DD" w:rsidRPr="00E13468" w:rsidRDefault="008533DD" w:rsidP="008533DD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FFFFFF"/>
          </w:tcPr>
          <w:p w:rsidR="008533DD" w:rsidRPr="004104F2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8533DD" w:rsidRPr="004104F2" w:rsidRDefault="008533D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8533DD" w:rsidRPr="00E13468" w:rsidRDefault="008533DD" w:rsidP="005A6536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8533DD" w:rsidRPr="00E13468" w:rsidRDefault="008533D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="005A6536" w:rsidRPr="00E13468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BD1277" w:rsidRPr="00E13468" w:rsidTr="00676539">
        <w:tc>
          <w:tcPr>
            <w:tcW w:w="1020" w:type="dxa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</w:t>
            </w:r>
          </w:p>
          <w:p w:rsidR="00177C16" w:rsidRPr="00E13468" w:rsidRDefault="00177C16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177C16" w:rsidRPr="00E13468" w:rsidRDefault="00177C16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177C16" w:rsidRPr="00E13468" w:rsidRDefault="00177C16" w:rsidP="008533DD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="00226719"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7" w:type="dxa"/>
            <w:gridSpan w:val="2"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E13468" w:rsidRDefault="00177C16" w:rsidP="00F86FBF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F86FBF">
              <w:rPr>
                <w:bCs/>
                <w:kern w:val="2"/>
                <w:sz w:val="22"/>
                <w:szCs w:val="22"/>
              </w:rPr>
              <w:t>4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177C16" w:rsidRPr="00E13468" w:rsidRDefault="00177C16" w:rsidP="00F86FBF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F86FBF">
              <w:rPr>
                <w:bCs/>
                <w:kern w:val="2"/>
                <w:sz w:val="22"/>
                <w:szCs w:val="22"/>
              </w:rPr>
              <w:t>5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E13468" w:rsidRDefault="00177C16" w:rsidP="00BD1277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202</w:t>
            </w:r>
            <w:r w:rsidR="00F86FBF">
              <w:rPr>
                <w:bCs/>
                <w:kern w:val="2"/>
                <w:sz w:val="22"/>
                <w:szCs w:val="22"/>
              </w:rPr>
              <w:t>6</w:t>
            </w:r>
            <w:r w:rsidRPr="00E13468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E13468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68" w:type="dxa"/>
            <w:vMerge w:val="restart"/>
            <w:shd w:val="clear" w:color="auto" w:fill="FFFFFF"/>
          </w:tcPr>
          <w:p w:rsidR="00177C16" w:rsidRPr="00E13468" w:rsidRDefault="00134C0C" w:rsidP="00006A9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kern w:val="2"/>
                <w:sz w:val="22"/>
                <w:szCs w:val="22"/>
              </w:rPr>
              <w:t>4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BD1277" w:rsidRPr="00E13468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BD1277" w:rsidRPr="00E13468">
              <w:rPr>
                <w:bCs/>
                <w:kern w:val="2"/>
                <w:sz w:val="22"/>
                <w:szCs w:val="22"/>
              </w:rPr>
              <w:t xml:space="preserve"> финансо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177C16" w:rsidRPr="00E13468" w:rsidRDefault="00134C0C" w:rsidP="00F86FB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kern w:val="2"/>
                <w:sz w:val="22"/>
                <w:szCs w:val="22"/>
              </w:rPr>
              <w:t>5</w:t>
            </w:r>
            <w:r w:rsidR="00BD1277" w:rsidRPr="00E13468">
              <w:rPr>
                <w:bCs/>
                <w:kern w:val="2"/>
                <w:sz w:val="22"/>
                <w:szCs w:val="22"/>
              </w:rPr>
              <w:t xml:space="preserve"> 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 xml:space="preserve">год (1-й год </w:t>
            </w:r>
            <w:proofErr w:type="spellStart"/>
            <w:proofErr w:type="gramStart"/>
            <w:r w:rsidR="00177C16" w:rsidRPr="00E13468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177C16"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62" w:type="dxa"/>
            <w:vMerge w:val="restart"/>
            <w:shd w:val="clear" w:color="auto" w:fill="FFFFFF"/>
          </w:tcPr>
          <w:p w:rsidR="00177C16" w:rsidRPr="00E13468" w:rsidRDefault="00134C0C" w:rsidP="00BD1277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006A9F">
              <w:rPr>
                <w:bCs/>
                <w:kern w:val="2"/>
                <w:sz w:val="22"/>
                <w:szCs w:val="22"/>
              </w:rPr>
              <w:t>6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="00177C16" w:rsidRPr="00E13468">
              <w:rPr>
                <w:bCs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="00177C16" w:rsidRPr="00E13468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177C16" w:rsidRPr="00E13468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177C16" w:rsidRPr="00E13468" w:rsidRDefault="00177C16" w:rsidP="00BD1277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E13468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E13468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177C16" w:rsidRPr="00E13468" w:rsidRDefault="00177C1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226719" w:rsidRPr="00E13468" w:rsidTr="00676539">
        <w:tc>
          <w:tcPr>
            <w:tcW w:w="1020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69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0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__________</w:t>
            </w:r>
          </w:p>
          <w:p w:rsidR="00226719" w:rsidRPr="00E13468" w:rsidRDefault="0022671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E13468">
              <w:rPr>
                <w:kern w:val="2"/>
                <w:sz w:val="22"/>
                <w:szCs w:val="22"/>
              </w:rPr>
              <w:t>(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226719" w:rsidRPr="00E13468" w:rsidRDefault="0022671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226719" w:rsidRPr="00E13468" w:rsidRDefault="0022671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показателя)</w:t>
            </w:r>
            <w:r w:rsidRPr="00E13468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FFFF"/>
          </w:tcPr>
          <w:p w:rsidR="00226719" w:rsidRPr="00E13468" w:rsidRDefault="00226719" w:rsidP="005A6536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наименовани</w:t>
            </w:r>
            <w:r w:rsidR="005A6536" w:rsidRPr="00E13468">
              <w:rPr>
                <w:bCs/>
                <w:kern w:val="2"/>
                <w:sz w:val="22"/>
                <w:szCs w:val="22"/>
              </w:rPr>
              <w:t>е</w:t>
            </w:r>
          </w:p>
        </w:tc>
        <w:tc>
          <w:tcPr>
            <w:tcW w:w="669" w:type="dxa"/>
            <w:shd w:val="clear" w:color="auto" w:fill="FFFFFF"/>
          </w:tcPr>
          <w:p w:rsidR="00226719" w:rsidRPr="00E13468" w:rsidRDefault="00226719" w:rsidP="0060447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код</w:t>
            </w:r>
          </w:p>
          <w:p w:rsidR="00226719" w:rsidRPr="00E13468" w:rsidRDefault="00226719" w:rsidP="005A6536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vMerge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/>
          </w:tcPr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E13468">
              <w:rPr>
                <w:kern w:val="2"/>
                <w:sz w:val="22"/>
                <w:szCs w:val="22"/>
              </w:rPr>
              <w:t>-</w:t>
            </w:r>
          </w:p>
          <w:p w:rsidR="00226719" w:rsidRPr="00E13468" w:rsidRDefault="00226719" w:rsidP="00604472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E13468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226719" w:rsidRPr="00E13468" w:rsidRDefault="00226719" w:rsidP="00AF310E">
            <w:pPr>
              <w:jc w:val="center"/>
              <w:rPr>
                <w:kern w:val="2"/>
                <w:sz w:val="22"/>
                <w:szCs w:val="22"/>
              </w:rPr>
            </w:pPr>
            <w:r w:rsidRPr="00E13468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13468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E13468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E13468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BD1277" w:rsidRPr="00E13468" w:rsidTr="00676539">
        <w:tc>
          <w:tcPr>
            <w:tcW w:w="102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4D241D" w:rsidRPr="00E13468" w:rsidRDefault="004D241D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E13468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676539" w:rsidRPr="00E13468" w:rsidTr="00E13468">
        <w:trPr>
          <w:trHeight w:val="1628"/>
        </w:trPr>
        <w:tc>
          <w:tcPr>
            <w:tcW w:w="1020" w:type="dxa"/>
            <w:shd w:val="clear" w:color="auto" w:fill="FFFFFF" w:themeFill="background1"/>
          </w:tcPr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910100О.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99.0.ББ83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АА00000</w:t>
            </w:r>
          </w:p>
          <w:p w:rsidR="00676539" w:rsidRPr="004104F2" w:rsidRDefault="00676539" w:rsidP="00047FFC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С учетом всех форм</w:t>
            </w:r>
          </w:p>
          <w:p w:rsidR="00676539" w:rsidRPr="004104F2" w:rsidRDefault="00676539" w:rsidP="00047FF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</w:tcPr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676539" w:rsidRPr="004104F2" w:rsidRDefault="004104F2" w:rsidP="00447406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 xml:space="preserve">В </w:t>
            </w:r>
            <w:r w:rsidR="00676539" w:rsidRPr="004104F2">
              <w:rPr>
                <w:b/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20" w:type="dxa"/>
            <w:shd w:val="clear" w:color="auto" w:fill="FFFFFF"/>
          </w:tcPr>
          <w:p w:rsidR="004104F2" w:rsidRPr="004104F2" w:rsidRDefault="004104F2" w:rsidP="0044740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104F2">
              <w:rPr>
                <w:b/>
                <w:bCs/>
                <w:sz w:val="22"/>
                <w:szCs w:val="22"/>
              </w:rPr>
              <w:t>Г</w:t>
            </w:r>
            <w:r w:rsidR="00676539" w:rsidRPr="004104F2">
              <w:rPr>
                <w:b/>
                <w:bCs/>
                <w:sz w:val="22"/>
                <w:szCs w:val="22"/>
              </w:rPr>
              <w:t>осударственная</w:t>
            </w:r>
          </w:p>
          <w:p w:rsidR="00676539" w:rsidRPr="004104F2" w:rsidRDefault="00676539" w:rsidP="00447406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sz w:val="22"/>
                <w:szCs w:val="22"/>
              </w:rPr>
              <w:t>(муниципальная) услуга или работа бесплатная</w:t>
            </w:r>
          </w:p>
        </w:tc>
        <w:tc>
          <w:tcPr>
            <w:tcW w:w="120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sz w:val="22"/>
                <w:szCs w:val="22"/>
              </w:rPr>
              <w:t>количество посещений</w:t>
            </w:r>
          </w:p>
        </w:tc>
        <w:tc>
          <w:tcPr>
            <w:tcW w:w="668" w:type="dxa"/>
            <w:shd w:val="clear" w:color="auto" w:fill="FFFFFF"/>
          </w:tcPr>
          <w:p w:rsidR="00676539" w:rsidRPr="004104F2" w:rsidRDefault="00676539" w:rsidP="0061473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4104F2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4104F2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4104F2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4104F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4104F2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676539" w:rsidRPr="004104F2" w:rsidRDefault="00FB1918" w:rsidP="003B4E7F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9" w:history="1">
              <w:r w:rsidR="00676539" w:rsidRPr="004104F2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02" w:type="dxa"/>
            <w:shd w:val="clear" w:color="auto" w:fill="FFFFFF"/>
          </w:tcPr>
          <w:p w:rsidR="00676539" w:rsidRPr="004104F2" w:rsidRDefault="00440CBC" w:rsidP="00DF0C5D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101178</w:t>
            </w:r>
          </w:p>
        </w:tc>
        <w:tc>
          <w:tcPr>
            <w:tcW w:w="801" w:type="dxa"/>
            <w:shd w:val="clear" w:color="auto" w:fill="FFFFFF"/>
          </w:tcPr>
          <w:p w:rsidR="00676539" w:rsidRPr="004104F2" w:rsidRDefault="00440C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111572</w:t>
            </w:r>
          </w:p>
        </w:tc>
        <w:tc>
          <w:tcPr>
            <w:tcW w:w="802" w:type="dxa"/>
            <w:shd w:val="clear" w:color="auto" w:fill="FFFFFF"/>
          </w:tcPr>
          <w:p w:rsidR="00676539" w:rsidRPr="004104F2" w:rsidRDefault="00592AFF" w:rsidP="00592A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124072</w:t>
            </w:r>
          </w:p>
        </w:tc>
        <w:tc>
          <w:tcPr>
            <w:tcW w:w="668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676539" w:rsidRPr="004104F2" w:rsidRDefault="00676539" w:rsidP="005A653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676539" w:rsidRPr="004104F2" w:rsidRDefault="00676539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76539" w:rsidRDefault="00676539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A1863" w:rsidRPr="004104F2" w:rsidRDefault="004D241D" w:rsidP="00604472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4104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4104F2" w:rsidRPr="004104F2" w:rsidRDefault="004104F2" w:rsidP="00604472">
      <w:pPr>
        <w:outlineLvl w:val="3"/>
        <w:rPr>
          <w:bCs/>
          <w:kern w:val="2"/>
          <w:sz w:val="26"/>
          <w:szCs w:val="26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BD1277" w:rsidRPr="00BD1277" w:rsidTr="00685F56">
        <w:tc>
          <w:tcPr>
            <w:tcW w:w="15031" w:type="dxa"/>
            <w:gridSpan w:val="5"/>
            <w:shd w:val="clear" w:color="auto" w:fill="FFFFFF"/>
          </w:tcPr>
          <w:p w:rsidR="004D241D" w:rsidRPr="00BD1277" w:rsidRDefault="004D241D" w:rsidP="00604472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BD1277" w:rsidRPr="00BD1277" w:rsidTr="00685F56"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</w:tr>
      <w:tr w:rsidR="00BD1277" w:rsidRPr="00BD1277" w:rsidTr="00685F56"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4104F2">
              <w:rPr>
                <w:bCs/>
                <w:kern w:val="2"/>
                <w:sz w:val="22"/>
                <w:szCs w:val="22"/>
              </w:rPr>
              <w:t>5</w:t>
            </w:r>
          </w:p>
        </w:tc>
      </w:tr>
      <w:tr w:rsidR="005A6536" w:rsidRPr="00BD1277" w:rsidTr="00685F56">
        <w:tc>
          <w:tcPr>
            <w:tcW w:w="195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5A6536" w:rsidRPr="00BD1277" w:rsidTr="00685F56">
        <w:tc>
          <w:tcPr>
            <w:tcW w:w="195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5A6536" w:rsidRPr="004104F2" w:rsidRDefault="005A6536" w:rsidP="0060447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D1277" w:rsidRPr="00BD1277" w:rsidTr="00983A9E">
        <w:trPr>
          <w:trHeight w:val="114"/>
        </w:trPr>
        <w:tc>
          <w:tcPr>
            <w:tcW w:w="1950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4D241D" w:rsidRPr="004104F2" w:rsidRDefault="004D241D" w:rsidP="0060447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80" w:type="dxa"/>
            <w:shd w:val="clear" w:color="auto" w:fill="FFFFFF"/>
          </w:tcPr>
          <w:p w:rsidR="004D241D" w:rsidRPr="004104F2" w:rsidRDefault="004D241D" w:rsidP="00604472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983A9E" w:rsidRPr="00BD1277" w:rsidRDefault="00983A9E" w:rsidP="00604472">
      <w:pPr>
        <w:rPr>
          <w:kern w:val="2"/>
          <w:sz w:val="4"/>
          <w:szCs w:val="4"/>
          <w:shd w:val="clear" w:color="auto" w:fill="FFFFFF"/>
        </w:rPr>
      </w:pPr>
    </w:p>
    <w:p w:rsidR="00983A9E" w:rsidRPr="00BD1277" w:rsidRDefault="00983A9E" w:rsidP="00604472">
      <w:pPr>
        <w:rPr>
          <w:kern w:val="2"/>
          <w:sz w:val="4"/>
          <w:szCs w:val="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Default="004104F2" w:rsidP="00604472">
      <w:pPr>
        <w:rPr>
          <w:kern w:val="2"/>
          <w:sz w:val="24"/>
          <w:szCs w:val="24"/>
          <w:shd w:val="clear" w:color="auto" w:fill="FFFFFF"/>
        </w:rPr>
      </w:pPr>
    </w:p>
    <w:p w:rsidR="004104F2" w:rsidRPr="004104F2" w:rsidRDefault="004D241D" w:rsidP="004104F2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 xml:space="preserve">5. Порядок оказания </w:t>
      </w:r>
      <w:r w:rsidR="00BB7EA7" w:rsidRPr="004104F2">
        <w:rPr>
          <w:b/>
          <w:kern w:val="2"/>
          <w:sz w:val="28"/>
          <w:szCs w:val="28"/>
          <w:shd w:val="clear" w:color="auto" w:fill="FFFFFF"/>
        </w:rPr>
        <w:t>муниципаль</w:t>
      </w:r>
      <w:r w:rsidRPr="004104F2">
        <w:rPr>
          <w:b/>
          <w:kern w:val="2"/>
          <w:sz w:val="28"/>
          <w:szCs w:val="28"/>
          <w:shd w:val="clear" w:color="auto" w:fill="FFFFFF"/>
        </w:rPr>
        <w:t>ной услуги</w:t>
      </w:r>
    </w:p>
    <w:p w:rsidR="004104F2" w:rsidRDefault="004104F2" w:rsidP="004104F2">
      <w:pPr>
        <w:widowControl w:val="0"/>
        <w:rPr>
          <w:sz w:val="28"/>
          <w:szCs w:val="28"/>
          <w:shd w:val="clear" w:color="auto" w:fill="FFFFFF"/>
        </w:rPr>
      </w:pPr>
      <w:r w:rsidRPr="004104F2">
        <w:rPr>
          <w:kern w:val="2"/>
          <w:sz w:val="28"/>
          <w:szCs w:val="28"/>
          <w:shd w:val="clear" w:color="auto" w:fill="FFFFFF"/>
        </w:rPr>
        <w:lastRenderedPageBreak/>
        <w:t xml:space="preserve"> 5.1.</w:t>
      </w:r>
      <w:r w:rsidRPr="004104F2">
        <w:rPr>
          <w:sz w:val="28"/>
          <w:szCs w:val="28"/>
          <w:shd w:val="clear" w:color="auto" w:fill="FFFFFF"/>
        </w:rPr>
        <w:t xml:space="preserve">  </w:t>
      </w:r>
      <w:r w:rsidRPr="004104F2">
        <w:rPr>
          <w:kern w:val="2"/>
          <w:sz w:val="28"/>
          <w:szCs w:val="28"/>
          <w:shd w:val="clear" w:color="auto" w:fill="FFFFFF"/>
        </w:rPr>
        <w:t>Нормативные правовые акты, регулирующие порядок оказания муниципальной услуги:</w:t>
      </w:r>
      <w:r w:rsidRPr="004104F2">
        <w:rPr>
          <w:sz w:val="28"/>
          <w:szCs w:val="28"/>
          <w:shd w:val="clear" w:color="auto" w:fill="FFFFFF"/>
        </w:rPr>
        <w:t xml:space="preserve"> </w:t>
      </w:r>
    </w:p>
    <w:p w:rsidR="004104F2" w:rsidRPr="004104F2" w:rsidRDefault="004104F2" w:rsidP="00604472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- Федеральный закон от 29.12.1994 № 78-ФЗ «О библиотечном деле»;</w:t>
      </w:r>
    </w:p>
    <w:p w:rsidR="005A6536" w:rsidRPr="004104F2" w:rsidRDefault="005A6536" w:rsidP="00983A9E">
      <w:pPr>
        <w:widowControl w:val="0"/>
        <w:rPr>
          <w:sz w:val="28"/>
          <w:szCs w:val="28"/>
          <w:shd w:val="clear" w:color="auto" w:fill="FFFFFF"/>
        </w:rPr>
      </w:pPr>
      <w:proofErr w:type="gramStart"/>
      <w:r w:rsidRPr="004104F2">
        <w:rPr>
          <w:sz w:val="28"/>
          <w:szCs w:val="28"/>
          <w:shd w:val="clear" w:color="auto" w:fill="FFFFFF"/>
        </w:rPr>
        <w:t>Федеральный закон №</w:t>
      </w:r>
      <w:r w:rsidR="006C6DA8" w:rsidRPr="004104F2">
        <w:rPr>
          <w:sz w:val="28"/>
          <w:szCs w:val="28"/>
          <w:shd w:val="clear" w:color="auto" w:fill="FFFFFF"/>
        </w:rPr>
        <w:t>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="006C6DA8" w:rsidRPr="004104F2">
        <w:rPr>
          <w:sz w:val="28"/>
          <w:szCs w:val="28"/>
          <w:shd w:val="clear" w:color="auto" w:fill="FFFFFF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</w:t>
      </w:r>
      <w:r w:rsidR="001D4F80" w:rsidRPr="004104F2">
        <w:rPr>
          <w:sz w:val="28"/>
          <w:szCs w:val="28"/>
          <w:shd w:val="clear" w:color="auto" w:fill="FFFFFF"/>
        </w:rPr>
        <w:t>109 «О внесении изменения  в Постановление  Администрации от 29.09.2015 № 571»</w:t>
      </w:r>
    </w:p>
    <w:p w:rsidR="005A6536" w:rsidRDefault="005A6536" w:rsidP="00983A9E">
      <w:pPr>
        <w:widowControl w:val="0"/>
        <w:rPr>
          <w:sz w:val="24"/>
          <w:szCs w:val="24"/>
          <w:shd w:val="clear" w:color="auto" w:fill="FFFFFF"/>
        </w:rPr>
      </w:pPr>
    </w:p>
    <w:p w:rsidR="000245B8" w:rsidRPr="004104F2" w:rsidRDefault="000245B8" w:rsidP="005C429C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352ACE" w:rsidRPr="004104F2">
        <w:rPr>
          <w:b/>
          <w:kern w:val="2"/>
          <w:sz w:val="28"/>
          <w:szCs w:val="28"/>
          <w:shd w:val="clear" w:color="auto" w:fill="FFFFFF"/>
        </w:rPr>
        <w:t>муниципальной</w:t>
      </w:r>
      <w:r w:rsidRPr="004104F2">
        <w:rPr>
          <w:b/>
          <w:kern w:val="2"/>
          <w:sz w:val="28"/>
          <w:szCs w:val="28"/>
          <w:shd w:val="clear" w:color="auto" w:fill="FFFFFF"/>
        </w:rPr>
        <w:t xml:space="preserve"> услуги</w:t>
      </w:r>
    </w:p>
    <w:tbl>
      <w:tblPr>
        <w:tblStyle w:val="ad"/>
        <w:tblW w:w="5000" w:type="pct"/>
        <w:tblLayout w:type="fixed"/>
        <w:tblLook w:val="04A0"/>
      </w:tblPr>
      <w:tblGrid>
        <w:gridCol w:w="4644"/>
        <w:gridCol w:w="6521"/>
        <w:gridCol w:w="3368"/>
      </w:tblGrid>
      <w:tr w:rsidR="00BD1277" w:rsidRPr="000B2B5F" w:rsidTr="000B2B5F">
        <w:trPr>
          <w:trHeight w:hRule="exact" w:val="210"/>
        </w:trPr>
        <w:tc>
          <w:tcPr>
            <w:tcW w:w="4644" w:type="dxa"/>
          </w:tcPr>
          <w:p w:rsidR="000245B8" w:rsidRPr="000B2B5F" w:rsidRDefault="000245B8" w:rsidP="00291CE9">
            <w:pPr>
              <w:widowControl w:val="0"/>
              <w:ind w:left="-709" w:firstLine="709"/>
              <w:jc w:val="center"/>
              <w:rPr>
                <w:b/>
              </w:rPr>
            </w:pPr>
            <w:r w:rsidRPr="000B2B5F">
              <w:rPr>
                <w:bCs/>
              </w:rPr>
              <w:t>Способ информирования</w:t>
            </w:r>
          </w:p>
        </w:tc>
        <w:tc>
          <w:tcPr>
            <w:tcW w:w="6521" w:type="dxa"/>
          </w:tcPr>
          <w:p w:rsidR="000245B8" w:rsidRPr="000B2B5F" w:rsidRDefault="000245B8" w:rsidP="00291CE9">
            <w:pPr>
              <w:widowControl w:val="0"/>
              <w:ind w:left="-709" w:firstLine="709"/>
              <w:jc w:val="center"/>
              <w:rPr>
                <w:b/>
              </w:rPr>
            </w:pPr>
            <w:r w:rsidRPr="000B2B5F">
              <w:rPr>
                <w:bCs/>
              </w:rPr>
              <w:t>Состав размещаемой информации</w:t>
            </w:r>
          </w:p>
        </w:tc>
        <w:tc>
          <w:tcPr>
            <w:tcW w:w="3368" w:type="dxa"/>
          </w:tcPr>
          <w:p w:rsidR="000245B8" w:rsidRPr="000B2B5F" w:rsidRDefault="000245B8" w:rsidP="002E3237">
            <w:pPr>
              <w:widowControl w:val="0"/>
              <w:ind w:left="-709" w:right="-177" w:firstLine="709"/>
              <w:rPr>
                <w:b/>
              </w:rPr>
            </w:pPr>
            <w:r w:rsidRPr="000B2B5F">
              <w:rPr>
                <w:bCs/>
              </w:rPr>
              <w:t xml:space="preserve">Частота обновления </w:t>
            </w:r>
            <w:proofErr w:type="spellStart"/>
            <w:r w:rsidR="001D4F80" w:rsidRPr="000B2B5F">
              <w:rPr>
                <w:bCs/>
              </w:rPr>
              <w:t>ининформации</w:t>
            </w:r>
            <w:r w:rsidR="002E3237" w:rsidRPr="000B2B5F">
              <w:rPr>
                <w:bCs/>
              </w:rPr>
              <w:t>и</w:t>
            </w:r>
            <w:r w:rsidRPr="000B2B5F">
              <w:rPr>
                <w:bCs/>
              </w:rPr>
              <w:t>нформации</w:t>
            </w:r>
            <w:proofErr w:type="spellEnd"/>
          </w:p>
        </w:tc>
      </w:tr>
      <w:tr w:rsidR="001D4F80" w:rsidRPr="000B2B5F" w:rsidTr="000B2B5F">
        <w:trPr>
          <w:trHeight w:hRule="exact" w:val="210"/>
        </w:trPr>
        <w:tc>
          <w:tcPr>
            <w:tcW w:w="4644" w:type="dxa"/>
          </w:tcPr>
          <w:p w:rsidR="001D4F80" w:rsidRPr="000B2B5F" w:rsidRDefault="001D4F80" w:rsidP="00291CE9">
            <w:pPr>
              <w:widowControl w:val="0"/>
              <w:ind w:left="-709" w:firstLine="709"/>
              <w:jc w:val="center"/>
              <w:rPr>
                <w:bCs/>
              </w:rPr>
            </w:pPr>
            <w:r w:rsidRPr="000B2B5F">
              <w:rPr>
                <w:bCs/>
              </w:rPr>
              <w:t>1</w:t>
            </w:r>
          </w:p>
        </w:tc>
        <w:tc>
          <w:tcPr>
            <w:tcW w:w="6521" w:type="dxa"/>
          </w:tcPr>
          <w:p w:rsidR="001D4F80" w:rsidRPr="000B2B5F" w:rsidRDefault="001D4F80" w:rsidP="00291CE9">
            <w:pPr>
              <w:widowControl w:val="0"/>
              <w:ind w:left="-709" w:firstLine="709"/>
              <w:jc w:val="center"/>
              <w:rPr>
                <w:bCs/>
              </w:rPr>
            </w:pPr>
            <w:r w:rsidRPr="000B2B5F">
              <w:rPr>
                <w:bCs/>
              </w:rPr>
              <w:t>2</w:t>
            </w:r>
          </w:p>
        </w:tc>
        <w:tc>
          <w:tcPr>
            <w:tcW w:w="3368" w:type="dxa"/>
          </w:tcPr>
          <w:p w:rsidR="001D4F80" w:rsidRPr="000B2B5F" w:rsidRDefault="001D4F80" w:rsidP="002E3237">
            <w:pPr>
              <w:widowControl w:val="0"/>
              <w:ind w:left="-709" w:right="-177" w:firstLine="709"/>
              <w:rPr>
                <w:bCs/>
              </w:rPr>
            </w:pPr>
            <w:r w:rsidRPr="000B2B5F">
              <w:rPr>
                <w:bCs/>
              </w:rPr>
              <w:t>3</w:t>
            </w:r>
          </w:p>
        </w:tc>
      </w:tr>
      <w:tr w:rsidR="00BD1277" w:rsidRPr="000B2B5F" w:rsidTr="000B2B5F">
        <w:trPr>
          <w:trHeight w:val="1375"/>
        </w:trPr>
        <w:tc>
          <w:tcPr>
            <w:tcW w:w="4644" w:type="dxa"/>
          </w:tcPr>
          <w:p w:rsidR="000245B8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1D4F80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521" w:type="dxa"/>
          </w:tcPr>
          <w:p w:rsidR="000245B8" w:rsidRPr="000B2B5F" w:rsidRDefault="001D4F80" w:rsidP="001D4F80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368" w:type="dxa"/>
          </w:tcPr>
          <w:p w:rsidR="000245B8" w:rsidRPr="000B2B5F" w:rsidRDefault="001D4F80" w:rsidP="00291CE9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0B2B5F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BD1277" w:rsidRPr="000B2B5F" w:rsidTr="000B2B5F">
        <w:tc>
          <w:tcPr>
            <w:tcW w:w="4644" w:type="dxa"/>
          </w:tcPr>
          <w:p w:rsidR="000245B8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521" w:type="dxa"/>
          </w:tcPr>
          <w:p w:rsidR="000245B8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368" w:type="dxa"/>
          </w:tcPr>
          <w:p w:rsidR="000245B8" w:rsidRPr="000B2B5F" w:rsidRDefault="000245B8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6521" w:type="dxa"/>
          </w:tcPr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На сайте </w:t>
            </w: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bus</w:t>
            </w: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gov</w:t>
            </w:r>
            <w:proofErr w:type="spellEnd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размещаются следующие сведения: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наименование;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адреса и контактные телефоны;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режим работы;</w:t>
            </w:r>
          </w:p>
          <w:p w:rsidR="00A249C2" w:rsidRPr="000B2B5F" w:rsidRDefault="00A249C2" w:rsidP="00A249C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- информационные материалы по муни</w:t>
            </w:r>
            <w:r w:rsidR="00606403"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ципальным услугам, которые предоставляет учреждение.</w:t>
            </w:r>
          </w:p>
          <w:p w:rsidR="00A249C2" w:rsidRPr="000B2B5F" w:rsidRDefault="00A249C2" w:rsidP="00A249C2">
            <w:pPr>
              <w:pStyle w:val="ac"/>
              <w:numPr>
                <w:ilvl w:val="0"/>
                <w:numId w:val="2"/>
              </w:num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521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Опубликование  информации о проведении мероприятия</w:t>
            </w: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A249C2" w:rsidRPr="000B2B5F" w:rsidTr="000B2B5F">
        <w:tc>
          <w:tcPr>
            <w:tcW w:w="4644" w:type="dxa"/>
          </w:tcPr>
          <w:p w:rsidR="00A249C2" w:rsidRPr="000B2B5F" w:rsidRDefault="00A249C2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6521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368" w:type="dxa"/>
          </w:tcPr>
          <w:p w:rsidR="00A249C2" w:rsidRPr="000B2B5F" w:rsidRDefault="00606403" w:rsidP="00291CE9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0B2B5F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</w:tbl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06403" w:rsidRPr="006F16F2" w:rsidRDefault="00606403" w:rsidP="00851679">
      <w:pPr>
        <w:pStyle w:val="af1"/>
        <w:jc w:val="center"/>
        <w:rPr>
          <w:bCs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606403" w:rsidRPr="006F16F2" w:rsidTr="00606403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6403" w:rsidRPr="006F16F2" w:rsidRDefault="00606403" w:rsidP="00606403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Код </w:t>
            </w:r>
            <w:proofErr w:type="gramStart"/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606403" w:rsidRPr="006F16F2" w:rsidRDefault="00606403" w:rsidP="00606403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606403" w:rsidRPr="006F16F2" w:rsidRDefault="00606403" w:rsidP="00606403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6F16F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перечню   </w:t>
            </w:r>
          </w:p>
          <w:p w:rsidR="00606403" w:rsidRPr="006F16F2" w:rsidRDefault="00606403" w:rsidP="00606403">
            <w:pPr>
              <w:widowControl w:val="0"/>
              <w:spacing w:line="144" w:lineRule="exact"/>
              <w:ind w:left="-851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403" w:rsidRPr="006F16F2" w:rsidRDefault="00606403" w:rsidP="00606403">
            <w:pPr>
              <w:widowControl w:val="0"/>
              <w:spacing w:line="144" w:lineRule="exact"/>
              <w:ind w:firstLine="33"/>
              <w:jc w:val="center"/>
              <w:rPr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rPr>
                <w:b/>
                <w:color w:val="0070C0"/>
                <w:sz w:val="28"/>
                <w:szCs w:val="28"/>
              </w:rPr>
            </w:pPr>
          </w:p>
          <w:p w:rsidR="00606403" w:rsidRPr="006F16F2" w:rsidRDefault="00606403" w:rsidP="0060640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16F2">
              <w:rPr>
                <w:b/>
                <w:sz w:val="28"/>
                <w:szCs w:val="28"/>
              </w:rPr>
              <w:t>ББ83</w:t>
            </w:r>
          </w:p>
        </w:tc>
      </w:tr>
    </w:tbl>
    <w:p w:rsidR="00606403" w:rsidRPr="00544762" w:rsidRDefault="00606403" w:rsidP="006064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44762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676539">
        <w:rPr>
          <w:bCs/>
          <w:kern w:val="2"/>
          <w:sz w:val="28"/>
          <w:szCs w:val="28"/>
          <w:shd w:val="clear" w:color="auto" w:fill="FFFFFF"/>
        </w:rPr>
        <w:t>2</w:t>
      </w:r>
    </w:p>
    <w:p w:rsidR="00606403" w:rsidRPr="006F16F2" w:rsidRDefault="00606403" w:rsidP="006064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06403" w:rsidRPr="006F16F2" w:rsidRDefault="00606403" w:rsidP="00606403">
      <w:pPr>
        <w:keepNext/>
        <w:outlineLvl w:val="3"/>
        <w:rPr>
          <w:sz w:val="28"/>
          <w:szCs w:val="28"/>
          <w:shd w:val="clear" w:color="auto" w:fill="FFFFFF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6F16F2">
        <w:rPr>
          <w:kern w:val="2"/>
          <w:sz w:val="28"/>
          <w:szCs w:val="28"/>
          <w:shd w:val="clear" w:color="auto" w:fill="FFFFFF"/>
        </w:rPr>
        <w:t xml:space="preserve"> </w:t>
      </w:r>
      <w:r w:rsidRPr="006F16F2">
        <w:rPr>
          <w:rStyle w:val="ng-isolate-scope"/>
          <w:b/>
          <w:sz w:val="28"/>
          <w:szCs w:val="28"/>
          <w:u w:val="single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6F16F2">
        <w:rPr>
          <w:b/>
          <w:sz w:val="28"/>
          <w:szCs w:val="28"/>
        </w:rPr>
        <w:t xml:space="preserve">  </w:t>
      </w:r>
    </w:p>
    <w:p w:rsidR="00606403" w:rsidRPr="006F16F2" w:rsidRDefault="00606403" w:rsidP="00606403">
      <w:pPr>
        <w:outlineLvl w:val="3"/>
        <w:rPr>
          <w:kern w:val="2"/>
          <w:sz w:val="28"/>
          <w:szCs w:val="28"/>
          <w:u w:val="single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 - </w:t>
      </w:r>
      <w:r w:rsidRPr="006F16F2">
        <w:rPr>
          <w:b/>
          <w:bCs/>
          <w:sz w:val="28"/>
          <w:szCs w:val="28"/>
          <w:u w:val="single"/>
          <w:shd w:val="clear" w:color="auto" w:fill="FFFFFF"/>
        </w:rPr>
        <w:t>физические лица</w:t>
      </w:r>
      <w:r w:rsidRPr="006F16F2">
        <w:rPr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6F16F2" w:rsidRDefault="006F16F2" w:rsidP="00606403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06403" w:rsidRPr="006F16F2" w:rsidRDefault="00606403" w:rsidP="00606403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6F16F2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606403" w:rsidRPr="006F16F2" w:rsidRDefault="00606403" w:rsidP="00606403">
      <w:pPr>
        <w:outlineLvl w:val="3"/>
        <w:rPr>
          <w:b/>
          <w:bCs/>
          <w:kern w:val="2"/>
          <w:sz w:val="28"/>
          <w:szCs w:val="28"/>
          <w:shd w:val="clear" w:color="auto" w:fill="FFFFFF"/>
          <w:vertAlign w:val="superscript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6F16F2">
        <w:rPr>
          <w:b/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06403" w:rsidRPr="002211A0" w:rsidRDefault="00606403" w:rsidP="00606403">
      <w:pPr>
        <w:outlineLvl w:val="3"/>
        <w:rPr>
          <w:bCs/>
          <w:kern w:val="2"/>
          <w:sz w:val="24"/>
          <w:szCs w:val="24"/>
        </w:rPr>
      </w:pPr>
    </w:p>
    <w:p w:rsidR="00606403" w:rsidRPr="002211A0" w:rsidRDefault="00606403" w:rsidP="00606403">
      <w:pPr>
        <w:rPr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0"/>
        <w:gridCol w:w="773"/>
        <w:gridCol w:w="967"/>
        <w:gridCol w:w="1083"/>
        <w:gridCol w:w="2774"/>
        <w:gridCol w:w="850"/>
        <w:gridCol w:w="851"/>
        <w:gridCol w:w="853"/>
        <w:gridCol w:w="820"/>
        <w:gridCol w:w="821"/>
        <w:gridCol w:w="820"/>
        <w:gridCol w:w="684"/>
      </w:tblGrid>
      <w:tr w:rsidR="00606403" w:rsidRPr="006F16F2" w:rsidTr="006F16F2">
        <w:tc>
          <w:tcPr>
            <w:tcW w:w="1022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48" w:type="dxa"/>
            <w:gridSpan w:val="3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6F16F2">
              <w:rPr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475" w:type="dxa"/>
            <w:gridSpan w:val="3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494" w:type="dxa"/>
            <w:gridSpan w:val="3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606403" w:rsidRPr="006F16F2" w:rsidRDefault="00606403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  <w:proofErr w:type="gramStart"/>
            <w:r w:rsidRPr="006F16F2">
              <w:rPr>
                <w:bCs/>
                <w:kern w:val="2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606403" w:rsidRPr="006F16F2" w:rsidTr="006F16F2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606403" w:rsidRPr="006F16F2" w:rsidRDefault="00606403" w:rsidP="007F0A37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color w:val="000000"/>
                <w:kern w:val="2"/>
                <w:sz w:val="22"/>
                <w:szCs w:val="22"/>
              </w:rPr>
              <w:t>4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606403" w:rsidRPr="006F16F2" w:rsidRDefault="00606403" w:rsidP="00F6185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color w:val="000000"/>
                <w:kern w:val="2"/>
                <w:sz w:val="22"/>
                <w:szCs w:val="22"/>
              </w:rPr>
              <w:t>5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color w:val="000000"/>
                <w:kern w:val="2"/>
                <w:sz w:val="22"/>
                <w:szCs w:val="22"/>
              </w:rPr>
              <w:t>6</w:t>
            </w:r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плано</w:t>
            </w:r>
            <w:proofErr w:type="spell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color w:val="000000"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606403" w:rsidRPr="006F16F2" w:rsidTr="006F16F2">
        <w:tc>
          <w:tcPr>
            <w:tcW w:w="1022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74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kern w:val="2"/>
                <w:sz w:val="22"/>
                <w:szCs w:val="22"/>
              </w:rPr>
              <w:t>наимено-вание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код</w:t>
            </w:r>
          </w:p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 ОКЕИ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3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процен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</w:p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F16F2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6F16F2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606403" w:rsidRPr="006F16F2" w:rsidTr="006F16F2">
        <w:trPr>
          <w:trHeight w:val="242"/>
        </w:trPr>
        <w:tc>
          <w:tcPr>
            <w:tcW w:w="1022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8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77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3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14</w:t>
            </w:r>
          </w:p>
        </w:tc>
      </w:tr>
      <w:tr w:rsidR="00606403" w:rsidRPr="006F16F2" w:rsidTr="006F16F2">
        <w:trPr>
          <w:trHeight w:val="242"/>
        </w:trPr>
        <w:tc>
          <w:tcPr>
            <w:tcW w:w="1022" w:type="dxa"/>
            <w:shd w:val="clear" w:color="auto" w:fill="FFFFFF"/>
          </w:tcPr>
          <w:p w:rsidR="00606403" w:rsidRPr="006F16F2" w:rsidRDefault="00606403" w:rsidP="00606403">
            <w:pPr>
              <w:pStyle w:val="af1"/>
              <w:rPr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910100О.</w:t>
            </w:r>
          </w:p>
          <w:p w:rsidR="00606403" w:rsidRPr="006F16F2" w:rsidRDefault="00606403" w:rsidP="00606403">
            <w:pPr>
              <w:pStyle w:val="af1"/>
              <w:rPr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99.0.ББ83</w:t>
            </w:r>
          </w:p>
          <w:p w:rsidR="00606403" w:rsidRPr="006F16F2" w:rsidRDefault="00606403" w:rsidP="006064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sz w:val="22"/>
                <w:szCs w:val="22"/>
              </w:rPr>
              <w:t>АА01000</w:t>
            </w:r>
          </w:p>
        </w:tc>
        <w:tc>
          <w:tcPr>
            <w:tcW w:w="1305" w:type="dxa"/>
            <w:shd w:val="clear" w:color="auto" w:fill="FFFFFF"/>
          </w:tcPr>
          <w:p w:rsidR="007A3856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06403" w:rsidRPr="006F16F2" w:rsidRDefault="00606403" w:rsidP="006F16F2">
            <w:pPr>
              <w:outlineLvl w:val="3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FFFFF"/>
          </w:tcPr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:rsidR="00606403" w:rsidRPr="006F16F2" w:rsidRDefault="005B4C80" w:rsidP="006F16F2">
            <w:pPr>
              <w:outlineLvl w:val="3"/>
              <w:rPr>
                <w:color w:val="FF0000"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Вне   стационара</w:t>
            </w:r>
          </w:p>
        </w:tc>
        <w:tc>
          <w:tcPr>
            <w:tcW w:w="1083" w:type="dxa"/>
            <w:shd w:val="clear" w:color="auto" w:fill="FFFFFF"/>
          </w:tcPr>
          <w:p w:rsidR="006F16F2" w:rsidRPr="006F16F2" w:rsidRDefault="006F16F2" w:rsidP="006F16F2">
            <w:pPr>
              <w:outlineLvl w:val="3"/>
              <w:rPr>
                <w:bCs/>
                <w:sz w:val="22"/>
                <w:szCs w:val="22"/>
              </w:rPr>
            </w:pPr>
            <w:r w:rsidRPr="006F16F2">
              <w:rPr>
                <w:bCs/>
                <w:sz w:val="22"/>
                <w:szCs w:val="22"/>
              </w:rPr>
              <w:t>Г</w:t>
            </w:r>
            <w:r w:rsidR="007A3856" w:rsidRPr="006F16F2">
              <w:rPr>
                <w:bCs/>
                <w:sz w:val="22"/>
                <w:szCs w:val="22"/>
              </w:rPr>
              <w:t xml:space="preserve">осударственная </w:t>
            </w:r>
          </w:p>
          <w:p w:rsidR="00606403" w:rsidRPr="006F16F2" w:rsidRDefault="007A3856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bCs/>
                <w:sz w:val="22"/>
                <w:szCs w:val="22"/>
              </w:rPr>
              <w:t>(муниципальная) услуга или работа бесплатная</w:t>
            </w:r>
          </w:p>
        </w:tc>
        <w:tc>
          <w:tcPr>
            <w:tcW w:w="2774" w:type="dxa"/>
            <w:shd w:val="clear" w:color="auto" w:fill="FFFFFF"/>
          </w:tcPr>
          <w:p w:rsidR="00606403" w:rsidRPr="006F16F2" w:rsidRDefault="00716C8E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606403" w:rsidRPr="006F16F2" w:rsidRDefault="006F16F2" w:rsidP="006F16F2">
            <w:pPr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</w:t>
            </w:r>
            <w:r w:rsidR="00676539" w:rsidRPr="006F16F2">
              <w:rPr>
                <w:kern w:val="2"/>
                <w:sz w:val="22"/>
                <w:szCs w:val="22"/>
              </w:rPr>
              <w:t>р</w:t>
            </w:r>
            <w:r w:rsidRPr="006F16F2">
              <w:rPr>
                <w:kern w:val="2"/>
                <w:sz w:val="22"/>
                <w:szCs w:val="22"/>
              </w:rPr>
              <w:t>о</w:t>
            </w:r>
            <w:r w:rsidR="00676539" w:rsidRPr="006F16F2">
              <w:rPr>
                <w:kern w:val="2"/>
                <w:sz w:val="22"/>
                <w:szCs w:val="22"/>
              </w:rPr>
              <w:t>цент</w:t>
            </w:r>
          </w:p>
        </w:tc>
        <w:tc>
          <w:tcPr>
            <w:tcW w:w="851" w:type="dxa"/>
            <w:shd w:val="clear" w:color="auto" w:fill="FFFFFF"/>
          </w:tcPr>
          <w:p w:rsidR="00606403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744</w:t>
            </w:r>
          </w:p>
        </w:tc>
        <w:tc>
          <w:tcPr>
            <w:tcW w:w="853" w:type="dxa"/>
            <w:shd w:val="clear" w:color="auto" w:fill="FFFFFF"/>
          </w:tcPr>
          <w:p w:rsidR="007F22FC" w:rsidRPr="006F16F2" w:rsidRDefault="00415ADA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415ADA" w:rsidP="00DD5F8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69,17</w:t>
            </w:r>
          </w:p>
        </w:tc>
        <w:tc>
          <w:tcPr>
            <w:tcW w:w="821" w:type="dxa"/>
            <w:shd w:val="clear" w:color="auto" w:fill="FFFFFF"/>
          </w:tcPr>
          <w:p w:rsidR="00606403" w:rsidRPr="006F16F2" w:rsidRDefault="002F0BBC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48,53</w:t>
            </w:r>
          </w:p>
        </w:tc>
        <w:tc>
          <w:tcPr>
            <w:tcW w:w="820" w:type="dxa"/>
            <w:shd w:val="clear" w:color="auto" w:fill="FFFFFF"/>
          </w:tcPr>
          <w:p w:rsidR="00606403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606403" w:rsidRPr="006F16F2" w:rsidRDefault="00606403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</w:tbl>
    <w:p w:rsidR="00676539" w:rsidRPr="006F16F2" w:rsidRDefault="00676539" w:rsidP="00676539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6F16F2">
        <w:rPr>
          <w:b/>
          <w:kern w:val="2"/>
          <w:sz w:val="28"/>
          <w:szCs w:val="28"/>
        </w:rPr>
        <w:lastRenderedPageBreak/>
        <w:t xml:space="preserve">3.2. </w:t>
      </w:r>
      <w:r w:rsidRPr="006F16F2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954"/>
        <w:gridCol w:w="736"/>
        <w:gridCol w:w="684"/>
        <w:gridCol w:w="1176"/>
        <w:gridCol w:w="1145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676539" w:rsidRPr="006F16F2" w:rsidTr="007F0A37">
        <w:tc>
          <w:tcPr>
            <w:tcW w:w="1050" w:type="dxa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номер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74" w:type="dxa"/>
            <w:gridSpan w:val="3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6F16F2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6F16F2">
              <w:rPr>
                <w:kern w:val="2"/>
                <w:sz w:val="22"/>
                <w:szCs w:val="22"/>
              </w:rPr>
              <w:t>муниципальной</w:t>
            </w:r>
            <w:r w:rsidRPr="006F16F2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78" w:type="dxa"/>
            <w:gridSpan w:val="3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52" w:type="dxa"/>
            <w:gridSpan w:val="2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6F16F2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76539" w:rsidRPr="006F16F2" w:rsidTr="007F0A37">
        <w:tc>
          <w:tcPr>
            <w:tcW w:w="1050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29" w:type="dxa"/>
            <w:vMerge w:val="restart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7" w:type="dxa"/>
            <w:gridSpan w:val="2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676539" w:rsidRPr="006F16F2" w:rsidRDefault="00134C0C" w:rsidP="007F0A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4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19" w:type="dxa"/>
            <w:vMerge w:val="restart"/>
            <w:shd w:val="clear" w:color="auto" w:fill="FFFFFF"/>
          </w:tcPr>
          <w:p w:rsidR="00676539" w:rsidRPr="006F16F2" w:rsidRDefault="00134C0C" w:rsidP="007F0A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5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676539" w:rsidRPr="006F16F2" w:rsidRDefault="00F6185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6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83" w:type="dxa"/>
            <w:vMerge w:val="restart"/>
            <w:shd w:val="clear" w:color="auto" w:fill="FFFFFF"/>
          </w:tcPr>
          <w:p w:rsidR="00676539" w:rsidRPr="006F16F2" w:rsidRDefault="00134C0C" w:rsidP="007F0A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4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716" w:type="dxa"/>
            <w:vMerge w:val="restart"/>
            <w:shd w:val="clear" w:color="auto" w:fill="FFFFFF"/>
          </w:tcPr>
          <w:p w:rsidR="00676539" w:rsidRPr="006F16F2" w:rsidRDefault="00134C0C" w:rsidP="007F0A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5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676539" w:rsidRPr="006F16F2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676539"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79" w:type="dxa"/>
            <w:vMerge w:val="restart"/>
            <w:shd w:val="clear" w:color="auto" w:fill="FFFFFF"/>
          </w:tcPr>
          <w:p w:rsidR="00676539" w:rsidRPr="006F16F2" w:rsidRDefault="00134C0C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7F0A37">
              <w:rPr>
                <w:bCs/>
                <w:kern w:val="2"/>
                <w:sz w:val="22"/>
                <w:szCs w:val="22"/>
              </w:rPr>
              <w:t>6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="00676539" w:rsidRPr="006F16F2">
              <w:rPr>
                <w:bCs/>
                <w:kern w:val="2"/>
                <w:sz w:val="22"/>
                <w:szCs w:val="22"/>
              </w:rPr>
              <w:t xml:space="preserve">год (2-й год </w:t>
            </w:r>
            <w:proofErr w:type="spellStart"/>
            <w:r w:rsidR="00676539" w:rsidRPr="006F16F2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676539" w:rsidRPr="006F16F2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6F16F2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6F16F2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52" w:type="dxa"/>
            <w:gridSpan w:val="2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76539" w:rsidRPr="006F16F2" w:rsidTr="007F0A37">
        <w:tc>
          <w:tcPr>
            <w:tcW w:w="1050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6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84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6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показателя)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45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__________</w:t>
            </w:r>
          </w:p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6F16F2">
              <w:rPr>
                <w:kern w:val="2"/>
                <w:sz w:val="22"/>
                <w:szCs w:val="22"/>
              </w:rPr>
              <w:t>(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676539" w:rsidRPr="006F16F2" w:rsidRDefault="0067653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B936B9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показате</w:t>
            </w:r>
            <w:proofErr w:type="spellEnd"/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ля)</w:t>
            </w:r>
            <w:r w:rsidRPr="006F16F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9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684" w:type="dxa"/>
            <w:shd w:val="clear" w:color="auto" w:fill="FFFFFF"/>
          </w:tcPr>
          <w:p w:rsidR="00676539" w:rsidRPr="006F16F2" w:rsidRDefault="0067653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код</w:t>
            </w:r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20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3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16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6F16F2">
              <w:rPr>
                <w:kern w:val="2"/>
                <w:sz w:val="22"/>
                <w:szCs w:val="22"/>
              </w:rPr>
              <w:t>-</w:t>
            </w:r>
          </w:p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800" w:type="dxa"/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6F16F2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F16F2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6F16F2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676539" w:rsidRPr="006F16F2" w:rsidTr="007F0A37"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676539" w:rsidRPr="006F16F2" w:rsidRDefault="00676539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6F16F2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7F0A37" w:rsidRPr="006F16F2" w:rsidTr="007F0A37">
        <w:trPr>
          <w:trHeight w:val="783"/>
        </w:trPr>
        <w:tc>
          <w:tcPr>
            <w:tcW w:w="1050" w:type="dxa"/>
            <w:shd w:val="clear" w:color="auto" w:fill="FFFFFF" w:themeFill="background1"/>
          </w:tcPr>
          <w:p w:rsidR="007F0A37" w:rsidRPr="006F16F2" w:rsidRDefault="007F0A37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910100О.</w:t>
            </w:r>
          </w:p>
          <w:p w:rsidR="007F0A37" w:rsidRPr="006F16F2" w:rsidRDefault="007F0A37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99.0.ББ83</w:t>
            </w:r>
          </w:p>
          <w:p w:rsidR="007F0A37" w:rsidRPr="006F16F2" w:rsidRDefault="007F0A37" w:rsidP="00E13468">
            <w:pPr>
              <w:pStyle w:val="af1"/>
              <w:rPr>
                <w:b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АА01000</w:t>
            </w:r>
          </w:p>
          <w:p w:rsidR="007F0A37" w:rsidRPr="006F16F2" w:rsidRDefault="007F0A37" w:rsidP="00E13468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FFFFFF"/>
          </w:tcPr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С учетом всех форм</w:t>
            </w:r>
          </w:p>
          <w:p w:rsidR="007F0A37" w:rsidRPr="006F16F2" w:rsidRDefault="007F0A37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FF"/>
          </w:tcPr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FFFFFF"/>
          </w:tcPr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FFFFFF"/>
          </w:tcPr>
          <w:p w:rsidR="007F0A37" w:rsidRPr="006F16F2" w:rsidRDefault="007F0A37" w:rsidP="0067653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Вне   стационара</w:t>
            </w:r>
          </w:p>
        </w:tc>
        <w:tc>
          <w:tcPr>
            <w:tcW w:w="1145" w:type="dxa"/>
            <w:shd w:val="clear" w:color="auto" w:fill="FFFFFF"/>
          </w:tcPr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sz w:val="22"/>
                <w:szCs w:val="22"/>
              </w:rPr>
              <w:t>Государственная  (муниципальная) услуга или работа бесплатная</w:t>
            </w:r>
          </w:p>
        </w:tc>
        <w:tc>
          <w:tcPr>
            <w:tcW w:w="1229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sz w:val="22"/>
                <w:szCs w:val="22"/>
              </w:rPr>
              <w:t>Количество  посещений</w:t>
            </w:r>
          </w:p>
        </w:tc>
        <w:tc>
          <w:tcPr>
            <w:tcW w:w="683" w:type="dxa"/>
            <w:shd w:val="clear" w:color="auto" w:fill="FFFFFF"/>
          </w:tcPr>
          <w:p w:rsidR="007F0A37" w:rsidRPr="006F16F2" w:rsidRDefault="007F0A37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6F16F2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6F16F2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6F16F2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6F16F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6F16F2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7F0A37" w:rsidRPr="006F16F2" w:rsidRDefault="00FB1918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10" w:history="1">
              <w:r w:rsidR="007F0A37" w:rsidRPr="006F16F2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20" w:type="dxa"/>
            <w:shd w:val="clear" w:color="auto" w:fill="FFFFFF"/>
          </w:tcPr>
          <w:p w:rsidR="007F0A37" w:rsidRPr="006F16F2" w:rsidRDefault="00415ADA" w:rsidP="00930116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10</w:t>
            </w:r>
            <w:r w:rsidR="00930116">
              <w:rPr>
                <w:b/>
                <w:kern w:val="2"/>
                <w:sz w:val="22"/>
                <w:szCs w:val="22"/>
              </w:rPr>
              <w:t>6</w:t>
            </w:r>
            <w:r w:rsidR="00736F5B">
              <w:rPr>
                <w:b/>
                <w:kern w:val="2"/>
                <w:sz w:val="22"/>
                <w:szCs w:val="22"/>
              </w:rPr>
              <w:t>7</w:t>
            </w:r>
            <w:r w:rsidR="007F0A37">
              <w:rPr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819" w:type="dxa"/>
            <w:shd w:val="clear" w:color="auto" w:fill="FFFFFF"/>
          </w:tcPr>
          <w:p w:rsidR="007F0A37" w:rsidRPr="006F16F2" w:rsidRDefault="007F0A37" w:rsidP="00376B06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18054</w:t>
            </w:r>
          </w:p>
        </w:tc>
        <w:tc>
          <w:tcPr>
            <w:tcW w:w="820" w:type="dxa"/>
            <w:shd w:val="clear" w:color="auto" w:fill="FFFFFF"/>
          </w:tcPr>
          <w:p w:rsidR="007F0A37" w:rsidRPr="006F16F2" w:rsidRDefault="00592AFF" w:rsidP="00E134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26816</w:t>
            </w:r>
          </w:p>
        </w:tc>
        <w:tc>
          <w:tcPr>
            <w:tcW w:w="683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79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52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7F0A37" w:rsidRPr="006F16F2" w:rsidRDefault="007F0A37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6F16F2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76539" w:rsidRPr="006F16F2" w:rsidRDefault="00676539" w:rsidP="00676539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6F16F2" w:rsidRPr="00BD1277" w:rsidRDefault="006F16F2" w:rsidP="00676539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676539" w:rsidRPr="00BD1277" w:rsidTr="00E13468">
        <w:tc>
          <w:tcPr>
            <w:tcW w:w="15031" w:type="dxa"/>
            <w:gridSpan w:val="5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Наименование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5</w:t>
            </w: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</w:tr>
      <w:tr w:rsidR="00676539" w:rsidRPr="00BD1277" w:rsidTr="00E13468"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bCs/>
                <w:kern w:val="2"/>
              </w:rPr>
            </w:pPr>
          </w:p>
        </w:tc>
      </w:tr>
      <w:tr w:rsidR="00676539" w:rsidRPr="00BD1277" w:rsidTr="00E13468">
        <w:trPr>
          <w:trHeight w:val="114"/>
        </w:trPr>
        <w:tc>
          <w:tcPr>
            <w:tcW w:w="1950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676539" w:rsidRPr="00BD1277" w:rsidRDefault="00676539" w:rsidP="00E13468">
            <w:pPr>
              <w:rPr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676539" w:rsidRPr="00BD1277" w:rsidRDefault="00676539" w:rsidP="00E13468">
            <w:pPr>
              <w:jc w:val="center"/>
              <w:rPr>
                <w:kern w:val="2"/>
              </w:rPr>
            </w:pPr>
          </w:p>
        </w:tc>
      </w:tr>
    </w:tbl>
    <w:p w:rsidR="00676539" w:rsidRPr="00BD1277" w:rsidRDefault="00676539" w:rsidP="00676539">
      <w:pPr>
        <w:rPr>
          <w:kern w:val="2"/>
          <w:sz w:val="4"/>
          <w:szCs w:val="4"/>
          <w:shd w:val="clear" w:color="auto" w:fill="FFFFFF"/>
        </w:rPr>
      </w:pPr>
    </w:p>
    <w:p w:rsidR="00676539" w:rsidRPr="00BD1277" w:rsidRDefault="00676539" w:rsidP="00676539">
      <w:pPr>
        <w:rPr>
          <w:kern w:val="2"/>
          <w:sz w:val="4"/>
          <w:szCs w:val="4"/>
          <w:shd w:val="clear" w:color="auto" w:fill="FFFFFF"/>
        </w:rPr>
      </w:pPr>
    </w:p>
    <w:p w:rsidR="006F16F2" w:rsidRDefault="006F16F2" w:rsidP="00676539">
      <w:pPr>
        <w:rPr>
          <w:kern w:val="2"/>
          <w:sz w:val="24"/>
          <w:szCs w:val="24"/>
          <w:shd w:val="clear" w:color="auto" w:fill="FFFFFF"/>
        </w:rPr>
      </w:pPr>
    </w:p>
    <w:p w:rsidR="006F16F2" w:rsidRDefault="006F16F2" w:rsidP="00676539">
      <w:pPr>
        <w:rPr>
          <w:kern w:val="2"/>
          <w:sz w:val="24"/>
          <w:szCs w:val="24"/>
          <w:shd w:val="clear" w:color="auto" w:fill="FFFFFF"/>
        </w:rPr>
      </w:pPr>
    </w:p>
    <w:p w:rsidR="006F16F2" w:rsidRPr="004104F2" w:rsidRDefault="006F16F2" w:rsidP="006F16F2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4104F2">
        <w:rPr>
          <w:b/>
          <w:kern w:val="2"/>
          <w:sz w:val="28"/>
          <w:szCs w:val="28"/>
          <w:shd w:val="clear" w:color="auto" w:fill="FFFFFF"/>
        </w:rPr>
        <w:t>5. Порядок оказания муниципальной услуги</w:t>
      </w:r>
    </w:p>
    <w:p w:rsidR="006F16F2" w:rsidRDefault="006F16F2" w:rsidP="006F16F2">
      <w:pPr>
        <w:widowControl w:val="0"/>
        <w:rPr>
          <w:sz w:val="28"/>
          <w:szCs w:val="28"/>
          <w:shd w:val="clear" w:color="auto" w:fill="FFFFFF"/>
        </w:rPr>
      </w:pPr>
      <w:r w:rsidRPr="004104F2">
        <w:rPr>
          <w:kern w:val="2"/>
          <w:sz w:val="28"/>
          <w:szCs w:val="28"/>
          <w:shd w:val="clear" w:color="auto" w:fill="FFFFFF"/>
        </w:rPr>
        <w:lastRenderedPageBreak/>
        <w:t xml:space="preserve"> 5.1.</w:t>
      </w:r>
      <w:r w:rsidRPr="004104F2">
        <w:rPr>
          <w:sz w:val="28"/>
          <w:szCs w:val="28"/>
          <w:shd w:val="clear" w:color="auto" w:fill="FFFFFF"/>
        </w:rPr>
        <w:t xml:space="preserve">  </w:t>
      </w:r>
      <w:r w:rsidRPr="004104F2">
        <w:rPr>
          <w:kern w:val="2"/>
          <w:sz w:val="28"/>
          <w:szCs w:val="28"/>
          <w:shd w:val="clear" w:color="auto" w:fill="FFFFFF"/>
        </w:rPr>
        <w:t>Нормативные правовые акты, регулирующие порядок оказания муниципальной услуги:</w:t>
      </w:r>
      <w:r w:rsidRPr="004104F2">
        <w:rPr>
          <w:sz w:val="28"/>
          <w:szCs w:val="28"/>
          <w:shd w:val="clear" w:color="auto" w:fill="FFFFFF"/>
        </w:rPr>
        <w:t xml:space="preserve"> </w:t>
      </w:r>
    </w:p>
    <w:p w:rsidR="006F16F2" w:rsidRPr="004104F2" w:rsidRDefault="006F16F2" w:rsidP="006F16F2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- Федеральный закон от 29.12.1994 № 78-ФЗ «О библиотечном деле»;</w:t>
      </w:r>
    </w:p>
    <w:p w:rsidR="006F16F2" w:rsidRPr="004104F2" w:rsidRDefault="006F16F2" w:rsidP="006F16F2">
      <w:pPr>
        <w:widowControl w:val="0"/>
        <w:rPr>
          <w:sz w:val="28"/>
          <w:szCs w:val="28"/>
          <w:shd w:val="clear" w:color="auto" w:fill="FFFFFF"/>
        </w:rPr>
      </w:pPr>
      <w:proofErr w:type="gramStart"/>
      <w:r w:rsidRPr="004104F2">
        <w:rPr>
          <w:sz w:val="28"/>
          <w:szCs w:val="28"/>
          <w:shd w:val="clear" w:color="auto" w:fill="FFFFFF"/>
        </w:rPr>
        <w:t>Федеральный закон №184-ФЗ от 06.10.1999 «Об общих принципах законодательных (представительных) исполнительных органов  государственной власти субъектов  Российской  Федерации, Федеральный закон №131-ФЗ от 05.10.2003 «Об общих принципах  организации местного самоуправления  в Российской Федерации, Закон РФ от 9 октября 1992 г. №3612-1 «Основы законодательства Российской  Федерации о культуре», Постановление Администрации Кашарского района  от 29.09.2015 № 571 «О порядке формирования муниципального задания на оказание муниципальных</w:t>
      </w:r>
      <w:proofErr w:type="gramEnd"/>
      <w:r w:rsidRPr="004104F2">
        <w:rPr>
          <w:sz w:val="28"/>
          <w:szCs w:val="28"/>
          <w:shd w:val="clear" w:color="auto" w:fill="FFFFFF"/>
        </w:rPr>
        <w:t xml:space="preserve"> услуг (выполнение работ) в отношении муниципальных учреждений Кашарского района  и финансового обеспечения выполнения муниципального задания», Постановление Администрации Кашарского района  от 06.2.2018 №109 «О внесении изменения  в Постановление  Администрации от 29.09.2015 № 571»</w:t>
      </w:r>
    </w:p>
    <w:p w:rsidR="00676539" w:rsidRDefault="00676539" w:rsidP="00676539">
      <w:pPr>
        <w:widowControl w:val="0"/>
        <w:rPr>
          <w:sz w:val="24"/>
          <w:szCs w:val="24"/>
          <w:shd w:val="clear" w:color="auto" w:fill="FFFFFF"/>
        </w:rPr>
      </w:pPr>
    </w:p>
    <w:p w:rsidR="00676539" w:rsidRPr="006F16F2" w:rsidRDefault="00676539" w:rsidP="00676539">
      <w:pPr>
        <w:widowControl w:val="0"/>
        <w:rPr>
          <w:b/>
          <w:kern w:val="2"/>
          <w:sz w:val="28"/>
          <w:szCs w:val="28"/>
          <w:shd w:val="clear" w:color="auto" w:fill="FFFFFF"/>
        </w:rPr>
      </w:pPr>
      <w:r w:rsidRPr="006F16F2">
        <w:rPr>
          <w:b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Style w:val="ad"/>
        <w:tblW w:w="5000" w:type="pct"/>
        <w:tblLayout w:type="fixed"/>
        <w:tblLook w:val="04A0"/>
      </w:tblPr>
      <w:tblGrid>
        <w:gridCol w:w="4786"/>
        <w:gridCol w:w="6195"/>
        <w:gridCol w:w="3552"/>
      </w:tblGrid>
      <w:tr w:rsidR="00676539" w:rsidRPr="006F16F2" w:rsidTr="006F16F2">
        <w:trPr>
          <w:trHeight w:hRule="exact" w:val="210"/>
        </w:trPr>
        <w:tc>
          <w:tcPr>
            <w:tcW w:w="4786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/>
              </w:rPr>
            </w:pPr>
            <w:r w:rsidRPr="006F16F2">
              <w:rPr>
                <w:bCs/>
              </w:rPr>
              <w:t>Способ информирования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/>
              </w:rPr>
            </w:pPr>
            <w:r w:rsidRPr="006F16F2">
              <w:rPr>
                <w:bCs/>
              </w:rPr>
              <w:t>Состав размещаемой информации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widowControl w:val="0"/>
              <w:ind w:left="-709" w:right="-177" w:firstLine="709"/>
              <w:rPr>
                <w:b/>
              </w:rPr>
            </w:pPr>
            <w:r w:rsidRPr="006F16F2">
              <w:rPr>
                <w:bCs/>
              </w:rPr>
              <w:t xml:space="preserve">Частота обновления </w:t>
            </w:r>
            <w:proofErr w:type="spellStart"/>
            <w:r w:rsidRPr="006F16F2">
              <w:rPr>
                <w:bCs/>
              </w:rPr>
              <w:t>ининформацииинформации</w:t>
            </w:r>
            <w:proofErr w:type="spellEnd"/>
          </w:p>
        </w:tc>
      </w:tr>
      <w:tr w:rsidR="00676539" w:rsidRPr="006F16F2" w:rsidTr="006F16F2">
        <w:trPr>
          <w:trHeight w:hRule="exact" w:val="210"/>
        </w:trPr>
        <w:tc>
          <w:tcPr>
            <w:tcW w:w="4786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Cs/>
              </w:rPr>
            </w:pPr>
            <w:r w:rsidRPr="006F16F2">
              <w:rPr>
                <w:bCs/>
              </w:rPr>
              <w:t>1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widowControl w:val="0"/>
              <w:ind w:left="-709" w:firstLine="709"/>
              <w:jc w:val="center"/>
              <w:rPr>
                <w:bCs/>
              </w:rPr>
            </w:pPr>
            <w:r w:rsidRPr="006F16F2">
              <w:rPr>
                <w:bCs/>
              </w:rPr>
              <w:t>2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widowControl w:val="0"/>
              <w:ind w:left="-709" w:right="-177" w:firstLine="709"/>
              <w:rPr>
                <w:bCs/>
              </w:rPr>
            </w:pPr>
            <w:r w:rsidRPr="006F16F2">
              <w:rPr>
                <w:bCs/>
              </w:rPr>
              <w:t>3</w:t>
            </w:r>
          </w:p>
        </w:tc>
      </w:tr>
      <w:tr w:rsidR="00676539" w:rsidRPr="006F16F2" w:rsidTr="006F16F2">
        <w:trPr>
          <w:trHeight w:val="1631"/>
        </w:trPr>
        <w:tc>
          <w:tcPr>
            <w:tcW w:w="4786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Информация размещенная: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у входа в здание;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в помещении здания;</w:t>
            </w:r>
          </w:p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>- на информационных стендах.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 xml:space="preserve">У  входа в учреждение размещается информация  о наименовании, адрес местонахождения. В помещении учреждения находятся информационные  материалы  по муниципальной услуге, предоставляемой учреждением, план финансово-хозяйственной  деятельности. На информационных стендах фотографии, рисунки.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outlineLvl w:val="3"/>
              <w:rPr>
                <w:bCs/>
                <w:kern w:val="2"/>
                <w:shd w:val="clear" w:color="auto" w:fill="FFFFFF"/>
              </w:rPr>
            </w:pPr>
            <w:r w:rsidRPr="006F16F2">
              <w:rPr>
                <w:bCs/>
                <w:kern w:val="2"/>
                <w:shd w:val="clear" w:color="auto" w:fill="FFFFFF"/>
              </w:rPr>
              <w:t xml:space="preserve">Постоянно 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учреждения  в случае личного  обращения  получателей муниципальной услуги  предоставляют необходимые  разъяснения  об оказываемой услуге.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На сайте </w:t>
            </w: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bus</w:t>
            </w: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gov</w:t>
            </w:r>
            <w:proofErr w:type="spellEnd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.</w:t>
            </w:r>
            <w:proofErr w:type="spellStart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 размещаются следующие сведения: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наименование;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адреса и контактные телефоны;</w:t>
            </w:r>
          </w:p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режим работы;</w:t>
            </w:r>
          </w:p>
          <w:p w:rsidR="00676539" w:rsidRPr="006F16F2" w:rsidRDefault="00676539" w:rsidP="006F16F2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- информационные материалы по муниципальным услугам, которые предоставляет учреждение.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Размещение информации в средствах массовой информации (радио, телевидение, печатные издания)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Опубликование  информации о проведении мероприятия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  <w:tr w:rsidR="00676539" w:rsidRPr="006F16F2" w:rsidTr="006F16F2">
        <w:tc>
          <w:tcPr>
            <w:tcW w:w="4786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6195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 xml:space="preserve">Работники учреждения  во время работы  учреждения  в случае обращения получателей  муниципальной услуги  по телефону  предоставляют необходимые разъяснения  об оказываемой  муниципальной услуге. </w:t>
            </w:r>
          </w:p>
        </w:tc>
        <w:tc>
          <w:tcPr>
            <w:tcW w:w="3552" w:type="dxa"/>
          </w:tcPr>
          <w:p w:rsidR="00676539" w:rsidRPr="006F16F2" w:rsidRDefault="00676539" w:rsidP="00E13468">
            <w:pPr>
              <w:rPr>
                <w:rStyle w:val="115pt"/>
                <w:rFonts w:eastAsia="Courier New"/>
                <w:color w:val="auto"/>
                <w:sz w:val="20"/>
                <w:szCs w:val="20"/>
              </w:rPr>
            </w:pPr>
            <w:r w:rsidRPr="006F16F2">
              <w:rPr>
                <w:rStyle w:val="115pt"/>
                <w:rFonts w:eastAsia="Courier New"/>
                <w:color w:val="auto"/>
                <w:sz w:val="20"/>
                <w:szCs w:val="20"/>
              </w:rPr>
              <w:t>По мере необходимости</w:t>
            </w:r>
          </w:p>
        </w:tc>
      </w:tr>
    </w:tbl>
    <w:p w:rsidR="006F16F2" w:rsidRDefault="006F16F2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16C8E" w:rsidRPr="00B936B9" w:rsidRDefault="00716C8E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>РАЗДЕЛ 3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</w:tblGrid>
      <w:tr w:rsidR="00716C8E" w:rsidRPr="00B936B9" w:rsidTr="00E13468">
        <w:trPr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C8E" w:rsidRPr="00B936B9" w:rsidRDefault="00716C8E" w:rsidP="00E13468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lastRenderedPageBreak/>
              <w:t xml:space="preserve">Код </w:t>
            </w:r>
            <w:proofErr w:type="gramStart"/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716C8E" w:rsidRPr="00B936B9" w:rsidRDefault="00716C8E" w:rsidP="00E13468">
            <w:pPr>
              <w:keepNext/>
              <w:keepLines/>
              <w:suppressAutoHyphens/>
              <w:ind w:right="34"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716C8E" w:rsidRPr="00B936B9" w:rsidRDefault="00716C8E" w:rsidP="00E13468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936B9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перечню   </w:t>
            </w:r>
          </w:p>
          <w:p w:rsidR="00716C8E" w:rsidRPr="00B936B9" w:rsidRDefault="00716C8E" w:rsidP="00E13468">
            <w:pPr>
              <w:widowControl w:val="0"/>
              <w:spacing w:line="144" w:lineRule="exact"/>
              <w:ind w:left="-851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C8E" w:rsidRPr="00B936B9" w:rsidRDefault="00716C8E" w:rsidP="00E13468">
            <w:pPr>
              <w:widowControl w:val="0"/>
              <w:spacing w:line="144" w:lineRule="exact"/>
              <w:ind w:firstLine="33"/>
              <w:jc w:val="center"/>
              <w:rPr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rPr>
                <w:b/>
                <w:color w:val="0070C0"/>
                <w:sz w:val="28"/>
                <w:szCs w:val="28"/>
              </w:rPr>
            </w:pPr>
          </w:p>
          <w:p w:rsidR="00716C8E" w:rsidRPr="00B936B9" w:rsidRDefault="00716C8E" w:rsidP="00E1346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B936B9">
              <w:rPr>
                <w:b/>
                <w:sz w:val="28"/>
                <w:szCs w:val="28"/>
              </w:rPr>
              <w:t>ББ83</w:t>
            </w:r>
          </w:p>
        </w:tc>
      </w:tr>
    </w:tbl>
    <w:p w:rsidR="00716C8E" w:rsidRPr="00B936B9" w:rsidRDefault="00716C8E" w:rsidP="00716C8E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16C8E" w:rsidRPr="00B936B9" w:rsidRDefault="00716C8E" w:rsidP="00716C8E">
      <w:pPr>
        <w:keepNext/>
        <w:outlineLvl w:val="3"/>
        <w:rPr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B936B9">
        <w:rPr>
          <w:kern w:val="2"/>
          <w:sz w:val="28"/>
          <w:szCs w:val="28"/>
          <w:shd w:val="clear" w:color="auto" w:fill="FFFFFF"/>
        </w:rPr>
        <w:t xml:space="preserve"> </w:t>
      </w:r>
      <w:r w:rsidRPr="00B936B9">
        <w:rPr>
          <w:rStyle w:val="ng-isolate-scope"/>
          <w:b/>
          <w:sz w:val="28"/>
          <w:szCs w:val="28"/>
        </w:rPr>
        <w:t>Библиотечное, библиографическое и                                                                                   информационное обслуживание пользователей библиотеки</w:t>
      </w:r>
      <w:r w:rsidRPr="00B936B9">
        <w:rPr>
          <w:b/>
          <w:sz w:val="28"/>
          <w:szCs w:val="28"/>
        </w:rPr>
        <w:t xml:space="preserve">  </w:t>
      </w:r>
    </w:p>
    <w:p w:rsidR="00716C8E" w:rsidRPr="00B936B9" w:rsidRDefault="00716C8E" w:rsidP="00716C8E">
      <w:pPr>
        <w:outlineLvl w:val="3"/>
        <w:rPr>
          <w:kern w:val="2"/>
          <w:sz w:val="28"/>
          <w:szCs w:val="28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 - </w:t>
      </w:r>
      <w:r w:rsidRPr="00B936B9">
        <w:rPr>
          <w:b/>
          <w:bCs/>
          <w:sz w:val="28"/>
          <w:szCs w:val="28"/>
          <w:shd w:val="clear" w:color="auto" w:fill="FFFFFF"/>
        </w:rPr>
        <w:t>физические лица</w:t>
      </w:r>
      <w:r w:rsidRPr="00B936B9">
        <w:rPr>
          <w:bCs/>
          <w:sz w:val="28"/>
          <w:szCs w:val="28"/>
          <w:shd w:val="clear" w:color="auto" w:fill="FFFFFF"/>
        </w:rPr>
        <w:t xml:space="preserve"> </w:t>
      </w:r>
    </w:p>
    <w:p w:rsidR="00716C8E" w:rsidRPr="00B936B9" w:rsidRDefault="00716C8E" w:rsidP="00716C8E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16C8E" w:rsidRPr="00B936B9" w:rsidRDefault="00716C8E" w:rsidP="00716C8E">
      <w:pPr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B936B9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936B9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716C8E" w:rsidRPr="002211A0" w:rsidRDefault="00716C8E" w:rsidP="00716C8E">
      <w:pPr>
        <w:outlineLvl w:val="3"/>
        <w:rPr>
          <w:bCs/>
          <w:kern w:val="2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305"/>
        <w:gridCol w:w="870"/>
        <w:gridCol w:w="773"/>
        <w:gridCol w:w="1138"/>
        <w:gridCol w:w="1134"/>
        <w:gridCol w:w="2268"/>
        <w:gridCol w:w="1061"/>
        <w:gridCol w:w="1093"/>
        <w:gridCol w:w="684"/>
        <w:gridCol w:w="820"/>
        <w:gridCol w:w="821"/>
        <w:gridCol w:w="820"/>
        <w:gridCol w:w="684"/>
      </w:tblGrid>
      <w:tr w:rsidR="00716C8E" w:rsidRPr="00B936B9" w:rsidTr="00B936B9">
        <w:tc>
          <w:tcPr>
            <w:tcW w:w="102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8" w:type="dxa"/>
            <w:gridSpan w:val="3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B936B9">
              <w:rPr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325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504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936B9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716C8E" w:rsidRPr="00B936B9" w:rsidRDefault="00716C8E" w:rsidP="00E13468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936B9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Pr="00B936B9">
              <w:rPr>
                <w:kern w:val="2"/>
                <w:sz w:val="24"/>
                <w:szCs w:val="24"/>
              </w:rPr>
              <w:t>муниципальной</w:t>
            </w:r>
            <w:r w:rsidRPr="00B936B9">
              <w:rPr>
                <w:bCs/>
                <w:kern w:val="2"/>
                <w:sz w:val="24"/>
                <w:szCs w:val="24"/>
              </w:rPr>
              <w:t xml:space="preserve"> услуги</w:t>
            </w:r>
            <w:proofErr w:type="gramStart"/>
            <w:r w:rsidRPr="00B936B9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716C8E" w:rsidRPr="00B936B9" w:rsidTr="00B936B9">
        <w:trPr>
          <w:trHeight w:val="750"/>
        </w:trPr>
        <w:tc>
          <w:tcPr>
            <w:tcW w:w="102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наименова</w:t>
            </w:r>
            <w:proofErr w:type="spellEnd"/>
            <w:r w:rsidRPr="00B936B9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B936B9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684" w:type="dxa"/>
            <w:vMerge w:val="restart"/>
            <w:shd w:val="clear" w:color="auto" w:fill="FFFFFF"/>
          </w:tcPr>
          <w:p w:rsidR="00716C8E" w:rsidRPr="00B936B9" w:rsidRDefault="00134C0C" w:rsidP="007F0A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7F0A3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финансовый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716C8E" w:rsidRPr="00B936B9" w:rsidRDefault="00134C0C" w:rsidP="007F0A3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7F0A3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716C8E" w:rsidRPr="00B936B9" w:rsidRDefault="00134C0C" w:rsidP="00E13468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kern w:val="2"/>
                <w:sz w:val="24"/>
                <w:szCs w:val="24"/>
              </w:rPr>
              <w:t>202</w:t>
            </w:r>
            <w:r w:rsidR="007F0A3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год (2-й год </w:t>
            </w:r>
            <w:proofErr w:type="spellStart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="00716C8E" w:rsidRPr="00B936B9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B936B9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B936B9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504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16C8E" w:rsidRPr="00B936B9" w:rsidTr="00B936B9">
        <w:tc>
          <w:tcPr>
            <w:tcW w:w="102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показателя)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Способы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</w:t>
            </w:r>
            <w:r w:rsidR="00716C8E" w:rsidRPr="00B936B9">
              <w:rPr>
                <w:kern w:val="2"/>
                <w:sz w:val="24"/>
                <w:szCs w:val="24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936B9">
              <w:rPr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п</w:t>
            </w:r>
            <w:r w:rsidR="00716C8E" w:rsidRPr="00B936B9">
              <w:rPr>
                <w:kern w:val="2"/>
                <w:sz w:val="24"/>
                <w:szCs w:val="24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ля)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936B9">
              <w:rPr>
                <w:kern w:val="2"/>
                <w:sz w:val="24"/>
                <w:szCs w:val="24"/>
              </w:rPr>
              <w:t>наимено-вание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код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по ОКЕИ</w:t>
            </w:r>
            <w:r w:rsidRPr="00B936B9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4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B936B9">
              <w:rPr>
                <w:kern w:val="2"/>
                <w:sz w:val="24"/>
                <w:szCs w:val="24"/>
              </w:rPr>
              <w:t>-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B936B9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936B9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B936B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B936B9">
              <w:rPr>
                <w:kern w:val="2"/>
                <w:sz w:val="24"/>
                <w:szCs w:val="24"/>
              </w:rPr>
              <w:t>показа-телях</w:t>
            </w:r>
            <w:proofErr w:type="spellEnd"/>
          </w:p>
        </w:tc>
      </w:tr>
      <w:tr w:rsidR="00716C8E" w:rsidRPr="00B936B9" w:rsidTr="00B936B9">
        <w:trPr>
          <w:trHeight w:val="242"/>
        </w:trPr>
        <w:tc>
          <w:tcPr>
            <w:tcW w:w="1022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21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936B9">
              <w:rPr>
                <w:kern w:val="2"/>
                <w:sz w:val="24"/>
                <w:szCs w:val="24"/>
              </w:rPr>
              <w:t>14</w:t>
            </w:r>
          </w:p>
        </w:tc>
      </w:tr>
      <w:tr w:rsidR="00716C8E" w:rsidRPr="00B936B9" w:rsidTr="00B936B9">
        <w:trPr>
          <w:trHeight w:val="242"/>
        </w:trPr>
        <w:tc>
          <w:tcPr>
            <w:tcW w:w="1022" w:type="dxa"/>
            <w:shd w:val="clear" w:color="auto" w:fill="FFFFFF"/>
          </w:tcPr>
          <w:p w:rsidR="00716C8E" w:rsidRPr="00B936B9" w:rsidRDefault="00716C8E" w:rsidP="00E13468">
            <w:pPr>
              <w:pStyle w:val="af1"/>
              <w:rPr>
                <w:b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910100О.</w:t>
            </w:r>
          </w:p>
          <w:p w:rsidR="00716C8E" w:rsidRPr="00B936B9" w:rsidRDefault="00716C8E" w:rsidP="00E13468">
            <w:pPr>
              <w:pStyle w:val="af1"/>
              <w:rPr>
                <w:b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99.0.ББ83</w:t>
            </w:r>
          </w:p>
          <w:p w:rsidR="00716C8E" w:rsidRPr="00B936B9" w:rsidRDefault="00716C8E" w:rsidP="00716C8E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sz w:val="24"/>
                <w:szCs w:val="24"/>
              </w:rPr>
              <w:t>АА02000</w:t>
            </w:r>
          </w:p>
        </w:tc>
        <w:tc>
          <w:tcPr>
            <w:tcW w:w="1305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77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FFFFFF"/>
          </w:tcPr>
          <w:p w:rsidR="00716C8E" w:rsidRPr="00B936B9" w:rsidRDefault="005B4C80" w:rsidP="00E13468">
            <w:pPr>
              <w:jc w:val="center"/>
              <w:outlineLvl w:val="3"/>
              <w:rPr>
                <w:b/>
                <w:color w:val="FF0000"/>
                <w:kern w:val="2"/>
                <w:sz w:val="24"/>
                <w:szCs w:val="24"/>
              </w:rPr>
            </w:pPr>
            <w:r w:rsidRPr="00B936B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bCs/>
                <w:sz w:val="24"/>
                <w:szCs w:val="24"/>
              </w:rPr>
              <w:t>Г</w:t>
            </w:r>
            <w:r w:rsidR="00716C8E" w:rsidRPr="00B936B9">
              <w:rPr>
                <w:b/>
                <w:bCs/>
                <w:sz w:val="24"/>
                <w:szCs w:val="24"/>
              </w:rPr>
              <w:t>осударственная</w:t>
            </w:r>
            <w:r w:rsidRPr="00B936B9">
              <w:rPr>
                <w:b/>
                <w:bCs/>
                <w:sz w:val="24"/>
                <w:szCs w:val="24"/>
              </w:rPr>
              <w:t xml:space="preserve"> </w:t>
            </w:r>
            <w:r w:rsidR="00716C8E" w:rsidRPr="00B936B9">
              <w:rPr>
                <w:b/>
                <w:bCs/>
                <w:sz w:val="24"/>
                <w:szCs w:val="24"/>
              </w:rPr>
              <w:t xml:space="preserve"> (муниципальная) услуга или работа бесплатная</w:t>
            </w:r>
          </w:p>
        </w:tc>
        <w:tc>
          <w:tcPr>
            <w:tcW w:w="22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Динамика посещений пользователей библиотеки (реальных и удаленных) по сравнению  с предыдущим годом</w:t>
            </w:r>
          </w:p>
        </w:tc>
        <w:tc>
          <w:tcPr>
            <w:tcW w:w="1061" w:type="dxa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П</w:t>
            </w:r>
            <w:r w:rsidR="00716C8E" w:rsidRPr="00B936B9">
              <w:rPr>
                <w:b/>
                <w:kern w:val="2"/>
                <w:sz w:val="24"/>
                <w:szCs w:val="24"/>
              </w:rPr>
              <w:t>роцент</w:t>
            </w:r>
            <w:r>
              <w:rPr>
                <w:b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744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415ADA" w:rsidP="00F86FBF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12,87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415ADA" w:rsidP="000E764B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13,62</w:t>
            </w:r>
          </w:p>
        </w:tc>
        <w:tc>
          <w:tcPr>
            <w:tcW w:w="821" w:type="dxa"/>
            <w:shd w:val="clear" w:color="auto" w:fill="FFFFFF"/>
          </w:tcPr>
          <w:p w:rsidR="00716C8E" w:rsidRPr="00B936B9" w:rsidRDefault="002F0BBC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32,68</w:t>
            </w:r>
          </w:p>
        </w:tc>
        <w:tc>
          <w:tcPr>
            <w:tcW w:w="820" w:type="dxa"/>
            <w:shd w:val="clear" w:color="auto" w:fill="FFFFFF"/>
          </w:tcPr>
          <w:p w:rsidR="00716C8E" w:rsidRPr="00B936B9" w:rsidRDefault="00716C8E" w:rsidP="00716C8E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  <w:r w:rsidRPr="00B936B9">
              <w:rPr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716C8E" w:rsidRPr="005B3156" w:rsidRDefault="00716C8E" w:rsidP="00716C8E">
      <w:pPr>
        <w:pageBreakBefore/>
        <w:ind w:right="3039"/>
        <w:rPr>
          <w:b/>
          <w:kern w:val="2"/>
          <w:sz w:val="28"/>
          <w:szCs w:val="28"/>
          <w:shd w:val="clear" w:color="auto" w:fill="FFFFFF"/>
        </w:rPr>
      </w:pPr>
      <w:r w:rsidRPr="005B3156">
        <w:rPr>
          <w:b/>
          <w:kern w:val="2"/>
          <w:sz w:val="28"/>
          <w:szCs w:val="28"/>
        </w:rPr>
        <w:lastRenderedPageBreak/>
        <w:t xml:space="preserve">3.2. </w:t>
      </w:r>
      <w:r w:rsidRPr="005B3156">
        <w:rPr>
          <w:b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:rsidR="00716C8E" w:rsidRDefault="00716C8E" w:rsidP="00716C8E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0"/>
        <w:gridCol w:w="954"/>
        <w:gridCol w:w="736"/>
        <w:gridCol w:w="684"/>
        <w:gridCol w:w="1176"/>
        <w:gridCol w:w="1145"/>
        <w:gridCol w:w="1229"/>
        <w:gridCol w:w="683"/>
        <w:gridCol w:w="684"/>
        <w:gridCol w:w="820"/>
        <w:gridCol w:w="819"/>
        <w:gridCol w:w="820"/>
        <w:gridCol w:w="683"/>
        <w:gridCol w:w="716"/>
        <w:gridCol w:w="779"/>
        <w:gridCol w:w="752"/>
        <w:gridCol w:w="800"/>
      </w:tblGrid>
      <w:tr w:rsidR="00716C8E" w:rsidRPr="00B936B9" w:rsidTr="00E13468">
        <w:tc>
          <w:tcPr>
            <w:tcW w:w="1026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номер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320" w:type="dxa"/>
            <w:gridSpan w:val="3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характеризующий</w:t>
            </w:r>
            <w:proofErr w:type="gramEnd"/>
            <w:r w:rsidRPr="00B936B9">
              <w:rPr>
                <w:bCs/>
                <w:kern w:val="2"/>
                <w:sz w:val="22"/>
                <w:szCs w:val="22"/>
              </w:rPr>
              <w:t xml:space="preserve"> содержание </w:t>
            </w:r>
            <w:r w:rsidRPr="00B936B9">
              <w:rPr>
                <w:kern w:val="2"/>
                <w:sz w:val="22"/>
                <w:szCs w:val="22"/>
              </w:rPr>
              <w:t>муниципальной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B936B9">
              <w:rPr>
                <w:kern w:val="2"/>
                <w:sz w:val="22"/>
                <w:szCs w:val="22"/>
              </w:rPr>
              <w:t>муниципальной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539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405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30" w:type="dxa"/>
            <w:gridSpan w:val="3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  <w:vertAlign w:val="superscript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Размер платы (цена, тариф)</w:t>
            </w:r>
          </w:p>
        </w:tc>
        <w:tc>
          <w:tcPr>
            <w:tcW w:w="1517" w:type="dxa"/>
            <w:gridSpan w:val="2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B936B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716C8E" w:rsidRPr="00B936B9" w:rsidTr="00E13468">
        <w:tc>
          <w:tcPr>
            <w:tcW w:w="1026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 xml:space="preserve">- 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вание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37" w:type="dxa"/>
            <w:gridSpan w:val="2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4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="00716C8E" w:rsidRPr="00B936B9">
              <w:rPr>
                <w:bCs/>
                <w:kern w:val="2"/>
                <w:sz w:val="22"/>
                <w:szCs w:val="22"/>
              </w:rPr>
              <w:t>финансо-вый</w:t>
            </w:r>
            <w:proofErr w:type="spell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год)</w:t>
            </w:r>
          </w:p>
        </w:tc>
        <w:tc>
          <w:tcPr>
            <w:tcW w:w="801" w:type="dxa"/>
            <w:vMerge w:val="restart"/>
            <w:shd w:val="clear" w:color="auto" w:fill="FFFFFF"/>
          </w:tcPr>
          <w:p w:rsidR="00716C8E" w:rsidRPr="00B936B9" w:rsidRDefault="00134C0C" w:rsidP="00F618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5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716C8E" w:rsidRPr="00B936B9" w:rsidRDefault="00134C0C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6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="00716C8E" w:rsidRPr="00B936B9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="00716C8E" w:rsidRPr="00B936B9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668" w:type="dxa"/>
            <w:vMerge w:val="restart"/>
            <w:shd w:val="clear" w:color="auto" w:fill="FFFFFF"/>
          </w:tcPr>
          <w:p w:rsidR="00716C8E" w:rsidRPr="00B936B9" w:rsidRDefault="00134C0C" w:rsidP="00C0620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4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очеред-ной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финансовый год)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716C8E" w:rsidRPr="00B936B9" w:rsidRDefault="00134C0C" w:rsidP="00C0620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5</w:t>
            </w:r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год (1-й год </w:t>
            </w:r>
            <w:proofErr w:type="spellStart"/>
            <w:proofErr w:type="gramStart"/>
            <w:r w:rsidR="00716C8E" w:rsidRPr="00B936B9">
              <w:rPr>
                <w:bCs/>
                <w:kern w:val="2"/>
                <w:sz w:val="22"/>
                <w:szCs w:val="22"/>
              </w:rPr>
              <w:t>плано-вого</w:t>
            </w:r>
            <w:proofErr w:type="spellEnd"/>
            <w:proofErr w:type="gramEnd"/>
            <w:r w:rsidR="00716C8E"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</w:p>
        </w:tc>
        <w:tc>
          <w:tcPr>
            <w:tcW w:w="76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202</w:t>
            </w:r>
            <w:r w:rsidR="00C06202">
              <w:rPr>
                <w:bCs/>
                <w:kern w:val="2"/>
                <w:sz w:val="22"/>
                <w:szCs w:val="22"/>
              </w:rPr>
              <w:t>6</w:t>
            </w:r>
            <w:r w:rsidRPr="00B936B9">
              <w:rPr>
                <w:bCs/>
                <w:kern w:val="2"/>
                <w:sz w:val="22"/>
                <w:szCs w:val="22"/>
              </w:rPr>
              <w:t xml:space="preserve"> год (2-й год </w:t>
            </w:r>
            <w:proofErr w:type="spellStart"/>
            <w:r w:rsidRPr="00B936B9">
              <w:rPr>
                <w:bCs/>
                <w:kern w:val="2"/>
                <w:sz w:val="22"/>
                <w:szCs w:val="22"/>
              </w:rPr>
              <w:t>плано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B936B9">
              <w:rPr>
                <w:bCs/>
                <w:kern w:val="2"/>
                <w:sz w:val="22"/>
                <w:szCs w:val="22"/>
              </w:rPr>
              <w:t>вого</w:t>
            </w:r>
            <w:proofErr w:type="spellEnd"/>
            <w:r w:rsidRPr="00B936B9">
              <w:rPr>
                <w:bCs/>
                <w:kern w:val="2"/>
                <w:sz w:val="22"/>
                <w:szCs w:val="22"/>
              </w:rPr>
              <w:t xml:space="preserve"> периода)</w:t>
            </w:r>
            <w:proofErr w:type="gramEnd"/>
          </w:p>
        </w:tc>
        <w:tc>
          <w:tcPr>
            <w:tcW w:w="1517" w:type="dxa"/>
            <w:gridSpan w:val="2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716C8E" w:rsidRPr="00B936B9" w:rsidTr="00E13468">
        <w:tc>
          <w:tcPr>
            <w:tcW w:w="1026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Все виды библиотечного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B936B9" w:rsidRDefault="00B936B9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п</w:t>
            </w:r>
            <w:r w:rsidR="00716C8E" w:rsidRPr="00B936B9">
              <w:rPr>
                <w:kern w:val="2"/>
                <w:sz w:val="22"/>
                <w:szCs w:val="22"/>
              </w:rPr>
              <w:t>оказате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6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Способы обслуживания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показателя)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__________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B936B9">
              <w:rPr>
                <w:kern w:val="2"/>
                <w:sz w:val="22"/>
                <w:szCs w:val="22"/>
              </w:rPr>
              <w:t>(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наименова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>-</w:t>
            </w:r>
            <w:proofErr w:type="gramEnd"/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показате</w:t>
            </w:r>
            <w:proofErr w:type="spellEnd"/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ля)</w:t>
            </w:r>
            <w:r w:rsidRPr="00B936B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  <w:vertAlign w:val="superscript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  <w:tc>
          <w:tcPr>
            <w:tcW w:w="669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код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>по ОКЕИ</w:t>
            </w:r>
          </w:p>
        </w:tc>
        <w:tc>
          <w:tcPr>
            <w:tcW w:w="8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1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vMerge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про-цен</w:t>
            </w:r>
            <w:proofErr w:type="spellEnd"/>
            <w:r w:rsidRPr="00B936B9">
              <w:rPr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kern w:val="2"/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78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kern w:val="2"/>
                <w:sz w:val="22"/>
                <w:szCs w:val="22"/>
              </w:rPr>
            </w:pPr>
            <w:r w:rsidRPr="00B936B9">
              <w:rPr>
                <w:kern w:val="2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B936B9">
              <w:rPr>
                <w:kern w:val="2"/>
                <w:sz w:val="22"/>
                <w:szCs w:val="22"/>
              </w:rPr>
              <w:t>абсо-лютных</w:t>
            </w:r>
            <w:proofErr w:type="spellEnd"/>
            <w:proofErr w:type="gramEnd"/>
            <w:r w:rsidRPr="00B936B9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B936B9">
              <w:rPr>
                <w:kern w:val="2"/>
                <w:sz w:val="22"/>
                <w:szCs w:val="22"/>
              </w:rPr>
              <w:t>показа-телях</w:t>
            </w:r>
            <w:proofErr w:type="spellEnd"/>
          </w:p>
        </w:tc>
      </w:tr>
      <w:tr w:rsidR="00716C8E" w:rsidRPr="00B936B9" w:rsidTr="00E13468">
        <w:tc>
          <w:tcPr>
            <w:tcW w:w="1026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936B9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716C8E" w:rsidRPr="00B936B9" w:rsidTr="00E13468">
        <w:trPr>
          <w:trHeight w:val="783"/>
        </w:trPr>
        <w:tc>
          <w:tcPr>
            <w:tcW w:w="1026" w:type="dxa"/>
            <w:shd w:val="clear" w:color="auto" w:fill="FFFFFF" w:themeFill="background1"/>
          </w:tcPr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910100О.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99.0.ББ83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АА02000</w:t>
            </w:r>
          </w:p>
          <w:p w:rsidR="00716C8E" w:rsidRPr="00B936B9" w:rsidRDefault="00716C8E" w:rsidP="00E13468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С учетом всех форм</w:t>
            </w:r>
          </w:p>
          <w:p w:rsidR="00716C8E" w:rsidRPr="00B936B9" w:rsidRDefault="00716C8E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716C8E" w:rsidRPr="00B936B9" w:rsidRDefault="00716C8E" w:rsidP="00E13468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16C8E" w:rsidRPr="00B936B9" w:rsidRDefault="00B936B9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sz w:val="22"/>
                <w:szCs w:val="22"/>
              </w:rPr>
              <w:t>Г</w:t>
            </w:r>
            <w:r w:rsidR="00716C8E" w:rsidRPr="00B936B9">
              <w:rPr>
                <w:b/>
                <w:bCs/>
                <w:sz w:val="22"/>
                <w:szCs w:val="22"/>
              </w:rPr>
              <w:t>осударственная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16C8E" w:rsidRPr="00B936B9">
              <w:rPr>
                <w:b/>
                <w:bCs/>
                <w:sz w:val="22"/>
                <w:szCs w:val="22"/>
              </w:rPr>
              <w:t xml:space="preserve"> (муниципальная) услуга или работа бесплатная</w:t>
            </w:r>
          </w:p>
        </w:tc>
        <w:tc>
          <w:tcPr>
            <w:tcW w:w="1202" w:type="dxa"/>
            <w:shd w:val="clear" w:color="auto" w:fill="FFFFFF"/>
          </w:tcPr>
          <w:p w:rsidR="00716C8E" w:rsidRPr="00B936B9" w:rsidRDefault="00B936B9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sz w:val="22"/>
                <w:szCs w:val="22"/>
              </w:rPr>
              <w:t>К</w:t>
            </w:r>
            <w:r w:rsidR="00716C8E" w:rsidRPr="00B936B9">
              <w:rPr>
                <w:b/>
                <w:sz w:val="22"/>
                <w:szCs w:val="22"/>
              </w:rPr>
              <w:t>оличество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716C8E" w:rsidRPr="00B936B9">
              <w:rPr>
                <w:b/>
                <w:sz w:val="22"/>
                <w:szCs w:val="22"/>
              </w:rPr>
              <w:t xml:space="preserve"> посещений</w:t>
            </w: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936B9">
              <w:rPr>
                <w:b/>
                <w:bCs/>
                <w:kern w:val="2"/>
                <w:sz w:val="22"/>
                <w:szCs w:val="22"/>
              </w:rPr>
              <w:t>ед</w:t>
            </w:r>
            <w:proofErr w:type="gramStart"/>
            <w:r w:rsidRPr="00B936B9">
              <w:rPr>
                <w:b/>
                <w:bCs/>
                <w:kern w:val="2"/>
                <w:sz w:val="22"/>
                <w:szCs w:val="22"/>
              </w:rPr>
              <w:t>и</w:t>
            </w:r>
            <w:proofErr w:type="spellEnd"/>
            <w:r w:rsidRPr="00B936B9">
              <w:rPr>
                <w:b/>
                <w:bCs/>
                <w:kern w:val="2"/>
                <w:sz w:val="22"/>
                <w:szCs w:val="22"/>
              </w:rPr>
              <w:t>-</w:t>
            </w:r>
            <w:proofErr w:type="gramEnd"/>
            <w:r w:rsidRPr="00B936B9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proofErr w:type="spellStart"/>
            <w:r w:rsidRPr="00B936B9">
              <w:rPr>
                <w:b/>
                <w:bCs/>
                <w:kern w:val="2"/>
                <w:sz w:val="22"/>
                <w:szCs w:val="22"/>
              </w:rPr>
              <w:t>ница</w:t>
            </w:r>
            <w:proofErr w:type="spellEnd"/>
          </w:p>
        </w:tc>
        <w:tc>
          <w:tcPr>
            <w:tcW w:w="669" w:type="dxa"/>
            <w:shd w:val="clear" w:color="auto" w:fill="FFFFFF"/>
          </w:tcPr>
          <w:p w:rsidR="00716C8E" w:rsidRPr="00B936B9" w:rsidRDefault="00FB1918" w:rsidP="00E13468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hyperlink r:id="rId11" w:history="1">
              <w:r w:rsidR="00716C8E" w:rsidRPr="00B936B9">
                <w:rPr>
                  <w:rStyle w:val="af0"/>
                  <w:b/>
                  <w:color w:val="auto"/>
                  <w:sz w:val="22"/>
                  <w:szCs w:val="22"/>
                  <w:u w:val="none"/>
                </w:rPr>
                <w:t>642</w:t>
              </w:r>
            </w:hyperlink>
          </w:p>
        </w:tc>
        <w:tc>
          <w:tcPr>
            <w:tcW w:w="802" w:type="dxa"/>
            <w:shd w:val="clear" w:color="auto" w:fill="FFFFFF"/>
          </w:tcPr>
          <w:p w:rsidR="00716C8E" w:rsidRPr="00B936B9" w:rsidRDefault="00592AFF" w:rsidP="00415ADA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</w:t>
            </w:r>
            <w:r w:rsidR="00415ADA">
              <w:rPr>
                <w:b/>
                <w:kern w:val="2"/>
                <w:sz w:val="22"/>
                <w:szCs w:val="22"/>
              </w:rPr>
              <w:t>2</w:t>
            </w:r>
            <w:r>
              <w:rPr>
                <w:b/>
                <w:kern w:val="2"/>
                <w:sz w:val="22"/>
                <w:szCs w:val="22"/>
              </w:rPr>
              <w:t>3</w:t>
            </w:r>
            <w:r w:rsidR="0013216C">
              <w:rPr>
                <w:b/>
                <w:kern w:val="2"/>
                <w:sz w:val="22"/>
                <w:szCs w:val="22"/>
              </w:rPr>
              <w:t>1</w:t>
            </w:r>
            <w:r>
              <w:rPr>
                <w:b/>
                <w:kern w:val="2"/>
                <w:sz w:val="22"/>
                <w:szCs w:val="22"/>
              </w:rPr>
              <w:t>0</w:t>
            </w:r>
          </w:p>
        </w:tc>
        <w:tc>
          <w:tcPr>
            <w:tcW w:w="801" w:type="dxa"/>
            <w:shd w:val="clear" w:color="auto" w:fill="FFFFFF"/>
          </w:tcPr>
          <w:p w:rsidR="00716C8E" w:rsidRPr="00B936B9" w:rsidRDefault="00CB6B05" w:rsidP="00716C8E">
            <w:pPr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36712</w:t>
            </w:r>
          </w:p>
        </w:tc>
        <w:tc>
          <w:tcPr>
            <w:tcW w:w="802" w:type="dxa"/>
            <w:shd w:val="clear" w:color="auto" w:fill="FFFFFF"/>
          </w:tcPr>
          <w:p w:rsidR="00716C8E" w:rsidRPr="00B936B9" w:rsidRDefault="002F0BBC" w:rsidP="00E134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48712</w:t>
            </w:r>
          </w:p>
        </w:tc>
        <w:tc>
          <w:tcPr>
            <w:tcW w:w="668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00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6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716C8E" w:rsidRPr="00B936B9" w:rsidRDefault="00716C8E" w:rsidP="00E1346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936B9">
              <w:rPr>
                <w:b/>
                <w:kern w:val="2"/>
                <w:sz w:val="22"/>
                <w:szCs w:val="22"/>
              </w:rPr>
              <w:t>-</w:t>
            </w:r>
          </w:p>
        </w:tc>
      </w:tr>
    </w:tbl>
    <w:p w:rsidR="00676539" w:rsidRDefault="00676539" w:rsidP="0067653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B936B9" w:rsidRPr="006F16F2" w:rsidRDefault="00B936B9" w:rsidP="00B936B9">
      <w:pPr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6F16F2">
        <w:rPr>
          <w:b/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B936B9" w:rsidRPr="00BD1277" w:rsidRDefault="00B936B9" w:rsidP="00B936B9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1"/>
        <w:gridCol w:w="3009"/>
        <w:gridCol w:w="958"/>
        <w:gridCol w:w="1338"/>
        <w:gridCol w:w="7307"/>
      </w:tblGrid>
      <w:tr w:rsidR="00B936B9" w:rsidRPr="00BD1277" w:rsidTr="00134C0C">
        <w:tc>
          <w:tcPr>
            <w:tcW w:w="15031" w:type="dxa"/>
            <w:gridSpan w:val="5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  <w:r w:rsidRPr="00BD1277">
              <w:rPr>
                <w:kern w:val="2"/>
                <w:shd w:val="clear" w:color="auto" w:fill="FFFFFF"/>
              </w:rPr>
              <w:t>Нормативный правовой акт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Номер</w:t>
            </w: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Наименование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4</w:t>
            </w: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BD1277">
              <w:rPr>
                <w:bCs/>
                <w:kern w:val="2"/>
              </w:rPr>
              <w:t>5</w:t>
            </w: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</w:tr>
      <w:tr w:rsidR="00B936B9" w:rsidRPr="00BD1277" w:rsidTr="00134C0C"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bCs/>
                <w:kern w:val="2"/>
              </w:rPr>
            </w:pPr>
          </w:p>
        </w:tc>
      </w:tr>
      <w:tr w:rsidR="00B936B9" w:rsidRPr="00BD1277" w:rsidTr="00134C0C">
        <w:trPr>
          <w:trHeight w:val="114"/>
        </w:trPr>
        <w:tc>
          <w:tcPr>
            <w:tcW w:w="1950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3121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1387" w:type="dxa"/>
            <w:shd w:val="clear" w:color="auto" w:fill="FFFFFF"/>
          </w:tcPr>
          <w:p w:rsidR="00B936B9" w:rsidRPr="00BD1277" w:rsidRDefault="00B936B9" w:rsidP="00134C0C">
            <w:pPr>
              <w:rPr>
                <w:kern w:val="2"/>
              </w:rPr>
            </w:pPr>
          </w:p>
        </w:tc>
        <w:tc>
          <w:tcPr>
            <w:tcW w:w="7580" w:type="dxa"/>
            <w:shd w:val="clear" w:color="auto" w:fill="FFFFFF"/>
          </w:tcPr>
          <w:p w:rsidR="00B936B9" w:rsidRPr="00BD1277" w:rsidRDefault="00B936B9" w:rsidP="00134C0C">
            <w:pPr>
              <w:jc w:val="center"/>
              <w:rPr>
                <w:kern w:val="2"/>
              </w:rPr>
            </w:pPr>
          </w:p>
        </w:tc>
      </w:tr>
    </w:tbl>
    <w:p w:rsidR="00B936B9" w:rsidRPr="00BD1277" w:rsidRDefault="00B936B9" w:rsidP="00B936B9">
      <w:pPr>
        <w:rPr>
          <w:kern w:val="2"/>
          <w:sz w:val="4"/>
          <w:szCs w:val="4"/>
          <w:shd w:val="clear" w:color="auto" w:fill="FFFFFF"/>
        </w:rPr>
      </w:pPr>
    </w:p>
    <w:p w:rsidR="00B936B9" w:rsidRPr="00BD1277" w:rsidRDefault="00B936B9" w:rsidP="00B936B9">
      <w:pPr>
        <w:rPr>
          <w:kern w:val="2"/>
          <w:sz w:val="4"/>
          <w:szCs w:val="4"/>
          <w:shd w:val="clear" w:color="auto" w:fill="FFFFFF"/>
        </w:rPr>
      </w:pPr>
    </w:p>
    <w:p w:rsidR="00676539" w:rsidRDefault="00676539" w:rsidP="0067653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606403" w:rsidRDefault="00606403" w:rsidP="00851679">
      <w:pPr>
        <w:pStyle w:val="af1"/>
        <w:jc w:val="center"/>
        <w:rPr>
          <w:bCs/>
          <w:sz w:val="24"/>
          <w:szCs w:val="24"/>
          <w:shd w:val="clear" w:color="auto" w:fill="FFFFFF"/>
        </w:rPr>
      </w:pPr>
    </w:p>
    <w:p w:rsidR="005B3156" w:rsidRDefault="005B3156" w:rsidP="00851679">
      <w:pPr>
        <w:pStyle w:val="af1"/>
        <w:jc w:val="center"/>
        <w:rPr>
          <w:bCs/>
          <w:sz w:val="26"/>
          <w:szCs w:val="26"/>
          <w:shd w:val="clear" w:color="auto" w:fill="FFFFFF"/>
        </w:rPr>
      </w:pPr>
    </w:p>
    <w:p w:rsidR="005B3156" w:rsidRDefault="005B3156" w:rsidP="00851679">
      <w:pPr>
        <w:pStyle w:val="af1"/>
        <w:jc w:val="center"/>
        <w:rPr>
          <w:bCs/>
          <w:sz w:val="26"/>
          <w:szCs w:val="26"/>
          <w:shd w:val="clear" w:color="auto" w:fill="FFFFFF"/>
        </w:rPr>
      </w:pPr>
    </w:p>
    <w:p w:rsidR="00CE405B" w:rsidRPr="005B3156" w:rsidRDefault="00CE405B" w:rsidP="00851679">
      <w:pPr>
        <w:pStyle w:val="af1"/>
        <w:jc w:val="center"/>
        <w:rPr>
          <w:b/>
          <w:bCs/>
          <w:sz w:val="28"/>
          <w:szCs w:val="28"/>
          <w:shd w:val="clear" w:color="auto" w:fill="FFFFFF"/>
          <w:vertAlign w:val="superscript"/>
        </w:rPr>
      </w:pPr>
      <w:r w:rsidRPr="005B3156">
        <w:rPr>
          <w:b/>
          <w:bCs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FA7D76" w:rsidRPr="005B3156">
        <w:rPr>
          <w:b/>
          <w:bCs/>
          <w:sz w:val="28"/>
          <w:szCs w:val="28"/>
          <w:shd w:val="clear" w:color="auto" w:fill="FFFFFF"/>
          <w:vertAlign w:val="superscript"/>
        </w:rPr>
        <w:t>8</w:t>
      </w:r>
    </w:p>
    <w:p w:rsidR="00606403" w:rsidRPr="00B936B9" w:rsidRDefault="00606403" w:rsidP="00851679">
      <w:pPr>
        <w:pStyle w:val="af1"/>
        <w:jc w:val="center"/>
        <w:rPr>
          <w:bCs/>
          <w:sz w:val="26"/>
          <w:szCs w:val="26"/>
          <w:shd w:val="clear" w:color="auto" w:fill="FFFFFF"/>
          <w:vertAlign w:val="superscript"/>
        </w:rPr>
      </w:pPr>
    </w:p>
    <w:p w:rsidR="00124B26" w:rsidRPr="00B936B9" w:rsidRDefault="00FB1918" w:rsidP="00124B26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  <w:r>
        <w:rPr>
          <w:bCs/>
          <w:noProof/>
          <w:kern w:val="2"/>
          <w:sz w:val="26"/>
          <w:szCs w:val="26"/>
        </w:rPr>
        <w:pict>
          <v:shape id="Поле 21" o:spid="_x0000_s1028" type="#_x0000_t202" style="position:absolute;left:0;text-align:left;margin-left:531.5pt;margin-top:.65pt;width:231.5pt;height:88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440CBC" w:rsidRPr="001B2409" w:rsidTr="00B9607D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40CBC" w:rsidRPr="00B936B9" w:rsidRDefault="00440CB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 xml:space="preserve">Код </w:t>
                        </w:r>
                        <w:proofErr w:type="gramStart"/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по</w:t>
                        </w:r>
                        <w:proofErr w:type="gramEnd"/>
                      </w:p>
                      <w:p w:rsidR="00440CBC" w:rsidRPr="00B936B9" w:rsidRDefault="00440CB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6"/>
                            <w:szCs w:val="26"/>
                          </w:rPr>
                        </w:pPr>
                        <w:r w:rsidRPr="00B936B9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6"/>
                            <w:szCs w:val="26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40CBC" w:rsidRDefault="00440CBC" w:rsidP="009F6909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440CBC" w:rsidRDefault="00440CBC" w:rsidP="00793A9A">
                        <w:pPr>
                          <w:ind w:right="-155"/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440CBC" w:rsidRPr="00685F56" w:rsidRDefault="00440CBC" w:rsidP="0046422A">
                        <w:pPr>
                          <w:ind w:right="-155"/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0701</w:t>
                        </w:r>
                      </w:p>
                    </w:tc>
                  </w:tr>
                </w:tbl>
                <w:p w:rsidR="00440CBC" w:rsidRPr="001B2409" w:rsidRDefault="00440CBC" w:rsidP="00124B26"/>
                <w:p w:rsidR="00440CBC" w:rsidRDefault="00440CBC" w:rsidP="00124B26"/>
              </w:txbxContent>
            </v:textbox>
          </v:shape>
        </w:pict>
      </w:r>
      <w:r w:rsidR="00124B26" w:rsidRPr="00B936B9">
        <w:rPr>
          <w:bCs/>
          <w:kern w:val="2"/>
          <w:sz w:val="26"/>
          <w:szCs w:val="26"/>
          <w:shd w:val="clear" w:color="auto" w:fill="FFFFFF"/>
        </w:rPr>
        <w:t xml:space="preserve">РАЗДЕЛ </w:t>
      </w:r>
      <w:r w:rsidR="00CE405B" w:rsidRPr="00B936B9">
        <w:rPr>
          <w:bCs/>
          <w:kern w:val="2"/>
          <w:sz w:val="26"/>
          <w:szCs w:val="26"/>
          <w:shd w:val="clear" w:color="auto" w:fill="FFFFFF"/>
        </w:rPr>
        <w:t>1</w:t>
      </w:r>
    </w:p>
    <w:p w:rsidR="00CE405B" w:rsidRPr="00B936B9" w:rsidRDefault="00CE405B" w:rsidP="00124B26">
      <w:pPr>
        <w:jc w:val="center"/>
        <w:outlineLvl w:val="3"/>
        <w:rPr>
          <w:b/>
          <w:bCs/>
          <w:kern w:val="2"/>
          <w:sz w:val="26"/>
          <w:szCs w:val="26"/>
        </w:rPr>
      </w:pPr>
    </w:p>
    <w:p w:rsidR="00124B26" w:rsidRPr="00B936B9" w:rsidRDefault="00124B26" w:rsidP="00124B26">
      <w:pPr>
        <w:outlineLvl w:val="3"/>
        <w:rPr>
          <w:bCs/>
          <w:kern w:val="2"/>
          <w:sz w:val="26"/>
          <w:szCs w:val="26"/>
        </w:rPr>
      </w:pPr>
      <w:r w:rsidRPr="00B936B9">
        <w:rPr>
          <w:bCs/>
          <w:kern w:val="2"/>
          <w:sz w:val="26"/>
          <w:szCs w:val="26"/>
          <w:shd w:val="clear" w:color="auto" w:fill="FFFFFF"/>
        </w:rPr>
        <w:t>1. Наименование работы</w:t>
      </w:r>
      <w:r w:rsidR="00656284" w:rsidRPr="00B936B9">
        <w:rPr>
          <w:b/>
          <w:sz w:val="26"/>
          <w:szCs w:val="26"/>
        </w:rPr>
        <w:t xml:space="preserve"> </w:t>
      </w:r>
      <w:r w:rsidR="00656284" w:rsidRPr="00B936B9">
        <w:rPr>
          <w:rStyle w:val="ng-isolate-scope"/>
          <w:b/>
          <w:sz w:val="26"/>
          <w:szCs w:val="26"/>
        </w:rPr>
        <w:t>Библиографическая обработка документов и создание каталогов</w:t>
      </w:r>
      <w:r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6749EB"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</w:p>
    <w:p w:rsidR="00124B26" w:rsidRPr="00B936B9" w:rsidRDefault="00124B26" w:rsidP="00D37C90">
      <w:pPr>
        <w:outlineLvl w:val="3"/>
        <w:rPr>
          <w:kern w:val="2"/>
          <w:sz w:val="26"/>
          <w:szCs w:val="26"/>
          <w:shd w:val="clear" w:color="auto" w:fill="FFFFFF"/>
        </w:rPr>
      </w:pPr>
      <w:r w:rsidRPr="00B936B9">
        <w:rPr>
          <w:bCs/>
          <w:kern w:val="2"/>
          <w:sz w:val="26"/>
          <w:szCs w:val="26"/>
          <w:shd w:val="clear" w:color="auto" w:fill="FFFFFF"/>
        </w:rPr>
        <w:t xml:space="preserve">2. Категории потребителей работы </w:t>
      </w:r>
      <w:r w:rsidR="0046422A" w:rsidRPr="00B936B9">
        <w:rPr>
          <w:bCs/>
          <w:kern w:val="2"/>
          <w:sz w:val="26"/>
          <w:szCs w:val="26"/>
          <w:shd w:val="clear" w:color="auto" w:fill="FFFFFF"/>
        </w:rPr>
        <w:t>–</w:t>
      </w:r>
      <w:r w:rsidR="00656284" w:rsidRPr="00B936B9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46422A" w:rsidRPr="00B936B9">
        <w:rPr>
          <w:b/>
          <w:bCs/>
          <w:sz w:val="26"/>
          <w:szCs w:val="26"/>
          <w:shd w:val="clear" w:color="auto" w:fill="FFFFFF"/>
        </w:rPr>
        <w:t>не указано</w:t>
      </w:r>
    </w:p>
    <w:p w:rsidR="00124B26" w:rsidRPr="00B936B9" w:rsidRDefault="00124B26" w:rsidP="00124B26">
      <w:pPr>
        <w:rPr>
          <w:kern w:val="2"/>
          <w:sz w:val="26"/>
          <w:szCs w:val="26"/>
          <w:shd w:val="clear" w:color="auto" w:fill="FFFFFF"/>
        </w:rPr>
      </w:pPr>
      <w:r w:rsidRPr="00B936B9">
        <w:rPr>
          <w:kern w:val="2"/>
          <w:sz w:val="26"/>
          <w:szCs w:val="26"/>
          <w:shd w:val="clear" w:color="auto" w:fill="FFFFFF"/>
        </w:rPr>
        <w:t>3. Показатели, характеризующие объем и (или) качество работы</w:t>
      </w:r>
      <w:r w:rsidR="004423B6" w:rsidRPr="00B936B9">
        <w:rPr>
          <w:kern w:val="2"/>
          <w:sz w:val="26"/>
          <w:szCs w:val="26"/>
          <w:shd w:val="clear" w:color="auto" w:fill="FFFFFF"/>
        </w:rPr>
        <w:t xml:space="preserve"> </w:t>
      </w:r>
    </w:p>
    <w:p w:rsidR="00124B26" w:rsidRPr="00B936B9" w:rsidRDefault="00124B26" w:rsidP="00124B26">
      <w:pPr>
        <w:rPr>
          <w:kern w:val="2"/>
          <w:sz w:val="26"/>
          <w:szCs w:val="26"/>
          <w:shd w:val="clear" w:color="auto" w:fill="FFFFFF"/>
          <w:vertAlign w:val="superscript"/>
        </w:rPr>
      </w:pPr>
      <w:r w:rsidRPr="00B936B9">
        <w:rPr>
          <w:kern w:val="2"/>
          <w:sz w:val="26"/>
          <w:szCs w:val="26"/>
          <w:shd w:val="clear" w:color="auto" w:fill="FFFFFF"/>
        </w:rPr>
        <w:t xml:space="preserve">3.1. Показатели, характеризующие качество работы </w:t>
      </w:r>
      <w:r w:rsidR="0059476D" w:rsidRPr="00B936B9">
        <w:rPr>
          <w:kern w:val="2"/>
          <w:sz w:val="26"/>
          <w:szCs w:val="26"/>
          <w:shd w:val="clear" w:color="auto" w:fill="FFFFFF"/>
          <w:vertAlign w:val="superscript"/>
        </w:rPr>
        <w:t>3</w:t>
      </w:r>
    </w:p>
    <w:p w:rsidR="00124B26" w:rsidRPr="002211A0" w:rsidRDefault="00124B26" w:rsidP="00124B26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693"/>
        <w:gridCol w:w="827"/>
        <w:gridCol w:w="732"/>
        <w:gridCol w:w="993"/>
        <w:gridCol w:w="992"/>
        <w:gridCol w:w="1931"/>
        <w:gridCol w:w="684"/>
        <w:gridCol w:w="683"/>
        <w:gridCol w:w="821"/>
        <w:gridCol w:w="820"/>
        <w:gridCol w:w="802"/>
        <w:gridCol w:w="784"/>
        <w:gridCol w:w="867"/>
      </w:tblGrid>
      <w:tr w:rsidR="002211A0" w:rsidRPr="005B3156" w:rsidTr="005B3156">
        <w:tc>
          <w:tcPr>
            <w:tcW w:w="856" w:type="dxa"/>
            <w:vMerge w:val="restart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5B3156">
              <w:rPr>
                <w:kern w:val="2"/>
              </w:rPr>
              <w:t>Показатель, характеризующий содержание работы</w:t>
            </w:r>
            <w:r w:rsidR="00F65B90" w:rsidRPr="005B3156">
              <w:rPr>
                <w:kern w:val="2"/>
              </w:rPr>
              <w:t xml:space="preserve">                        </w:t>
            </w:r>
            <w:r w:rsidRPr="005B3156">
              <w:rPr>
                <w:kern w:val="2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98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Показатель качества работы</w:t>
            </w:r>
          </w:p>
        </w:tc>
        <w:tc>
          <w:tcPr>
            <w:tcW w:w="2443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 xml:space="preserve">Значение показателя </w:t>
            </w:r>
          </w:p>
          <w:p w:rsidR="008533DD" w:rsidRPr="005B3156" w:rsidRDefault="008533DD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качества работы</w:t>
            </w:r>
          </w:p>
        </w:tc>
        <w:tc>
          <w:tcPr>
            <w:tcW w:w="1651" w:type="dxa"/>
            <w:gridSpan w:val="2"/>
            <w:vMerge w:val="restart"/>
            <w:shd w:val="clear" w:color="auto" w:fill="FFFFFF"/>
          </w:tcPr>
          <w:p w:rsidR="008533DD" w:rsidRPr="005B3156" w:rsidRDefault="008533DD" w:rsidP="00FA7D76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bCs/>
                <w:kern w:val="2"/>
              </w:rPr>
              <w:t xml:space="preserve">Допустимые (возможные) отклонения от установленных показателей </w:t>
            </w:r>
            <w:r w:rsidR="00FA7D76" w:rsidRPr="005B3156">
              <w:rPr>
                <w:bCs/>
                <w:kern w:val="2"/>
              </w:rPr>
              <w:t>качества</w:t>
            </w:r>
            <w:r w:rsidRPr="005B3156">
              <w:rPr>
                <w:bCs/>
                <w:kern w:val="2"/>
              </w:rPr>
              <w:t xml:space="preserve"> муниципальной работы</w:t>
            </w:r>
            <w:proofErr w:type="gramStart"/>
            <w:r w:rsidRPr="005B3156">
              <w:rPr>
                <w:bCs/>
                <w:kern w:val="2"/>
                <w:vertAlign w:val="superscript"/>
              </w:rPr>
              <w:t>6</w:t>
            </w:r>
            <w:proofErr w:type="gramEnd"/>
          </w:p>
        </w:tc>
      </w:tr>
      <w:tr w:rsidR="00177C16" w:rsidRPr="005B3156" w:rsidTr="005B3156">
        <w:trPr>
          <w:trHeight w:val="1389"/>
        </w:trPr>
        <w:tc>
          <w:tcPr>
            <w:tcW w:w="856" w:type="dxa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252" w:type="dxa"/>
            <w:gridSpan w:val="3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31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</w:t>
            </w:r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367" w:type="dxa"/>
            <w:gridSpan w:val="2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единица измерения 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177C16" w:rsidRPr="005B3156" w:rsidRDefault="00134C0C" w:rsidP="00C06202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4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177C16" w:rsidRPr="005B3156" w:rsidRDefault="00134C0C" w:rsidP="00C06202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5</w:t>
            </w:r>
            <w:r w:rsidR="00BD1277" w:rsidRPr="005B3156">
              <w:rPr>
                <w:bCs/>
                <w:color w:val="000000"/>
                <w:kern w:val="2"/>
              </w:rPr>
              <w:t xml:space="preserve"> </w:t>
            </w:r>
            <w:r w:rsidR="00177C16" w:rsidRPr="005B3156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177C16" w:rsidRPr="005B3156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5B3156"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6</w:t>
            </w:r>
            <w:r w:rsidRPr="005B3156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Pr="005B3156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5B3156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5B3156" w:rsidRDefault="00177C16" w:rsidP="00BD1277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5B3156">
              <w:rPr>
                <w:bCs/>
                <w:color w:val="000000"/>
                <w:kern w:val="2"/>
              </w:rPr>
              <w:t>вого</w:t>
            </w:r>
            <w:proofErr w:type="spellEnd"/>
            <w:r w:rsidRPr="005B3156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651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2211A0" w:rsidRPr="005B3156" w:rsidTr="005B3156">
        <w:tc>
          <w:tcPr>
            <w:tcW w:w="856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827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>
              <w:rPr>
                <w:kern w:val="2"/>
              </w:rPr>
              <w:t>________</w:t>
            </w:r>
            <w:r w:rsidR="00124B26" w:rsidRPr="005B3156">
              <w:rPr>
                <w:kern w:val="2"/>
              </w:rPr>
              <w:t>(наименование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732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(наименование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124B26" w:rsidRPr="005B3156" w:rsidRDefault="00222CA4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показате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5B3156" w:rsidP="00291CE9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</w:t>
            </w:r>
            <w:r w:rsidR="005B3156">
              <w:rPr>
                <w:kern w:val="2"/>
              </w:rPr>
              <w:t>а</w:t>
            </w:r>
            <w:r w:rsidRPr="005B3156">
              <w:rPr>
                <w:kern w:val="2"/>
              </w:rPr>
              <w:t>ние</w:t>
            </w:r>
            <w:proofErr w:type="gramEnd"/>
          </w:p>
          <w:p w:rsidR="005B3156" w:rsidRDefault="005B3156" w:rsidP="00291CE9">
            <w:pPr>
              <w:jc w:val="center"/>
              <w:outlineLvl w:val="3"/>
              <w:rPr>
                <w:kern w:val="2"/>
              </w:rPr>
            </w:pPr>
            <w:proofErr w:type="spellStart"/>
            <w:r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оказате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931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84" w:type="dxa"/>
            <w:shd w:val="clear" w:color="auto" w:fill="FFFFFF"/>
          </w:tcPr>
          <w:p w:rsidR="00124B26" w:rsidRPr="005B3156" w:rsidRDefault="00124B26" w:rsidP="004C7F04">
            <w:pPr>
              <w:jc w:val="center"/>
              <w:rPr>
                <w:b/>
                <w:bCs/>
                <w:kern w:val="2"/>
                <w:vertAlign w:val="superscript"/>
              </w:rPr>
            </w:pPr>
            <w:r w:rsidRPr="005B3156">
              <w:rPr>
                <w:bCs/>
                <w:kern w:val="2"/>
              </w:rPr>
              <w:t>наименование</w:t>
            </w:r>
            <w:r w:rsidR="001D3957" w:rsidRPr="005B3156">
              <w:rPr>
                <w:bCs/>
                <w:kern w:val="2"/>
              </w:rPr>
              <w:t xml:space="preserve"> </w:t>
            </w:r>
            <w:r w:rsidR="001D3957" w:rsidRPr="005B3156">
              <w:rPr>
                <w:bCs/>
                <w:kern w:val="2"/>
                <w:vertAlign w:val="superscript"/>
              </w:rPr>
              <w:t>4</w:t>
            </w:r>
          </w:p>
        </w:tc>
        <w:tc>
          <w:tcPr>
            <w:tcW w:w="683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код</w:t>
            </w:r>
          </w:p>
          <w:p w:rsidR="00124B26" w:rsidRPr="005B3156" w:rsidRDefault="00124B26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 ОКЕИ</w:t>
            </w:r>
            <w:r w:rsidRPr="005B3156">
              <w:rPr>
                <w:kern w:val="2"/>
                <w:vertAlign w:val="superscript"/>
              </w:rPr>
              <w:t>5</w:t>
            </w:r>
          </w:p>
        </w:tc>
        <w:tc>
          <w:tcPr>
            <w:tcW w:w="821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20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124B26" w:rsidRPr="005B3156" w:rsidRDefault="00124B26" w:rsidP="00291CE9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r w:rsidRPr="005B3156">
              <w:rPr>
                <w:kern w:val="2"/>
              </w:rPr>
              <w:t>процен</w:t>
            </w:r>
            <w:proofErr w:type="spellEnd"/>
            <w:r w:rsidRPr="005B3156">
              <w:rPr>
                <w:kern w:val="2"/>
              </w:rPr>
              <w:t>-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тах</w:t>
            </w:r>
            <w:proofErr w:type="spellEnd"/>
          </w:p>
        </w:tc>
        <w:tc>
          <w:tcPr>
            <w:tcW w:w="86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proofErr w:type="gramStart"/>
            <w:r w:rsidRPr="005B3156">
              <w:rPr>
                <w:kern w:val="2"/>
              </w:rPr>
              <w:t>абсо-лютных</w:t>
            </w:r>
            <w:proofErr w:type="spellEnd"/>
            <w:proofErr w:type="gramEnd"/>
            <w:r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показа-телях</w:t>
            </w:r>
            <w:proofErr w:type="spellEnd"/>
          </w:p>
        </w:tc>
      </w:tr>
      <w:tr w:rsidR="002211A0" w:rsidRPr="005B3156" w:rsidTr="005B3156">
        <w:tc>
          <w:tcPr>
            <w:tcW w:w="856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2</w:t>
            </w:r>
          </w:p>
        </w:tc>
        <w:tc>
          <w:tcPr>
            <w:tcW w:w="82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6</w:t>
            </w:r>
          </w:p>
        </w:tc>
        <w:tc>
          <w:tcPr>
            <w:tcW w:w="193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7</w:t>
            </w:r>
          </w:p>
        </w:tc>
        <w:tc>
          <w:tcPr>
            <w:tcW w:w="6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8</w:t>
            </w:r>
          </w:p>
        </w:tc>
        <w:tc>
          <w:tcPr>
            <w:tcW w:w="683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9</w:t>
            </w:r>
          </w:p>
        </w:tc>
        <w:tc>
          <w:tcPr>
            <w:tcW w:w="82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11</w:t>
            </w:r>
          </w:p>
        </w:tc>
        <w:tc>
          <w:tcPr>
            <w:tcW w:w="80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12</w:t>
            </w:r>
          </w:p>
        </w:tc>
        <w:tc>
          <w:tcPr>
            <w:tcW w:w="78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13</w:t>
            </w:r>
          </w:p>
        </w:tc>
        <w:tc>
          <w:tcPr>
            <w:tcW w:w="867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14</w:t>
            </w:r>
          </w:p>
        </w:tc>
      </w:tr>
      <w:tr w:rsidR="002211A0" w:rsidRPr="005B3156" w:rsidTr="005B3156">
        <w:trPr>
          <w:trHeight w:val="276"/>
        </w:trPr>
        <w:tc>
          <w:tcPr>
            <w:tcW w:w="856" w:type="dxa"/>
            <w:shd w:val="clear" w:color="auto" w:fill="FFFFFF"/>
          </w:tcPr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910100.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P.63.1.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070100</w:t>
            </w:r>
          </w:p>
          <w:p w:rsidR="00FC63D9" w:rsidRPr="005B3156" w:rsidRDefault="004423B6" w:rsidP="004423B6">
            <w:pPr>
              <w:ind w:right="-155"/>
              <w:rPr>
                <w:b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01000</w:t>
            </w:r>
          </w:p>
          <w:p w:rsidR="00FC63D9" w:rsidRPr="005B3156" w:rsidRDefault="00FC63D9" w:rsidP="00042616">
            <w:pPr>
              <w:ind w:right="-155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2693" w:type="dxa"/>
            <w:shd w:val="clear" w:color="auto" w:fill="FFFFFF"/>
          </w:tcPr>
          <w:p w:rsidR="00182906" w:rsidRPr="005B3156" w:rsidRDefault="00182906" w:rsidP="005B3156">
            <w:pPr>
              <w:rPr>
                <w:b/>
              </w:rPr>
            </w:pPr>
            <w:r w:rsidRPr="005B3156">
              <w:rPr>
                <w:b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</w:p>
        </w:tc>
        <w:tc>
          <w:tcPr>
            <w:tcW w:w="827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>е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указано</w:t>
            </w:r>
          </w:p>
        </w:tc>
        <w:tc>
          <w:tcPr>
            <w:tcW w:w="732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 xml:space="preserve">е </w:t>
            </w:r>
          </w:p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 xml:space="preserve">указано </w:t>
            </w:r>
          </w:p>
        </w:tc>
        <w:tc>
          <w:tcPr>
            <w:tcW w:w="993" w:type="dxa"/>
            <w:shd w:val="clear" w:color="auto" w:fill="FFFFFF"/>
          </w:tcPr>
          <w:p w:rsidR="00FC63D9" w:rsidRPr="005B3156" w:rsidRDefault="0046422A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FC63D9" w:rsidRPr="005B3156" w:rsidRDefault="00FC63D9" w:rsidP="005B3156">
            <w:pPr>
              <w:rPr>
                <w:b/>
                <w:bCs/>
                <w:kern w:val="2"/>
              </w:rPr>
            </w:pPr>
            <w:r w:rsidRPr="005B3156">
              <w:rPr>
                <w:b/>
                <w:bCs/>
              </w:rPr>
              <w:t>бесплатная</w:t>
            </w:r>
          </w:p>
        </w:tc>
        <w:tc>
          <w:tcPr>
            <w:tcW w:w="1931" w:type="dxa"/>
            <w:shd w:val="clear" w:color="auto" w:fill="FFFFFF"/>
          </w:tcPr>
          <w:p w:rsidR="00FC63D9" w:rsidRPr="005B3156" w:rsidRDefault="00FC63D9" w:rsidP="005B3156">
            <w:pPr>
              <w:widowControl w:val="0"/>
              <w:rPr>
                <w:b/>
              </w:rPr>
            </w:pPr>
            <w:proofErr w:type="gramStart"/>
            <w:r w:rsidRPr="005B3156">
              <w:rPr>
                <w:b/>
              </w:rPr>
              <w:t>Увеличение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и Сводный электронный каталог библиотек России (по сравнению с предыдущим годом</w:t>
            </w:r>
            <w:proofErr w:type="gramEnd"/>
          </w:p>
          <w:p w:rsidR="004423B6" w:rsidRPr="005B3156" w:rsidRDefault="004423B6" w:rsidP="005B3156">
            <w:pPr>
              <w:widowControl w:val="0"/>
              <w:rPr>
                <w:b/>
              </w:rPr>
            </w:pPr>
          </w:p>
        </w:tc>
        <w:tc>
          <w:tcPr>
            <w:tcW w:w="684" w:type="dxa"/>
            <w:shd w:val="clear" w:color="auto" w:fill="FFFFFF"/>
          </w:tcPr>
          <w:p w:rsidR="00FC63D9" w:rsidRPr="005B3156" w:rsidRDefault="004423B6" w:rsidP="0061473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процент</w:t>
            </w:r>
          </w:p>
        </w:tc>
        <w:tc>
          <w:tcPr>
            <w:tcW w:w="683" w:type="dxa"/>
            <w:shd w:val="clear" w:color="auto" w:fill="FFFFFF"/>
          </w:tcPr>
          <w:p w:rsidR="00FC63D9" w:rsidRPr="005B3156" w:rsidRDefault="00FB1918" w:rsidP="004423B6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2" w:history="1">
              <w:r w:rsidR="00FC63D9" w:rsidRPr="005B3156">
                <w:rPr>
                  <w:rStyle w:val="af0"/>
                  <w:b/>
                  <w:color w:val="auto"/>
                  <w:u w:val="none"/>
                </w:rPr>
                <w:t>7</w:t>
              </w:r>
              <w:r w:rsidR="004423B6" w:rsidRPr="005B3156">
                <w:rPr>
                  <w:rStyle w:val="af0"/>
                  <w:b/>
                  <w:color w:val="auto"/>
                  <w:u w:val="none"/>
                </w:rPr>
                <w:t>44</w:t>
              </w:r>
            </w:hyperlink>
          </w:p>
        </w:tc>
        <w:tc>
          <w:tcPr>
            <w:tcW w:w="821" w:type="dxa"/>
            <w:shd w:val="clear" w:color="auto" w:fill="FFFFFF"/>
          </w:tcPr>
          <w:p w:rsidR="00FC63D9" w:rsidRPr="005B3156" w:rsidRDefault="00DC46D0" w:rsidP="002211A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0" w:type="dxa"/>
            <w:shd w:val="clear" w:color="auto" w:fill="FFFFFF"/>
          </w:tcPr>
          <w:p w:rsidR="00FC63D9" w:rsidRPr="005B3156" w:rsidRDefault="00EB0F55" w:rsidP="009A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2" w:type="dxa"/>
            <w:shd w:val="clear" w:color="auto" w:fill="FFFFFF"/>
          </w:tcPr>
          <w:p w:rsidR="00FC63D9" w:rsidRPr="005B3156" w:rsidRDefault="00134C0C" w:rsidP="009A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FFFFFF"/>
          </w:tcPr>
          <w:p w:rsidR="00FC63D9" w:rsidRPr="005B3156" w:rsidRDefault="00FC63D9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15</w:t>
            </w:r>
          </w:p>
        </w:tc>
        <w:tc>
          <w:tcPr>
            <w:tcW w:w="867" w:type="dxa"/>
            <w:shd w:val="clear" w:color="auto" w:fill="FFFFFF"/>
          </w:tcPr>
          <w:p w:rsidR="00FC63D9" w:rsidRPr="005B3156" w:rsidRDefault="00B5642F" w:rsidP="00291CE9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-</w:t>
            </w:r>
          </w:p>
        </w:tc>
      </w:tr>
    </w:tbl>
    <w:p w:rsidR="00124B26" w:rsidRPr="005B3156" w:rsidRDefault="00124B26" w:rsidP="00124B26">
      <w:pPr>
        <w:pageBreakBefore/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5B3156">
        <w:rPr>
          <w:b/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124B26" w:rsidRPr="002211A0" w:rsidRDefault="00124B26" w:rsidP="00124B26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2121"/>
        <w:gridCol w:w="956"/>
        <w:gridCol w:w="1093"/>
        <w:gridCol w:w="820"/>
        <w:gridCol w:w="1093"/>
        <w:gridCol w:w="1093"/>
        <w:gridCol w:w="684"/>
        <w:gridCol w:w="684"/>
        <w:gridCol w:w="808"/>
        <w:gridCol w:w="969"/>
        <w:gridCol w:w="820"/>
        <w:gridCol w:w="819"/>
        <w:gridCol w:w="670"/>
        <w:gridCol w:w="669"/>
      </w:tblGrid>
      <w:tr w:rsidR="002211A0" w:rsidRPr="005B3156" w:rsidTr="00E15F01">
        <w:tc>
          <w:tcPr>
            <w:tcW w:w="1065" w:type="dxa"/>
            <w:vMerge w:val="restart"/>
            <w:shd w:val="clear" w:color="auto" w:fill="FFFFFF"/>
          </w:tcPr>
          <w:p w:rsidR="008533DD" w:rsidRPr="005B3156" w:rsidRDefault="008533DD" w:rsidP="00BC45F0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Уникальный номер реестровой записи</w:t>
            </w:r>
          </w:p>
        </w:tc>
        <w:tc>
          <w:tcPr>
            <w:tcW w:w="4327" w:type="dxa"/>
            <w:gridSpan w:val="3"/>
            <w:vMerge w:val="restart"/>
            <w:shd w:val="clear" w:color="auto" w:fill="FFFFFF"/>
          </w:tcPr>
          <w:p w:rsidR="008533DD" w:rsidRPr="005B3156" w:rsidRDefault="008533DD" w:rsidP="009A0150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содержание работы </w:t>
            </w:r>
          </w:p>
          <w:p w:rsidR="008533DD" w:rsidRPr="005B3156" w:rsidRDefault="008533DD" w:rsidP="009A0150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8533DD" w:rsidRPr="005B3156" w:rsidRDefault="008533DD" w:rsidP="00177C16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 xml:space="preserve">Показатель, характеризующий условия (формы) выполнения </w:t>
            </w:r>
          </w:p>
        </w:tc>
        <w:tc>
          <w:tcPr>
            <w:tcW w:w="3390" w:type="dxa"/>
            <w:gridSpan w:val="4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Показатель объема работы</w:t>
            </w:r>
          </w:p>
        </w:tc>
        <w:tc>
          <w:tcPr>
            <w:tcW w:w="2704" w:type="dxa"/>
            <w:gridSpan w:val="3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Значение показателя </w:t>
            </w:r>
          </w:p>
          <w:p w:rsidR="008533DD" w:rsidRPr="005B3156" w:rsidRDefault="008533DD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объема работы</w:t>
            </w:r>
          </w:p>
        </w:tc>
        <w:tc>
          <w:tcPr>
            <w:tcW w:w="1389" w:type="dxa"/>
            <w:gridSpan w:val="2"/>
            <w:vMerge w:val="restart"/>
            <w:shd w:val="clear" w:color="auto" w:fill="FFFFFF"/>
          </w:tcPr>
          <w:p w:rsidR="008533DD" w:rsidRPr="005B3156" w:rsidRDefault="008533DD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5B3156">
              <w:rPr>
                <w:bCs/>
                <w:kern w:val="2"/>
                <w:vertAlign w:val="superscript"/>
              </w:rPr>
              <w:t>6</w:t>
            </w:r>
            <w:proofErr w:type="gramEnd"/>
          </w:p>
        </w:tc>
      </w:tr>
      <w:tr w:rsidR="00177C16" w:rsidRPr="005B3156" w:rsidTr="00E15F01">
        <w:tc>
          <w:tcPr>
            <w:tcW w:w="1065" w:type="dxa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4327" w:type="dxa"/>
            <w:gridSpan w:val="3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</w:t>
            </w:r>
          </w:p>
          <w:p w:rsidR="00177C16" w:rsidRPr="005B3156" w:rsidRDefault="00177C1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77C16" w:rsidRPr="005B3156" w:rsidRDefault="00177C1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 xml:space="preserve">единица </w:t>
            </w:r>
          </w:p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bCs/>
                <w:kern w:val="2"/>
              </w:rPr>
              <w:t xml:space="preserve">измерения 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kern w:val="2"/>
              </w:rPr>
            </w:pPr>
            <w:r w:rsidRPr="005B3156">
              <w:rPr>
                <w:bCs/>
                <w:kern w:val="2"/>
              </w:rPr>
              <w:t>описание работы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177C16" w:rsidRPr="005B3156" w:rsidRDefault="00134C0C" w:rsidP="00C06202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4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77C16" w:rsidRPr="005B3156" w:rsidRDefault="00134C0C" w:rsidP="00C06202">
            <w:pPr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5</w:t>
            </w:r>
            <w:r w:rsidR="00BD1277" w:rsidRPr="005B3156">
              <w:rPr>
                <w:bCs/>
                <w:color w:val="000000"/>
                <w:kern w:val="2"/>
              </w:rPr>
              <w:t xml:space="preserve"> </w:t>
            </w:r>
            <w:r w:rsidR="00177C16" w:rsidRPr="005B3156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="00177C16" w:rsidRPr="005B3156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177C16" w:rsidRPr="005B3156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77C16" w:rsidRPr="005B3156" w:rsidRDefault="00134C0C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</w:t>
            </w:r>
            <w:r w:rsidR="00C06202">
              <w:rPr>
                <w:bCs/>
                <w:color w:val="000000"/>
                <w:kern w:val="2"/>
              </w:rPr>
              <w:t>6</w:t>
            </w:r>
            <w:r w:rsidR="00177C16" w:rsidRPr="005B3156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="00177C16" w:rsidRPr="005B3156">
              <w:rPr>
                <w:bCs/>
                <w:color w:val="000000"/>
                <w:kern w:val="2"/>
              </w:rPr>
              <w:t>плано</w:t>
            </w:r>
            <w:proofErr w:type="spellEnd"/>
            <w:r w:rsidR="00177C16" w:rsidRPr="005B3156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5B3156" w:rsidRDefault="00177C16" w:rsidP="00BD1277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5B3156">
              <w:rPr>
                <w:bCs/>
                <w:color w:val="000000"/>
                <w:kern w:val="2"/>
              </w:rPr>
              <w:t>вого</w:t>
            </w:r>
            <w:proofErr w:type="spellEnd"/>
            <w:r w:rsidRPr="005B3156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389" w:type="dxa"/>
            <w:gridSpan w:val="2"/>
            <w:vMerge/>
            <w:shd w:val="clear" w:color="auto" w:fill="FFFFFF"/>
          </w:tcPr>
          <w:p w:rsidR="00177C16" w:rsidRPr="005B3156" w:rsidRDefault="00177C16" w:rsidP="00291CE9">
            <w:pPr>
              <w:jc w:val="center"/>
              <w:rPr>
                <w:bCs/>
                <w:kern w:val="2"/>
              </w:rPr>
            </w:pPr>
          </w:p>
        </w:tc>
      </w:tr>
      <w:tr w:rsidR="002211A0" w:rsidRPr="005B3156" w:rsidTr="00E15F01">
        <w:tc>
          <w:tcPr>
            <w:tcW w:w="1065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2201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r w:rsidRPr="005B3156">
              <w:rPr>
                <w:kern w:val="2"/>
              </w:rPr>
              <w:t>-</w:t>
            </w:r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</w:t>
            </w:r>
            <w:r w:rsidR="00124B26" w:rsidRPr="005B3156">
              <w:rPr>
                <w:kern w:val="2"/>
              </w:rPr>
              <w:t>ние</w:t>
            </w:r>
            <w:proofErr w:type="gramEnd"/>
          </w:p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  <w:r w:rsidRPr="005B3156">
              <w:rPr>
                <w:kern w:val="2"/>
              </w:rPr>
              <w:t xml:space="preserve"> </w:t>
            </w:r>
            <w:r w:rsidR="00124B26" w:rsidRPr="005B3156">
              <w:rPr>
                <w:kern w:val="2"/>
              </w:rPr>
              <w:t>теля)</w:t>
            </w:r>
            <w:r w:rsidR="00124B26"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5B3156">
              <w:rPr>
                <w:kern w:val="2"/>
              </w:rPr>
              <w:t>(</w:t>
            </w:r>
            <w:proofErr w:type="spellStart"/>
            <w:proofErr w:type="gramStart"/>
            <w:r w:rsidRPr="005B3156">
              <w:rPr>
                <w:kern w:val="2"/>
              </w:rPr>
              <w:t>наименова</w:t>
            </w:r>
            <w:proofErr w:type="spellEnd"/>
            <w:r w:rsidR="00E15F01"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ние</w:t>
            </w:r>
            <w:proofErr w:type="spellEnd"/>
            <w:proofErr w:type="gramEnd"/>
          </w:p>
          <w:p w:rsidR="00B5642F" w:rsidRPr="005B3156" w:rsidRDefault="00E15F01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</w:p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5B3156">
              <w:rPr>
                <w:kern w:val="2"/>
              </w:rPr>
              <w:t>(наименова</w:t>
            </w:r>
            <w:r w:rsidR="00124B26" w:rsidRPr="005B3156">
              <w:rPr>
                <w:kern w:val="2"/>
              </w:rPr>
              <w:t>ние</w:t>
            </w:r>
            <w:proofErr w:type="gramEnd"/>
          </w:p>
          <w:p w:rsidR="00124B26" w:rsidRPr="005B3156" w:rsidRDefault="00E15F01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</w:t>
            </w:r>
            <w:r w:rsidR="00124B26" w:rsidRPr="005B3156">
              <w:rPr>
                <w:kern w:val="2"/>
              </w:rPr>
              <w:t>оказа</w:t>
            </w:r>
            <w:r w:rsidRPr="005B3156">
              <w:rPr>
                <w:kern w:val="2"/>
              </w:rPr>
              <w:t xml:space="preserve"> </w:t>
            </w:r>
            <w:r w:rsidR="00124B26" w:rsidRPr="005B3156">
              <w:rPr>
                <w:kern w:val="2"/>
              </w:rPr>
              <w:t>теля)</w:t>
            </w:r>
            <w:r w:rsidR="00124B26"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________</w:t>
            </w:r>
          </w:p>
          <w:p w:rsidR="00124B26" w:rsidRPr="005B3156" w:rsidRDefault="00B5642F" w:rsidP="00291CE9">
            <w:pPr>
              <w:jc w:val="center"/>
              <w:outlineLvl w:val="3"/>
              <w:rPr>
                <w:kern w:val="2"/>
              </w:rPr>
            </w:pPr>
            <w:proofErr w:type="gramStart"/>
            <w:r w:rsidRPr="005B3156">
              <w:rPr>
                <w:kern w:val="2"/>
              </w:rPr>
              <w:t>(</w:t>
            </w:r>
            <w:proofErr w:type="spellStart"/>
            <w:r w:rsidRPr="005B3156">
              <w:rPr>
                <w:kern w:val="2"/>
              </w:rPr>
              <w:t>наименова</w:t>
            </w:r>
            <w:proofErr w:type="spellEnd"/>
            <w:proofErr w:type="gramEnd"/>
          </w:p>
          <w:p w:rsidR="00124B26" w:rsidRPr="005B3156" w:rsidRDefault="00124B26" w:rsidP="00291CE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kern w:val="2"/>
              </w:rPr>
              <w:t>ние</w:t>
            </w:r>
            <w:proofErr w:type="spellEnd"/>
          </w:p>
          <w:p w:rsidR="00124B26" w:rsidRPr="005B3156" w:rsidRDefault="00124B26" w:rsidP="00383671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показателя)</w:t>
            </w:r>
            <w:r w:rsidRPr="005B3156">
              <w:rPr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E15F01">
            <w:pPr>
              <w:jc w:val="center"/>
              <w:rPr>
                <w:kern w:val="2"/>
                <w:vertAlign w:val="superscript"/>
              </w:rPr>
            </w:pPr>
            <w:r w:rsidRPr="005B3156">
              <w:rPr>
                <w:bCs/>
                <w:kern w:val="2"/>
              </w:rPr>
              <w:t>наименование</w:t>
            </w:r>
            <w:r w:rsidR="001D3957" w:rsidRPr="005B3156">
              <w:rPr>
                <w:bCs/>
                <w:kern w:val="2"/>
              </w:rPr>
              <w:t xml:space="preserve"> </w:t>
            </w:r>
            <w:r w:rsidR="001D3957" w:rsidRPr="005B3156">
              <w:rPr>
                <w:bCs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outlineLvl w:val="3"/>
              <w:rPr>
                <w:kern w:val="2"/>
              </w:rPr>
            </w:pPr>
            <w:r w:rsidRPr="005B3156">
              <w:rPr>
                <w:kern w:val="2"/>
              </w:rPr>
              <w:t>код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>по ОКЕИ</w:t>
            </w:r>
            <w:r w:rsidRPr="005B3156">
              <w:rPr>
                <w:kern w:val="2"/>
                <w:vertAlign w:val="superscript"/>
              </w:rPr>
              <w:t>5</w:t>
            </w:r>
          </w:p>
        </w:tc>
        <w:tc>
          <w:tcPr>
            <w:tcW w:w="838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</w:p>
        </w:tc>
        <w:tc>
          <w:tcPr>
            <w:tcW w:w="69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r w:rsidRPr="005B3156">
              <w:rPr>
                <w:kern w:val="2"/>
              </w:rPr>
              <w:t>про-цен</w:t>
            </w:r>
            <w:proofErr w:type="spellEnd"/>
            <w:r w:rsidRPr="005B3156">
              <w:rPr>
                <w:kern w:val="2"/>
              </w:rPr>
              <w:t>-</w:t>
            </w:r>
          </w:p>
          <w:p w:rsidR="00124B26" w:rsidRPr="005B3156" w:rsidRDefault="00124B26" w:rsidP="00291CE9">
            <w:pPr>
              <w:jc w:val="center"/>
              <w:rPr>
                <w:kern w:val="2"/>
              </w:rPr>
            </w:pPr>
            <w:proofErr w:type="spellStart"/>
            <w:r w:rsidRPr="005B3156">
              <w:rPr>
                <w:kern w:val="2"/>
              </w:rPr>
              <w:t>тах</w:t>
            </w:r>
            <w:proofErr w:type="spellEnd"/>
          </w:p>
        </w:tc>
        <w:tc>
          <w:tcPr>
            <w:tcW w:w="69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kern w:val="2"/>
              </w:rPr>
            </w:pPr>
            <w:r w:rsidRPr="005B3156">
              <w:rPr>
                <w:kern w:val="2"/>
              </w:rPr>
              <w:t xml:space="preserve">в </w:t>
            </w:r>
            <w:proofErr w:type="spellStart"/>
            <w:proofErr w:type="gramStart"/>
            <w:r w:rsidRPr="005B3156">
              <w:rPr>
                <w:kern w:val="2"/>
              </w:rPr>
              <w:t>абсо-лютных</w:t>
            </w:r>
            <w:proofErr w:type="spellEnd"/>
            <w:proofErr w:type="gramEnd"/>
            <w:r w:rsidRPr="005B3156">
              <w:rPr>
                <w:kern w:val="2"/>
              </w:rPr>
              <w:t xml:space="preserve"> </w:t>
            </w:r>
            <w:proofErr w:type="spellStart"/>
            <w:r w:rsidRPr="005B3156">
              <w:rPr>
                <w:kern w:val="2"/>
              </w:rPr>
              <w:t>показа-телях</w:t>
            </w:r>
            <w:proofErr w:type="spellEnd"/>
          </w:p>
        </w:tc>
      </w:tr>
      <w:tr w:rsidR="002211A0" w:rsidRPr="005B3156" w:rsidTr="00E15F01">
        <w:tc>
          <w:tcPr>
            <w:tcW w:w="106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</w:t>
            </w:r>
          </w:p>
        </w:tc>
        <w:tc>
          <w:tcPr>
            <w:tcW w:w="2201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9</w:t>
            </w:r>
          </w:p>
        </w:tc>
        <w:tc>
          <w:tcPr>
            <w:tcW w:w="838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10</w:t>
            </w:r>
          </w:p>
        </w:tc>
        <w:tc>
          <w:tcPr>
            <w:tcW w:w="100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/>
                <w:kern w:val="2"/>
              </w:rPr>
            </w:pPr>
            <w:r w:rsidRPr="005B3156">
              <w:rPr>
                <w:bCs/>
                <w:kern w:val="2"/>
              </w:rPr>
              <w:t>13</w:t>
            </w:r>
          </w:p>
        </w:tc>
        <w:tc>
          <w:tcPr>
            <w:tcW w:w="695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14</w:t>
            </w:r>
          </w:p>
        </w:tc>
        <w:tc>
          <w:tcPr>
            <w:tcW w:w="694" w:type="dxa"/>
            <w:shd w:val="clear" w:color="auto" w:fill="FFFFFF"/>
          </w:tcPr>
          <w:p w:rsidR="00124B26" w:rsidRPr="005B3156" w:rsidRDefault="00124B26" w:rsidP="00291CE9">
            <w:pPr>
              <w:jc w:val="center"/>
              <w:rPr>
                <w:bCs/>
                <w:kern w:val="2"/>
              </w:rPr>
            </w:pPr>
            <w:r w:rsidRPr="005B3156">
              <w:rPr>
                <w:bCs/>
                <w:kern w:val="2"/>
              </w:rPr>
              <w:t>15</w:t>
            </w:r>
          </w:p>
        </w:tc>
      </w:tr>
      <w:tr w:rsidR="002211A0" w:rsidRPr="005B3156" w:rsidTr="00E15F01">
        <w:tc>
          <w:tcPr>
            <w:tcW w:w="1065" w:type="dxa"/>
            <w:shd w:val="clear" w:color="auto" w:fill="FFFFFF"/>
          </w:tcPr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910100.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P.63.1.</w:t>
            </w:r>
          </w:p>
          <w:p w:rsidR="004423B6" w:rsidRPr="005B3156" w:rsidRDefault="004423B6" w:rsidP="004423B6">
            <w:pPr>
              <w:ind w:right="-155"/>
              <w:rPr>
                <w:b/>
                <w:kern w:val="2"/>
                <w:shd w:val="clear" w:color="auto" w:fill="FFFFFF"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070100</w:t>
            </w:r>
          </w:p>
          <w:p w:rsidR="004423B6" w:rsidRPr="005B3156" w:rsidRDefault="004423B6" w:rsidP="004423B6">
            <w:pPr>
              <w:ind w:right="-155"/>
              <w:rPr>
                <w:b/>
              </w:rPr>
            </w:pPr>
            <w:r w:rsidRPr="005B3156">
              <w:rPr>
                <w:b/>
                <w:kern w:val="2"/>
                <w:shd w:val="clear" w:color="auto" w:fill="FFFFFF"/>
              </w:rPr>
              <w:t>01000</w:t>
            </w:r>
          </w:p>
          <w:p w:rsidR="00FC63D9" w:rsidRPr="005B3156" w:rsidRDefault="00FC63D9" w:rsidP="009F6909">
            <w:pPr>
              <w:jc w:val="center"/>
              <w:rPr>
                <w:b/>
                <w:kern w:val="2"/>
              </w:rPr>
            </w:pPr>
          </w:p>
        </w:tc>
        <w:tc>
          <w:tcPr>
            <w:tcW w:w="2201" w:type="dxa"/>
            <w:shd w:val="clear" w:color="auto" w:fill="FFFFFF"/>
          </w:tcPr>
          <w:p w:rsidR="00FC63D9" w:rsidRPr="005B3156" w:rsidRDefault="00B5642F" w:rsidP="00B5642F">
            <w:pPr>
              <w:jc w:val="center"/>
              <w:rPr>
                <w:b/>
              </w:rPr>
            </w:pPr>
            <w:r w:rsidRPr="005B3156">
              <w:rPr>
                <w:b/>
              </w:rPr>
              <w:t>Научная обработка и раскрытие библиотечного фонда с помощью системы каталогов на различных носителях, а также путем формирования библиографических, фактографических и полнотекстовых баз данных, в том числе на основе корпоративного взаимодействия по созданию сводных каталогов и предоставления локального и удаленного доступа к электронным информационным ресурсам</w:t>
            </w:r>
          </w:p>
        </w:tc>
        <w:tc>
          <w:tcPr>
            <w:tcW w:w="992" w:type="dxa"/>
            <w:shd w:val="clear" w:color="auto" w:fill="FFFFFF"/>
          </w:tcPr>
          <w:p w:rsidR="00FC63D9" w:rsidRPr="005B3156" w:rsidRDefault="004423B6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>е указано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4423B6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н</w:t>
            </w:r>
            <w:r w:rsidR="00FC63D9" w:rsidRPr="005B3156">
              <w:rPr>
                <w:b/>
                <w:bCs/>
                <w:kern w:val="2"/>
              </w:rPr>
              <w:t xml:space="preserve">е указано </w:t>
            </w:r>
          </w:p>
        </w:tc>
        <w:tc>
          <w:tcPr>
            <w:tcW w:w="850" w:type="dxa"/>
            <w:shd w:val="clear" w:color="auto" w:fill="FFFFFF"/>
          </w:tcPr>
          <w:p w:rsidR="00FC63D9" w:rsidRPr="005B3156" w:rsidRDefault="004423B6" w:rsidP="00E15F0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FC63D9" w:rsidP="006D2ED1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</w:rPr>
              <w:t>бесплатная</w:t>
            </w:r>
          </w:p>
        </w:tc>
        <w:tc>
          <w:tcPr>
            <w:tcW w:w="1134" w:type="dxa"/>
            <w:shd w:val="clear" w:color="auto" w:fill="FFFFFF"/>
          </w:tcPr>
          <w:p w:rsidR="00FC63D9" w:rsidRPr="005B3156" w:rsidRDefault="00FC63D9" w:rsidP="004C7F04">
            <w:pPr>
              <w:widowControl w:val="0"/>
              <w:jc w:val="center"/>
              <w:rPr>
                <w:b/>
              </w:rPr>
            </w:pPr>
            <w:r w:rsidRPr="005B3156">
              <w:rPr>
                <w:b/>
              </w:rPr>
              <w:t>Количество документов</w:t>
            </w:r>
          </w:p>
        </w:tc>
        <w:tc>
          <w:tcPr>
            <w:tcW w:w="709" w:type="dxa"/>
            <w:shd w:val="clear" w:color="auto" w:fill="FFFFFF"/>
          </w:tcPr>
          <w:p w:rsidR="00FC63D9" w:rsidRPr="005B3156" w:rsidRDefault="00EF4E61" w:rsidP="0061473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5B3156">
              <w:rPr>
                <w:b/>
              </w:rPr>
              <w:t>Е</w:t>
            </w:r>
            <w:r w:rsidR="00FC63D9" w:rsidRPr="005B3156">
              <w:rPr>
                <w:b/>
              </w:rPr>
              <w:t>д</w:t>
            </w:r>
            <w:proofErr w:type="gramStart"/>
            <w:r w:rsidR="00FC63D9" w:rsidRPr="005B3156">
              <w:rPr>
                <w:b/>
              </w:rPr>
              <w:t>и</w:t>
            </w:r>
            <w:proofErr w:type="spellEnd"/>
            <w:r w:rsidRPr="005B3156">
              <w:rPr>
                <w:b/>
              </w:rPr>
              <w:t>-</w:t>
            </w:r>
            <w:proofErr w:type="gramEnd"/>
            <w:r w:rsidR="00E15F01" w:rsidRPr="005B3156">
              <w:rPr>
                <w:b/>
              </w:rPr>
              <w:t xml:space="preserve"> </w:t>
            </w:r>
            <w:proofErr w:type="spellStart"/>
            <w:r w:rsidR="00FC63D9" w:rsidRPr="005B3156">
              <w:rPr>
                <w:b/>
              </w:rPr>
              <w:t>ница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FC63D9" w:rsidRPr="005B3156" w:rsidRDefault="00FB1918" w:rsidP="004423B6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3" w:history="1">
              <w:r w:rsidR="004423B6" w:rsidRPr="005B3156">
                <w:rPr>
                  <w:rStyle w:val="af0"/>
                  <w:b/>
                  <w:color w:val="auto"/>
                  <w:u w:val="none"/>
                </w:rPr>
                <w:t>642</w:t>
              </w:r>
            </w:hyperlink>
          </w:p>
        </w:tc>
        <w:tc>
          <w:tcPr>
            <w:tcW w:w="838" w:type="dxa"/>
            <w:shd w:val="clear" w:color="auto" w:fill="FFFFFF"/>
          </w:tcPr>
          <w:p w:rsidR="00FC63D9" w:rsidRPr="005B3156" w:rsidRDefault="00FC63D9" w:rsidP="00E15F01">
            <w:pPr>
              <w:jc w:val="center"/>
              <w:rPr>
                <w:b/>
                <w:kern w:val="2"/>
              </w:rPr>
            </w:pPr>
          </w:p>
        </w:tc>
        <w:tc>
          <w:tcPr>
            <w:tcW w:w="1005" w:type="dxa"/>
            <w:shd w:val="clear" w:color="auto" w:fill="FFFFFF"/>
          </w:tcPr>
          <w:p w:rsidR="00C06202" w:rsidRDefault="00C06202" w:rsidP="00C06202">
            <w:pPr>
              <w:jc w:val="center"/>
              <w:rPr>
                <w:b/>
              </w:rPr>
            </w:pPr>
            <w:r>
              <w:rPr>
                <w:b/>
              </w:rPr>
              <w:t>9471</w:t>
            </w:r>
          </w:p>
          <w:p w:rsidR="00765557" w:rsidRPr="005B3156" w:rsidRDefault="00C06202" w:rsidP="00C06202">
            <w:pPr>
              <w:jc w:val="center"/>
              <w:rPr>
                <w:b/>
              </w:rPr>
            </w:pPr>
            <w:r>
              <w:rPr>
                <w:b/>
              </w:rPr>
              <w:t>(1236)</w:t>
            </w:r>
          </w:p>
        </w:tc>
        <w:tc>
          <w:tcPr>
            <w:tcW w:w="850" w:type="dxa"/>
            <w:shd w:val="clear" w:color="auto" w:fill="FFFFFF"/>
          </w:tcPr>
          <w:p w:rsidR="00DA0D6E" w:rsidRPr="005B3156" w:rsidRDefault="00C06202" w:rsidP="009A0150">
            <w:pPr>
              <w:jc w:val="center"/>
              <w:rPr>
                <w:b/>
              </w:rPr>
            </w:pPr>
            <w:r>
              <w:rPr>
                <w:b/>
              </w:rPr>
              <w:t>10896 (1425)</w:t>
            </w:r>
          </w:p>
        </w:tc>
        <w:tc>
          <w:tcPr>
            <w:tcW w:w="849" w:type="dxa"/>
            <w:shd w:val="clear" w:color="auto" w:fill="FFFFFF"/>
          </w:tcPr>
          <w:p w:rsidR="00FC63D9" w:rsidRDefault="00C06202" w:rsidP="00806C03">
            <w:pPr>
              <w:jc w:val="center"/>
              <w:rPr>
                <w:b/>
              </w:rPr>
            </w:pPr>
            <w:r>
              <w:rPr>
                <w:b/>
              </w:rPr>
              <w:t>12530</w:t>
            </w:r>
          </w:p>
          <w:p w:rsidR="00DA0D6E" w:rsidRPr="005B3156" w:rsidRDefault="00C06202" w:rsidP="00806C0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47FF9">
              <w:rPr>
                <w:b/>
              </w:rPr>
              <w:t>1634)</w:t>
            </w:r>
          </w:p>
        </w:tc>
        <w:tc>
          <w:tcPr>
            <w:tcW w:w="695" w:type="dxa"/>
            <w:shd w:val="clear" w:color="auto" w:fill="FFFFFF"/>
          </w:tcPr>
          <w:p w:rsidR="00FC63D9" w:rsidRPr="005B3156" w:rsidRDefault="00FC63D9" w:rsidP="00BB2B17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15</w:t>
            </w:r>
          </w:p>
        </w:tc>
        <w:tc>
          <w:tcPr>
            <w:tcW w:w="694" w:type="dxa"/>
            <w:shd w:val="clear" w:color="auto" w:fill="FFFFFF"/>
          </w:tcPr>
          <w:p w:rsidR="00FC63D9" w:rsidRPr="005B3156" w:rsidRDefault="004C7F04" w:rsidP="00BB2B17">
            <w:pPr>
              <w:jc w:val="center"/>
              <w:rPr>
                <w:b/>
                <w:bCs/>
                <w:kern w:val="2"/>
              </w:rPr>
            </w:pPr>
            <w:r w:rsidRPr="005B3156">
              <w:rPr>
                <w:b/>
                <w:bCs/>
                <w:kern w:val="2"/>
              </w:rPr>
              <w:t>-</w:t>
            </w:r>
          </w:p>
        </w:tc>
      </w:tr>
    </w:tbl>
    <w:p w:rsidR="000B7849" w:rsidRPr="002211A0" w:rsidRDefault="000B7849" w:rsidP="000B7849">
      <w:pPr>
        <w:jc w:val="center"/>
        <w:outlineLvl w:val="3"/>
        <w:rPr>
          <w:b/>
          <w:bCs/>
          <w:sz w:val="24"/>
          <w:szCs w:val="24"/>
          <w:shd w:val="clear" w:color="auto" w:fill="FFFFFF"/>
        </w:rPr>
      </w:pPr>
    </w:p>
    <w:p w:rsidR="00222CA4" w:rsidRPr="002211A0" w:rsidRDefault="00222CA4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2211A0" w:rsidRDefault="000D3509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2211A0" w:rsidRDefault="000D3509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47FFC" w:rsidRPr="002211A0" w:rsidRDefault="00047FFC" w:rsidP="000B784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D3509" w:rsidRPr="005B3156" w:rsidRDefault="000D3509" w:rsidP="000B7849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</w:p>
    <w:p w:rsidR="00CE405B" w:rsidRPr="005B3156" w:rsidRDefault="00CE405B" w:rsidP="000B7849">
      <w:pPr>
        <w:jc w:val="center"/>
        <w:outlineLvl w:val="3"/>
        <w:rPr>
          <w:bCs/>
          <w:kern w:val="2"/>
          <w:sz w:val="26"/>
          <w:szCs w:val="26"/>
          <w:shd w:val="clear" w:color="auto" w:fill="FFFFFF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РАЗДЕЛ </w:t>
      </w:r>
      <w:r w:rsidR="007A69EF" w:rsidRPr="005B3156">
        <w:rPr>
          <w:bCs/>
          <w:kern w:val="2"/>
          <w:sz w:val="26"/>
          <w:szCs w:val="26"/>
          <w:shd w:val="clear" w:color="auto" w:fill="FFFFFF"/>
        </w:rPr>
        <w:t>2</w:t>
      </w:r>
    </w:p>
    <w:p w:rsidR="00CE405B" w:rsidRPr="005B3156" w:rsidRDefault="00FB1918" w:rsidP="00CE405B">
      <w:pPr>
        <w:jc w:val="center"/>
        <w:outlineLvl w:val="3"/>
        <w:rPr>
          <w:b/>
          <w:bCs/>
          <w:kern w:val="2"/>
          <w:sz w:val="26"/>
          <w:szCs w:val="26"/>
        </w:rPr>
      </w:pPr>
      <w:r w:rsidRPr="00FB1918">
        <w:rPr>
          <w:bCs/>
          <w:noProof/>
          <w:kern w:val="2"/>
          <w:sz w:val="26"/>
          <w:szCs w:val="26"/>
        </w:rPr>
        <w:pict>
          <v:shape id="Поле 24" o:spid="_x0000_s1029" type="#_x0000_t202" style="position:absolute;left:0;text-align:left;margin-left:510.5pt;margin-top:-.25pt;width:255.5pt;height:88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" stroked="f">
            <v:textbox>
              <w:txbxContent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559"/>
                  </w:tblGrid>
                  <w:tr w:rsidR="00440CBC" w:rsidRPr="001B2409" w:rsidTr="001F3B92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40CBC" w:rsidRPr="006C3738" w:rsidRDefault="00440CB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440CBC" w:rsidRPr="006C3738" w:rsidRDefault="00440CBC" w:rsidP="00FA7D76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40CBC" w:rsidRDefault="00440CBC" w:rsidP="009F6909">
                        <w:pPr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440CBC" w:rsidRDefault="00440CBC" w:rsidP="00793A9A">
                        <w:pPr>
                          <w:jc w:val="center"/>
                          <w:rPr>
                            <w:color w:val="00B050"/>
                            <w:sz w:val="22"/>
                            <w:szCs w:val="22"/>
                          </w:rPr>
                        </w:pPr>
                      </w:p>
                      <w:p w:rsidR="00440CBC" w:rsidRPr="00685F56" w:rsidRDefault="00440CBC" w:rsidP="00793A9A">
                        <w:pPr>
                          <w:jc w:val="center"/>
                          <w:rPr>
                            <w:b/>
                          </w:rPr>
                        </w:pPr>
                        <w:r w:rsidRPr="00685F56">
                          <w:rPr>
                            <w:b/>
                            <w:sz w:val="22"/>
                            <w:szCs w:val="22"/>
                          </w:rPr>
                          <w:t>0731</w:t>
                        </w:r>
                      </w:p>
                      <w:p w:rsidR="00440CBC" w:rsidRPr="001B2409" w:rsidRDefault="00440CBC" w:rsidP="001F3B92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440CBC" w:rsidRPr="001B2409" w:rsidRDefault="00440CBC" w:rsidP="00CE405B"/>
                <w:p w:rsidR="00440CBC" w:rsidRDefault="00440CBC" w:rsidP="00CE405B"/>
              </w:txbxContent>
            </v:textbox>
          </v:shape>
        </w:pict>
      </w:r>
    </w:p>
    <w:p w:rsidR="007A69EF" w:rsidRPr="005B3156" w:rsidRDefault="00F25C5B" w:rsidP="00F25C5B">
      <w:pPr>
        <w:outlineLvl w:val="3"/>
        <w:rPr>
          <w:rStyle w:val="ng-isolate-scope"/>
          <w:b/>
          <w:sz w:val="26"/>
          <w:szCs w:val="26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1.  </w:t>
      </w:r>
      <w:r w:rsidR="00CE405B" w:rsidRPr="005B3156">
        <w:rPr>
          <w:bCs/>
          <w:kern w:val="2"/>
          <w:sz w:val="26"/>
          <w:szCs w:val="26"/>
          <w:shd w:val="clear" w:color="auto" w:fill="FFFFFF"/>
        </w:rPr>
        <w:t>Наименование работы</w:t>
      </w:r>
      <w:r w:rsidR="00CE405B" w:rsidRPr="005B3156">
        <w:rPr>
          <w:b/>
          <w:sz w:val="26"/>
          <w:szCs w:val="26"/>
        </w:rPr>
        <w:t xml:space="preserve"> </w:t>
      </w:r>
      <w:r w:rsidR="007A69EF" w:rsidRPr="005B3156">
        <w:rPr>
          <w:rStyle w:val="ng-isolate-scope"/>
          <w:b/>
          <w:sz w:val="26"/>
          <w:szCs w:val="26"/>
        </w:rPr>
        <w:t xml:space="preserve"> Формирование, учет, изучение, обеспечение физического сохранения</w:t>
      </w:r>
    </w:p>
    <w:p w:rsidR="00CE405B" w:rsidRPr="005B3156" w:rsidRDefault="007A69EF" w:rsidP="007A69EF">
      <w:pPr>
        <w:pStyle w:val="ac"/>
        <w:outlineLvl w:val="3"/>
        <w:rPr>
          <w:bCs/>
          <w:kern w:val="2"/>
          <w:sz w:val="26"/>
          <w:szCs w:val="26"/>
        </w:rPr>
      </w:pPr>
      <w:r w:rsidRPr="005B3156">
        <w:rPr>
          <w:rStyle w:val="ng-isolate-scope"/>
          <w:b/>
          <w:sz w:val="26"/>
          <w:szCs w:val="26"/>
        </w:rPr>
        <w:t xml:space="preserve"> и безопасности фондов библиотек, включая оцифровку фондов</w:t>
      </w:r>
      <w:r w:rsidR="00CE405B" w:rsidRPr="005B3156">
        <w:rPr>
          <w:bCs/>
          <w:kern w:val="2"/>
          <w:sz w:val="26"/>
          <w:szCs w:val="26"/>
          <w:shd w:val="clear" w:color="auto" w:fill="FFFFFF"/>
        </w:rPr>
        <w:t xml:space="preserve">  </w:t>
      </w:r>
    </w:p>
    <w:p w:rsidR="00CE405B" w:rsidRPr="005B3156" w:rsidRDefault="00CE405B" w:rsidP="007A69EF">
      <w:pPr>
        <w:outlineLvl w:val="3"/>
        <w:rPr>
          <w:kern w:val="2"/>
          <w:sz w:val="26"/>
          <w:szCs w:val="26"/>
          <w:shd w:val="clear" w:color="auto" w:fill="FFFFFF"/>
        </w:rPr>
      </w:pPr>
      <w:r w:rsidRPr="005B3156">
        <w:rPr>
          <w:bCs/>
          <w:kern w:val="2"/>
          <w:sz w:val="26"/>
          <w:szCs w:val="26"/>
          <w:shd w:val="clear" w:color="auto" w:fill="FFFFFF"/>
        </w:rPr>
        <w:t xml:space="preserve">2. Категории потребителей работы </w:t>
      </w:r>
      <w:r w:rsidR="001F273D" w:rsidRPr="005B3156">
        <w:rPr>
          <w:bCs/>
          <w:kern w:val="2"/>
          <w:sz w:val="26"/>
          <w:szCs w:val="26"/>
          <w:shd w:val="clear" w:color="auto" w:fill="FFFFFF"/>
        </w:rPr>
        <w:t>–</w:t>
      </w:r>
      <w:r w:rsidRPr="005B3156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="001F273D" w:rsidRPr="005B3156">
        <w:rPr>
          <w:b/>
          <w:bCs/>
          <w:sz w:val="26"/>
          <w:szCs w:val="26"/>
          <w:shd w:val="clear" w:color="auto" w:fill="FFFFFF"/>
        </w:rPr>
        <w:t>не указано</w:t>
      </w:r>
    </w:p>
    <w:p w:rsidR="00CE405B" w:rsidRPr="005B3156" w:rsidRDefault="00CE405B" w:rsidP="00CE405B">
      <w:pPr>
        <w:rPr>
          <w:kern w:val="2"/>
          <w:sz w:val="26"/>
          <w:szCs w:val="26"/>
          <w:shd w:val="clear" w:color="auto" w:fill="FFFFFF"/>
        </w:rPr>
      </w:pPr>
      <w:r w:rsidRPr="005B3156">
        <w:rPr>
          <w:kern w:val="2"/>
          <w:sz w:val="26"/>
          <w:szCs w:val="26"/>
          <w:shd w:val="clear" w:color="auto" w:fill="FFFFFF"/>
        </w:rPr>
        <w:t>3. Показатели, характеризующие объем и (или) качество работы</w:t>
      </w:r>
      <w:r w:rsidR="001F273D" w:rsidRPr="005B3156">
        <w:rPr>
          <w:kern w:val="2"/>
          <w:sz w:val="26"/>
          <w:szCs w:val="26"/>
          <w:shd w:val="clear" w:color="auto" w:fill="FFFFFF"/>
        </w:rPr>
        <w:t xml:space="preserve"> </w:t>
      </w:r>
    </w:p>
    <w:p w:rsidR="00CE405B" w:rsidRPr="005B3156" w:rsidRDefault="00CE405B" w:rsidP="00CE405B">
      <w:pPr>
        <w:rPr>
          <w:kern w:val="2"/>
          <w:sz w:val="26"/>
          <w:szCs w:val="26"/>
          <w:shd w:val="clear" w:color="auto" w:fill="FFFFFF"/>
          <w:vertAlign w:val="superscript"/>
        </w:rPr>
      </w:pPr>
      <w:r w:rsidRPr="005B3156">
        <w:rPr>
          <w:kern w:val="2"/>
          <w:sz w:val="26"/>
          <w:szCs w:val="26"/>
          <w:shd w:val="clear" w:color="auto" w:fill="FFFFFF"/>
        </w:rPr>
        <w:t xml:space="preserve">3.1. Показатели, характеризующие качество работы </w:t>
      </w:r>
      <w:r w:rsidR="001434D4" w:rsidRPr="005B3156">
        <w:rPr>
          <w:kern w:val="2"/>
          <w:sz w:val="26"/>
          <w:szCs w:val="26"/>
          <w:shd w:val="clear" w:color="auto" w:fill="FFFFFF"/>
          <w:vertAlign w:val="superscript"/>
        </w:rPr>
        <w:t>3</w:t>
      </w:r>
    </w:p>
    <w:p w:rsidR="00CE405B" w:rsidRPr="002211A0" w:rsidRDefault="00CE405B" w:rsidP="00CE405B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2"/>
        <w:gridCol w:w="1775"/>
        <w:gridCol w:w="1093"/>
        <w:gridCol w:w="958"/>
        <w:gridCol w:w="1014"/>
        <w:gridCol w:w="1035"/>
        <w:gridCol w:w="1640"/>
        <w:gridCol w:w="684"/>
        <w:gridCol w:w="729"/>
        <w:gridCol w:w="982"/>
        <w:gridCol w:w="904"/>
        <w:gridCol w:w="1035"/>
        <w:gridCol w:w="784"/>
        <w:gridCol w:w="867"/>
      </w:tblGrid>
      <w:tr w:rsidR="002211A0" w:rsidRPr="002211A0" w:rsidTr="004C7F04">
        <w:tc>
          <w:tcPr>
            <w:tcW w:w="998" w:type="dxa"/>
            <w:vMerge w:val="restart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FFFFFF"/>
          </w:tcPr>
          <w:p w:rsidR="008533DD" w:rsidRPr="002211A0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                  содержание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FFFFFF"/>
          </w:tcPr>
          <w:p w:rsidR="008533DD" w:rsidRPr="002211A0" w:rsidRDefault="008533DD" w:rsidP="00177C16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67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Значение показателя </w:t>
            </w:r>
          </w:p>
          <w:p w:rsidR="008533DD" w:rsidRPr="002211A0" w:rsidRDefault="008533DD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8533DD" w:rsidRPr="002211A0" w:rsidRDefault="008533DD" w:rsidP="00FA7D76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Допустимые (возможные) отклонения от установленных показателей </w:t>
            </w:r>
            <w:r w:rsidR="00FA7D76" w:rsidRPr="002211A0">
              <w:rPr>
                <w:bCs/>
                <w:kern w:val="2"/>
                <w:sz w:val="18"/>
                <w:szCs w:val="18"/>
              </w:rPr>
              <w:t>качества</w:t>
            </w:r>
            <w:r w:rsidRPr="002211A0">
              <w:rPr>
                <w:bCs/>
                <w:kern w:val="2"/>
                <w:sz w:val="18"/>
                <w:szCs w:val="18"/>
              </w:rPr>
              <w:t xml:space="preserve"> муниципальной работы</w:t>
            </w:r>
            <w:proofErr w:type="gramStart"/>
            <w:r w:rsidRPr="002211A0">
              <w:rPr>
                <w:bCs/>
                <w:kern w:val="2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177C16" w:rsidRPr="002211A0" w:rsidTr="004C7F04">
        <w:trPr>
          <w:trHeight w:val="1389"/>
        </w:trPr>
        <w:tc>
          <w:tcPr>
            <w:tcW w:w="998" w:type="dxa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5" w:type="dxa"/>
            <w:gridSpan w:val="2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177C16" w:rsidRPr="004D241D" w:rsidRDefault="00177C16" w:rsidP="00847FF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847FF9">
              <w:rPr>
                <w:bCs/>
                <w:color w:val="000000"/>
                <w:kern w:val="2"/>
              </w:rPr>
              <w:t>4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77C16" w:rsidRPr="004D241D" w:rsidRDefault="00177C16" w:rsidP="00847FF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847FF9">
              <w:rPr>
                <w:bCs/>
                <w:color w:val="000000"/>
                <w:kern w:val="2"/>
              </w:rPr>
              <w:t>5</w:t>
            </w:r>
            <w:r w:rsidR="00BD1277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177C16" w:rsidRPr="004D241D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847FF9">
              <w:rPr>
                <w:bCs/>
                <w:color w:val="000000"/>
                <w:kern w:val="2"/>
              </w:rPr>
              <w:t>6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4D241D" w:rsidRDefault="00177C16" w:rsidP="00BD127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</w:tr>
      <w:tr w:rsidR="002211A0" w:rsidRPr="002211A0" w:rsidTr="004C7F04">
        <w:tc>
          <w:tcPr>
            <w:tcW w:w="998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0D3509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0D3509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2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2211A0">
              <w:rPr>
                <w:bCs/>
                <w:kern w:val="2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="001D3957" w:rsidRPr="002211A0">
              <w:rPr>
                <w:bCs/>
                <w:kern w:val="2"/>
                <w:sz w:val="18"/>
                <w:szCs w:val="18"/>
              </w:rPr>
              <w:t xml:space="preserve"> </w:t>
            </w:r>
            <w:r w:rsidR="001D3957" w:rsidRPr="002211A0">
              <w:rPr>
                <w:bCs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56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код</w:t>
            </w:r>
          </w:p>
          <w:p w:rsidR="00CE405B" w:rsidRPr="002211A0" w:rsidRDefault="00CE405B" w:rsidP="00291CE9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 ОКЕИ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18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CE405B" w:rsidRPr="002211A0" w:rsidRDefault="00CE405B" w:rsidP="00291CE9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процен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2211A0">
              <w:rPr>
                <w:kern w:val="2"/>
                <w:sz w:val="18"/>
                <w:szCs w:val="18"/>
              </w:rPr>
              <w:t>абсо-лютных</w:t>
            </w:r>
            <w:proofErr w:type="spellEnd"/>
            <w:proofErr w:type="gramEnd"/>
            <w:r w:rsidRPr="002211A0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показа-телях</w:t>
            </w:r>
            <w:proofErr w:type="spellEnd"/>
          </w:p>
        </w:tc>
      </w:tr>
      <w:tr w:rsidR="002211A0" w:rsidRPr="002211A0" w:rsidTr="004C7F04">
        <w:tc>
          <w:tcPr>
            <w:tcW w:w="998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4</w:t>
            </w:r>
          </w:p>
        </w:tc>
        <w:tc>
          <w:tcPr>
            <w:tcW w:w="105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5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6</w:t>
            </w:r>
          </w:p>
        </w:tc>
        <w:tc>
          <w:tcPr>
            <w:tcW w:w="170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8</w:t>
            </w:r>
          </w:p>
        </w:tc>
        <w:tc>
          <w:tcPr>
            <w:tcW w:w="756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14</w:t>
            </w:r>
          </w:p>
        </w:tc>
      </w:tr>
      <w:tr w:rsidR="002211A0" w:rsidRPr="002211A0" w:rsidTr="00E447D0">
        <w:trPr>
          <w:trHeight w:val="1733"/>
        </w:trPr>
        <w:tc>
          <w:tcPr>
            <w:tcW w:w="998" w:type="dxa"/>
            <w:vMerge w:val="restart"/>
            <w:shd w:val="clear" w:color="auto" w:fill="FFFFFF"/>
          </w:tcPr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P.63.1.0731000</w:t>
            </w:r>
          </w:p>
          <w:p w:rsidR="00E447D0" w:rsidRPr="002211A0" w:rsidRDefault="00E447D0" w:rsidP="00E447D0">
            <w:pPr>
              <w:rPr>
                <w:sz w:val="22"/>
                <w:szCs w:val="22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1000</w:t>
            </w:r>
          </w:p>
          <w:p w:rsidR="00E447D0" w:rsidRPr="002211A0" w:rsidRDefault="00E447D0" w:rsidP="001F3B92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</w:p>
          <w:p w:rsidR="00E447D0" w:rsidRPr="002211A0" w:rsidRDefault="00E447D0" w:rsidP="001F273D">
            <w:pPr>
              <w:rPr>
                <w:bCs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447D0" w:rsidRPr="002211A0" w:rsidRDefault="004423B6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</w:t>
            </w:r>
            <w:r w:rsidR="00E447D0" w:rsidRPr="002211A0">
              <w:rPr>
                <w:bCs/>
                <w:kern w:val="2"/>
              </w:rPr>
              <w:t>е указано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447D0" w:rsidRPr="002211A0" w:rsidRDefault="004423B6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</w:t>
            </w:r>
            <w:r w:rsidR="00E447D0" w:rsidRPr="002211A0">
              <w:rPr>
                <w:bCs/>
                <w:kern w:val="2"/>
              </w:rPr>
              <w:t xml:space="preserve">е указано 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E447D0" w:rsidRPr="002211A0" w:rsidRDefault="004423B6" w:rsidP="004C7F04">
            <w:pPr>
              <w:jc w:val="center"/>
              <w:rPr>
                <w:bCs/>
                <w:kern w:val="2"/>
              </w:rPr>
            </w:pPr>
            <w:r w:rsidRPr="002211A0">
              <w:t>не</w:t>
            </w:r>
            <w:r w:rsidR="00E447D0" w:rsidRPr="002211A0">
              <w:t xml:space="preserve"> указано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</w:rPr>
              <w:t>бесплатная</w:t>
            </w:r>
          </w:p>
        </w:tc>
        <w:tc>
          <w:tcPr>
            <w:tcW w:w="1702" w:type="dxa"/>
            <w:shd w:val="clear" w:color="auto" w:fill="FFFFFF"/>
          </w:tcPr>
          <w:p w:rsidR="00E447D0" w:rsidRPr="002211A0" w:rsidRDefault="00E447D0" w:rsidP="00291CE9">
            <w:pPr>
              <w:widowControl w:val="0"/>
              <w:jc w:val="center"/>
            </w:pPr>
            <w:r w:rsidRPr="002211A0">
              <w:t>Динамика количества документов, прошедших ремонт и переплетение по сравнению с предыдущим годом</w:t>
            </w:r>
          </w:p>
        </w:tc>
        <w:tc>
          <w:tcPr>
            <w:tcW w:w="709" w:type="dxa"/>
            <w:shd w:val="clear" w:color="auto" w:fill="FFFFFF"/>
          </w:tcPr>
          <w:p w:rsidR="00E447D0" w:rsidRPr="002211A0" w:rsidRDefault="00E447D0" w:rsidP="0061473D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процент</w:t>
            </w:r>
          </w:p>
        </w:tc>
        <w:tc>
          <w:tcPr>
            <w:tcW w:w="756" w:type="dxa"/>
            <w:shd w:val="clear" w:color="auto" w:fill="FFFFFF"/>
          </w:tcPr>
          <w:p w:rsidR="00E447D0" w:rsidRPr="002211A0" w:rsidRDefault="00E447D0" w:rsidP="00573729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744</w:t>
            </w:r>
          </w:p>
        </w:tc>
        <w:tc>
          <w:tcPr>
            <w:tcW w:w="1018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sz w:val="24"/>
                <w:szCs w:val="24"/>
              </w:rPr>
            </w:pPr>
            <w:r w:rsidRPr="002211A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3" w:type="dxa"/>
            <w:shd w:val="clear" w:color="auto" w:fill="FFFFFF"/>
          </w:tcPr>
          <w:p w:rsidR="00E447D0" w:rsidRPr="002211A0" w:rsidRDefault="002211A0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13" w:type="dxa"/>
            <w:shd w:val="clear" w:color="auto" w:fill="FFFFFF"/>
          </w:tcPr>
          <w:p w:rsidR="00E447D0" w:rsidRPr="002211A0" w:rsidRDefault="002211A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99" w:type="dxa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2211A0" w:rsidRPr="002211A0" w:rsidTr="004C7F04">
        <w:trPr>
          <w:trHeight w:val="2302"/>
        </w:trPr>
        <w:tc>
          <w:tcPr>
            <w:tcW w:w="998" w:type="dxa"/>
            <w:vMerge/>
            <w:shd w:val="clear" w:color="auto" w:fill="FFFFFF"/>
          </w:tcPr>
          <w:p w:rsidR="00E447D0" w:rsidRPr="002211A0" w:rsidRDefault="00E447D0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E447D0" w:rsidRPr="002211A0" w:rsidRDefault="00E447D0" w:rsidP="004C7F04">
            <w:pPr>
              <w:jc w:val="center"/>
            </w:pPr>
          </w:p>
        </w:tc>
        <w:tc>
          <w:tcPr>
            <w:tcW w:w="1073" w:type="dxa"/>
            <w:vMerge/>
            <w:shd w:val="clear" w:color="auto" w:fill="FFFFFF"/>
          </w:tcPr>
          <w:p w:rsidR="00E447D0" w:rsidRPr="002211A0" w:rsidRDefault="00E447D0" w:rsidP="006D2ED1">
            <w:pPr>
              <w:jc w:val="center"/>
              <w:rPr>
                <w:bCs/>
              </w:rPr>
            </w:pPr>
          </w:p>
        </w:tc>
        <w:tc>
          <w:tcPr>
            <w:tcW w:w="1702" w:type="dxa"/>
            <w:shd w:val="clear" w:color="auto" w:fill="FFFFFF"/>
          </w:tcPr>
          <w:p w:rsidR="00E447D0" w:rsidRPr="002211A0" w:rsidRDefault="00E447D0" w:rsidP="00291CE9">
            <w:pPr>
              <w:widowControl w:val="0"/>
              <w:jc w:val="center"/>
            </w:pPr>
            <w:r w:rsidRPr="002211A0">
              <w:t>Доля удовлетворенных запросов пользователей на документы библиотечного фонда от общего числа запросов на документы библиотечного фонда</w:t>
            </w:r>
          </w:p>
        </w:tc>
        <w:tc>
          <w:tcPr>
            <w:tcW w:w="709" w:type="dxa"/>
            <w:shd w:val="clear" w:color="auto" w:fill="FFFFFF"/>
          </w:tcPr>
          <w:p w:rsidR="00E447D0" w:rsidRPr="002211A0" w:rsidRDefault="00E447D0" w:rsidP="00AC27F2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процент</w:t>
            </w:r>
          </w:p>
        </w:tc>
        <w:tc>
          <w:tcPr>
            <w:tcW w:w="756" w:type="dxa"/>
            <w:shd w:val="clear" w:color="auto" w:fill="FFFFFF"/>
          </w:tcPr>
          <w:p w:rsidR="00E447D0" w:rsidRPr="002211A0" w:rsidRDefault="00E447D0" w:rsidP="00AC27F2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744</w:t>
            </w:r>
          </w:p>
        </w:tc>
        <w:tc>
          <w:tcPr>
            <w:tcW w:w="1018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sz w:val="24"/>
                <w:szCs w:val="24"/>
              </w:rPr>
            </w:pPr>
            <w:r w:rsidRPr="002211A0">
              <w:rPr>
                <w:sz w:val="24"/>
                <w:szCs w:val="24"/>
              </w:rPr>
              <w:t>99</w:t>
            </w:r>
            <w:r w:rsidR="00716C8E">
              <w:rPr>
                <w:sz w:val="24"/>
                <w:szCs w:val="24"/>
              </w:rPr>
              <w:t>,8</w:t>
            </w:r>
          </w:p>
        </w:tc>
        <w:tc>
          <w:tcPr>
            <w:tcW w:w="937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99</w:t>
            </w:r>
            <w:r w:rsidR="00716C8E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073" w:type="dxa"/>
            <w:shd w:val="clear" w:color="auto" w:fill="FFFFFF"/>
          </w:tcPr>
          <w:p w:rsidR="00E447D0" w:rsidRPr="002211A0" w:rsidRDefault="00992983" w:rsidP="00291CE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2211A0">
              <w:rPr>
                <w:bCs/>
                <w:sz w:val="24"/>
                <w:szCs w:val="24"/>
              </w:rPr>
              <w:t>99</w:t>
            </w:r>
            <w:r w:rsidR="00716C8E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813" w:type="dxa"/>
            <w:shd w:val="clear" w:color="auto" w:fill="FFFFFF"/>
          </w:tcPr>
          <w:p w:rsidR="00E447D0" w:rsidRPr="002211A0" w:rsidRDefault="002211A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99" w:type="dxa"/>
            <w:shd w:val="clear" w:color="auto" w:fill="FFFFFF"/>
          </w:tcPr>
          <w:p w:rsidR="00E447D0" w:rsidRPr="002211A0" w:rsidRDefault="00E447D0" w:rsidP="00291CE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E405B" w:rsidRPr="005B3156" w:rsidRDefault="00CE405B" w:rsidP="00CE405B">
      <w:pPr>
        <w:pageBreakBefore/>
        <w:outlineLvl w:val="3"/>
        <w:rPr>
          <w:b/>
          <w:bCs/>
          <w:kern w:val="2"/>
          <w:sz w:val="28"/>
          <w:szCs w:val="28"/>
          <w:shd w:val="clear" w:color="auto" w:fill="FFFFFF"/>
        </w:rPr>
      </w:pPr>
      <w:r w:rsidRPr="005B3156">
        <w:rPr>
          <w:b/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CE405B" w:rsidRPr="002211A0" w:rsidRDefault="00CE405B" w:rsidP="00CE405B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8"/>
        <w:gridCol w:w="1438"/>
        <w:gridCol w:w="956"/>
        <w:gridCol w:w="1230"/>
        <w:gridCol w:w="1093"/>
        <w:gridCol w:w="967"/>
        <w:gridCol w:w="1189"/>
        <w:gridCol w:w="936"/>
        <w:gridCol w:w="669"/>
        <w:gridCol w:w="871"/>
        <w:gridCol w:w="965"/>
        <w:gridCol w:w="842"/>
        <w:gridCol w:w="805"/>
        <w:gridCol w:w="669"/>
        <w:gridCol w:w="669"/>
      </w:tblGrid>
      <w:tr w:rsidR="002211A0" w:rsidRPr="002211A0" w:rsidTr="004C7F04">
        <w:tc>
          <w:tcPr>
            <w:tcW w:w="1065" w:type="dxa"/>
            <w:vMerge w:val="restart"/>
            <w:shd w:val="clear" w:color="auto" w:fill="FFFFFF"/>
          </w:tcPr>
          <w:p w:rsidR="008533DD" w:rsidRPr="002211A0" w:rsidRDefault="008533DD" w:rsidP="00EF4E61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760" w:type="dxa"/>
            <w:gridSpan w:val="3"/>
            <w:vMerge w:val="restart"/>
            <w:shd w:val="clear" w:color="auto" w:fill="FFFFFF"/>
          </w:tcPr>
          <w:p w:rsidR="008533DD" w:rsidRPr="002211A0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  <w:vertAlign w:val="superscript"/>
              </w:rPr>
            </w:pPr>
          </w:p>
        </w:tc>
        <w:tc>
          <w:tcPr>
            <w:tcW w:w="2137" w:type="dxa"/>
            <w:gridSpan w:val="2"/>
            <w:vMerge w:val="restart"/>
            <w:shd w:val="clear" w:color="auto" w:fill="FFFFFF"/>
          </w:tcPr>
          <w:p w:rsidR="00685F56" w:rsidRDefault="008533DD" w:rsidP="009A0150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  <w:p w:rsidR="008533DD" w:rsidRPr="002211A0" w:rsidRDefault="008533DD" w:rsidP="009A0150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801" w:type="dxa"/>
            <w:gridSpan w:val="4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709" w:type="dxa"/>
            <w:gridSpan w:val="3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Значение показателя </w:t>
            </w:r>
          </w:p>
          <w:p w:rsidR="008533DD" w:rsidRPr="002211A0" w:rsidRDefault="008533DD" w:rsidP="00291CE9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объема работы</w:t>
            </w:r>
          </w:p>
        </w:tc>
        <w:tc>
          <w:tcPr>
            <w:tcW w:w="1387" w:type="dxa"/>
            <w:gridSpan w:val="2"/>
            <w:vMerge w:val="restart"/>
            <w:shd w:val="clear" w:color="auto" w:fill="FFFFFF"/>
          </w:tcPr>
          <w:p w:rsidR="008533DD" w:rsidRPr="002211A0" w:rsidRDefault="008533DD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2211A0">
              <w:rPr>
                <w:bCs/>
                <w:kern w:val="2"/>
                <w:sz w:val="18"/>
                <w:szCs w:val="18"/>
                <w:vertAlign w:val="superscript"/>
              </w:rPr>
              <w:t>6</w:t>
            </w:r>
            <w:proofErr w:type="gramEnd"/>
          </w:p>
        </w:tc>
      </w:tr>
      <w:tr w:rsidR="00177C16" w:rsidRPr="002211A0" w:rsidTr="004C7F04">
        <w:tc>
          <w:tcPr>
            <w:tcW w:w="1065" w:type="dxa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7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177C16" w:rsidRPr="002211A0" w:rsidRDefault="00177C16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177C16" w:rsidRPr="002211A0" w:rsidRDefault="00177C16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единица </w:t>
            </w:r>
          </w:p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 xml:space="preserve">измерения 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bCs/>
                <w:kern w:val="2"/>
                <w:sz w:val="18"/>
                <w:szCs w:val="18"/>
              </w:rPr>
              <w:t>описание работы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177C16" w:rsidRPr="004D241D" w:rsidRDefault="00177C16" w:rsidP="00847FF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847FF9">
              <w:rPr>
                <w:bCs/>
                <w:color w:val="000000"/>
                <w:kern w:val="2"/>
              </w:rPr>
              <w:t>4</w:t>
            </w:r>
            <w:r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очеред-ной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финансо-вый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177C16" w:rsidRPr="004D241D" w:rsidRDefault="00177C16" w:rsidP="00847FF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847FF9">
              <w:rPr>
                <w:bCs/>
                <w:color w:val="000000"/>
                <w:kern w:val="2"/>
              </w:rPr>
              <w:t>25</w:t>
            </w:r>
            <w:r w:rsidR="002C1A45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177C16" w:rsidRPr="004D241D" w:rsidRDefault="00177C16" w:rsidP="00BD1277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134C0C">
              <w:rPr>
                <w:bCs/>
                <w:color w:val="000000"/>
                <w:kern w:val="2"/>
              </w:rPr>
              <w:t>2</w:t>
            </w:r>
            <w:r w:rsidR="00847FF9">
              <w:rPr>
                <w:bCs/>
                <w:color w:val="000000"/>
                <w:kern w:val="2"/>
              </w:rPr>
              <w:t>6</w:t>
            </w:r>
            <w:r w:rsidR="002B3983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177C16" w:rsidRPr="004D241D" w:rsidRDefault="00177C16" w:rsidP="00BD127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387" w:type="dxa"/>
            <w:gridSpan w:val="2"/>
            <w:vMerge/>
            <w:shd w:val="clear" w:color="auto" w:fill="FFFFFF"/>
          </w:tcPr>
          <w:p w:rsidR="00177C16" w:rsidRPr="002211A0" w:rsidRDefault="00177C16" w:rsidP="00291CE9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2211A0" w:rsidRPr="002211A0" w:rsidTr="004C7F04">
        <w:tc>
          <w:tcPr>
            <w:tcW w:w="1065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3" w:type="dxa"/>
            <w:shd w:val="clear" w:color="auto" w:fill="FFFFFF"/>
          </w:tcPr>
          <w:p w:rsidR="00CE405B" w:rsidRPr="002211A0" w:rsidRDefault="004C7F04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_________</w:t>
            </w:r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211A0">
              <w:rPr>
                <w:kern w:val="2"/>
                <w:sz w:val="18"/>
                <w:szCs w:val="18"/>
              </w:rPr>
              <w:t>(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наименова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  <w:proofErr w:type="gramEnd"/>
          </w:p>
          <w:p w:rsidR="00CE405B" w:rsidRPr="002211A0" w:rsidRDefault="00CE405B" w:rsidP="00291CE9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ние</w:t>
            </w:r>
            <w:proofErr w:type="spellEnd"/>
          </w:p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показателя)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3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2211A0">
              <w:rPr>
                <w:bCs/>
                <w:kern w:val="2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="001D3957" w:rsidRPr="002211A0">
              <w:rPr>
                <w:bCs/>
                <w:kern w:val="2"/>
                <w:sz w:val="18"/>
                <w:szCs w:val="18"/>
              </w:rPr>
              <w:t xml:space="preserve"> </w:t>
            </w:r>
            <w:r w:rsidR="001D3957" w:rsidRPr="002211A0">
              <w:rPr>
                <w:bCs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код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>по ОКЕИ</w:t>
            </w:r>
            <w:r w:rsidRPr="002211A0">
              <w:rPr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0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про-цен</w:t>
            </w:r>
            <w:proofErr w:type="spellEnd"/>
            <w:r w:rsidRPr="002211A0">
              <w:rPr>
                <w:kern w:val="2"/>
                <w:sz w:val="18"/>
                <w:szCs w:val="18"/>
              </w:rPr>
              <w:t>-</w:t>
            </w:r>
          </w:p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211A0">
              <w:rPr>
                <w:kern w:val="2"/>
                <w:sz w:val="18"/>
                <w:szCs w:val="18"/>
              </w:rPr>
              <w:t>тах</w:t>
            </w:r>
            <w:proofErr w:type="spellEnd"/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kern w:val="2"/>
                <w:sz w:val="18"/>
                <w:szCs w:val="18"/>
              </w:rPr>
            </w:pPr>
            <w:r w:rsidRPr="002211A0">
              <w:rPr>
                <w:kern w:val="2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2211A0">
              <w:rPr>
                <w:kern w:val="2"/>
                <w:sz w:val="18"/>
                <w:szCs w:val="18"/>
              </w:rPr>
              <w:t>абсо-лютных</w:t>
            </w:r>
            <w:proofErr w:type="spellEnd"/>
            <w:proofErr w:type="gramEnd"/>
            <w:r w:rsidRPr="002211A0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2211A0">
              <w:rPr>
                <w:kern w:val="2"/>
                <w:sz w:val="18"/>
                <w:szCs w:val="18"/>
              </w:rPr>
              <w:t>показа-телях</w:t>
            </w:r>
            <w:proofErr w:type="spellEnd"/>
          </w:p>
        </w:tc>
      </w:tr>
      <w:tr w:rsidR="002211A0" w:rsidRPr="002211A0" w:rsidTr="004C7F04">
        <w:tc>
          <w:tcPr>
            <w:tcW w:w="1065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</w:t>
            </w:r>
          </w:p>
        </w:tc>
        <w:tc>
          <w:tcPr>
            <w:tcW w:w="14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5</w:t>
            </w:r>
          </w:p>
        </w:tc>
        <w:tc>
          <w:tcPr>
            <w:tcW w:w="100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6</w:t>
            </w:r>
          </w:p>
        </w:tc>
        <w:tc>
          <w:tcPr>
            <w:tcW w:w="123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7</w:t>
            </w:r>
          </w:p>
        </w:tc>
        <w:tc>
          <w:tcPr>
            <w:tcW w:w="97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8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9</w:t>
            </w:r>
          </w:p>
        </w:tc>
        <w:tc>
          <w:tcPr>
            <w:tcW w:w="90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10</w:t>
            </w:r>
          </w:p>
        </w:tc>
        <w:tc>
          <w:tcPr>
            <w:tcW w:w="1001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12</w:t>
            </w:r>
          </w:p>
        </w:tc>
        <w:tc>
          <w:tcPr>
            <w:tcW w:w="835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/>
                <w:kern w:val="2"/>
              </w:rPr>
            </w:pPr>
            <w:r w:rsidRPr="002211A0">
              <w:rPr>
                <w:bCs/>
                <w:kern w:val="2"/>
              </w:rPr>
              <w:t>13</w:t>
            </w:r>
          </w:p>
        </w:tc>
        <w:tc>
          <w:tcPr>
            <w:tcW w:w="693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14</w:t>
            </w:r>
          </w:p>
        </w:tc>
        <w:tc>
          <w:tcPr>
            <w:tcW w:w="694" w:type="dxa"/>
            <w:shd w:val="clear" w:color="auto" w:fill="FFFFFF"/>
          </w:tcPr>
          <w:p w:rsidR="00CE405B" w:rsidRPr="002211A0" w:rsidRDefault="00CE405B" w:rsidP="00291CE9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15</w:t>
            </w:r>
          </w:p>
        </w:tc>
      </w:tr>
      <w:tr w:rsidR="002211A0" w:rsidRPr="002211A0" w:rsidTr="004C7F04">
        <w:tc>
          <w:tcPr>
            <w:tcW w:w="1065" w:type="dxa"/>
            <w:shd w:val="clear" w:color="auto" w:fill="FFFFFF"/>
          </w:tcPr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P.63.1.07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31000</w:t>
            </w:r>
          </w:p>
          <w:p w:rsidR="0046422A" w:rsidRPr="002211A0" w:rsidRDefault="0046422A" w:rsidP="00E447D0">
            <w:pPr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1492" w:type="dxa"/>
            <w:shd w:val="clear" w:color="auto" w:fill="FFFFFF"/>
          </w:tcPr>
          <w:p w:rsidR="0046422A" w:rsidRPr="002211A0" w:rsidRDefault="0046422A" w:rsidP="00291CE9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bCs/>
                <w:kern w:val="2"/>
              </w:rPr>
              <w:t>Осуществление комплектования фонда библиотек в соответствии с профилем комплектования. Организация фонда библиотек и обеспечение его учета. Консервация документов фонда библиотек в аспекте превентивных (профилактических) мер защиты. Ремонт и переплетение документов фонда библиотек</w:t>
            </w:r>
          </w:p>
        </w:tc>
        <w:tc>
          <w:tcPr>
            <w:tcW w:w="992" w:type="dxa"/>
            <w:shd w:val="clear" w:color="auto" w:fill="FFFFFF"/>
          </w:tcPr>
          <w:p w:rsidR="0046422A" w:rsidRPr="002211A0" w:rsidRDefault="0046422A" w:rsidP="00AC27F2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не указано</w:t>
            </w:r>
          </w:p>
        </w:tc>
        <w:tc>
          <w:tcPr>
            <w:tcW w:w="1276" w:type="dxa"/>
            <w:shd w:val="clear" w:color="auto" w:fill="FFFFFF"/>
          </w:tcPr>
          <w:p w:rsidR="0046422A" w:rsidRPr="002211A0" w:rsidRDefault="0046422A" w:rsidP="00AC27F2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 xml:space="preserve">не указано </w:t>
            </w:r>
          </w:p>
        </w:tc>
        <w:tc>
          <w:tcPr>
            <w:tcW w:w="1134" w:type="dxa"/>
            <w:shd w:val="clear" w:color="auto" w:fill="FFFFFF"/>
          </w:tcPr>
          <w:p w:rsidR="0046422A" w:rsidRPr="002211A0" w:rsidRDefault="0046422A" w:rsidP="00F65B90">
            <w:pPr>
              <w:jc w:val="center"/>
              <w:rPr>
                <w:bCs/>
                <w:kern w:val="2"/>
              </w:rPr>
            </w:pPr>
            <w:r w:rsidRPr="002211A0">
              <w:t>не указано</w:t>
            </w:r>
          </w:p>
        </w:tc>
        <w:tc>
          <w:tcPr>
            <w:tcW w:w="1003" w:type="dxa"/>
            <w:shd w:val="clear" w:color="auto" w:fill="FFFFFF"/>
          </w:tcPr>
          <w:p w:rsidR="0046422A" w:rsidRPr="002211A0" w:rsidRDefault="0046422A" w:rsidP="00685F56">
            <w:pPr>
              <w:jc w:val="center"/>
              <w:rPr>
                <w:bCs/>
                <w:kern w:val="2"/>
              </w:rPr>
            </w:pPr>
            <w:r w:rsidRPr="002211A0">
              <w:rPr>
                <w:bCs/>
              </w:rPr>
              <w:t>бесплатная</w:t>
            </w:r>
          </w:p>
        </w:tc>
        <w:tc>
          <w:tcPr>
            <w:tcW w:w="1233" w:type="dxa"/>
            <w:shd w:val="clear" w:color="auto" w:fill="FFFFFF"/>
          </w:tcPr>
          <w:p w:rsidR="0046422A" w:rsidRPr="002211A0" w:rsidRDefault="0046422A" w:rsidP="00291CE9">
            <w:pPr>
              <w:widowControl w:val="0"/>
              <w:jc w:val="center"/>
            </w:pPr>
            <w:r w:rsidRPr="002211A0">
              <w:t xml:space="preserve">Количество  документов </w:t>
            </w:r>
          </w:p>
        </w:tc>
        <w:tc>
          <w:tcPr>
            <w:tcW w:w="971" w:type="dxa"/>
            <w:shd w:val="clear" w:color="auto" w:fill="FFFFFF"/>
          </w:tcPr>
          <w:p w:rsidR="0046422A" w:rsidRPr="002211A0" w:rsidRDefault="0046422A" w:rsidP="0061473D">
            <w:pPr>
              <w:jc w:val="center"/>
              <w:outlineLvl w:val="3"/>
              <w:rPr>
                <w:bCs/>
                <w:kern w:val="2"/>
              </w:rPr>
            </w:pPr>
            <w:r w:rsidRPr="002211A0">
              <w:rPr>
                <w:bCs/>
                <w:kern w:val="2"/>
              </w:rPr>
              <w:t>единица</w:t>
            </w:r>
          </w:p>
        </w:tc>
        <w:tc>
          <w:tcPr>
            <w:tcW w:w="694" w:type="dxa"/>
            <w:shd w:val="clear" w:color="auto" w:fill="FFFFFF"/>
          </w:tcPr>
          <w:p w:rsidR="0046422A" w:rsidRPr="002211A0" w:rsidRDefault="00FB1918" w:rsidP="0046422A">
            <w:pPr>
              <w:jc w:val="center"/>
              <w:outlineLvl w:val="3"/>
              <w:rPr>
                <w:b/>
                <w:bCs/>
                <w:kern w:val="2"/>
              </w:rPr>
            </w:pPr>
            <w:hyperlink r:id="rId14" w:history="1">
              <w:r w:rsidR="0046422A" w:rsidRPr="002211A0">
                <w:rPr>
                  <w:rStyle w:val="af0"/>
                  <w:color w:val="auto"/>
                  <w:u w:val="none"/>
                </w:rPr>
                <w:t>642</w:t>
              </w:r>
            </w:hyperlink>
          </w:p>
        </w:tc>
        <w:tc>
          <w:tcPr>
            <w:tcW w:w="903" w:type="dxa"/>
            <w:shd w:val="clear" w:color="auto" w:fill="FFFFFF"/>
          </w:tcPr>
          <w:p w:rsidR="0046422A" w:rsidRPr="002211A0" w:rsidRDefault="0046422A" w:rsidP="004C7F04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46422A" w:rsidRPr="002211A0" w:rsidRDefault="00716C8E" w:rsidP="00DC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73" w:type="dxa"/>
            <w:shd w:val="clear" w:color="auto" w:fill="FFFFFF"/>
          </w:tcPr>
          <w:p w:rsidR="0046422A" w:rsidRPr="002211A0" w:rsidRDefault="00716C8E" w:rsidP="00DC1230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35" w:type="dxa"/>
            <w:shd w:val="clear" w:color="auto" w:fill="FFFFFF"/>
          </w:tcPr>
          <w:p w:rsidR="0046422A" w:rsidRPr="002211A0" w:rsidRDefault="00716C8E" w:rsidP="00DC1230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93" w:type="dxa"/>
            <w:shd w:val="clear" w:color="auto" w:fill="FFFFFF"/>
          </w:tcPr>
          <w:p w:rsidR="0046422A" w:rsidRPr="002211A0" w:rsidRDefault="000B7DBE" w:rsidP="009A015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46422A" w:rsidRPr="002211A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auto" w:fill="FFFFFF"/>
          </w:tcPr>
          <w:p w:rsidR="0046422A" w:rsidRPr="002211A0" w:rsidRDefault="0046422A" w:rsidP="001434D4">
            <w:pPr>
              <w:jc w:val="center"/>
              <w:rPr>
                <w:kern w:val="2"/>
                <w:sz w:val="24"/>
                <w:szCs w:val="24"/>
              </w:rPr>
            </w:pPr>
            <w:r w:rsidRPr="002211A0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042616" w:rsidRPr="002211A0" w:rsidRDefault="00042616" w:rsidP="00CE405B">
      <w:pPr>
        <w:jc w:val="both"/>
        <w:rPr>
          <w:kern w:val="2"/>
          <w:sz w:val="24"/>
          <w:szCs w:val="24"/>
          <w:shd w:val="clear" w:color="auto" w:fill="FFFFFF"/>
        </w:rPr>
      </w:pPr>
    </w:p>
    <w:p w:rsidR="00544762" w:rsidRPr="000C7336" w:rsidRDefault="00544762" w:rsidP="00544762">
      <w:pPr>
        <w:keepNext/>
        <w:spacing w:before="240" w:after="60"/>
        <w:jc w:val="center"/>
        <w:outlineLvl w:val="3"/>
        <w:rPr>
          <w:b/>
          <w:bCs/>
          <w:sz w:val="28"/>
          <w:szCs w:val="28"/>
          <w:shd w:val="clear" w:color="auto" w:fill="FFFFFF"/>
          <w:vertAlign w:val="superscript"/>
        </w:rPr>
      </w:pPr>
      <w:r w:rsidRPr="000C7336">
        <w:rPr>
          <w:bCs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 w:rsidRPr="000C7336">
        <w:rPr>
          <w:bCs/>
          <w:sz w:val="28"/>
          <w:szCs w:val="28"/>
        </w:rPr>
        <w:t>муниципальном</w:t>
      </w:r>
      <w:r w:rsidRPr="000C7336">
        <w:rPr>
          <w:bCs/>
          <w:sz w:val="28"/>
          <w:szCs w:val="28"/>
          <w:shd w:val="clear" w:color="auto" w:fill="FFFFFF"/>
        </w:rPr>
        <w:t xml:space="preserve"> задании</w:t>
      </w:r>
      <w:r w:rsidRPr="000C7336">
        <w:rPr>
          <w:b/>
          <w:bCs/>
          <w:sz w:val="28"/>
          <w:szCs w:val="28"/>
          <w:shd w:val="clear" w:color="auto" w:fill="FFFFFF"/>
        </w:rPr>
        <w:t xml:space="preserve"> </w:t>
      </w:r>
      <w:r w:rsidRPr="000C7336">
        <w:rPr>
          <w:b/>
          <w:bCs/>
          <w:sz w:val="28"/>
          <w:szCs w:val="28"/>
          <w:shd w:val="clear" w:color="auto" w:fill="FFFFFF"/>
          <w:vertAlign w:val="superscript"/>
        </w:rPr>
        <w:t>9</w:t>
      </w:r>
    </w:p>
    <w:p w:rsidR="00544762" w:rsidRPr="003B2137" w:rsidRDefault="00544762" w:rsidP="00544762">
      <w:pPr>
        <w:keepNext/>
        <w:jc w:val="both"/>
        <w:outlineLvl w:val="3"/>
        <w:rPr>
          <w:bCs/>
          <w:sz w:val="26"/>
          <w:szCs w:val="26"/>
          <w:u w:val="single"/>
          <w:shd w:val="clear" w:color="auto" w:fill="FFFFFF"/>
        </w:rPr>
      </w:pPr>
      <w:r w:rsidRPr="003B2137">
        <w:rPr>
          <w:bCs/>
          <w:sz w:val="26"/>
          <w:szCs w:val="26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</w:t>
      </w:r>
      <w:r w:rsidRPr="003B2137">
        <w:rPr>
          <w:sz w:val="26"/>
          <w:szCs w:val="26"/>
        </w:rPr>
        <w:t xml:space="preserve">: - </w:t>
      </w:r>
      <w:r w:rsidRPr="003B2137">
        <w:rPr>
          <w:sz w:val="26"/>
          <w:szCs w:val="26"/>
          <w:u w:val="single"/>
        </w:rPr>
        <w:t xml:space="preserve">ликвидация учреждения  (Постановление Администрации </w:t>
      </w:r>
      <w:r w:rsidR="008B20AD">
        <w:rPr>
          <w:sz w:val="26"/>
          <w:szCs w:val="26"/>
          <w:u w:val="single"/>
        </w:rPr>
        <w:t xml:space="preserve">Кашарского </w:t>
      </w:r>
      <w:bookmarkStart w:id="1" w:name="_GoBack"/>
      <w:bookmarkEnd w:id="1"/>
      <w:r w:rsidRPr="003B2137">
        <w:rPr>
          <w:sz w:val="26"/>
          <w:szCs w:val="26"/>
          <w:u w:val="single"/>
        </w:rPr>
        <w:t>района – подготовка и издание постановления, регламентирующего условия досрочного прекращения  оказания муниципальных услуг).</w:t>
      </w:r>
    </w:p>
    <w:p w:rsidR="00544762" w:rsidRPr="003B2137" w:rsidRDefault="00544762" w:rsidP="00544762">
      <w:pPr>
        <w:widowControl w:val="0"/>
        <w:rPr>
          <w:bCs/>
          <w:sz w:val="26"/>
          <w:szCs w:val="26"/>
          <w:shd w:val="clear" w:color="auto" w:fill="FFFFFF"/>
        </w:rPr>
      </w:pPr>
      <w:r w:rsidRPr="003B2137">
        <w:rPr>
          <w:sz w:val="26"/>
          <w:szCs w:val="26"/>
          <w:shd w:val="clear" w:color="auto" w:fill="FFFFFF"/>
        </w:rPr>
        <w:t>2. Иная информация, необходимая для выполнения  (</w:t>
      </w:r>
      <w:proofErr w:type="gramStart"/>
      <w:r w:rsidRPr="003B2137">
        <w:rPr>
          <w:bCs/>
          <w:sz w:val="26"/>
          <w:szCs w:val="26"/>
          <w:shd w:val="clear" w:color="auto" w:fill="FFFFFF"/>
        </w:rPr>
        <w:t>контроля за</w:t>
      </w:r>
      <w:proofErr w:type="gramEnd"/>
      <w:r w:rsidRPr="003B2137">
        <w:rPr>
          <w:bCs/>
          <w:sz w:val="26"/>
          <w:szCs w:val="26"/>
          <w:shd w:val="clear" w:color="auto" w:fill="FFFFFF"/>
        </w:rPr>
        <w:t xml:space="preserve"> выполнением)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 _________________________________________________________________________________________</w:t>
      </w:r>
      <w:r w:rsidR="003B2137">
        <w:rPr>
          <w:bCs/>
          <w:sz w:val="26"/>
          <w:szCs w:val="26"/>
          <w:shd w:val="clear" w:color="auto" w:fill="FFFFFF"/>
        </w:rPr>
        <w:t>_____________________</w:t>
      </w:r>
    </w:p>
    <w:p w:rsidR="00544762" w:rsidRPr="003B2137" w:rsidRDefault="00544762" w:rsidP="00544762">
      <w:pPr>
        <w:widowControl w:val="0"/>
        <w:rPr>
          <w:sz w:val="26"/>
          <w:szCs w:val="26"/>
        </w:rPr>
      </w:pPr>
      <w:r w:rsidRPr="003B2137">
        <w:rPr>
          <w:sz w:val="26"/>
          <w:szCs w:val="26"/>
        </w:rPr>
        <w:t>_________________________________________________________________________________________</w:t>
      </w:r>
      <w:r w:rsidR="003B2137">
        <w:rPr>
          <w:sz w:val="26"/>
          <w:szCs w:val="26"/>
        </w:rPr>
        <w:t>_____________________</w:t>
      </w:r>
    </w:p>
    <w:p w:rsidR="00544762" w:rsidRDefault="00544762" w:rsidP="00544762">
      <w:pPr>
        <w:keepNext/>
        <w:outlineLvl w:val="3"/>
        <w:rPr>
          <w:bCs/>
          <w:sz w:val="26"/>
          <w:szCs w:val="26"/>
          <w:shd w:val="clear" w:color="auto" w:fill="FFFFFF"/>
        </w:rPr>
      </w:pPr>
      <w:r w:rsidRPr="003B2137">
        <w:rPr>
          <w:bCs/>
          <w:sz w:val="26"/>
          <w:szCs w:val="26"/>
          <w:shd w:val="clear" w:color="auto" w:fill="FFFFFF"/>
        </w:rPr>
        <w:t xml:space="preserve">3. Порядок </w:t>
      </w:r>
      <w:proofErr w:type="gramStart"/>
      <w:r w:rsidRPr="003B2137">
        <w:rPr>
          <w:bCs/>
          <w:sz w:val="26"/>
          <w:szCs w:val="26"/>
          <w:shd w:val="clear" w:color="auto" w:fill="FFFFFF"/>
        </w:rPr>
        <w:t>контроля за</w:t>
      </w:r>
      <w:proofErr w:type="gramEnd"/>
      <w:r w:rsidRPr="003B2137">
        <w:rPr>
          <w:bCs/>
          <w:sz w:val="26"/>
          <w:szCs w:val="26"/>
          <w:shd w:val="clear" w:color="auto" w:fill="FFFFFF"/>
        </w:rPr>
        <w:t xml:space="preserve"> выполнением </w:t>
      </w:r>
      <w:r w:rsidRPr="003B2137">
        <w:rPr>
          <w:bCs/>
          <w:sz w:val="26"/>
          <w:szCs w:val="26"/>
        </w:rPr>
        <w:t>муниципального</w:t>
      </w:r>
      <w:r w:rsidRPr="003B2137">
        <w:rPr>
          <w:bCs/>
          <w:sz w:val="26"/>
          <w:szCs w:val="26"/>
          <w:shd w:val="clear" w:color="auto" w:fill="FFFFFF"/>
        </w:rPr>
        <w:t xml:space="preserve"> задания</w:t>
      </w:r>
    </w:p>
    <w:p w:rsidR="003B2137" w:rsidRPr="003B2137" w:rsidRDefault="003B2137" w:rsidP="00544762">
      <w:pPr>
        <w:keepNext/>
        <w:outlineLvl w:val="3"/>
        <w:rPr>
          <w:bCs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5"/>
        <w:gridCol w:w="3205"/>
        <w:gridCol w:w="8117"/>
      </w:tblGrid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8261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Органы исполнительной власти Ка</w:t>
            </w:r>
            <w:r w:rsidR="003B2137" w:rsidRPr="00FA4DA9">
              <w:rPr>
                <w:sz w:val="22"/>
                <w:szCs w:val="22"/>
              </w:rPr>
              <w:t xml:space="preserve">шарского </w:t>
            </w:r>
            <w:r w:rsidRPr="00FA4DA9">
              <w:rPr>
                <w:sz w:val="22"/>
                <w:szCs w:val="22"/>
              </w:rPr>
              <w:t xml:space="preserve"> района, осуществляющие</w:t>
            </w:r>
          </w:p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proofErr w:type="gramStart"/>
            <w:r w:rsidRPr="00FA4DA9">
              <w:rPr>
                <w:sz w:val="22"/>
                <w:szCs w:val="22"/>
              </w:rPr>
              <w:t>контроль за</w:t>
            </w:r>
            <w:proofErr w:type="gramEnd"/>
            <w:r w:rsidRPr="00FA4DA9"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 xml:space="preserve">Плановые проверки выполнения </w:t>
            </w:r>
            <w:r w:rsidRPr="00FA4DA9">
              <w:rPr>
                <w:bCs/>
                <w:sz w:val="22"/>
                <w:szCs w:val="22"/>
                <w:shd w:val="clear" w:color="auto" w:fill="FFFFFF"/>
              </w:rPr>
              <w:t>муниципальн</w:t>
            </w:r>
            <w:r w:rsidRPr="00FA4DA9">
              <w:rPr>
                <w:sz w:val="22"/>
                <w:szCs w:val="22"/>
              </w:rPr>
              <w:t xml:space="preserve">ого задания на предоставление </w:t>
            </w:r>
            <w:r w:rsidRPr="00FA4DA9">
              <w:rPr>
                <w:bCs/>
                <w:sz w:val="22"/>
                <w:szCs w:val="22"/>
                <w:shd w:val="clear" w:color="auto" w:fill="FFFFFF"/>
              </w:rPr>
              <w:t>муниципальн</w:t>
            </w:r>
            <w:r w:rsidRPr="00FA4DA9">
              <w:rPr>
                <w:sz w:val="22"/>
                <w:szCs w:val="22"/>
              </w:rPr>
              <w:t xml:space="preserve">ых услуг 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 xml:space="preserve">полугодовая, </w:t>
            </w:r>
          </w:p>
          <w:p w:rsidR="00544762" w:rsidRPr="00FA4DA9" w:rsidRDefault="00544762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годовая</w:t>
            </w:r>
          </w:p>
        </w:tc>
        <w:tc>
          <w:tcPr>
            <w:tcW w:w="8261" w:type="dxa"/>
          </w:tcPr>
          <w:p w:rsidR="00544762" w:rsidRPr="00FA4DA9" w:rsidRDefault="003B2137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Муниципальное учреждение Кашарский отдел культуры</w:t>
            </w:r>
          </w:p>
        </w:tc>
      </w:tr>
      <w:tr w:rsidR="00544762" w:rsidRPr="00FA4DA9" w:rsidTr="00DC13F4">
        <w:trPr>
          <w:cantSplit/>
        </w:trPr>
        <w:tc>
          <w:tcPr>
            <w:tcW w:w="3189" w:type="dxa"/>
          </w:tcPr>
          <w:p w:rsidR="00544762" w:rsidRPr="00FA4DA9" w:rsidRDefault="00544762" w:rsidP="00DC13F4">
            <w:pPr>
              <w:jc w:val="both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Плановые проверки правильности ведения книги обращений</w:t>
            </w:r>
          </w:p>
        </w:tc>
        <w:tc>
          <w:tcPr>
            <w:tcW w:w="3260" w:type="dxa"/>
          </w:tcPr>
          <w:p w:rsidR="00544762" w:rsidRPr="00FA4DA9" w:rsidRDefault="00544762" w:rsidP="00DC13F4">
            <w:pPr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8261" w:type="dxa"/>
          </w:tcPr>
          <w:p w:rsidR="00544762" w:rsidRPr="00FA4DA9" w:rsidRDefault="003B2137" w:rsidP="00DC13F4">
            <w:p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  <w:r w:rsidRPr="00FA4DA9">
              <w:rPr>
                <w:sz w:val="22"/>
                <w:szCs w:val="22"/>
              </w:rPr>
              <w:t>Муниципальное учреждение Кашарский отдел культуры</w:t>
            </w:r>
          </w:p>
        </w:tc>
      </w:tr>
    </w:tbl>
    <w:p w:rsidR="00544762" w:rsidRPr="003B2137" w:rsidRDefault="00544762" w:rsidP="00544762">
      <w:pPr>
        <w:pStyle w:val="ConsPlusNormal"/>
        <w:jc w:val="both"/>
        <w:rPr>
          <w:bCs/>
          <w:kern w:val="2"/>
          <w:sz w:val="26"/>
          <w:szCs w:val="26"/>
          <w:shd w:val="clear" w:color="auto" w:fill="FFFFFF"/>
        </w:rPr>
      </w:pPr>
    </w:p>
    <w:p w:rsidR="00544762" w:rsidRPr="003B2137" w:rsidRDefault="00544762" w:rsidP="00544762">
      <w:pPr>
        <w:pStyle w:val="ConsPlusNormal"/>
        <w:jc w:val="both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 Требования к отчетности о выполнении муниципального задания </w:t>
      </w:r>
      <w:r w:rsidRPr="003B2137">
        <w:rPr>
          <w:bCs/>
          <w:sz w:val="26"/>
          <w:szCs w:val="26"/>
          <w:u w:val="single"/>
          <w:shd w:val="clear" w:color="auto" w:fill="FFFFFF"/>
        </w:rPr>
        <w:t xml:space="preserve">заполняется в соответствии с </w:t>
      </w:r>
      <w:r w:rsidRPr="003B2137">
        <w:rPr>
          <w:sz w:val="26"/>
          <w:szCs w:val="26"/>
          <w:u w:val="single"/>
        </w:rPr>
        <w:t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и дополнительного образования в сфере культуры Администрации Ка</w:t>
      </w:r>
      <w:r w:rsidR="003B2137">
        <w:rPr>
          <w:sz w:val="26"/>
          <w:szCs w:val="26"/>
          <w:u w:val="single"/>
        </w:rPr>
        <w:t>шарско</w:t>
      </w:r>
      <w:r w:rsidRPr="003B2137">
        <w:rPr>
          <w:sz w:val="26"/>
          <w:szCs w:val="26"/>
          <w:u w:val="single"/>
        </w:rPr>
        <w:t>го района и финансовом обеспечении выполнения муниципального задания</w:t>
      </w:r>
    </w:p>
    <w:p w:rsidR="00544762" w:rsidRPr="003B2137" w:rsidRDefault="00544762" w:rsidP="00544762">
      <w:pPr>
        <w:jc w:val="both"/>
        <w:outlineLvl w:val="3"/>
        <w:rPr>
          <w:kern w:val="2"/>
          <w:sz w:val="26"/>
          <w:szCs w:val="26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>4.1. Периодичность представления отчетов о выполнении муниципального задания</w:t>
      </w:r>
      <w:r w:rsidR="003B2137">
        <w:rPr>
          <w:bCs/>
          <w:kern w:val="2"/>
          <w:sz w:val="26"/>
          <w:szCs w:val="26"/>
          <w:shd w:val="clear" w:color="auto" w:fill="FFFFFF"/>
        </w:rPr>
        <w:t>:</w:t>
      </w:r>
      <w:r w:rsidRPr="003B2137">
        <w:rPr>
          <w:bCs/>
          <w:kern w:val="2"/>
          <w:sz w:val="26"/>
          <w:szCs w:val="26"/>
          <w:shd w:val="clear" w:color="auto" w:fill="FFFFFF"/>
        </w:rPr>
        <w:t xml:space="preserve"> </w:t>
      </w:r>
      <w:r w:rsidRPr="003B2137">
        <w:rPr>
          <w:sz w:val="26"/>
          <w:szCs w:val="26"/>
          <w:u w:val="single"/>
        </w:rPr>
        <w:t xml:space="preserve">отчетным периодом является: </w:t>
      </w:r>
      <w:r w:rsidR="003B2137">
        <w:rPr>
          <w:sz w:val="26"/>
          <w:szCs w:val="26"/>
          <w:u w:val="single"/>
        </w:rPr>
        <w:t>ежеквартально, ежегодно.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="003B2137">
        <w:rPr>
          <w:sz w:val="26"/>
          <w:szCs w:val="26"/>
          <w:u w:val="single"/>
        </w:rPr>
        <w:t>до 10  числа месяца, следующего за отчетным периодом.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bCs/>
          <w:kern w:val="2"/>
          <w:sz w:val="26"/>
          <w:szCs w:val="26"/>
          <w:shd w:val="clear" w:color="auto" w:fill="FFFFFF"/>
        </w:rPr>
      </w:pPr>
      <w:r w:rsidRPr="003B2137">
        <w:rPr>
          <w:sz w:val="26"/>
          <w:szCs w:val="26"/>
        </w:rPr>
        <w:t xml:space="preserve">4.2.1. </w:t>
      </w:r>
      <w:r w:rsidRPr="003B2137">
        <w:rPr>
          <w:bCs/>
          <w:kern w:val="2"/>
          <w:sz w:val="26"/>
          <w:szCs w:val="26"/>
          <w:shd w:val="clear" w:color="auto" w:fill="FFFFFF"/>
        </w:rPr>
        <w:t>Сроки представления предварительного отчета о выполнении муниципального задания – за год  до 30 ноябр</w:t>
      </w:r>
      <w:r w:rsidR="003B2137">
        <w:rPr>
          <w:bCs/>
          <w:kern w:val="2"/>
          <w:sz w:val="26"/>
          <w:szCs w:val="26"/>
          <w:shd w:val="clear" w:color="auto" w:fill="FFFFFF"/>
        </w:rPr>
        <w:t>01 декабря</w:t>
      </w:r>
      <w:r w:rsidRPr="003B2137">
        <w:rPr>
          <w:bCs/>
          <w:kern w:val="2"/>
          <w:sz w:val="26"/>
          <w:szCs w:val="26"/>
          <w:shd w:val="clear" w:color="auto" w:fill="FFFFFF"/>
        </w:rPr>
        <w:t>.</w:t>
      </w:r>
    </w:p>
    <w:p w:rsidR="00544762" w:rsidRPr="003B2137" w:rsidRDefault="00544762" w:rsidP="00544762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4.2.2. Сроки представления результатов мониторинга выполнения муниципального задания  - </w:t>
      </w:r>
    </w:p>
    <w:p w:rsidR="00544762" w:rsidRPr="003B2137" w:rsidRDefault="00544762" w:rsidP="00544762">
      <w:pPr>
        <w:outlineLvl w:val="3"/>
        <w:rPr>
          <w:kern w:val="2"/>
          <w:sz w:val="26"/>
          <w:szCs w:val="26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3B2137">
        <w:rPr>
          <w:sz w:val="26"/>
          <w:szCs w:val="26"/>
          <w:u w:val="single"/>
        </w:rPr>
        <w:t>о</w:t>
      </w:r>
      <w:r w:rsidRPr="003B2137">
        <w:rPr>
          <w:rFonts w:eastAsia="Times-Roman"/>
          <w:sz w:val="26"/>
          <w:szCs w:val="26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544762" w:rsidRPr="003B2137" w:rsidRDefault="00544762" w:rsidP="00544762">
      <w:pPr>
        <w:outlineLvl w:val="3"/>
        <w:rPr>
          <w:bCs/>
          <w:kern w:val="2"/>
          <w:sz w:val="26"/>
          <w:szCs w:val="26"/>
          <w:shd w:val="clear" w:color="auto" w:fill="FFFFFF"/>
        </w:rPr>
      </w:pPr>
      <w:r w:rsidRPr="003B2137">
        <w:rPr>
          <w:bCs/>
          <w:kern w:val="2"/>
          <w:sz w:val="26"/>
          <w:szCs w:val="26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B2137">
        <w:rPr>
          <w:bCs/>
          <w:kern w:val="2"/>
          <w:sz w:val="26"/>
          <w:szCs w:val="26"/>
          <w:shd w:val="clear" w:color="auto" w:fill="FFFFFF"/>
        </w:rPr>
        <w:t>муниципального</w:t>
      </w:r>
      <w:proofErr w:type="gramEnd"/>
      <w:r w:rsidRPr="003B2137">
        <w:rPr>
          <w:bCs/>
          <w:kern w:val="2"/>
          <w:sz w:val="26"/>
          <w:szCs w:val="26"/>
          <w:shd w:val="clear" w:color="auto" w:fill="FFFFFF"/>
        </w:rPr>
        <w:t xml:space="preserve"> задания</w:t>
      </w:r>
      <w:r w:rsidRPr="003B2137">
        <w:rPr>
          <w:bCs/>
          <w:kern w:val="2"/>
          <w:sz w:val="26"/>
          <w:szCs w:val="26"/>
          <w:shd w:val="clear" w:color="auto" w:fill="FFFFFF"/>
          <w:vertAlign w:val="superscript"/>
        </w:rPr>
        <w:t>10</w:t>
      </w:r>
      <w:r w:rsidRPr="003B2137">
        <w:rPr>
          <w:bCs/>
          <w:kern w:val="2"/>
          <w:sz w:val="26"/>
          <w:szCs w:val="26"/>
          <w:shd w:val="clear" w:color="auto" w:fill="FFFFFF"/>
        </w:rPr>
        <w:t>__________________________</w:t>
      </w:r>
      <w:r w:rsidR="00FA4DA9">
        <w:rPr>
          <w:bCs/>
          <w:kern w:val="2"/>
          <w:sz w:val="26"/>
          <w:szCs w:val="26"/>
          <w:shd w:val="clear" w:color="auto" w:fill="FFFFFF"/>
        </w:rPr>
        <w:t>____________________</w:t>
      </w:r>
    </w:p>
    <w:p w:rsidR="00544762" w:rsidRPr="003B2137" w:rsidRDefault="00544762" w:rsidP="00544762">
      <w:pPr>
        <w:outlineLvl w:val="3"/>
        <w:rPr>
          <w:kern w:val="2"/>
          <w:sz w:val="26"/>
          <w:szCs w:val="26"/>
        </w:rPr>
      </w:pPr>
    </w:p>
    <w:p w:rsidR="00544762" w:rsidRPr="003B2137" w:rsidRDefault="00544762" w:rsidP="00544762">
      <w:pPr>
        <w:ind w:firstLine="709"/>
        <w:jc w:val="both"/>
        <w:rPr>
          <w:kern w:val="2"/>
          <w:sz w:val="26"/>
          <w:szCs w:val="26"/>
        </w:rPr>
      </w:pPr>
      <w:r w:rsidRPr="003B2137">
        <w:rPr>
          <w:kern w:val="2"/>
          <w:sz w:val="26"/>
          <w:szCs w:val="26"/>
          <w:shd w:val="clear" w:color="auto" w:fill="FFFFFF"/>
          <w:vertAlign w:val="superscript"/>
        </w:rPr>
        <w:t>1</w:t>
      </w:r>
      <w:r w:rsidRPr="003B2137">
        <w:rPr>
          <w:kern w:val="2"/>
          <w:sz w:val="26"/>
          <w:szCs w:val="26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2  </w:t>
      </w:r>
      <w:r w:rsidRPr="000C7336">
        <w:rPr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0C7336">
        <w:rPr>
          <w:kern w:val="2"/>
          <w:shd w:val="clear" w:color="auto" w:fill="FFFFFF"/>
        </w:rPr>
        <w:t>й(</w:t>
      </w:r>
      <w:proofErr w:type="spellStart"/>
      <w:proofErr w:type="gramEnd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услуги (услуг) </w:t>
      </w:r>
      <w:r w:rsidRPr="000C7336">
        <w:rPr>
          <w:kern w:val="2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услуги (услуг) раздельно по каждой из муниципальных услуг </w:t>
      </w:r>
      <w:r w:rsidRPr="000C7336">
        <w:rPr>
          <w:kern w:val="2"/>
          <w:shd w:val="clear" w:color="auto" w:fill="FFFFFF"/>
        </w:rPr>
        <w:br/>
        <w:t>с указанием порядкового номера раздела.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</w:pPr>
      <w:r w:rsidRPr="000C7336">
        <w:rPr>
          <w:kern w:val="2"/>
          <w:shd w:val="clear" w:color="auto" w:fill="FFFFFF"/>
          <w:vertAlign w:val="superscript"/>
        </w:rPr>
        <w:lastRenderedPageBreak/>
        <w:t>3</w:t>
      </w:r>
      <w:proofErr w:type="gramStart"/>
      <w:r w:rsidRPr="000C7336">
        <w:rPr>
          <w:kern w:val="2"/>
          <w:shd w:val="clear" w:color="auto" w:fill="FFFFFF"/>
        </w:rPr>
        <w:t xml:space="preserve"> З</w:t>
      </w:r>
      <w:proofErr w:type="gramEnd"/>
      <w:r w:rsidRPr="000C7336">
        <w:rPr>
          <w:kern w:val="2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0C7336"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0C7336">
        <w:rPr>
          <w:kern w:val="2"/>
          <w:shd w:val="clear" w:color="auto" w:fill="FFFFFF"/>
        </w:rPr>
        <w:t>муниципальной</w:t>
      </w:r>
      <w:r w:rsidRPr="000C7336"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4</w:t>
      </w:r>
      <w:r w:rsidRPr="000C7336">
        <w:rPr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544762" w:rsidRPr="000C7336" w:rsidRDefault="00544762" w:rsidP="00544762">
      <w:pPr>
        <w:ind w:firstLine="709"/>
        <w:jc w:val="both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5</w:t>
      </w:r>
      <w:r w:rsidRPr="000C7336">
        <w:rPr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544762" w:rsidRPr="000C7336" w:rsidRDefault="00544762" w:rsidP="00544762">
      <w:pPr>
        <w:ind w:firstLine="709"/>
        <w:jc w:val="both"/>
        <w:outlineLvl w:val="3"/>
        <w:rPr>
          <w:kern w:val="2"/>
          <w:shd w:val="clear" w:color="auto" w:fill="FFFFFF"/>
        </w:rPr>
      </w:pPr>
      <w:r w:rsidRPr="000C7336">
        <w:rPr>
          <w:kern w:val="2"/>
          <w:shd w:val="clear" w:color="auto" w:fill="FFFFFF"/>
          <w:vertAlign w:val="superscript"/>
        </w:rPr>
        <w:t>6</w:t>
      </w:r>
      <w:r w:rsidRPr="000C7336">
        <w:rPr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</w:pPr>
      <w:r w:rsidRPr="000C7336">
        <w:rPr>
          <w:kern w:val="2"/>
          <w:shd w:val="clear" w:color="auto" w:fill="FFFFFF"/>
          <w:vertAlign w:val="superscript"/>
        </w:rPr>
        <w:t>7</w:t>
      </w:r>
      <w:proofErr w:type="gramStart"/>
      <w:r w:rsidRPr="000C7336">
        <w:t xml:space="preserve"> З</w:t>
      </w:r>
      <w:proofErr w:type="gramEnd"/>
      <w:r w:rsidRPr="000C7336">
        <w:t xml:space="preserve">аполняется в случае, если оказание услуг (выполнение работ) осуществляется на платной основе в соответствии </w:t>
      </w:r>
      <w:r w:rsidRPr="000C7336">
        <w:br/>
        <w:t xml:space="preserve">с законодательством Российской Федерации и Ростовской области в рамках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задания. При оказании услуг (выполнении работ) на платной основе сверх установленного </w:t>
      </w:r>
      <w:r w:rsidRPr="000C7336">
        <w:rPr>
          <w:kern w:val="2"/>
          <w:shd w:val="clear" w:color="auto" w:fill="FFFFFF"/>
        </w:rPr>
        <w:t>муниципального </w:t>
      </w:r>
      <w:r w:rsidRPr="000C7336">
        <w:t>задания указанный показатель не формируется</w:t>
      </w:r>
      <w:r w:rsidRPr="000C7336">
        <w:rPr>
          <w:i/>
        </w:rPr>
        <w:t>.</w:t>
      </w:r>
    </w:p>
    <w:p w:rsidR="00544762" w:rsidRPr="000C7336" w:rsidRDefault="00544762" w:rsidP="00544762">
      <w:pPr>
        <w:ind w:firstLine="709"/>
        <w:jc w:val="both"/>
        <w:outlineLvl w:val="3"/>
        <w:rPr>
          <w:kern w:val="2"/>
        </w:rPr>
      </w:pPr>
      <w:r w:rsidRPr="000C7336">
        <w:rPr>
          <w:kern w:val="2"/>
          <w:shd w:val="clear" w:color="auto" w:fill="FFFFFF"/>
          <w:vertAlign w:val="superscript"/>
        </w:rPr>
        <w:t>8</w:t>
      </w:r>
      <w:r w:rsidRPr="000C7336">
        <w:rPr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0C7336">
        <w:rPr>
          <w:kern w:val="2"/>
          <w:shd w:val="clear" w:color="auto" w:fill="FFFFFF"/>
        </w:rPr>
        <w:t>й(</w:t>
      </w:r>
      <w:proofErr w:type="spellStart"/>
      <w:proofErr w:type="gramEnd"/>
      <w:r w:rsidRPr="000C7336">
        <w:rPr>
          <w:kern w:val="2"/>
          <w:shd w:val="clear" w:color="auto" w:fill="FFFFFF"/>
        </w:rPr>
        <w:t>ых</w:t>
      </w:r>
      <w:proofErr w:type="spellEnd"/>
      <w:r w:rsidRPr="000C7336">
        <w:rPr>
          <w:kern w:val="2"/>
          <w:shd w:val="clear" w:color="auto" w:fill="FFFFFF"/>
        </w:rPr>
        <w:t xml:space="preserve">) работы (работ) </w:t>
      </w:r>
      <w:r w:rsidRPr="000C7336">
        <w:rPr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544762" w:rsidRPr="000C7336" w:rsidRDefault="00544762" w:rsidP="00544762">
      <w:pPr>
        <w:ind w:firstLine="709"/>
        <w:jc w:val="both"/>
        <w:rPr>
          <w:kern w:val="2"/>
        </w:rPr>
      </w:pPr>
      <w:r w:rsidRPr="000C7336">
        <w:rPr>
          <w:kern w:val="2"/>
          <w:shd w:val="clear" w:color="auto" w:fill="FFFFFF"/>
          <w:vertAlign w:val="superscript"/>
        </w:rPr>
        <w:t>9</w:t>
      </w:r>
      <w:r w:rsidRPr="000C7336">
        <w:rPr>
          <w:kern w:val="2"/>
          <w:shd w:val="clear" w:color="auto" w:fill="FFFFFF"/>
        </w:rPr>
        <w:t>Заполняется в целом по муниципальному заданию.</w:t>
      </w:r>
    </w:p>
    <w:p w:rsidR="00544762" w:rsidRPr="000C7336" w:rsidRDefault="00544762" w:rsidP="00544762">
      <w:pPr>
        <w:autoSpaceDE w:val="0"/>
        <w:autoSpaceDN w:val="0"/>
        <w:adjustRightInd w:val="0"/>
        <w:ind w:firstLine="709"/>
        <w:jc w:val="both"/>
        <w:rPr>
          <w:kern w:val="2"/>
          <w:shd w:val="clear" w:color="auto" w:fill="FFFFFF"/>
        </w:rPr>
      </w:pPr>
      <w:proofErr w:type="gramStart"/>
      <w:r w:rsidRPr="000C7336">
        <w:rPr>
          <w:kern w:val="2"/>
          <w:shd w:val="clear" w:color="auto" w:fill="FFFFFF"/>
          <w:vertAlign w:val="superscript"/>
        </w:rPr>
        <w:t>10</w:t>
      </w:r>
      <w:r w:rsidRPr="000C7336">
        <w:rPr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0C7336">
        <w:t xml:space="preserve">(части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задания)</w:t>
      </w:r>
      <w:r w:rsidRPr="000C7336">
        <w:rPr>
          <w:kern w:val="2"/>
          <w:shd w:val="clear" w:color="auto" w:fill="FFFFFF"/>
        </w:rPr>
        <w:t xml:space="preserve">, в пределах которого оно </w:t>
      </w:r>
      <w:r w:rsidRPr="000C7336">
        <w:t xml:space="preserve">(его часть) </w:t>
      </w:r>
      <w:r w:rsidRPr="000C7336">
        <w:rPr>
          <w:kern w:val="2"/>
          <w:shd w:val="clear" w:color="auto" w:fill="FFFFFF"/>
        </w:rPr>
        <w:t xml:space="preserve">считается выполненным </w:t>
      </w:r>
      <w:r w:rsidRPr="000C7336">
        <w:t>(выполненной)</w:t>
      </w:r>
      <w:r w:rsidRPr="000C7336">
        <w:rPr>
          <w:kern w:val="2"/>
          <w:shd w:val="clear" w:color="auto" w:fill="FFFFFF"/>
        </w:rPr>
        <w:t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</w:t>
      </w:r>
      <w:proofErr w:type="gramEnd"/>
      <w:r w:rsidRPr="000C7336">
        <w:rPr>
          <w:kern w:val="2"/>
          <w:shd w:val="clear" w:color="auto" w:fill="FFFFFF"/>
        </w:rPr>
        <w:t xml:space="preserve">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0C7336">
        <w:t xml:space="preserve">В случае установления требования о представлении ежемесячных или ежеквартальных отчетов о выполнении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числе иных показателей устанавливаются показатели выполнения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процентах от годового объема оказания </w:t>
      </w:r>
      <w:r w:rsidRPr="000C7336">
        <w:rPr>
          <w:kern w:val="2"/>
          <w:shd w:val="clear" w:color="auto" w:fill="FFFFFF"/>
        </w:rPr>
        <w:t>муниципальных</w:t>
      </w:r>
      <w:r w:rsidRPr="000C7336">
        <w:t xml:space="preserve"> услуг (выполнения работ) или в абсолютных величинах как для </w:t>
      </w:r>
      <w:r w:rsidRPr="000C7336">
        <w:rPr>
          <w:kern w:val="2"/>
          <w:shd w:val="clear" w:color="auto" w:fill="FFFFFF"/>
        </w:rPr>
        <w:t>муниципального</w:t>
      </w:r>
      <w:r w:rsidRPr="000C7336">
        <w:t xml:space="preserve"> задания в целом, так и относительно его части (в том числе с учетом неравномерного оказания </w:t>
      </w:r>
      <w:r w:rsidRPr="000C7336">
        <w:rPr>
          <w:kern w:val="2"/>
          <w:shd w:val="clear" w:color="auto" w:fill="FFFFFF"/>
        </w:rPr>
        <w:t>муниципальных</w:t>
      </w:r>
      <w:r w:rsidRPr="000C7336">
        <w:t xml:space="preserve"> услуг (выполнения работ) в</w:t>
      </w:r>
      <w:proofErr w:type="gramEnd"/>
      <w:r w:rsidRPr="000C7336">
        <w:t xml:space="preserve"> течение календарного года).</w:t>
      </w:r>
    </w:p>
    <w:p w:rsidR="00584F63" w:rsidRPr="0066032E" w:rsidRDefault="00584F63" w:rsidP="00584F6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W w:w="3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35"/>
        <w:gridCol w:w="5336"/>
      </w:tblGrid>
      <w:tr w:rsidR="00E54297" w:rsidRPr="002211A0" w:rsidTr="00225D89">
        <w:trPr>
          <w:trHeight w:val="575"/>
        </w:trPr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DC13F4">
            <w:pPr>
              <w:jc w:val="center"/>
              <w:rPr>
                <w:kern w:val="2"/>
                <w:sz w:val="22"/>
                <w:szCs w:val="22"/>
              </w:rPr>
            </w:pPr>
          </w:p>
          <w:p w:rsidR="00E54297" w:rsidRPr="002211A0" w:rsidRDefault="00E54297" w:rsidP="00E5429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2211A0">
              <w:rPr>
                <w:kern w:val="2"/>
                <w:sz w:val="22"/>
                <w:szCs w:val="22"/>
              </w:rPr>
              <w:t>910100О.99.0.ББ83АА01000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вне стационара</w:t>
            </w:r>
          </w:p>
        </w:tc>
      </w:tr>
      <w:tr w:rsidR="00E54297" w:rsidRPr="002211A0" w:rsidTr="001C3F1A"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E54297">
            <w:pPr>
              <w:jc w:val="center"/>
              <w:rPr>
                <w:kern w:val="2"/>
                <w:sz w:val="22"/>
                <w:szCs w:val="22"/>
              </w:rPr>
            </w:pPr>
            <w:r w:rsidRPr="002211A0">
              <w:rPr>
                <w:sz w:val="22"/>
                <w:szCs w:val="22"/>
              </w:rPr>
              <w:t>910100О.99.0.ББ83АА02000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удаленно через сеть Интернет</w:t>
            </w:r>
          </w:p>
        </w:tc>
      </w:tr>
      <w:tr w:rsidR="00E54297" w:rsidRPr="002211A0" w:rsidTr="001C3F1A">
        <w:tc>
          <w:tcPr>
            <w:tcW w:w="5216" w:type="dxa"/>
            <w:shd w:val="clear" w:color="auto" w:fill="FFFFFF" w:themeFill="background1"/>
          </w:tcPr>
          <w:p w:rsidR="00E54297" w:rsidRPr="002211A0" w:rsidRDefault="00E54297" w:rsidP="00E54297">
            <w:pPr>
              <w:keepNext/>
              <w:spacing w:after="60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2211A0">
              <w:rPr>
                <w:bCs/>
                <w:sz w:val="22"/>
                <w:szCs w:val="22"/>
              </w:rPr>
              <w:t>910100О.99.0.ББ83АА00000</w:t>
            </w:r>
          </w:p>
        </w:tc>
        <w:tc>
          <w:tcPr>
            <w:tcW w:w="5217" w:type="dxa"/>
            <w:shd w:val="clear" w:color="auto" w:fill="FFFFFF" w:themeFill="background1"/>
          </w:tcPr>
          <w:p w:rsidR="00E54297" w:rsidRPr="00225D89" w:rsidRDefault="00E54297" w:rsidP="00DC13F4">
            <w:pPr>
              <w:outlineLvl w:val="3"/>
              <w:rPr>
                <w:b/>
                <w:sz w:val="22"/>
                <w:szCs w:val="22"/>
              </w:rPr>
            </w:pPr>
            <w:r w:rsidRPr="00225D89">
              <w:rPr>
                <w:b/>
                <w:sz w:val="22"/>
                <w:szCs w:val="22"/>
              </w:rPr>
              <w:t>в стационарных условиях</w:t>
            </w: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E54297">
            <w:pPr>
              <w:keepNext/>
              <w:spacing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BD1277" w:rsidRDefault="001C3F1A" w:rsidP="00DC13F4">
            <w:pPr>
              <w:outlineLvl w:val="3"/>
              <w:rPr>
                <w:sz w:val="22"/>
                <w:szCs w:val="22"/>
              </w:rPr>
            </w:pP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225D89">
            <w:pPr>
              <w:ind w:right="-155"/>
              <w:jc w:val="center"/>
              <w:rPr>
                <w:sz w:val="22"/>
                <w:szCs w:val="22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910100.P.63.1.07010001000</w:t>
            </w:r>
          </w:p>
          <w:p w:rsidR="001C3F1A" w:rsidRPr="002211A0" w:rsidRDefault="001C3F1A" w:rsidP="00DC13F4">
            <w:pPr>
              <w:ind w:right="-155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2211A0" w:rsidRDefault="00225D89" w:rsidP="00DC13F4">
            <w:pPr>
              <w:rPr>
                <w:bCs/>
                <w:kern w:val="2"/>
              </w:rPr>
            </w:pPr>
            <w:r w:rsidRPr="002211A0">
              <w:rPr>
                <w:rStyle w:val="ng-isolate-scope"/>
                <w:b/>
                <w:sz w:val="24"/>
                <w:szCs w:val="24"/>
              </w:rPr>
              <w:t>Библиографическая обработка документов и создание каталогов</w:t>
            </w:r>
            <w:r w:rsidRPr="002211A0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№ 1 в Региональном перечне</w:t>
            </w: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1C3F1A" w:rsidP="00DC13F4">
            <w:pPr>
              <w:ind w:right="-155"/>
              <w:rPr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1C3F1A" w:rsidRPr="002211A0" w:rsidRDefault="001C3F1A" w:rsidP="00DC13F4">
            <w:pPr>
              <w:jc w:val="center"/>
            </w:pPr>
          </w:p>
        </w:tc>
      </w:tr>
      <w:tr w:rsidR="001C3F1A" w:rsidRPr="002211A0" w:rsidTr="001C3F1A">
        <w:tc>
          <w:tcPr>
            <w:tcW w:w="5216" w:type="dxa"/>
            <w:shd w:val="clear" w:color="auto" w:fill="FFFFFF" w:themeFill="background1"/>
          </w:tcPr>
          <w:p w:rsidR="001C3F1A" w:rsidRPr="002211A0" w:rsidRDefault="00225D89" w:rsidP="00225D89">
            <w:pPr>
              <w:jc w:val="center"/>
              <w:rPr>
                <w:kern w:val="2"/>
                <w:sz w:val="24"/>
                <w:szCs w:val="24"/>
                <w:shd w:val="clear" w:color="auto" w:fill="FFFFFF"/>
              </w:rPr>
            </w:pPr>
            <w:r w:rsidRPr="002211A0">
              <w:rPr>
                <w:kern w:val="2"/>
                <w:sz w:val="24"/>
                <w:szCs w:val="24"/>
                <w:shd w:val="clear" w:color="auto" w:fill="FFFFFF"/>
              </w:rPr>
              <w:t>910100.P.63.1.07310001000</w:t>
            </w:r>
          </w:p>
        </w:tc>
        <w:tc>
          <w:tcPr>
            <w:tcW w:w="5217" w:type="dxa"/>
            <w:shd w:val="clear" w:color="auto" w:fill="FFFFFF" w:themeFill="background1"/>
          </w:tcPr>
          <w:p w:rsidR="00225D89" w:rsidRPr="002211A0" w:rsidRDefault="00225D89" w:rsidP="00225D89">
            <w:pPr>
              <w:outlineLvl w:val="3"/>
              <w:rPr>
                <w:rStyle w:val="ng-isolate-scope"/>
                <w:b/>
                <w:sz w:val="24"/>
                <w:szCs w:val="24"/>
              </w:rPr>
            </w:pPr>
            <w:r w:rsidRPr="002211A0">
              <w:rPr>
                <w:rStyle w:val="ng-isolate-scope"/>
                <w:b/>
                <w:sz w:val="24"/>
                <w:szCs w:val="24"/>
              </w:rPr>
              <w:t>Формирование, учет, изучение, обеспечение физического сохранения</w:t>
            </w:r>
          </w:p>
          <w:p w:rsidR="001C3F1A" w:rsidRPr="002211A0" w:rsidRDefault="00225D89" w:rsidP="00225D89">
            <w:pPr>
              <w:jc w:val="center"/>
            </w:pPr>
            <w:r w:rsidRPr="002211A0">
              <w:rPr>
                <w:rStyle w:val="ng-isolate-scope"/>
                <w:b/>
                <w:sz w:val="24"/>
                <w:szCs w:val="24"/>
              </w:rPr>
              <w:t xml:space="preserve"> и безопасности фондов библиотек, включая оцифровку фондов</w:t>
            </w:r>
            <w:r w:rsidRPr="002211A0">
              <w:rPr>
                <w:bCs/>
                <w:kern w:val="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bCs/>
                <w:kern w:val="2"/>
                <w:sz w:val="24"/>
                <w:szCs w:val="24"/>
                <w:shd w:val="clear" w:color="auto" w:fill="FFFFFF"/>
              </w:rPr>
              <w:t>№ 293 в Региональном перечне</w:t>
            </w:r>
          </w:p>
        </w:tc>
      </w:tr>
    </w:tbl>
    <w:p w:rsidR="00010FE9" w:rsidRPr="004D241D" w:rsidRDefault="00010FE9" w:rsidP="00B93205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sectPr w:rsidR="00010FE9" w:rsidRPr="004D241D" w:rsidSect="005B3156">
      <w:footerReference w:type="even" r:id="rId15"/>
      <w:footerReference w:type="default" r:id="rId16"/>
      <w:pgSz w:w="16834" w:h="11909" w:orient="landscape" w:code="9"/>
      <w:pgMar w:top="426" w:right="532" w:bottom="142" w:left="1985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1F" w:rsidRDefault="00AB3E1F">
      <w:r>
        <w:separator/>
      </w:r>
    </w:p>
  </w:endnote>
  <w:endnote w:type="continuationSeparator" w:id="0">
    <w:p w:rsidR="00AB3E1F" w:rsidRDefault="00AB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BC" w:rsidRDefault="00FB191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0C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0CBC" w:rsidRDefault="00440C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BC" w:rsidRDefault="00FB191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0C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50FD">
      <w:rPr>
        <w:rStyle w:val="a9"/>
        <w:noProof/>
      </w:rPr>
      <w:t>1</w:t>
    </w:r>
    <w:r>
      <w:rPr>
        <w:rStyle w:val="a9"/>
      </w:rPr>
      <w:fldChar w:fldCharType="end"/>
    </w:r>
  </w:p>
  <w:p w:rsidR="00440CBC" w:rsidRPr="00C307D0" w:rsidRDefault="00440CBC" w:rsidP="0060447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1F" w:rsidRDefault="00AB3E1F">
      <w:r>
        <w:separator/>
      </w:r>
    </w:p>
  </w:footnote>
  <w:footnote w:type="continuationSeparator" w:id="0">
    <w:p w:rsidR="00AB3E1F" w:rsidRDefault="00AB3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5CA"/>
    <w:multiLevelType w:val="hybridMultilevel"/>
    <w:tmpl w:val="7958AF62"/>
    <w:lvl w:ilvl="0" w:tplc="A50AE6F8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4A5A"/>
    <w:multiLevelType w:val="hybridMultilevel"/>
    <w:tmpl w:val="478C5B0A"/>
    <w:lvl w:ilvl="0" w:tplc="603AF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D241D"/>
    <w:rsid w:val="000001F1"/>
    <w:rsid w:val="000004B4"/>
    <w:rsid w:val="00006A9F"/>
    <w:rsid w:val="00010FE9"/>
    <w:rsid w:val="00017DA9"/>
    <w:rsid w:val="00020EA9"/>
    <w:rsid w:val="000245B8"/>
    <w:rsid w:val="00030B39"/>
    <w:rsid w:val="00042616"/>
    <w:rsid w:val="00047FFC"/>
    <w:rsid w:val="00050C68"/>
    <w:rsid w:val="0005372C"/>
    <w:rsid w:val="00053DEE"/>
    <w:rsid w:val="00054D8B"/>
    <w:rsid w:val="000559D5"/>
    <w:rsid w:val="00060F3C"/>
    <w:rsid w:val="0006491F"/>
    <w:rsid w:val="00067AA1"/>
    <w:rsid w:val="000808D6"/>
    <w:rsid w:val="000A25CC"/>
    <w:rsid w:val="000A726F"/>
    <w:rsid w:val="000B2B5F"/>
    <w:rsid w:val="000B4002"/>
    <w:rsid w:val="000B596E"/>
    <w:rsid w:val="000B66C7"/>
    <w:rsid w:val="000B7849"/>
    <w:rsid w:val="000B7DBE"/>
    <w:rsid w:val="000C430D"/>
    <w:rsid w:val="000C676B"/>
    <w:rsid w:val="000D0172"/>
    <w:rsid w:val="000D3509"/>
    <w:rsid w:val="000E0250"/>
    <w:rsid w:val="000E764B"/>
    <w:rsid w:val="000F258A"/>
    <w:rsid w:val="000F2B40"/>
    <w:rsid w:val="000F5B6A"/>
    <w:rsid w:val="000F6644"/>
    <w:rsid w:val="000F7781"/>
    <w:rsid w:val="001035E5"/>
    <w:rsid w:val="00104E0D"/>
    <w:rsid w:val="0010504A"/>
    <w:rsid w:val="00112010"/>
    <w:rsid w:val="00116BFA"/>
    <w:rsid w:val="00124B26"/>
    <w:rsid w:val="00125DE3"/>
    <w:rsid w:val="0013216C"/>
    <w:rsid w:val="00134C0C"/>
    <w:rsid w:val="001434D4"/>
    <w:rsid w:val="001502D4"/>
    <w:rsid w:val="00153B21"/>
    <w:rsid w:val="0017055B"/>
    <w:rsid w:val="00174902"/>
    <w:rsid w:val="00176A89"/>
    <w:rsid w:val="00177C16"/>
    <w:rsid w:val="0018028E"/>
    <w:rsid w:val="00182906"/>
    <w:rsid w:val="00197750"/>
    <w:rsid w:val="001A0AB2"/>
    <w:rsid w:val="001B2D1C"/>
    <w:rsid w:val="001B7475"/>
    <w:rsid w:val="001C1D98"/>
    <w:rsid w:val="001C3F1A"/>
    <w:rsid w:val="001C4D6A"/>
    <w:rsid w:val="001C571B"/>
    <w:rsid w:val="001C6824"/>
    <w:rsid w:val="001D2690"/>
    <w:rsid w:val="001D3957"/>
    <w:rsid w:val="001D468B"/>
    <w:rsid w:val="001D4F80"/>
    <w:rsid w:val="001D5096"/>
    <w:rsid w:val="001E082E"/>
    <w:rsid w:val="001F273D"/>
    <w:rsid w:val="001F3B92"/>
    <w:rsid w:val="001F4BE3"/>
    <w:rsid w:val="001F6D02"/>
    <w:rsid w:val="0020520C"/>
    <w:rsid w:val="00207CCB"/>
    <w:rsid w:val="002211A0"/>
    <w:rsid w:val="00222CA4"/>
    <w:rsid w:val="00225D89"/>
    <w:rsid w:val="00226719"/>
    <w:rsid w:val="00227AB1"/>
    <w:rsid w:val="002346A7"/>
    <w:rsid w:val="00234B2D"/>
    <w:rsid w:val="00234CE7"/>
    <w:rsid w:val="00237191"/>
    <w:rsid w:val="00245659"/>
    <w:rsid w:val="002504E8"/>
    <w:rsid w:val="00253E70"/>
    <w:rsid w:val="00254382"/>
    <w:rsid w:val="002621B3"/>
    <w:rsid w:val="0027031E"/>
    <w:rsid w:val="0028703B"/>
    <w:rsid w:val="00291CE9"/>
    <w:rsid w:val="002A2062"/>
    <w:rsid w:val="002A31A1"/>
    <w:rsid w:val="002B07C4"/>
    <w:rsid w:val="002B3983"/>
    <w:rsid w:val="002B4A1C"/>
    <w:rsid w:val="002B6527"/>
    <w:rsid w:val="002C135C"/>
    <w:rsid w:val="002C1A45"/>
    <w:rsid w:val="002C33ED"/>
    <w:rsid w:val="002C5E60"/>
    <w:rsid w:val="002C6138"/>
    <w:rsid w:val="002E3237"/>
    <w:rsid w:val="002E65D5"/>
    <w:rsid w:val="002E7CC0"/>
    <w:rsid w:val="002E7CD4"/>
    <w:rsid w:val="002F0BBC"/>
    <w:rsid w:val="002F241E"/>
    <w:rsid w:val="002F63E3"/>
    <w:rsid w:val="002F74D7"/>
    <w:rsid w:val="0030124B"/>
    <w:rsid w:val="00305FC5"/>
    <w:rsid w:val="00313D3A"/>
    <w:rsid w:val="003148CE"/>
    <w:rsid w:val="0032249D"/>
    <w:rsid w:val="003241E4"/>
    <w:rsid w:val="00341D7A"/>
    <w:rsid w:val="00341FC1"/>
    <w:rsid w:val="003424F3"/>
    <w:rsid w:val="00352ACE"/>
    <w:rsid w:val="00354B31"/>
    <w:rsid w:val="00357F7D"/>
    <w:rsid w:val="00361A92"/>
    <w:rsid w:val="0037040B"/>
    <w:rsid w:val="00383671"/>
    <w:rsid w:val="00385B9B"/>
    <w:rsid w:val="003921D8"/>
    <w:rsid w:val="003A49FF"/>
    <w:rsid w:val="003B2137"/>
    <w:rsid w:val="003B2193"/>
    <w:rsid w:val="003B4E7F"/>
    <w:rsid w:val="003C6A14"/>
    <w:rsid w:val="003D0827"/>
    <w:rsid w:val="003D5693"/>
    <w:rsid w:val="003F1050"/>
    <w:rsid w:val="0040657B"/>
    <w:rsid w:val="0040671E"/>
    <w:rsid w:val="00407B71"/>
    <w:rsid w:val="004104F2"/>
    <w:rsid w:val="00415ADA"/>
    <w:rsid w:val="00416592"/>
    <w:rsid w:val="00425061"/>
    <w:rsid w:val="0043686A"/>
    <w:rsid w:val="00440CBC"/>
    <w:rsid w:val="00441069"/>
    <w:rsid w:val="004423B6"/>
    <w:rsid w:val="00444636"/>
    <w:rsid w:val="00447406"/>
    <w:rsid w:val="00453869"/>
    <w:rsid w:val="004631B4"/>
    <w:rsid w:val="0046422A"/>
    <w:rsid w:val="00466FB7"/>
    <w:rsid w:val="004711EC"/>
    <w:rsid w:val="00477BFB"/>
    <w:rsid w:val="00480BC7"/>
    <w:rsid w:val="00485C93"/>
    <w:rsid w:val="004871AA"/>
    <w:rsid w:val="004A1863"/>
    <w:rsid w:val="004A4DB0"/>
    <w:rsid w:val="004B6A5C"/>
    <w:rsid w:val="004B7022"/>
    <w:rsid w:val="004C7F04"/>
    <w:rsid w:val="004D0B61"/>
    <w:rsid w:val="004D241D"/>
    <w:rsid w:val="004E78FD"/>
    <w:rsid w:val="004F7011"/>
    <w:rsid w:val="0050345E"/>
    <w:rsid w:val="00515D9C"/>
    <w:rsid w:val="005314AE"/>
    <w:rsid w:val="00531FBD"/>
    <w:rsid w:val="0053366A"/>
    <w:rsid w:val="005443C3"/>
    <w:rsid w:val="00544762"/>
    <w:rsid w:val="005706B4"/>
    <w:rsid w:val="005732E1"/>
    <w:rsid w:val="00573729"/>
    <w:rsid w:val="00584F63"/>
    <w:rsid w:val="00587BF6"/>
    <w:rsid w:val="00592992"/>
    <w:rsid w:val="00592AFF"/>
    <w:rsid w:val="0059476D"/>
    <w:rsid w:val="005A6536"/>
    <w:rsid w:val="005B1686"/>
    <w:rsid w:val="005B3156"/>
    <w:rsid w:val="005B4C80"/>
    <w:rsid w:val="005C429C"/>
    <w:rsid w:val="005C5FF3"/>
    <w:rsid w:val="005C6937"/>
    <w:rsid w:val="005C73A5"/>
    <w:rsid w:val="005E2D61"/>
    <w:rsid w:val="00604472"/>
    <w:rsid w:val="00606403"/>
    <w:rsid w:val="00611679"/>
    <w:rsid w:val="00613D7D"/>
    <w:rsid w:val="00614398"/>
    <w:rsid w:val="0061473D"/>
    <w:rsid w:val="0063022E"/>
    <w:rsid w:val="0063290F"/>
    <w:rsid w:val="006427CF"/>
    <w:rsid w:val="00650543"/>
    <w:rsid w:val="00654BCA"/>
    <w:rsid w:val="00656284"/>
    <w:rsid w:val="006564DB"/>
    <w:rsid w:val="00660EE3"/>
    <w:rsid w:val="006749EB"/>
    <w:rsid w:val="00676539"/>
    <w:rsid w:val="00676B57"/>
    <w:rsid w:val="00681090"/>
    <w:rsid w:val="00684A9C"/>
    <w:rsid w:val="00685F56"/>
    <w:rsid w:val="006C6DA8"/>
    <w:rsid w:val="006D18B9"/>
    <w:rsid w:val="006D2ED1"/>
    <w:rsid w:val="006D3AD7"/>
    <w:rsid w:val="006E68F1"/>
    <w:rsid w:val="006F1188"/>
    <w:rsid w:val="006F16F2"/>
    <w:rsid w:val="006F50C9"/>
    <w:rsid w:val="007120F8"/>
    <w:rsid w:val="00716C8E"/>
    <w:rsid w:val="00717FAF"/>
    <w:rsid w:val="0072140E"/>
    <w:rsid w:val="007219F0"/>
    <w:rsid w:val="0072453E"/>
    <w:rsid w:val="00733C62"/>
    <w:rsid w:val="00736F5B"/>
    <w:rsid w:val="00743462"/>
    <w:rsid w:val="00751631"/>
    <w:rsid w:val="00765557"/>
    <w:rsid w:val="007730B1"/>
    <w:rsid w:val="00782222"/>
    <w:rsid w:val="007936ED"/>
    <w:rsid w:val="00793A9A"/>
    <w:rsid w:val="00794747"/>
    <w:rsid w:val="007A05A9"/>
    <w:rsid w:val="007A355D"/>
    <w:rsid w:val="007A3856"/>
    <w:rsid w:val="007A69EF"/>
    <w:rsid w:val="007B6388"/>
    <w:rsid w:val="007C0A5F"/>
    <w:rsid w:val="007C45BA"/>
    <w:rsid w:val="007C5352"/>
    <w:rsid w:val="007C7B50"/>
    <w:rsid w:val="007E6F40"/>
    <w:rsid w:val="007F0A37"/>
    <w:rsid w:val="007F22FC"/>
    <w:rsid w:val="00803F3C"/>
    <w:rsid w:val="00804CFE"/>
    <w:rsid w:val="008063E6"/>
    <w:rsid w:val="00806C03"/>
    <w:rsid w:val="00811C94"/>
    <w:rsid w:val="00811CF1"/>
    <w:rsid w:val="00826D57"/>
    <w:rsid w:val="00834B7D"/>
    <w:rsid w:val="008438D7"/>
    <w:rsid w:val="00844CE2"/>
    <w:rsid w:val="00847FF9"/>
    <w:rsid w:val="008510EE"/>
    <w:rsid w:val="00851679"/>
    <w:rsid w:val="008533DD"/>
    <w:rsid w:val="00860E5A"/>
    <w:rsid w:val="00861DF9"/>
    <w:rsid w:val="00867AB6"/>
    <w:rsid w:val="0087789F"/>
    <w:rsid w:val="0088219A"/>
    <w:rsid w:val="0089374D"/>
    <w:rsid w:val="008A26EE"/>
    <w:rsid w:val="008B20AD"/>
    <w:rsid w:val="008B2589"/>
    <w:rsid w:val="008B25BB"/>
    <w:rsid w:val="008B6AD3"/>
    <w:rsid w:val="008E6C58"/>
    <w:rsid w:val="008F690B"/>
    <w:rsid w:val="00910044"/>
    <w:rsid w:val="009122B1"/>
    <w:rsid w:val="00913129"/>
    <w:rsid w:val="00915519"/>
    <w:rsid w:val="00917C70"/>
    <w:rsid w:val="009228DF"/>
    <w:rsid w:val="00924E84"/>
    <w:rsid w:val="00930116"/>
    <w:rsid w:val="009306B8"/>
    <w:rsid w:val="009421DD"/>
    <w:rsid w:val="00947FCC"/>
    <w:rsid w:val="00953762"/>
    <w:rsid w:val="0095721E"/>
    <w:rsid w:val="00960F88"/>
    <w:rsid w:val="009654FA"/>
    <w:rsid w:val="00983A9E"/>
    <w:rsid w:val="00985A10"/>
    <w:rsid w:val="00991181"/>
    <w:rsid w:val="00992983"/>
    <w:rsid w:val="00993D40"/>
    <w:rsid w:val="0099540F"/>
    <w:rsid w:val="009A0150"/>
    <w:rsid w:val="009A14C1"/>
    <w:rsid w:val="009C3A60"/>
    <w:rsid w:val="009C625C"/>
    <w:rsid w:val="009D258C"/>
    <w:rsid w:val="009D3674"/>
    <w:rsid w:val="009D4511"/>
    <w:rsid w:val="009F6909"/>
    <w:rsid w:val="00A00944"/>
    <w:rsid w:val="00A061D7"/>
    <w:rsid w:val="00A07239"/>
    <w:rsid w:val="00A11208"/>
    <w:rsid w:val="00A249C2"/>
    <w:rsid w:val="00A30773"/>
    <w:rsid w:val="00A30E81"/>
    <w:rsid w:val="00A34804"/>
    <w:rsid w:val="00A357A5"/>
    <w:rsid w:val="00A40E67"/>
    <w:rsid w:val="00A52FA5"/>
    <w:rsid w:val="00A63649"/>
    <w:rsid w:val="00A67B50"/>
    <w:rsid w:val="00A7111D"/>
    <w:rsid w:val="00A80954"/>
    <w:rsid w:val="00A941CF"/>
    <w:rsid w:val="00A94E7F"/>
    <w:rsid w:val="00AA6AF2"/>
    <w:rsid w:val="00AB3E1F"/>
    <w:rsid w:val="00AB4525"/>
    <w:rsid w:val="00AC27F2"/>
    <w:rsid w:val="00AD0F94"/>
    <w:rsid w:val="00AE2601"/>
    <w:rsid w:val="00AE34BD"/>
    <w:rsid w:val="00AF310E"/>
    <w:rsid w:val="00B00068"/>
    <w:rsid w:val="00B144AB"/>
    <w:rsid w:val="00B15D9D"/>
    <w:rsid w:val="00B17199"/>
    <w:rsid w:val="00B22F6A"/>
    <w:rsid w:val="00B31114"/>
    <w:rsid w:val="00B35935"/>
    <w:rsid w:val="00B36F9D"/>
    <w:rsid w:val="00B37E63"/>
    <w:rsid w:val="00B444A2"/>
    <w:rsid w:val="00B55E62"/>
    <w:rsid w:val="00B5642F"/>
    <w:rsid w:val="00B62CFB"/>
    <w:rsid w:val="00B72D61"/>
    <w:rsid w:val="00B8231A"/>
    <w:rsid w:val="00B8696D"/>
    <w:rsid w:val="00B93205"/>
    <w:rsid w:val="00B936B9"/>
    <w:rsid w:val="00B9607D"/>
    <w:rsid w:val="00B973D4"/>
    <w:rsid w:val="00BB0CCE"/>
    <w:rsid w:val="00BB2B17"/>
    <w:rsid w:val="00BB55C0"/>
    <w:rsid w:val="00BB5AF7"/>
    <w:rsid w:val="00BB7EA7"/>
    <w:rsid w:val="00BC0920"/>
    <w:rsid w:val="00BC32BB"/>
    <w:rsid w:val="00BC45F0"/>
    <w:rsid w:val="00BD1277"/>
    <w:rsid w:val="00BE28F5"/>
    <w:rsid w:val="00BE58AE"/>
    <w:rsid w:val="00BF39F0"/>
    <w:rsid w:val="00C05E21"/>
    <w:rsid w:val="00C06202"/>
    <w:rsid w:val="00C11FDF"/>
    <w:rsid w:val="00C1395A"/>
    <w:rsid w:val="00C229CB"/>
    <w:rsid w:val="00C26161"/>
    <w:rsid w:val="00C307D0"/>
    <w:rsid w:val="00C3252F"/>
    <w:rsid w:val="00C46782"/>
    <w:rsid w:val="00C5449F"/>
    <w:rsid w:val="00C54909"/>
    <w:rsid w:val="00C572C4"/>
    <w:rsid w:val="00C67517"/>
    <w:rsid w:val="00C731BB"/>
    <w:rsid w:val="00C8236B"/>
    <w:rsid w:val="00C823C1"/>
    <w:rsid w:val="00C93C22"/>
    <w:rsid w:val="00CA151C"/>
    <w:rsid w:val="00CA450C"/>
    <w:rsid w:val="00CA486C"/>
    <w:rsid w:val="00CB1900"/>
    <w:rsid w:val="00CB43C1"/>
    <w:rsid w:val="00CB50FD"/>
    <w:rsid w:val="00CB6B05"/>
    <w:rsid w:val="00CC0ED4"/>
    <w:rsid w:val="00CC7C17"/>
    <w:rsid w:val="00CD077D"/>
    <w:rsid w:val="00CD7908"/>
    <w:rsid w:val="00CE405B"/>
    <w:rsid w:val="00CE5183"/>
    <w:rsid w:val="00CE788A"/>
    <w:rsid w:val="00D00358"/>
    <w:rsid w:val="00D13E83"/>
    <w:rsid w:val="00D15D26"/>
    <w:rsid w:val="00D335C0"/>
    <w:rsid w:val="00D34717"/>
    <w:rsid w:val="00D37C90"/>
    <w:rsid w:val="00D6783D"/>
    <w:rsid w:val="00D7063F"/>
    <w:rsid w:val="00D7220D"/>
    <w:rsid w:val="00D73323"/>
    <w:rsid w:val="00D745AE"/>
    <w:rsid w:val="00D7742F"/>
    <w:rsid w:val="00D82D0E"/>
    <w:rsid w:val="00D87F06"/>
    <w:rsid w:val="00D95516"/>
    <w:rsid w:val="00D95919"/>
    <w:rsid w:val="00DA0D6E"/>
    <w:rsid w:val="00DA3E45"/>
    <w:rsid w:val="00DB4D6B"/>
    <w:rsid w:val="00DB6E75"/>
    <w:rsid w:val="00DC1230"/>
    <w:rsid w:val="00DC13F4"/>
    <w:rsid w:val="00DC2302"/>
    <w:rsid w:val="00DC46D0"/>
    <w:rsid w:val="00DC6DBE"/>
    <w:rsid w:val="00DD4CD2"/>
    <w:rsid w:val="00DD5F83"/>
    <w:rsid w:val="00DE0976"/>
    <w:rsid w:val="00DE50C1"/>
    <w:rsid w:val="00DF0C5D"/>
    <w:rsid w:val="00E04378"/>
    <w:rsid w:val="00E13468"/>
    <w:rsid w:val="00E138E0"/>
    <w:rsid w:val="00E15F01"/>
    <w:rsid w:val="00E24998"/>
    <w:rsid w:val="00E30F65"/>
    <w:rsid w:val="00E3132E"/>
    <w:rsid w:val="00E36EA0"/>
    <w:rsid w:val="00E447D0"/>
    <w:rsid w:val="00E47AB1"/>
    <w:rsid w:val="00E54297"/>
    <w:rsid w:val="00E61F30"/>
    <w:rsid w:val="00E657E1"/>
    <w:rsid w:val="00E67DF0"/>
    <w:rsid w:val="00E7274C"/>
    <w:rsid w:val="00E74E00"/>
    <w:rsid w:val="00E75C57"/>
    <w:rsid w:val="00E76A4E"/>
    <w:rsid w:val="00E816C7"/>
    <w:rsid w:val="00E86F85"/>
    <w:rsid w:val="00E9602C"/>
    <w:rsid w:val="00E9626F"/>
    <w:rsid w:val="00EA0A37"/>
    <w:rsid w:val="00EA1805"/>
    <w:rsid w:val="00EB0F55"/>
    <w:rsid w:val="00EB1924"/>
    <w:rsid w:val="00EC2F81"/>
    <w:rsid w:val="00EC40AD"/>
    <w:rsid w:val="00ED0582"/>
    <w:rsid w:val="00ED72D3"/>
    <w:rsid w:val="00EE27EC"/>
    <w:rsid w:val="00EE5686"/>
    <w:rsid w:val="00EF29AB"/>
    <w:rsid w:val="00EF4E61"/>
    <w:rsid w:val="00EF56AF"/>
    <w:rsid w:val="00F00A6B"/>
    <w:rsid w:val="00F02C40"/>
    <w:rsid w:val="00F137A4"/>
    <w:rsid w:val="00F24917"/>
    <w:rsid w:val="00F25C5B"/>
    <w:rsid w:val="00F30D40"/>
    <w:rsid w:val="00F410DF"/>
    <w:rsid w:val="00F6185E"/>
    <w:rsid w:val="00F62B76"/>
    <w:rsid w:val="00F65B90"/>
    <w:rsid w:val="00F70516"/>
    <w:rsid w:val="00F768A9"/>
    <w:rsid w:val="00F76E32"/>
    <w:rsid w:val="00F771F8"/>
    <w:rsid w:val="00F8225E"/>
    <w:rsid w:val="00F8614A"/>
    <w:rsid w:val="00F86418"/>
    <w:rsid w:val="00F86FBF"/>
    <w:rsid w:val="00F9297B"/>
    <w:rsid w:val="00FA090B"/>
    <w:rsid w:val="00FA3D99"/>
    <w:rsid w:val="00FA4DA9"/>
    <w:rsid w:val="00FA6611"/>
    <w:rsid w:val="00FA6B62"/>
    <w:rsid w:val="00FA6B86"/>
    <w:rsid w:val="00FA7D76"/>
    <w:rsid w:val="00FB1918"/>
    <w:rsid w:val="00FB7120"/>
    <w:rsid w:val="00FC49BE"/>
    <w:rsid w:val="00FC63D9"/>
    <w:rsid w:val="00FD350A"/>
    <w:rsid w:val="00F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D40"/>
  </w:style>
  <w:style w:type="paragraph" w:styleId="1">
    <w:name w:val="heading 1"/>
    <w:basedOn w:val="a"/>
    <w:next w:val="a"/>
    <w:link w:val="10"/>
    <w:uiPriority w:val="99"/>
    <w:qFormat/>
    <w:rsid w:val="00993D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D40"/>
    <w:rPr>
      <w:sz w:val="28"/>
    </w:rPr>
  </w:style>
  <w:style w:type="paragraph" w:styleId="a4">
    <w:name w:val="Body Text Indent"/>
    <w:basedOn w:val="a"/>
    <w:rsid w:val="00993D4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993D4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993D4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993D4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93D4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0D0172"/>
  </w:style>
  <w:style w:type="character" w:customStyle="1" w:styleId="12">
    <w:name w:val="Основной текст + 12"/>
    <w:aliases w:val="5 pt"/>
    <w:uiPriority w:val="99"/>
    <w:rsid w:val="00207CCB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F70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F70516"/>
  </w:style>
  <w:style w:type="character" w:styleId="af0">
    <w:name w:val="Hyperlink"/>
    <w:uiPriority w:val="99"/>
    <w:unhideWhenUsed/>
    <w:rsid w:val="00F70516"/>
    <w:rPr>
      <w:color w:val="0000FF"/>
      <w:u w:val="single"/>
    </w:rPr>
  </w:style>
  <w:style w:type="paragraph" w:styleId="af1">
    <w:name w:val="No Spacing"/>
    <w:uiPriority w:val="1"/>
    <w:qFormat/>
    <w:rsid w:val="00047FFC"/>
  </w:style>
  <w:style w:type="character" w:customStyle="1" w:styleId="registry-blue-text">
    <w:name w:val="registry-blue-text"/>
    <w:basedOn w:val="a0"/>
    <w:rsid w:val="00E54297"/>
  </w:style>
  <w:style w:type="character" w:customStyle="1" w:styleId="registry-nav-style">
    <w:name w:val="registry-nav-style"/>
    <w:basedOn w:val="a0"/>
    <w:rsid w:val="00E54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4D241D"/>
  </w:style>
  <w:style w:type="character" w:customStyle="1" w:styleId="10">
    <w:name w:val="Заголовок 1 Знак"/>
    <w:basedOn w:val="a0"/>
    <w:link w:val="1"/>
    <w:uiPriority w:val="99"/>
    <w:rsid w:val="004D241D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4D241D"/>
    <w:pPr>
      <w:ind w:left="720"/>
      <w:contextualSpacing/>
    </w:pPr>
  </w:style>
  <w:style w:type="paragraph" w:customStyle="1" w:styleId="ConsPlusNormal">
    <w:name w:val="ConsPlusNormal"/>
    <w:rsid w:val="004D241D"/>
    <w:pPr>
      <w:widowControl w:val="0"/>
      <w:autoSpaceDE w:val="0"/>
      <w:autoSpaceDN w:val="0"/>
    </w:pPr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4D24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table" w:styleId="ad">
    <w:name w:val="Table Grid"/>
    <w:basedOn w:val="a1"/>
    <w:uiPriority w:val="59"/>
    <w:rsid w:val="004D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e">
    <w:name w:val="Сноска_"/>
    <w:basedOn w:val="a0"/>
    <w:link w:val="af"/>
    <w:rsid w:val="004D241D"/>
    <w:rPr>
      <w:b/>
      <w:bCs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rsid w:val="004D2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a8">
    <w:name w:val="Верхний колонтитул Знак"/>
    <w:basedOn w:val="a0"/>
    <w:link w:val="a7"/>
    <w:uiPriority w:val="99"/>
    <w:rsid w:val="004D241D"/>
  </w:style>
  <w:style w:type="character" w:customStyle="1" w:styleId="a6">
    <w:name w:val="Нижний колонтитул Знак"/>
    <w:basedOn w:val="a0"/>
    <w:link w:val="a5"/>
    <w:uiPriority w:val="99"/>
    <w:rsid w:val="004D241D"/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basedOn w:val="a0"/>
    <w:semiHidden/>
    <w:rsid w:val="004D2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isolate-scope">
    <w:name w:val="ng-isolate-scope"/>
    <w:basedOn w:val="a0"/>
    <w:rsid w:val="000D0172"/>
  </w:style>
  <w:style w:type="character" w:customStyle="1" w:styleId="12">
    <w:name w:val="Основной текст + 12"/>
    <w:aliases w:val="5 pt"/>
    <w:uiPriority w:val="99"/>
    <w:rsid w:val="00207CCB"/>
    <w:rPr>
      <w:rFonts w:ascii="Times New Roman" w:hAnsi="Times New Roman" w:cs="Times New Roman" w:hint="default"/>
      <w:spacing w:val="0"/>
      <w:sz w:val="25"/>
    </w:rPr>
  </w:style>
  <w:style w:type="character" w:customStyle="1" w:styleId="115pt">
    <w:name w:val="Основной текст + 11;5 pt"/>
    <w:rsid w:val="00F70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erp-urlitem">
    <w:name w:val="serp-url__item"/>
    <w:rsid w:val="00F70516"/>
  </w:style>
  <w:style w:type="character" w:styleId="af0">
    <w:name w:val="Hyperlink"/>
    <w:uiPriority w:val="99"/>
    <w:unhideWhenUsed/>
    <w:rsid w:val="00F70516"/>
    <w:rPr>
      <w:color w:val="0000FF"/>
      <w:u w:val="single"/>
    </w:rPr>
  </w:style>
  <w:style w:type="paragraph" w:styleId="af1">
    <w:name w:val="No Spacing"/>
    <w:uiPriority w:val="1"/>
    <w:qFormat/>
    <w:rsid w:val="00047FFC"/>
  </w:style>
  <w:style w:type="character" w:customStyle="1" w:styleId="registry-blue-text">
    <w:name w:val="registry-blue-text"/>
    <w:basedOn w:val="a0"/>
    <w:rsid w:val="00E54297"/>
  </w:style>
  <w:style w:type="character" w:customStyle="1" w:styleId="registry-nav-style">
    <w:name w:val="registry-nav-style"/>
    <w:basedOn w:val="a0"/>
    <w:rsid w:val="00E5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57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1424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671328087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6151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6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09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22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07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57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52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78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23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8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3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9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5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01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4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9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705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70360521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707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8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15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696199789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4548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4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80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15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03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2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64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0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1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4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ei/796" TargetMode="External"/><Relationship Id="rId13" Type="http://schemas.openxmlformats.org/officeDocument/2006/relationships/hyperlink" Target="http://classifikators.ru/okei/7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fikators.ru/okei/7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lassifikators.ru/okei/79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classifikators.ru/okei/796" TargetMode="External"/><Relationship Id="rId14" Type="http://schemas.openxmlformats.org/officeDocument/2006/relationships/hyperlink" Target="http://classifikators.ru/okei/7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D9F6-7AE0-42E2-BD76-60253993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1008</TotalTime>
  <Pages>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Галина</cp:lastModifiedBy>
  <cp:revision>31</cp:revision>
  <cp:lastPrinted>2024-01-10T12:58:00Z</cp:lastPrinted>
  <dcterms:created xsi:type="dcterms:W3CDTF">2021-03-23T13:29:00Z</dcterms:created>
  <dcterms:modified xsi:type="dcterms:W3CDTF">2024-01-10T13:58:00Z</dcterms:modified>
</cp:coreProperties>
</file>