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42" w:rsidRPr="00016C58" w:rsidRDefault="00CC5142" w:rsidP="00CC5142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 w:rsidRPr="00016C58">
        <w:rPr>
          <w:rFonts w:ascii="Times New Roman" w:hAnsi="Times New Roman"/>
          <w:sz w:val="28"/>
          <w:szCs w:val="28"/>
        </w:rPr>
        <w:t>Приложение №1</w:t>
      </w:r>
    </w:p>
    <w:p w:rsidR="00CC5142" w:rsidRPr="00016C58" w:rsidRDefault="00CC5142" w:rsidP="00CC5142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 w:rsidRPr="00016C58">
        <w:rPr>
          <w:rFonts w:ascii="Times New Roman" w:hAnsi="Times New Roman"/>
          <w:sz w:val="28"/>
          <w:szCs w:val="28"/>
        </w:rPr>
        <w:t xml:space="preserve">к Приказу </w:t>
      </w:r>
    </w:p>
    <w:p w:rsidR="00CC5142" w:rsidRPr="00016C58" w:rsidRDefault="00CC5142" w:rsidP="00CC5142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 w:rsidRPr="00016C58">
        <w:rPr>
          <w:rFonts w:ascii="Times New Roman" w:hAnsi="Times New Roman"/>
          <w:sz w:val="28"/>
          <w:szCs w:val="28"/>
        </w:rPr>
        <w:t xml:space="preserve">МБУК </w:t>
      </w:r>
      <w:proofErr w:type="spellStart"/>
      <w:r w:rsidRPr="00016C58">
        <w:rPr>
          <w:rFonts w:ascii="Times New Roman" w:hAnsi="Times New Roman"/>
          <w:sz w:val="28"/>
          <w:szCs w:val="28"/>
        </w:rPr>
        <w:t>Кашарского</w:t>
      </w:r>
      <w:proofErr w:type="spellEnd"/>
      <w:r w:rsidRPr="00016C58">
        <w:rPr>
          <w:rFonts w:ascii="Times New Roman" w:hAnsi="Times New Roman"/>
          <w:sz w:val="28"/>
          <w:szCs w:val="28"/>
        </w:rPr>
        <w:t xml:space="preserve"> района «МЦБ»</w:t>
      </w:r>
    </w:p>
    <w:p w:rsidR="00CC5142" w:rsidRPr="00016C58" w:rsidRDefault="00CC5142" w:rsidP="00CC5142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 w:rsidRPr="00016C5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18</w:t>
      </w:r>
      <w:r w:rsidRPr="00016C5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24</w:t>
      </w:r>
      <w:bookmarkStart w:id="0" w:name="_GoBack"/>
      <w:bookmarkEnd w:id="0"/>
      <w:r w:rsidRPr="00016C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Pr="00016C5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016C58">
        <w:rPr>
          <w:rFonts w:ascii="Times New Roman" w:hAnsi="Times New Roman"/>
          <w:sz w:val="28"/>
          <w:szCs w:val="28"/>
        </w:rPr>
        <w:t xml:space="preserve"> г.</w:t>
      </w:r>
    </w:p>
    <w:p w:rsidR="00CC5142" w:rsidRDefault="00CC5142" w:rsidP="00CC5142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C5142" w:rsidRPr="005A7087" w:rsidRDefault="00CC5142" w:rsidP="00CC5142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A7087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CC5142" w:rsidRDefault="00CC5142" w:rsidP="00CC5142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A7087">
        <w:rPr>
          <w:rFonts w:ascii="Times New Roman" w:hAnsi="Times New Roman"/>
          <w:b/>
          <w:bCs/>
          <w:sz w:val="28"/>
          <w:szCs w:val="28"/>
        </w:rPr>
        <w:t>о проведении</w:t>
      </w:r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этапа</w:t>
      </w:r>
      <w:r w:rsidRPr="005A7087">
        <w:rPr>
          <w:rFonts w:ascii="Times New Roman" w:hAnsi="Times New Roman"/>
          <w:b/>
          <w:bCs/>
          <w:sz w:val="28"/>
          <w:szCs w:val="28"/>
        </w:rPr>
        <w:t xml:space="preserve"> ежегодного литературно-творческого конкурса по привлечению детей к чтению в рамках </w:t>
      </w:r>
    </w:p>
    <w:p w:rsidR="00CC5142" w:rsidRPr="005A7087" w:rsidRDefault="00CC5142" w:rsidP="00CC5142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A7087">
        <w:rPr>
          <w:rFonts w:ascii="Times New Roman" w:hAnsi="Times New Roman"/>
          <w:b/>
          <w:bCs/>
          <w:sz w:val="28"/>
          <w:szCs w:val="28"/>
        </w:rPr>
        <w:t>Недели детской книги</w:t>
      </w:r>
    </w:p>
    <w:p w:rsidR="00CC5142" w:rsidRPr="005A7087" w:rsidRDefault="00CC5142" w:rsidP="00CC5142">
      <w:pPr>
        <w:widowControl w:val="0"/>
        <w:rPr>
          <w:rFonts w:ascii="Times New Roman" w:hAnsi="Times New Roman"/>
          <w:sz w:val="28"/>
          <w:szCs w:val="28"/>
        </w:rPr>
      </w:pPr>
      <w:r w:rsidRPr="005A7087">
        <w:rPr>
          <w:rFonts w:ascii="Times New Roman" w:hAnsi="Times New Roman"/>
          <w:sz w:val="28"/>
          <w:szCs w:val="28"/>
        </w:rPr>
        <w:t> </w:t>
      </w:r>
    </w:p>
    <w:p w:rsidR="00CC5142" w:rsidRPr="005A7087" w:rsidRDefault="00CC5142" w:rsidP="00CC5142">
      <w:pPr>
        <w:widowControl w:val="0"/>
        <w:ind w:left="11" w:hanging="1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A7087">
        <w:rPr>
          <w:rFonts w:ascii="Times New Roman" w:hAnsi="Times New Roman"/>
          <w:b/>
          <w:bCs/>
          <w:iCs/>
          <w:sz w:val="28"/>
          <w:szCs w:val="28"/>
        </w:rPr>
        <w:t>1. Общие положения.</w:t>
      </w:r>
    </w:p>
    <w:p w:rsidR="00CC5142" w:rsidRPr="005A7087" w:rsidRDefault="00CC5142" w:rsidP="00CC5142">
      <w:pPr>
        <w:widowControl w:val="0"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5A7087">
        <w:rPr>
          <w:rFonts w:ascii="Times New Roman" w:hAnsi="Times New Roman"/>
          <w:bCs/>
          <w:iCs/>
          <w:sz w:val="28"/>
          <w:szCs w:val="28"/>
        </w:rPr>
        <w:t xml:space="preserve">Настоящее Положение определяет порядок организации и проведения </w:t>
      </w:r>
      <w:r w:rsidRPr="005A7087">
        <w:rPr>
          <w:rFonts w:ascii="Times New Roman" w:hAnsi="Times New Roman"/>
          <w:sz w:val="28"/>
          <w:szCs w:val="28"/>
        </w:rPr>
        <w:t>ежегодного литературно-творческого конкурса по привлечению детей к чтению в рамках Недели детской книги (далее – конкурс). В 2024 году конкурс носит название «Пушкин сегодня и всегда».</w:t>
      </w:r>
    </w:p>
    <w:p w:rsidR="00CC5142" w:rsidRPr="005A7087" w:rsidRDefault="00CC5142" w:rsidP="00CC5142">
      <w:pPr>
        <w:widowControl w:val="0"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5A7087">
        <w:rPr>
          <w:rFonts w:ascii="Times New Roman" w:hAnsi="Times New Roman"/>
          <w:sz w:val="28"/>
          <w:szCs w:val="28"/>
        </w:rPr>
        <w:t>1.2.</w:t>
      </w:r>
      <w:r w:rsidRPr="005A7087">
        <w:rPr>
          <w:rFonts w:ascii="Times New Roman" w:hAnsi="Times New Roman"/>
          <w:sz w:val="28"/>
          <w:szCs w:val="28"/>
        </w:rPr>
        <w:tab/>
        <w:t xml:space="preserve">Целями проведения конкурса являются: </w:t>
      </w:r>
    </w:p>
    <w:p w:rsidR="00CC5142" w:rsidRPr="005A7087" w:rsidRDefault="00CC5142" w:rsidP="00CC5142">
      <w:pPr>
        <w:widowControl w:val="0"/>
        <w:spacing w:after="0"/>
        <w:ind w:firstLine="450"/>
        <w:jc w:val="both"/>
        <w:rPr>
          <w:rFonts w:ascii="Times New Roman" w:hAnsi="Times New Roman"/>
          <w:sz w:val="28"/>
          <w:szCs w:val="28"/>
        </w:rPr>
      </w:pPr>
      <w:r w:rsidRPr="005A7087">
        <w:rPr>
          <w:rFonts w:ascii="Times New Roman" w:hAnsi="Times New Roman"/>
          <w:sz w:val="28"/>
          <w:szCs w:val="28"/>
        </w:rPr>
        <w:t xml:space="preserve">обеспечение равного доступа населения </w:t>
      </w:r>
      <w:proofErr w:type="spellStart"/>
      <w:r>
        <w:rPr>
          <w:rFonts w:ascii="Times New Roman" w:hAnsi="Times New Roman"/>
          <w:sz w:val="28"/>
          <w:szCs w:val="28"/>
        </w:rPr>
        <w:t>Кашарского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5A7087">
        <w:rPr>
          <w:rFonts w:ascii="Times New Roman" w:hAnsi="Times New Roman"/>
          <w:sz w:val="28"/>
          <w:szCs w:val="28"/>
        </w:rPr>
        <w:t xml:space="preserve"> к информационным ресурсам;</w:t>
      </w:r>
    </w:p>
    <w:p w:rsidR="00CC5142" w:rsidRPr="005A7087" w:rsidRDefault="00CC5142" w:rsidP="00CC5142">
      <w:pPr>
        <w:widowControl w:val="0"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5A7087">
        <w:rPr>
          <w:rFonts w:ascii="Times New Roman" w:hAnsi="Times New Roman"/>
          <w:sz w:val="28"/>
          <w:szCs w:val="28"/>
        </w:rPr>
        <w:t>повышение читательской активности, расширение направлений читательских интересов;</w:t>
      </w:r>
    </w:p>
    <w:p w:rsidR="00CC5142" w:rsidRPr="005A7087" w:rsidRDefault="00CC5142" w:rsidP="00CC5142">
      <w:pPr>
        <w:widowControl w:val="0"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5A7087">
        <w:rPr>
          <w:rFonts w:ascii="Times New Roman" w:hAnsi="Times New Roman"/>
          <w:sz w:val="28"/>
          <w:szCs w:val="28"/>
        </w:rPr>
        <w:t xml:space="preserve">привлечение к чтению и пользованию библиотеками детей и подростков в муниципальных образованиях Ростовской области. </w:t>
      </w:r>
    </w:p>
    <w:p w:rsidR="00CC5142" w:rsidRPr="00195803" w:rsidRDefault="00CC5142" w:rsidP="00CC51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ab/>
      </w:r>
      <w:r w:rsidRPr="00195803">
        <w:rPr>
          <w:rFonts w:ascii="Times New Roman" w:hAnsi="Times New Roman"/>
          <w:sz w:val="28"/>
          <w:szCs w:val="28"/>
        </w:rPr>
        <w:t xml:space="preserve">Конкурс организуется и проводится </w:t>
      </w:r>
      <w:r>
        <w:rPr>
          <w:rFonts w:ascii="Times New Roman" w:hAnsi="Times New Roman"/>
          <w:sz w:val="28"/>
          <w:szCs w:val="28"/>
        </w:rPr>
        <w:t xml:space="preserve">центральной детской библиотекой МБУК </w:t>
      </w:r>
      <w:proofErr w:type="spellStart"/>
      <w:r>
        <w:rPr>
          <w:rFonts w:ascii="Times New Roman" w:hAnsi="Times New Roman"/>
          <w:sz w:val="28"/>
          <w:szCs w:val="28"/>
        </w:rPr>
        <w:t>Кашарского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«МЦБ»</w:t>
      </w:r>
      <w:r w:rsidRPr="00195803"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>ЦДБ</w:t>
      </w:r>
      <w:r w:rsidRPr="00195803">
        <w:rPr>
          <w:rFonts w:ascii="Times New Roman" w:hAnsi="Times New Roman"/>
          <w:sz w:val="28"/>
          <w:szCs w:val="28"/>
        </w:rPr>
        <w:t>).</w:t>
      </w:r>
    </w:p>
    <w:p w:rsidR="00CC5142" w:rsidRPr="004015AA" w:rsidRDefault="00CC5142" w:rsidP="00CC51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ab/>
      </w:r>
      <w:r w:rsidRPr="004015AA">
        <w:rPr>
          <w:rFonts w:ascii="Times New Roman" w:hAnsi="Times New Roman"/>
          <w:sz w:val="28"/>
          <w:szCs w:val="28"/>
        </w:rPr>
        <w:t>В конкурсе вправе принимать участие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15AA">
        <w:rPr>
          <w:rFonts w:ascii="Times New Roman" w:hAnsi="Times New Roman"/>
          <w:sz w:val="28"/>
          <w:szCs w:val="28"/>
        </w:rPr>
        <w:t xml:space="preserve">дети – читатели </w:t>
      </w:r>
      <w:r>
        <w:rPr>
          <w:rFonts w:ascii="Times New Roman" w:hAnsi="Times New Roman"/>
          <w:sz w:val="28"/>
          <w:szCs w:val="28"/>
        </w:rPr>
        <w:t xml:space="preserve">ЦДБ и сельских библиотек </w:t>
      </w:r>
      <w:proofErr w:type="spellStart"/>
      <w:r>
        <w:rPr>
          <w:rFonts w:ascii="Times New Roman" w:hAnsi="Times New Roman"/>
          <w:sz w:val="28"/>
          <w:szCs w:val="28"/>
        </w:rPr>
        <w:t>Кашарского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4015AA">
        <w:rPr>
          <w:rFonts w:ascii="Times New Roman" w:hAnsi="Times New Roman"/>
          <w:sz w:val="28"/>
          <w:szCs w:val="28"/>
        </w:rPr>
        <w:t xml:space="preserve"> в возрасте от 5 до 14 лет включительно (далее – участники</w:t>
      </w:r>
      <w:r>
        <w:rPr>
          <w:rFonts w:ascii="Times New Roman" w:hAnsi="Times New Roman"/>
          <w:sz w:val="28"/>
          <w:szCs w:val="28"/>
        </w:rPr>
        <w:t>-</w:t>
      </w:r>
      <w:r w:rsidRPr="004015AA">
        <w:rPr>
          <w:rFonts w:ascii="Times New Roman" w:hAnsi="Times New Roman"/>
          <w:sz w:val="28"/>
          <w:szCs w:val="28"/>
        </w:rPr>
        <w:t>дети);</w:t>
      </w:r>
    </w:p>
    <w:p w:rsidR="00CC5142" w:rsidRPr="005A7087" w:rsidRDefault="00CC5142" w:rsidP="00CC5142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A7087">
        <w:rPr>
          <w:rFonts w:ascii="Times New Roman" w:hAnsi="Times New Roman"/>
          <w:sz w:val="28"/>
          <w:szCs w:val="28"/>
        </w:rPr>
        <w:t>1.5.</w:t>
      </w:r>
      <w:r w:rsidRPr="005A7087">
        <w:rPr>
          <w:rFonts w:ascii="Times New Roman" w:hAnsi="Times New Roman"/>
          <w:sz w:val="28"/>
          <w:szCs w:val="28"/>
        </w:rPr>
        <w:tab/>
        <w:t>Конкурс проводится по номинациям</w:t>
      </w:r>
      <w:r>
        <w:rPr>
          <w:rFonts w:ascii="Times New Roman" w:hAnsi="Times New Roman"/>
          <w:sz w:val="28"/>
          <w:szCs w:val="28"/>
        </w:rPr>
        <w:t>:</w:t>
      </w:r>
    </w:p>
    <w:p w:rsidR="00CC5142" w:rsidRPr="00043292" w:rsidRDefault="00CC5142" w:rsidP="00CC514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4329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43292">
        <w:rPr>
          <w:rFonts w:ascii="Times New Roman" w:hAnsi="Times New Roman"/>
          <w:b/>
          <w:sz w:val="28"/>
          <w:szCs w:val="28"/>
        </w:rPr>
        <w:t>«Первая встреча с Пушкиным»</w:t>
      </w:r>
      <w:r w:rsidRPr="00043292">
        <w:rPr>
          <w:rFonts w:ascii="Times New Roman" w:hAnsi="Times New Roman"/>
          <w:sz w:val="28"/>
          <w:szCs w:val="28"/>
        </w:rPr>
        <w:t xml:space="preserve"> (юным читателям предлагается рассказать о своей первой встрече с произведениями А.С. Пушкина и </w:t>
      </w:r>
      <w:r>
        <w:rPr>
          <w:rFonts w:ascii="Times New Roman" w:hAnsi="Times New Roman"/>
          <w:sz w:val="28"/>
          <w:szCs w:val="28"/>
        </w:rPr>
        <w:t>их героями</w:t>
      </w:r>
      <w:r w:rsidRPr="00043292">
        <w:rPr>
          <w:rFonts w:ascii="Times New Roman" w:hAnsi="Times New Roman"/>
          <w:sz w:val="28"/>
          <w:szCs w:val="28"/>
        </w:rPr>
        <w:t>.</w:t>
      </w:r>
      <w:proofErr w:type="gramEnd"/>
      <w:r w:rsidRPr="00043292">
        <w:rPr>
          <w:rFonts w:ascii="Times New Roman" w:hAnsi="Times New Roman"/>
          <w:sz w:val="28"/>
          <w:szCs w:val="28"/>
        </w:rPr>
        <w:t xml:space="preserve"> С чего началось знакомство с творчеством великого поэта? Это были его стихи, сказки или вы читали </w:t>
      </w:r>
      <w:r>
        <w:rPr>
          <w:rFonts w:ascii="Times New Roman" w:hAnsi="Times New Roman"/>
          <w:sz w:val="28"/>
          <w:szCs w:val="28"/>
        </w:rPr>
        <w:t>прозу</w:t>
      </w:r>
      <w:r w:rsidRPr="00043292">
        <w:rPr>
          <w:rFonts w:ascii="Times New Roman" w:hAnsi="Times New Roman"/>
          <w:sz w:val="28"/>
          <w:szCs w:val="28"/>
        </w:rPr>
        <w:t>?);</w:t>
      </w:r>
    </w:p>
    <w:p w:rsidR="00CC5142" w:rsidRPr="00043292" w:rsidRDefault="00CC5142" w:rsidP="00CC5142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3292">
        <w:rPr>
          <w:rFonts w:ascii="Times New Roman" w:hAnsi="Times New Roman"/>
          <w:b/>
          <w:sz w:val="28"/>
          <w:szCs w:val="28"/>
        </w:rPr>
        <w:t>«Книги Пушкина в моей семье»</w:t>
      </w:r>
      <w:r w:rsidRPr="00043292">
        <w:rPr>
          <w:rFonts w:ascii="Times New Roman" w:hAnsi="Times New Roman"/>
          <w:sz w:val="28"/>
          <w:szCs w:val="28"/>
        </w:rPr>
        <w:t xml:space="preserve"> (читателям предлагается рассказать о своей семейной библиотеке.</w:t>
      </w:r>
      <w:proofErr w:type="gramEnd"/>
      <w:r w:rsidRPr="00043292">
        <w:rPr>
          <w:rFonts w:ascii="Times New Roman" w:hAnsi="Times New Roman"/>
          <w:sz w:val="28"/>
          <w:szCs w:val="28"/>
        </w:rPr>
        <w:t xml:space="preserve"> Какие книги есть на ваших домашних полках? Какое место они занимают? Есть ли среди них книги «с историей»: кому они были подарены, как появились на полке? Можно поделиться вашими открытиями, связанными с книгами А.С. Пушкина);</w:t>
      </w:r>
    </w:p>
    <w:p w:rsidR="00CC5142" w:rsidRPr="00043292" w:rsidRDefault="00CC5142" w:rsidP="00CC5142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3292">
        <w:rPr>
          <w:rFonts w:ascii="Times New Roman" w:hAnsi="Times New Roman"/>
          <w:b/>
          <w:sz w:val="28"/>
          <w:szCs w:val="28"/>
        </w:rPr>
        <w:lastRenderedPageBreak/>
        <w:t>«Пушкин в новых трактовках»</w:t>
      </w:r>
      <w:r w:rsidRPr="00043292">
        <w:rPr>
          <w:rFonts w:ascii="Times New Roman" w:hAnsi="Times New Roman"/>
          <w:sz w:val="28"/>
          <w:szCs w:val="28"/>
        </w:rPr>
        <w:t xml:space="preserve"> (юным читателям предлагается попробовать свои силы в сочинительстве стихов или прозы.</w:t>
      </w:r>
      <w:proofErr w:type="gramEnd"/>
      <w:r w:rsidRPr="00043292">
        <w:rPr>
          <w:rFonts w:ascii="Times New Roman" w:hAnsi="Times New Roman"/>
          <w:sz w:val="28"/>
          <w:szCs w:val="28"/>
        </w:rPr>
        <w:t xml:space="preserve"> Написать </w:t>
      </w:r>
      <w:proofErr w:type="spellStart"/>
      <w:r w:rsidRPr="00043292">
        <w:rPr>
          <w:rFonts w:ascii="Times New Roman" w:hAnsi="Times New Roman"/>
          <w:sz w:val="28"/>
          <w:szCs w:val="28"/>
        </w:rPr>
        <w:t>фанфик</w:t>
      </w:r>
      <w:proofErr w:type="spellEnd"/>
      <w:r w:rsidRPr="000432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043292">
        <w:rPr>
          <w:rFonts w:ascii="Times New Roman" w:hAnsi="Times New Roman"/>
          <w:sz w:val="28"/>
          <w:szCs w:val="28"/>
        </w:rPr>
        <w:t>любительское сочинение по мотивам популярных оригинальных литературных произведений, произведений киноискусства</w:t>
      </w:r>
      <w:r>
        <w:rPr>
          <w:rFonts w:ascii="Times New Roman" w:hAnsi="Times New Roman"/>
          <w:sz w:val="28"/>
          <w:szCs w:val="28"/>
        </w:rPr>
        <w:t xml:space="preserve">) </w:t>
      </w:r>
      <w:r w:rsidRPr="00043292">
        <w:rPr>
          <w:rFonts w:ascii="Times New Roman" w:hAnsi="Times New Roman"/>
          <w:sz w:val="28"/>
          <w:szCs w:val="28"/>
        </w:rPr>
        <w:t>по одному или нескольким произведениям А.С. Пушкина</w:t>
      </w:r>
      <w:r>
        <w:rPr>
          <w:rFonts w:ascii="Times New Roman" w:hAnsi="Times New Roman"/>
          <w:sz w:val="28"/>
          <w:szCs w:val="28"/>
        </w:rPr>
        <w:t>.</w:t>
      </w:r>
      <w:r w:rsidRPr="000432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3292">
        <w:rPr>
          <w:rFonts w:ascii="Times New Roman" w:hAnsi="Times New Roman"/>
          <w:sz w:val="28"/>
          <w:szCs w:val="28"/>
        </w:rPr>
        <w:t>Можно написать рассказ о жизни любимых персонажей, или поменять сюжет</w:t>
      </w:r>
      <w:r>
        <w:rPr>
          <w:rFonts w:ascii="Times New Roman" w:hAnsi="Times New Roman"/>
          <w:sz w:val="28"/>
          <w:szCs w:val="28"/>
        </w:rPr>
        <w:t xml:space="preserve"> произведений</w:t>
      </w:r>
      <w:r w:rsidRPr="00043292">
        <w:rPr>
          <w:rFonts w:ascii="Times New Roman" w:hAnsi="Times New Roman"/>
          <w:sz w:val="28"/>
          <w:szCs w:val="28"/>
        </w:rPr>
        <w:t>).</w:t>
      </w:r>
      <w:proofErr w:type="gramEnd"/>
    </w:p>
    <w:p w:rsidR="00CC5142" w:rsidRPr="005A7087" w:rsidRDefault="00CC5142" w:rsidP="00CC5142">
      <w:pPr>
        <w:widowControl w:val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5A7087">
        <w:rPr>
          <w:rFonts w:ascii="Times New Roman" w:hAnsi="Times New Roman"/>
          <w:b/>
          <w:bCs/>
          <w:sz w:val="28"/>
          <w:szCs w:val="28"/>
        </w:rPr>
        <w:t>Условия участия и порядок проведения конкурса</w:t>
      </w:r>
    </w:p>
    <w:p w:rsidR="00CC5142" w:rsidRPr="005A7087" w:rsidRDefault="00CC5142" w:rsidP="00CC5142">
      <w:pPr>
        <w:widowControl w:val="0"/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A7087">
        <w:rPr>
          <w:rFonts w:ascii="Times New Roman" w:hAnsi="Times New Roman"/>
          <w:sz w:val="28"/>
          <w:szCs w:val="28"/>
        </w:rPr>
        <w:t xml:space="preserve">.1. </w:t>
      </w:r>
      <w:r w:rsidRPr="005A7087">
        <w:rPr>
          <w:rFonts w:ascii="Times New Roman" w:hAnsi="Times New Roman"/>
          <w:sz w:val="28"/>
          <w:szCs w:val="28"/>
        </w:rPr>
        <w:tab/>
        <w:t>Участие в конкурсе является добровольным.</w:t>
      </w:r>
    </w:p>
    <w:p w:rsidR="00CC5142" w:rsidRPr="005A7087" w:rsidRDefault="00CC5142" w:rsidP="00CC5142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A7087">
        <w:rPr>
          <w:rFonts w:ascii="Times New Roman" w:hAnsi="Times New Roman"/>
          <w:sz w:val="28"/>
          <w:szCs w:val="28"/>
        </w:rPr>
        <w:t xml:space="preserve">.2. </w:t>
      </w:r>
      <w:r w:rsidRPr="005A7087">
        <w:rPr>
          <w:rFonts w:ascii="Times New Roman" w:hAnsi="Times New Roman"/>
          <w:sz w:val="28"/>
          <w:szCs w:val="28"/>
        </w:rPr>
        <w:tab/>
        <w:t xml:space="preserve">Конкурс является открытым, проводится с </w:t>
      </w:r>
      <w:r>
        <w:rPr>
          <w:rFonts w:ascii="Times New Roman" w:hAnsi="Times New Roman"/>
          <w:sz w:val="28"/>
          <w:szCs w:val="28"/>
        </w:rPr>
        <w:t>24</w:t>
      </w:r>
      <w:r w:rsidRPr="005A7087">
        <w:rPr>
          <w:rFonts w:ascii="Times New Roman" w:hAnsi="Times New Roman"/>
          <w:sz w:val="28"/>
          <w:szCs w:val="28"/>
        </w:rPr>
        <w:t xml:space="preserve"> января по </w:t>
      </w:r>
      <w:r>
        <w:rPr>
          <w:rFonts w:ascii="Times New Roman" w:hAnsi="Times New Roman"/>
          <w:sz w:val="28"/>
          <w:szCs w:val="28"/>
        </w:rPr>
        <w:t>15 февраля</w:t>
      </w:r>
      <w:r w:rsidRPr="005A7087">
        <w:rPr>
          <w:rFonts w:ascii="Times New Roman" w:hAnsi="Times New Roman"/>
          <w:sz w:val="28"/>
          <w:szCs w:val="28"/>
        </w:rPr>
        <w:t xml:space="preserve"> 2024 года в соответствии с настоящим Положением.</w:t>
      </w:r>
    </w:p>
    <w:p w:rsidR="00CC5142" w:rsidRDefault="00CC5142" w:rsidP="00CC5142">
      <w:pPr>
        <w:widowControl w:val="0"/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>
        <w:rPr>
          <w:rFonts w:ascii="Times New Roman" w:hAnsi="Times New Roman"/>
          <w:sz w:val="28"/>
          <w:szCs w:val="28"/>
        </w:rPr>
        <w:tab/>
        <w:t>Участники</w:t>
      </w:r>
      <w:r w:rsidRPr="005A7087">
        <w:rPr>
          <w:rFonts w:ascii="Times New Roman" w:hAnsi="Times New Roman"/>
          <w:sz w:val="28"/>
          <w:szCs w:val="28"/>
        </w:rPr>
        <w:t xml:space="preserve">, указанные в пункте 1.4. настоящего Положения и имеющие намерение принять участие в конкурсе, представляют в </w:t>
      </w:r>
      <w:r>
        <w:rPr>
          <w:rFonts w:ascii="Times New Roman" w:hAnsi="Times New Roman"/>
          <w:sz w:val="28"/>
          <w:szCs w:val="28"/>
        </w:rPr>
        <w:t xml:space="preserve">сельскую </w:t>
      </w:r>
      <w:r w:rsidRPr="005A7087">
        <w:rPr>
          <w:rFonts w:ascii="Times New Roman" w:hAnsi="Times New Roman"/>
          <w:sz w:val="28"/>
          <w:szCs w:val="28"/>
        </w:rPr>
        <w:t>библиотеку по месту жительства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087">
        <w:rPr>
          <w:rFonts w:ascii="Times New Roman" w:hAnsi="Times New Roman"/>
          <w:sz w:val="28"/>
          <w:szCs w:val="28"/>
        </w:rPr>
        <w:t>до 1</w:t>
      </w:r>
      <w:r>
        <w:rPr>
          <w:rFonts w:ascii="Times New Roman" w:hAnsi="Times New Roman"/>
          <w:sz w:val="28"/>
          <w:szCs w:val="28"/>
        </w:rPr>
        <w:t>3 февраля 2024 года:</w:t>
      </w:r>
    </w:p>
    <w:p w:rsidR="00CC5142" w:rsidRPr="005A7087" w:rsidRDefault="00CC5142" w:rsidP="00CC5142">
      <w:pPr>
        <w:widowControl w:val="0"/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7087">
        <w:rPr>
          <w:rFonts w:ascii="Times New Roman" w:hAnsi="Times New Roman"/>
          <w:sz w:val="28"/>
          <w:szCs w:val="28"/>
        </w:rPr>
        <w:t>заявку на участие в Конкурсе (</w:t>
      </w:r>
      <w:r w:rsidRPr="00434762">
        <w:rPr>
          <w:rFonts w:ascii="Times New Roman" w:hAnsi="Times New Roman"/>
          <w:sz w:val="28"/>
          <w:szCs w:val="28"/>
        </w:rPr>
        <w:t>приложение № 1</w:t>
      </w:r>
      <w:r w:rsidRPr="005A7087">
        <w:rPr>
          <w:rFonts w:ascii="Times New Roman" w:hAnsi="Times New Roman"/>
          <w:sz w:val="28"/>
          <w:szCs w:val="28"/>
        </w:rPr>
        <w:t xml:space="preserve"> к настоящему Положению), подписанную законным представителем ребёнка;</w:t>
      </w:r>
    </w:p>
    <w:p w:rsidR="00CC5142" w:rsidRPr="005A7087" w:rsidRDefault="00CC5142" w:rsidP="00CC5142">
      <w:pPr>
        <w:widowControl w:val="0"/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7087">
        <w:rPr>
          <w:rFonts w:ascii="Times New Roman" w:hAnsi="Times New Roman"/>
          <w:sz w:val="28"/>
          <w:szCs w:val="28"/>
        </w:rPr>
        <w:t xml:space="preserve">согласие на обработку персональных данных </w:t>
      </w:r>
      <w:r w:rsidRPr="00434762">
        <w:rPr>
          <w:rFonts w:ascii="Times New Roman" w:hAnsi="Times New Roman"/>
          <w:sz w:val="28"/>
          <w:szCs w:val="28"/>
        </w:rPr>
        <w:t>(приложение №2 к</w:t>
      </w:r>
      <w:r w:rsidRPr="005A7087">
        <w:rPr>
          <w:rFonts w:ascii="Times New Roman" w:hAnsi="Times New Roman"/>
          <w:sz w:val="28"/>
          <w:szCs w:val="28"/>
        </w:rPr>
        <w:t xml:space="preserve"> настоящему Положению), подписанное законным представителем ребёнка;</w:t>
      </w:r>
    </w:p>
    <w:p w:rsidR="00CC5142" w:rsidRDefault="00CC5142" w:rsidP="00CC5142">
      <w:pPr>
        <w:widowControl w:val="0"/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7087">
        <w:rPr>
          <w:rFonts w:ascii="Times New Roman" w:hAnsi="Times New Roman"/>
          <w:sz w:val="28"/>
          <w:szCs w:val="28"/>
        </w:rPr>
        <w:t>творческие работы, предусмотренные настоящим пунктом (далее – конкурсные работы)</w:t>
      </w:r>
      <w:r>
        <w:rPr>
          <w:rFonts w:ascii="Times New Roman" w:hAnsi="Times New Roman"/>
          <w:sz w:val="28"/>
          <w:szCs w:val="28"/>
        </w:rPr>
        <w:t>.</w:t>
      </w:r>
    </w:p>
    <w:p w:rsidR="00CC5142" w:rsidRDefault="00CC5142" w:rsidP="00CC514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ЦДБ работы вместе с оформленными пакетами документов предоставляются до 15 февраля.</w:t>
      </w:r>
    </w:p>
    <w:p w:rsidR="00CC5142" w:rsidRPr="005A7087" w:rsidRDefault="00CC5142" w:rsidP="00CC5142">
      <w:pPr>
        <w:widowControl w:val="0"/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A7087">
        <w:rPr>
          <w:rFonts w:ascii="Times New Roman" w:hAnsi="Times New Roman"/>
          <w:sz w:val="28"/>
          <w:szCs w:val="28"/>
        </w:rPr>
        <w:t>.3.1.</w:t>
      </w:r>
      <w:r w:rsidRPr="005A7087">
        <w:rPr>
          <w:rFonts w:ascii="Times New Roman" w:hAnsi="Times New Roman"/>
          <w:sz w:val="28"/>
          <w:szCs w:val="28"/>
        </w:rPr>
        <w:tab/>
        <w:t>Участники-дети по каждой номинации представляют конкурсные работы, выполненные:</w:t>
      </w:r>
    </w:p>
    <w:p w:rsidR="00CC5142" w:rsidRPr="005A7087" w:rsidRDefault="00CC5142" w:rsidP="00CC5142">
      <w:pPr>
        <w:widowControl w:val="0"/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A7087">
        <w:rPr>
          <w:rFonts w:ascii="Times New Roman" w:hAnsi="Times New Roman"/>
          <w:sz w:val="28"/>
          <w:szCs w:val="28"/>
        </w:rPr>
        <w:t>по направлению литературных жанров (рассказ, поэма, стихотворение, эссе, отзыв о прочитанной книге и другое);</w:t>
      </w:r>
      <w:proofErr w:type="gramEnd"/>
    </w:p>
    <w:p w:rsidR="00CC5142" w:rsidRPr="005A7087" w:rsidRDefault="00CC5142" w:rsidP="00CC5142">
      <w:pPr>
        <w:widowControl w:val="0"/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A7087">
        <w:rPr>
          <w:rFonts w:ascii="Times New Roman" w:hAnsi="Times New Roman"/>
          <w:sz w:val="28"/>
          <w:szCs w:val="28"/>
        </w:rPr>
        <w:t>по направлению прикладного творчества (рисунок, макраме, лепка, батик, оригами и другое);</w:t>
      </w:r>
    </w:p>
    <w:p w:rsidR="00CC5142" w:rsidRPr="005A7087" w:rsidRDefault="00CC5142" w:rsidP="00CC5142">
      <w:pPr>
        <w:widowControl w:val="0"/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A7087">
        <w:rPr>
          <w:rFonts w:ascii="Times New Roman" w:hAnsi="Times New Roman"/>
          <w:sz w:val="28"/>
          <w:szCs w:val="28"/>
        </w:rPr>
        <w:t xml:space="preserve">в виде электронных презентаций, </w:t>
      </w:r>
      <w:proofErr w:type="spellStart"/>
      <w:r w:rsidRPr="005A7087">
        <w:rPr>
          <w:rFonts w:ascii="Times New Roman" w:hAnsi="Times New Roman"/>
          <w:sz w:val="28"/>
          <w:szCs w:val="28"/>
        </w:rPr>
        <w:t>буктрейлеров</w:t>
      </w:r>
      <w:proofErr w:type="spellEnd"/>
      <w:r w:rsidRPr="005A7087">
        <w:rPr>
          <w:rFonts w:ascii="Times New Roman" w:hAnsi="Times New Roman"/>
          <w:sz w:val="28"/>
          <w:szCs w:val="28"/>
        </w:rPr>
        <w:t xml:space="preserve">, анимационных или видеофильмов и </w:t>
      </w:r>
      <w:proofErr w:type="gramStart"/>
      <w:r w:rsidRPr="005A7087">
        <w:rPr>
          <w:rFonts w:ascii="Times New Roman" w:hAnsi="Times New Roman"/>
          <w:sz w:val="28"/>
          <w:szCs w:val="28"/>
        </w:rPr>
        <w:t>другое</w:t>
      </w:r>
      <w:proofErr w:type="gramEnd"/>
      <w:r w:rsidRPr="005A7087">
        <w:rPr>
          <w:rFonts w:ascii="Times New Roman" w:hAnsi="Times New Roman"/>
          <w:sz w:val="28"/>
          <w:szCs w:val="28"/>
        </w:rPr>
        <w:t>.</w:t>
      </w:r>
    </w:p>
    <w:p w:rsidR="00CC5142" w:rsidRPr="005A7087" w:rsidRDefault="00CC5142" w:rsidP="00CC5142">
      <w:pPr>
        <w:widowControl w:val="0"/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A7087">
        <w:rPr>
          <w:rFonts w:ascii="Times New Roman" w:hAnsi="Times New Roman"/>
          <w:sz w:val="28"/>
          <w:szCs w:val="28"/>
        </w:rPr>
        <w:t>Каждый участник может представить не более одной работы по каждой номинации.</w:t>
      </w:r>
    </w:p>
    <w:p w:rsidR="00CC5142" w:rsidRPr="005A7087" w:rsidRDefault="00CC5142" w:rsidP="00CC5142">
      <w:pPr>
        <w:widowControl w:val="0"/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A7087">
        <w:rPr>
          <w:rFonts w:ascii="Times New Roman" w:hAnsi="Times New Roman"/>
          <w:sz w:val="28"/>
          <w:szCs w:val="28"/>
        </w:rPr>
        <w:t xml:space="preserve">.3.2. </w:t>
      </w:r>
      <w:r w:rsidRPr="005A7087">
        <w:rPr>
          <w:rFonts w:ascii="Times New Roman" w:hAnsi="Times New Roman"/>
          <w:sz w:val="28"/>
          <w:szCs w:val="28"/>
        </w:rPr>
        <w:tab/>
        <w:t>Конкурсные работы, выполненные:</w:t>
      </w:r>
    </w:p>
    <w:p w:rsidR="00CC5142" w:rsidRPr="005A7087" w:rsidRDefault="00CC5142" w:rsidP="00CC5142">
      <w:pPr>
        <w:widowControl w:val="0"/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A7087">
        <w:rPr>
          <w:rFonts w:ascii="Times New Roman" w:hAnsi="Times New Roman"/>
          <w:sz w:val="28"/>
          <w:szCs w:val="28"/>
        </w:rPr>
        <w:t>в одном из литературных жанров в текстовом формате предоставляются на бумажном и электронном носителе;</w:t>
      </w:r>
    </w:p>
    <w:p w:rsidR="00CC5142" w:rsidRPr="005A7087" w:rsidRDefault="00CC5142" w:rsidP="00CC5142">
      <w:pPr>
        <w:widowControl w:val="0"/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A7087">
        <w:rPr>
          <w:rFonts w:ascii="Times New Roman" w:hAnsi="Times New Roman"/>
          <w:sz w:val="28"/>
          <w:szCs w:val="28"/>
        </w:rPr>
        <w:t xml:space="preserve">по направлениям прикладного творчества, презентаций, </w:t>
      </w:r>
      <w:proofErr w:type="spellStart"/>
      <w:r w:rsidRPr="005A7087">
        <w:rPr>
          <w:rFonts w:ascii="Times New Roman" w:hAnsi="Times New Roman"/>
          <w:sz w:val="28"/>
          <w:szCs w:val="28"/>
        </w:rPr>
        <w:t>буктрейлеров</w:t>
      </w:r>
      <w:proofErr w:type="spellEnd"/>
      <w:r w:rsidRPr="005A7087">
        <w:rPr>
          <w:rFonts w:ascii="Times New Roman" w:hAnsi="Times New Roman"/>
          <w:sz w:val="28"/>
          <w:szCs w:val="28"/>
        </w:rPr>
        <w:t>, анимационных или видеофильмов представляются в оригинале.</w:t>
      </w:r>
    </w:p>
    <w:p w:rsidR="00CC5142" w:rsidRPr="005A7087" w:rsidRDefault="00CC5142" w:rsidP="00CC5142">
      <w:pPr>
        <w:widowControl w:val="0"/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5A7087">
        <w:rPr>
          <w:rFonts w:ascii="Times New Roman" w:hAnsi="Times New Roman"/>
          <w:sz w:val="28"/>
          <w:szCs w:val="28"/>
        </w:rPr>
        <w:t>3.3.</w:t>
      </w:r>
      <w:r w:rsidRPr="005A7087">
        <w:rPr>
          <w:rFonts w:ascii="Times New Roman" w:hAnsi="Times New Roman"/>
          <w:sz w:val="28"/>
          <w:szCs w:val="28"/>
        </w:rPr>
        <w:tab/>
        <w:t>Заявка на участие в конкурсе подписывается законным представителем участника-ребёнка (родителем или опекуном).</w:t>
      </w:r>
    </w:p>
    <w:p w:rsidR="00CC5142" w:rsidRPr="005A7087" w:rsidRDefault="00CC5142" w:rsidP="00CC5142">
      <w:pPr>
        <w:widowControl w:val="0"/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5A7087">
        <w:rPr>
          <w:rFonts w:ascii="Times New Roman" w:hAnsi="Times New Roman"/>
          <w:sz w:val="28"/>
          <w:szCs w:val="28"/>
        </w:rPr>
        <w:t>.3.4.</w:t>
      </w:r>
      <w:r w:rsidRPr="005A7087">
        <w:rPr>
          <w:rFonts w:ascii="Times New Roman" w:hAnsi="Times New Roman"/>
          <w:sz w:val="28"/>
          <w:szCs w:val="28"/>
        </w:rPr>
        <w:tab/>
        <w:t>Предоставление на конкурс работы и заполнение заявки является согласием участника конкурса и его законного представителя с условиями конкурса и с правом организатора на обработку персональных данных.</w:t>
      </w:r>
    </w:p>
    <w:p w:rsidR="00CC5142" w:rsidRPr="005A7087" w:rsidRDefault="00CC5142" w:rsidP="00CC5142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>
        <w:rPr>
          <w:rFonts w:ascii="Times New Roman" w:hAnsi="Times New Roman"/>
          <w:sz w:val="28"/>
          <w:szCs w:val="28"/>
        </w:rPr>
        <w:tab/>
      </w:r>
      <w:r w:rsidRPr="005A7087">
        <w:rPr>
          <w:rFonts w:ascii="Times New Roman" w:hAnsi="Times New Roman"/>
          <w:sz w:val="28"/>
          <w:szCs w:val="28"/>
        </w:rPr>
        <w:t>Участники-дети, указанные в пункте 1.4. настоящего Положения, признаются участниками конкурса с момента регистрации заявки в журнале приёма заявок.</w:t>
      </w:r>
    </w:p>
    <w:p w:rsidR="00CC5142" w:rsidRPr="00736461" w:rsidRDefault="00CC5142" w:rsidP="00CC51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5142" w:rsidRPr="005A7087" w:rsidRDefault="00CC5142" w:rsidP="00CC5142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3.</w:t>
      </w:r>
      <w:r w:rsidRPr="005A7087">
        <w:rPr>
          <w:rFonts w:ascii="Times New Roman" w:hAnsi="Times New Roman"/>
          <w:b/>
          <w:bCs/>
          <w:iCs/>
          <w:sz w:val="28"/>
          <w:szCs w:val="28"/>
        </w:rPr>
        <w:t xml:space="preserve">Конкурсная комиссия </w:t>
      </w:r>
      <w:r>
        <w:rPr>
          <w:rFonts w:ascii="Times New Roman" w:hAnsi="Times New Roman"/>
          <w:b/>
          <w:bCs/>
          <w:iCs/>
          <w:sz w:val="28"/>
          <w:szCs w:val="28"/>
        </w:rPr>
        <w:t>по проведению муниципального этапа</w:t>
      </w:r>
      <w:r w:rsidRPr="005A7087">
        <w:rPr>
          <w:rFonts w:ascii="Times New Roman" w:hAnsi="Times New Roman"/>
          <w:b/>
          <w:bCs/>
          <w:iCs/>
          <w:sz w:val="28"/>
          <w:szCs w:val="28"/>
        </w:rPr>
        <w:t xml:space="preserve"> ежегодного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5A7087">
        <w:rPr>
          <w:rFonts w:ascii="Times New Roman" w:hAnsi="Times New Roman"/>
          <w:b/>
          <w:bCs/>
          <w:iCs/>
          <w:sz w:val="28"/>
          <w:szCs w:val="28"/>
        </w:rPr>
        <w:t>литературно-творческого конкурса по привлечению детей к чтению в рамках Недели детской книги</w:t>
      </w:r>
    </w:p>
    <w:p w:rsidR="00CC5142" w:rsidRPr="005A7087" w:rsidRDefault="00CC5142" w:rsidP="00CC5142">
      <w:pPr>
        <w:widowControl w:val="0"/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3.1.</w:t>
      </w:r>
      <w:r>
        <w:rPr>
          <w:rFonts w:ascii="Times New Roman" w:hAnsi="Times New Roman"/>
          <w:bCs/>
          <w:iCs/>
          <w:sz w:val="28"/>
          <w:szCs w:val="28"/>
        </w:rPr>
        <w:tab/>
      </w:r>
      <w:r w:rsidRPr="005A7087">
        <w:rPr>
          <w:rFonts w:ascii="Times New Roman" w:hAnsi="Times New Roman"/>
          <w:bCs/>
          <w:iCs/>
          <w:sz w:val="28"/>
          <w:szCs w:val="28"/>
        </w:rPr>
        <w:t>Для проведения конкурса создается конкурсная комиссия по проведению</w:t>
      </w:r>
      <w:r>
        <w:rPr>
          <w:rFonts w:ascii="Times New Roman" w:hAnsi="Times New Roman"/>
          <w:bCs/>
          <w:iCs/>
          <w:sz w:val="28"/>
          <w:szCs w:val="28"/>
        </w:rPr>
        <w:t xml:space="preserve"> муниципального этапа</w:t>
      </w:r>
      <w:r w:rsidRPr="005A7087">
        <w:rPr>
          <w:rFonts w:ascii="Times New Roman" w:hAnsi="Times New Roman"/>
          <w:bCs/>
          <w:iCs/>
          <w:sz w:val="28"/>
          <w:szCs w:val="28"/>
        </w:rPr>
        <w:t xml:space="preserve"> ежегодного литературно-творческого конкурса по привлечению детей к чтению в рамках Недели детской книги (далее – конкурсная комиссия).</w:t>
      </w:r>
    </w:p>
    <w:p w:rsidR="00CC5142" w:rsidRPr="005A7087" w:rsidRDefault="00CC5142" w:rsidP="00CC5142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ab/>
      </w:r>
      <w:r w:rsidRPr="005A7087">
        <w:rPr>
          <w:rFonts w:ascii="Times New Roman" w:hAnsi="Times New Roman"/>
          <w:sz w:val="28"/>
          <w:szCs w:val="28"/>
        </w:rPr>
        <w:t>Конкурсная комиссия состоит из председателя, секрета</w:t>
      </w:r>
      <w:r>
        <w:rPr>
          <w:rFonts w:ascii="Times New Roman" w:hAnsi="Times New Roman"/>
          <w:sz w:val="28"/>
          <w:szCs w:val="28"/>
        </w:rPr>
        <w:t>ря и членов конкурсной комиссии (приложение №4 к настоящему приказу)</w:t>
      </w:r>
      <w:r w:rsidRPr="00736461">
        <w:rPr>
          <w:rFonts w:ascii="Times New Roman" w:hAnsi="Times New Roman"/>
          <w:sz w:val="28"/>
          <w:szCs w:val="28"/>
        </w:rPr>
        <w:t>.</w:t>
      </w:r>
    </w:p>
    <w:p w:rsidR="00CC5142" w:rsidRPr="005A7087" w:rsidRDefault="00CC5142" w:rsidP="00CC5142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ab/>
      </w:r>
      <w:r w:rsidRPr="005A7087">
        <w:rPr>
          <w:rFonts w:ascii="Times New Roman" w:hAnsi="Times New Roman"/>
          <w:sz w:val="28"/>
          <w:szCs w:val="28"/>
        </w:rPr>
        <w:t>Председатель конкурсной комиссии вправе приглашать на заседания конкурсной комиссии независимых экспертов. Независимые эксперты, приглашённые на заседания конкурсной комиссии, при решении вопросов, рассматриваемых конкурсной комиссией, обладают правом совещательного голоса.</w:t>
      </w:r>
    </w:p>
    <w:p w:rsidR="00CC5142" w:rsidRPr="005A7087" w:rsidRDefault="00CC5142" w:rsidP="00CC5142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>
        <w:rPr>
          <w:rFonts w:ascii="Times New Roman" w:hAnsi="Times New Roman"/>
          <w:sz w:val="28"/>
          <w:szCs w:val="28"/>
        </w:rPr>
        <w:tab/>
      </w:r>
      <w:r w:rsidRPr="005A7087">
        <w:rPr>
          <w:rFonts w:ascii="Times New Roman" w:hAnsi="Times New Roman"/>
          <w:sz w:val="28"/>
          <w:szCs w:val="28"/>
        </w:rPr>
        <w:t>Заседание конкурсной комиссии считается правомочным, если на нём присутствует более половины её состава. Решения конкурсной комиссии принимаются большинством голосов присутствующих членов конкурсной комиссии открытым голосованием.</w:t>
      </w:r>
    </w:p>
    <w:p w:rsidR="00CC5142" w:rsidRPr="005A7087" w:rsidRDefault="00CC5142" w:rsidP="00CC5142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</w:rPr>
        <w:tab/>
      </w:r>
      <w:r w:rsidRPr="005A7087">
        <w:rPr>
          <w:rFonts w:ascii="Times New Roman" w:hAnsi="Times New Roman"/>
          <w:sz w:val="28"/>
          <w:szCs w:val="28"/>
        </w:rPr>
        <w:t>Решения конкурсной комиссии оформляются протоколами.</w:t>
      </w:r>
    </w:p>
    <w:p w:rsidR="00CC5142" w:rsidRPr="005A7087" w:rsidRDefault="00CC5142" w:rsidP="00CC5142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</w:t>
      </w:r>
      <w:r>
        <w:rPr>
          <w:rFonts w:ascii="Times New Roman" w:hAnsi="Times New Roman"/>
          <w:sz w:val="28"/>
          <w:szCs w:val="28"/>
        </w:rPr>
        <w:tab/>
      </w:r>
      <w:r w:rsidRPr="005A7087">
        <w:rPr>
          <w:rFonts w:ascii="Times New Roman" w:hAnsi="Times New Roman"/>
          <w:sz w:val="28"/>
          <w:szCs w:val="28"/>
        </w:rPr>
        <w:t xml:space="preserve">Обеспечение работы конкурсной комиссии возлагается на </w:t>
      </w:r>
      <w:r>
        <w:rPr>
          <w:rFonts w:ascii="Times New Roman" w:hAnsi="Times New Roman"/>
          <w:sz w:val="28"/>
          <w:szCs w:val="28"/>
        </w:rPr>
        <w:t xml:space="preserve">ЦДБ МБУК </w:t>
      </w:r>
      <w:proofErr w:type="spellStart"/>
      <w:r>
        <w:rPr>
          <w:rFonts w:ascii="Times New Roman" w:hAnsi="Times New Roman"/>
          <w:sz w:val="28"/>
          <w:szCs w:val="28"/>
        </w:rPr>
        <w:t>Кашарского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«МЦБ</w:t>
      </w:r>
      <w:r w:rsidRPr="005A7087">
        <w:rPr>
          <w:rFonts w:ascii="Times New Roman" w:hAnsi="Times New Roman"/>
          <w:sz w:val="28"/>
          <w:szCs w:val="28"/>
        </w:rPr>
        <w:t>».</w:t>
      </w:r>
    </w:p>
    <w:p w:rsidR="00CC5142" w:rsidRDefault="00CC5142" w:rsidP="00CC5142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</w:t>
      </w:r>
      <w:r>
        <w:rPr>
          <w:rFonts w:ascii="Times New Roman" w:hAnsi="Times New Roman"/>
          <w:sz w:val="28"/>
          <w:szCs w:val="28"/>
        </w:rPr>
        <w:tab/>
      </w:r>
      <w:r w:rsidRPr="005A7087">
        <w:rPr>
          <w:rFonts w:ascii="Times New Roman" w:hAnsi="Times New Roman"/>
          <w:sz w:val="28"/>
          <w:szCs w:val="28"/>
        </w:rPr>
        <w:t>Подготовку к заседанию конкурсной комиссии осуществляет секретарь.</w:t>
      </w:r>
    </w:p>
    <w:p w:rsidR="00CC5142" w:rsidRPr="005A7087" w:rsidRDefault="00CC5142" w:rsidP="00CC5142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</w:t>
      </w:r>
      <w:r>
        <w:rPr>
          <w:rFonts w:ascii="Times New Roman" w:hAnsi="Times New Roman"/>
          <w:sz w:val="28"/>
          <w:szCs w:val="28"/>
        </w:rPr>
        <w:tab/>
      </w:r>
      <w:r w:rsidRPr="005A7087">
        <w:rPr>
          <w:rFonts w:ascii="Times New Roman" w:hAnsi="Times New Roman"/>
          <w:sz w:val="28"/>
          <w:szCs w:val="28"/>
        </w:rPr>
        <w:t>Приём заявок и их регистрацию осуществляет секретарь конкурсной комиссии.</w:t>
      </w:r>
    </w:p>
    <w:p w:rsidR="00CC5142" w:rsidRPr="007A2E7B" w:rsidRDefault="00CC5142" w:rsidP="00CC5142">
      <w:pPr>
        <w:widowControl w:val="0"/>
        <w:tabs>
          <w:tab w:val="left" w:pos="284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7A2E7B">
        <w:rPr>
          <w:rFonts w:ascii="Times New Roman" w:hAnsi="Times New Roman"/>
          <w:b/>
          <w:sz w:val="28"/>
          <w:szCs w:val="28"/>
        </w:rPr>
        <w:t>4. Подведение итогов конкурса и награждение победителей</w:t>
      </w:r>
    </w:p>
    <w:p w:rsidR="00CC5142" w:rsidRDefault="00CC5142" w:rsidP="00CC51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sz w:val="28"/>
          <w:szCs w:val="28"/>
        </w:rPr>
        <w:tab/>
      </w:r>
      <w:r w:rsidRPr="00736461">
        <w:rPr>
          <w:rFonts w:ascii="Times New Roman" w:hAnsi="Times New Roman"/>
          <w:sz w:val="28"/>
          <w:szCs w:val="28"/>
        </w:rPr>
        <w:t>Конкурсная комиссия до 2</w:t>
      </w:r>
      <w:r>
        <w:rPr>
          <w:rFonts w:ascii="Times New Roman" w:hAnsi="Times New Roman"/>
          <w:sz w:val="28"/>
          <w:szCs w:val="28"/>
        </w:rPr>
        <w:t>2</w:t>
      </w:r>
      <w:r w:rsidRPr="007364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Pr="007364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2024 </w:t>
      </w:r>
      <w:r w:rsidRPr="00736461">
        <w:rPr>
          <w:rFonts w:ascii="Times New Roman" w:hAnsi="Times New Roman"/>
          <w:sz w:val="28"/>
          <w:szCs w:val="28"/>
        </w:rPr>
        <w:t>года осуществляет рассмотрение конкурсных работ участников</w:t>
      </w:r>
      <w:r>
        <w:rPr>
          <w:rFonts w:ascii="Times New Roman" w:hAnsi="Times New Roman"/>
          <w:sz w:val="28"/>
          <w:szCs w:val="28"/>
        </w:rPr>
        <w:t>-детей</w:t>
      </w:r>
      <w:r w:rsidRPr="00736461">
        <w:rPr>
          <w:rFonts w:ascii="Times New Roman" w:hAnsi="Times New Roman"/>
          <w:sz w:val="28"/>
          <w:szCs w:val="28"/>
        </w:rPr>
        <w:t xml:space="preserve">, определяет победителей конкурса согласно </w:t>
      </w:r>
      <w:hyperlink r:id="rId4" w:history="1">
        <w:r w:rsidRPr="00736461">
          <w:rPr>
            <w:rFonts w:ascii="Times New Roman" w:hAnsi="Times New Roman"/>
            <w:sz w:val="28"/>
            <w:szCs w:val="28"/>
          </w:rPr>
          <w:t>критериям</w:t>
        </w:r>
      </w:hyperlink>
      <w:r w:rsidRPr="00736461">
        <w:rPr>
          <w:rFonts w:ascii="Times New Roman" w:hAnsi="Times New Roman"/>
          <w:sz w:val="28"/>
          <w:szCs w:val="28"/>
        </w:rPr>
        <w:t xml:space="preserve"> оценки участников конкурса, привед</w:t>
      </w:r>
      <w:r>
        <w:rPr>
          <w:rFonts w:ascii="Times New Roman" w:hAnsi="Times New Roman"/>
          <w:sz w:val="28"/>
          <w:szCs w:val="28"/>
        </w:rPr>
        <w:t>ё</w:t>
      </w:r>
      <w:r w:rsidRPr="00736461">
        <w:rPr>
          <w:rFonts w:ascii="Times New Roman" w:hAnsi="Times New Roman"/>
          <w:sz w:val="28"/>
          <w:szCs w:val="28"/>
        </w:rPr>
        <w:t xml:space="preserve">нным в </w:t>
      </w:r>
      <w:r w:rsidRPr="00434762">
        <w:rPr>
          <w:rFonts w:ascii="Times New Roman" w:hAnsi="Times New Roman"/>
          <w:sz w:val="28"/>
          <w:szCs w:val="28"/>
        </w:rPr>
        <w:t xml:space="preserve">приложении № </w:t>
      </w:r>
      <w:r>
        <w:rPr>
          <w:rFonts w:ascii="Times New Roman" w:hAnsi="Times New Roman"/>
          <w:sz w:val="28"/>
          <w:szCs w:val="28"/>
        </w:rPr>
        <w:t>3 к настоящему Положению.</w:t>
      </w:r>
    </w:p>
    <w:p w:rsidR="00CC5142" w:rsidRPr="00736461" w:rsidRDefault="00CC5142" w:rsidP="00CC51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>
        <w:rPr>
          <w:rFonts w:ascii="Times New Roman" w:hAnsi="Times New Roman"/>
          <w:sz w:val="28"/>
          <w:szCs w:val="28"/>
        </w:rPr>
        <w:tab/>
      </w:r>
      <w:r w:rsidRPr="00736461">
        <w:rPr>
          <w:rFonts w:ascii="Times New Roman" w:hAnsi="Times New Roman"/>
          <w:sz w:val="28"/>
          <w:szCs w:val="28"/>
        </w:rPr>
        <w:t>Победителями конкурса признаются участники</w:t>
      </w:r>
      <w:r>
        <w:rPr>
          <w:rFonts w:ascii="Times New Roman" w:hAnsi="Times New Roman"/>
          <w:sz w:val="28"/>
          <w:szCs w:val="28"/>
        </w:rPr>
        <w:t>-дети</w:t>
      </w:r>
      <w:r w:rsidRPr="00736461">
        <w:rPr>
          <w:rFonts w:ascii="Times New Roman" w:hAnsi="Times New Roman"/>
          <w:sz w:val="28"/>
          <w:szCs w:val="28"/>
        </w:rPr>
        <w:t>, набравшие наибольшее количество баллов согласно крите</w:t>
      </w:r>
      <w:r>
        <w:rPr>
          <w:rFonts w:ascii="Times New Roman" w:hAnsi="Times New Roman"/>
          <w:sz w:val="28"/>
          <w:szCs w:val="28"/>
        </w:rPr>
        <w:t xml:space="preserve">риям оценки участников </w:t>
      </w:r>
      <w:r>
        <w:rPr>
          <w:rFonts w:ascii="Times New Roman" w:hAnsi="Times New Roman"/>
          <w:sz w:val="28"/>
          <w:szCs w:val="28"/>
        </w:rPr>
        <w:lastRenderedPageBreak/>
        <w:t>конкурса.</w:t>
      </w:r>
    </w:p>
    <w:p w:rsidR="00CC5142" w:rsidRDefault="00CC5142" w:rsidP="00CC51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6461">
        <w:rPr>
          <w:rFonts w:ascii="Times New Roman" w:hAnsi="Times New Roman"/>
          <w:sz w:val="28"/>
          <w:szCs w:val="28"/>
        </w:rPr>
        <w:t>При равенстве баллов победитель конкурса определяется решением конкурсной комиссии, с уч</w:t>
      </w:r>
      <w:r>
        <w:rPr>
          <w:rFonts w:ascii="Times New Roman" w:hAnsi="Times New Roman"/>
          <w:sz w:val="28"/>
          <w:szCs w:val="28"/>
        </w:rPr>
        <w:t>ё</w:t>
      </w:r>
      <w:r w:rsidRPr="00736461">
        <w:rPr>
          <w:rFonts w:ascii="Times New Roman" w:hAnsi="Times New Roman"/>
          <w:sz w:val="28"/>
          <w:szCs w:val="28"/>
        </w:rPr>
        <w:t>том качества оформления представленных конкурсных работ.</w:t>
      </w:r>
    </w:p>
    <w:p w:rsidR="00CC5142" w:rsidRDefault="00CC5142" w:rsidP="00CC51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2CB6">
        <w:rPr>
          <w:rFonts w:ascii="Times New Roman" w:hAnsi="Times New Roman"/>
          <w:sz w:val="28"/>
          <w:szCs w:val="28"/>
        </w:rPr>
        <w:t>4.3.</w:t>
      </w:r>
      <w:r w:rsidRPr="00032CB6">
        <w:rPr>
          <w:rFonts w:ascii="Times New Roman" w:hAnsi="Times New Roman"/>
          <w:sz w:val="28"/>
          <w:szCs w:val="28"/>
        </w:rPr>
        <w:tab/>
      </w:r>
      <w:r w:rsidRPr="00695A46">
        <w:rPr>
          <w:rFonts w:ascii="Times New Roman" w:hAnsi="Times New Roman"/>
          <w:sz w:val="28"/>
          <w:szCs w:val="28"/>
        </w:rPr>
        <w:t>По результатам конкурса присуждаются</w:t>
      </w:r>
      <w:r>
        <w:rPr>
          <w:rFonts w:ascii="Times New Roman" w:hAnsi="Times New Roman"/>
          <w:sz w:val="28"/>
          <w:szCs w:val="28"/>
        </w:rPr>
        <w:t>:</w:t>
      </w:r>
    </w:p>
    <w:p w:rsidR="00CC5142" w:rsidRDefault="00CC5142" w:rsidP="00CC51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Участникам-детям - сертификат участника конкурса (рассылается в электронном виде).</w:t>
      </w:r>
    </w:p>
    <w:p w:rsidR="00CC5142" w:rsidRDefault="00CC5142" w:rsidP="00CC51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Победителя</w:t>
      </w:r>
      <w:proofErr w:type="gramStart"/>
      <w:r>
        <w:rPr>
          <w:rFonts w:ascii="Times New Roman" w:hAnsi="Times New Roman"/>
          <w:sz w:val="28"/>
          <w:szCs w:val="28"/>
        </w:rPr>
        <w:t>м-</w:t>
      </w:r>
      <w:proofErr w:type="gramEnd"/>
      <w:r>
        <w:rPr>
          <w:rFonts w:ascii="Times New Roman" w:hAnsi="Times New Roman"/>
          <w:sz w:val="28"/>
          <w:szCs w:val="28"/>
        </w:rPr>
        <w:t xml:space="preserve"> диплом за первое, второе и третьи места в каждой номинации.</w:t>
      </w:r>
    </w:p>
    <w:p w:rsidR="00CC5142" w:rsidRPr="00736461" w:rsidRDefault="00CC5142" w:rsidP="00CC51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6461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736461">
        <w:rPr>
          <w:rFonts w:ascii="Times New Roman" w:hAnsi="Times New Roman"/>
          <w:sz w:val="28"/>
          <w:szCs w:val="28"/>
        </w:rPr>
        <w:t xml:space="preserve">. Итоги конкурса оформляются протоколом конкурсной комиссии и </w:t>
      </w:r>
      <w:r w:rsidRPr="00FF37EB">
        <w:rPr>
          <w:rFonts w:ascii="Times New Roman" w:hAnsi="Times New Roman"/>
          <w:sz w:val="28"/>
          <w:szCs w:val="28"/>
        </w:rPr>
        <w:t xml:space="preserve">утверждаются приказом МБУК </w:t>
      </w:r>
      <w:proofErr w:type="spellStart"/>
      <w:r w:rsidRPr="00FF37EB">
        <w:rPr>
          <w:rFonts w:ascii="Times New Roman" w:hAnsi="Times New Roman"/>
          <w:sz w:val="28"/>
          <w:szCs w:val="28"/>
        </w:rPr>
        <w:t>Кашарского</w:t>
      </w:r>
      <w:proofErr w:type="spellEnd"/>
      <w:r w:rsidRPr="00FF37EB">
        <w:rPr>
          <w:rFonts w:ascii="Times New Roman" w:hAnsi="Times New Roman"/>
          <w:sz w:val="28"/>
          <w:szCs w:val="28"/>
        </w:rPr>
        <w:t xml:space="preserve"> района «МЦБ».</w:t>
      </w:r>
    </w:p>
    <w:p w:rsidR="00CC5142" w:rsidRPr="00736461" w:rsidRDefault="00CC5142" w:rsidP="00CC51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6461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7364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6461">
        <w:rPr>
          <w:rFonts w:ascii="Times New Roman" w:hAnsi="Times New Roman"/>
          <w:sz w:val="28"/>
          <w:szCs w:val="28"/>
        </w:rPr>
        <w:t xml:space="preserve">Результаты конкурса по всем номинациям публикуются на официальном сайте </w:t>
      </w:r>
      <w:r>
        <w:rPr>
          <w:rFonts w:ascii="Times New Roman" w:hAnsi="Times New Roman"/>
          <w:sz w:val="28"/>
          <w:szCs w:val="28"/>
        </w:rPr>
        <w:t xml:space="preserve">МБУК </w:t>
      </w:r>
      <w:proofErr w:type="spellStart"/>
      <w:r>
        <w:rPr>
          <w:rFonts w:ascii="Times New Roman" w:hAnsi="Times New Roman"/>
          <w:sz w:val="28"/>
          <w:szCs w:val="28"/>
        </w:rPr>
        <w:t>Кашарского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«МЦБ»</w:t>
      </w:r>
      <w:r w:rsidRPr="0073646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 </w:t>
      </w:r>
      <w:r w:rsidRPr="00855131">
        <w:rPr>
          <w:rFonts w:ascii="Times New Roman" w:hAnsi="Times New Roman"/>
          <w:sz w:val="28"/>
          <w:szCs w:val="28"/>
        </w:rPr>
        <w:t>(https://mcb-kashary.kulturu.ru/</w:t>
      </w:r>
      <w:r w:rsidRPr="00736461">
        <w:rPr>
          <w:rFonts w:ascii="Times New Roman" w:hAnsi="Times New Roman"/>
          <w:sz w:val="28"/>
          <w:szCs w:val="28"/>
        </w:rPr>
        <w:t xml:space="preserve">) в течение 2-х рабочих дней </w:t>
      </w:r>
      <w:proofErr w:type="gramStart"/>
      <w:r w:rsidRPr="00736461">
        <w:rPr>
          <w:rFonts w:ascii="Times New Roman" w:hAnsi="Times New Roman"/>
          <w:sz w:val="28"/>
          <w:szCs w:val="28"/>
        </w:rPr>
        <w:t>с даты проведения</w:t>
      </w:r>
      <w:proofErr w:type="gramEnd"/>
      <w:r w:rsidRPr="00736461">
        <w:rPr>
          <w:rFonts w:ascii="Times New Roman" w:hAnsi="Times New Roman"/>
          <w:sz w:val="28"/>
          <w:szCs w:val="28"/>
        </w:rPr>
        <w:t xml:space="preserve"> заседания конкурсной комиссии, на котором определены победители конкурса.</w:t>
      </w:r>
    </w:p>
    <w:p w:rsidR="00CC5142" w:rsidRDefault="00CC5142" w:rsidP="00CC51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6461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6. Т</w:t>
      </w:r>
      <w:r w:rsidRPr="00736461">
        <w:rPr>
          <w:rFonts w:ascii="Times New Roman" w:hAnsi="Times New Roman"/>
          <w:sz w:val="28"/>
          <w:szCs w:val="28"/>
        </w:rPr>
        <w:t xml:space="preserve">ворческие работы </w:t>
      </w:r>
      <w:r>
        <w:rPr>
          <w:rFonts w:ascii="Times New Roman" w:hAnsi="Times New Roman"/>
          <w:sz w:val="28"/>
          <w:szCs w:val="28"/>
        </w:rPr>
        <w:t>победителей</w:t>
      </w:r>
      <w:r w:rsidRPr="007364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направляются в </w:t>
      </w:r>
      <w:r w:rsidRPr="00736461">
        <w:rPr>
          <w:rFonts w:ascii="Times New Roman" w:hAnsi="Times New Roman"/>
          <w:sz w:val="28"/>
          <w:szCs w:val="28"/>
        </w:rPr>
        <w:t xml:space="preserve">ГБУК РО «Ростовская областная детская библиотека имени В.М. </w:t>
      </w:r>
      <w:proofErr w:type="spellStart"/>
      <w:r w:rsidRPr="00736461">
        <w:rPr>
          <w:rFonts w:ascii="Times New Roman" w:hAnsi="Times New Roman"/>
          <w:sz w:val="28"/>
          <w:szCs w:val="28"/>
        </w:rPr>
        <w:t>Величкиной</w:t>
      </w:r>
      <w:proofErr w:type="spellEnd"/>
      <w:r w:rsidRPr="0073646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для участия в областном этапе конкурса до 1 марта 2024г.</w:t>
      </w:r>
    </w:p>
    <w:p w:rsidR="00CC5142" w:rsidRDefault="00CC5142" w:rsidP="00CC51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5142" w:rsidRDefault="00CC5142" w:rsidP="00CC51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5142" w:rsidRDefault="00CC5142" w:rsidP="00CC51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5142" w:rsidRDefault="00CC5142" w:rsidP="00CC51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5142" w:rsidRDefault="00CC5142" w:rsidP="00CC51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5142" w:rsidRDefault="00CC5142" w:rsidP="00CC51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5142" w:rsidRDefault="00CC5142" w:rsidP="00CC51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5142" w:rsidRDefault="00CC5142" w:rsidP="00CC51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5142" w:rsidRDefault="00CC5142" w:rsidP="00CC51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5142" w:rsidRDefault="00CC5142" w:rsidP="00CC51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5142" w:rsidRDefault="00CC5142" w:rsidP="00CC51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5142" w:rsidRDefault="00CC5142" w:rsidP="00CC51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5142" w:rsidRDefault="00CC5142" w:rsidP="00CC51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5142" w:rsidRDefault="00CC5142" w:rsidP="00CC51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5142" w:rsidRDefault="00CC5142" w:rsidP="00CC51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5142" w:rsidRDefault="00CC5142" w:rsidP="00CC51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5142" w:rsidRDefault="00CC5142" w:rsidP="00CC51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5142" w:rsidRDefault="00CC5142" w:rsidP="00CC51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5142" w:rsidRDefault="00CC5142" w:rsidP="00CC51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CC5142" w:rsidSect="001310CF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tbl>
      <w:tblPr>
        <w:tblStyle w:val="1"/>
        <w:tblW w:w="11282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69"/>
        <w:gridCol w:w="7513"/>
      </w:tblGrid>
      <w:tr w:rsidR="00CC5142" w:rsidRPr="00736461" w:rsidTr="00A4046B">
        <w:tc>
          <w:tcPr>
            <w:tcW w:w="3769" w:type="dxa"/>
          </w:tcPr>
          <w:p w:rsidR="00CC5142" w:rsidRPr="00736461" w:rsidRDefault="00CC5142" w:rsidP="00A4046B">
            <w:pPr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513" w:type="dxa"/>
          </w:tcPr>
          <w:p w:rsidR="00CC5142" w:rsidRPr="00EF7587" w:rsidRDefault="00CC5142" w:rsidP="00A4046B">
            <w:pPr>
              <w:ind w:right="2022"/>
              <w:contextualSpacing/>
              <w:jc w:val="both"/>
              <w:rPr>
                <w:rFonts w:ascii="Times New Roman" w:hAnsi="Times New Roman"/>
              </w:rPr>
            </w:pPr>
            <w:r w:rsidRPr="00EF7587">
              <w:rPr>
                <w:rFonts w:ascii="Times New Roman" w:hAnsi="Times New Roman"/>
                <w:bCs/>
                <w:iCs/>
              </w:rPr>
              <w:t>Приложение № 1</w:t>
            </w:r>
            <w:r w:rsidRPr="00EF7587">
              <w:t xml:space="preserve"> </w:t>
            </w:r>
            <w:r w:rsidRPr="00A63C28">
              <w:rPr>
                <w:rFonts w:ascii="Times New Roman" w:hAnsi="Times New Roman"/>
              </w:rPr>
              <w:t>«Положению о проведении ежегодного литературно-творческого конкурса по привлечению детей к чтению в рамках Недели детской книги</w:t>
            </w:r>
          </w:p>
          <w:p w:rsidR="00CC5142" w:rsidRPr="00736461" w:rsidRDefault="00CC5142" w:rsidP="00A4046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C5142" w:rsidRPr="00B92424" w:rsidRDefault="00CC5142" w:rsidP="00CC5142">
      <w:pPr>
        <w:jc w:val="center"/>
        <w:rPr>
          <w:rFonts w:ascii="Times New Roman" w:hAnsi="Times New Roman"/>
          <w:bCs/>
          <w:iCs/>
          <w:sz w:val="28"/>
          <w:szCs w:val="28"/>
        </w:rPr>
      </w:pPr>
      <w:r w:rsidRPr="00B92424">
        <w:rPr>
          <w:rFonts w:ascii="Times New Roman" w:hAnsi="Times New Roman"/>
          <w:bCs/>
          <w:iCs/>
          <w:sz w:val="28"/>
          <w:szCs w:val="28"/>
        </w:rPr>
        <w:t>ЗАЯВКА</w:t>
      </w:r>
    </w:p>
    <w:p w:rsidR="00CC5142" w:rsidRPr="00B92424" w:rsidRDefault="00CC5142" w:rsidP="00CC5142">
      <w:pPr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B92424">
        <w:rPr>
          <w:rFonts w:ascii="Times New Roman" w:hAnsi="Times New Roman"/>
          <w:bCs/>
          <w:iCs/>
          <w:sz w:val="28"/>
          <w:szCs w:val="28"/>
        </w:rPr>
        <w:t xml:space="preserve">на участие в </w:t>
      </w:r>
      <w:proofErr w:type="gramStart"/>
      <w:r w:rsidRPr="00B92424">
        <w:rPr>
          <w:rFonts w:ascii="Times New Roman" w:hAnsi="Times New Roman"/>
          <w:bCs/>
          <w:iCs/>
          <w:sz w:val="28"/>
          <w:szCs w:val="28"/>
        </w:rPr>
        <w:t>ежегодном</w:t>
      </w:r>
      <w:proofErr w:type="gramEnd"/>
      <w:r w:rsidRPr="00B92424">
        <w:rPr>
          <w:rFonts w:ascii="Times New Roman" w:hAnsi="Times New Roman"/>
          <w:bCs/>
          <w:iCs/>
          <w:sz w:val="28"/>
          <w:szCs w:val="28"/>
        </w:rPr>
        <w:t xml:space="preserve"> литературно-творческом</w:t>
      </w:r>
    </w:p>
    <w:p w:rsidR="00CC5142" w:rsidRDefault="00CC5142" w:rsidP="00CC5142">
      <w:pPr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B92424">
        <w:rPr>
          <w:rFonts w:ascii="Times New Roman" w:hAnsi="Times New Roman"/>
          <w:bCs/>
          <w:iCs/>
          <w:sz w:val="28"/>
          <w:szCs w:val="28"/>
        </w:rPr>
        <w:t>конкурсе</w:t>
      </w:r>
      <w:proofErr w:type="gramEnd"/>
      <w:r w:rsidRPr="00B92424">
        <w:rPr>
          <w:rFonts w:ascii="Times New Roman" w:hAnsi="Times New Roman"/>
          <w:bCs/>
          <w:iCs/>
          <w:sz w:val="28"/>
          <w:szCs w:val="28"/>
        </w:rPr>
        <w:t xml:space="preserve"> по привлечению детей к чтению</w:t>
      </w:r>
    </w:p>
    <w:p w:rsidR="00CC5142" w:rsidRDefault="00CC5142" w:rsidP="00CC5142">
      <w:pPr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829"/>
        <w:gridCol w:w="4742"/>
      </w:tblGrid>
      <w:tr w:rsidR="00CC5142" w:rsidTr="00A4046B">
        <w:tc>
          <w:tcPr>
            <w:tcW w:w="4981" w:type="dxa"/>
          </w:tcPr>
          <w:p w:rsidR="00CC5142" w:rsidRDefault="00CC5142" w:rsidP="00A4046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92424">
              <w:rPr>
                <w:rFonts w:ascii="Times New Roman" w:hAnsi="Times New Roman"/>
                <w:bCs/>
                <w:iCs/>
                <w:sz w:val="28"/>
                <w:szCs w:val="28"/>
              </w:rPr>
              <w:t>Участник конкурса (Ф.И.О.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полностью)</w:t>
            </w:r>
          </w:p>
        </w:tc>
        <w:tc>
          <w:tcPr>
            <w:tcW w:w="4981" w:type="dxa"/>
          </w:tcPr>
          <w:p w:rsidR="00CC5142" w:rsidRDefault="00CC5142" w:rsidP="00A4046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CC5142" w:rsidRDefault="00CC5142" w:rsidP="00A4046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CC5142" w:rsidTr="00A4046B">
        <w:tc>
          <w:tcPr>
            <w:tcW w:w="4981" w:type="dxa"/>
          </w:tcPr>
          <w:p w:rsidR="00CC5142" w:rsidRDefault="00CC5142" w:rsidP="00A4046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92424">
              <w:rPr>
                <w:rFonts w:ascii="Times New Roman" w:hAnsi="Times New Roman"/>
                <w:bCs/>
                <w:iCs/>
                <w:sz w:val="28"/>
                <w:szCs w:val="28"/>
              </w:rPr>
              <w:t>Место жительства (указать населённый пункт):</w:t>
            </w:r>
          </w:p>
        </w:tc>
        <w:tc>
          <w:tcPr>
            <w:tcW w:w="4981" w:type="dxa"/>
          </w:tcPr>
          <w:p w:rsidR="00CC5142" w:rsidRDefault="00CC5142" w:rsidP="00A4046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CC5142" w:rsidTr="00A4046B">
        <w:tc>
          <w:tcPr>
            <w:tcW w:w="4981" w:type="dxa"/>
          </w:tcPr>
          <w:p w:rsidR="00CC5142" w:rsidRDefault="00CC5142" w:rsidP="00A4046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92424">
              <w:rPr>
                <w:rFonts w:ascii="Times New Roman" w:hAnsi="Times New Roman"/>
                <w:bCs/>
                <w:iCs/>
                <w:sz w:val="28"/>
                <w:szCs w:val="28"/>
              </w:rPr>
              <w:t>Место обучения (полное  наименование организации)</w:t>
            </w:r>
          </w:p>
        </w:tc>
        <w:tc>
          <w:tcPr>
            <w:tcW w:w="4981" w:type="dxa"/>
          </w:tcPr>
          <w:p w:rsidR="00CC5142" w:rsidRDefault="00CC5142" w:rsidP="00A4046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CC5142" w:rsidRDefault="00CC5142" w:rsidP="00A4046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CC5142" w:rsidTr="00A4046B">
        <w:tc>
          <w:tcPr>
            <w:tcW w:w="4981" w:type="dxa"/>
          </w:tcPr>
          <w:p w:rsidR="00CC5142" w:rsidRPr="00B92424" w:rsidRDefault="00CC5142" w:rsidP="00A4046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Читателем</w:t>
            </w:r>
            <w:proofErr w:type="gram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какой библиотеки является</w:t>
            </w:r>
          </w:p>
        </w:tc>
        <w:tc>
          <w:tcPr>
            <w:tcW w:w="4981" w:type="dxa"/>
          </w:tcPr>
          <w:p w:rsidR="00CC5142" w:rsidRDefault="00CC5142" w:rsidP="00A4046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CC5142" w:rsidRDefault="00CC5142" w:rsidP="00A4046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CC5142" w:rsidTr="00A4046B">
        <w:tc>
          <w:tcPr>
            <w:tcW w:w="4981" w:type="dxa"/>
          </w:tcPr>
          <w:p w:rsidR="00CC5142" w:rsidRDefault="00CC5142" w:rsidP="00A4046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92424">
              <w:rPr>
                <w:rFonts w:ascii="Times New Roman" w:hAnsi="Times New Roman"/>
                <w:bCs/>
                <w:iCs/>
                <w:sz w:val="28"/>
                <w:szCs w:val="28"/>
              </w:rPr>
              <w:t>Возраст</w:t>
            </w:r>
          </w:p>
        </w:tc>
        <w:tc>
          <w:tcPr>
            <w:tcW w:w="4981" w:type="dxa"/>
          </w:tcPr>
          <w:p w:rsidR="00CC5142" w:rsidRDefault="00CC5142" w:rsidP="00A4046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CC5142" w:rsidRDefault="00CC5142" w:rsidP="00A4046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CC5142" w:rsidTr="00A4046B">
        <w:tc>
          <w:tcPr>
            <w:tcW w:w="4981" w:type="dxa"/>
          </w:tcPr>
          <w:p w:rsidR="00CC5142" w:rsidRDefault="00CC5142" w:rsidP="00A4046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92424">
              <w:rPr>
                <w:rFonts w:ascii="Times New Roman" w:hAnsi="Times New Roman"/>
                <w:bCs/>
                <w:iCs/>
                <w:sz w:val="28"/>
                <w:szCs w:val="28"/>
              </w:rPr>
              <w:t>Наименование номинации</w:t>
            </w:r>
          </w:p>
        </w:tc>
        <w:tc>
          <w:tcPr>
            <w:tcW w:w="4981" w:type="dxa"/>
          </w:tcPr>
          <w:p w:rsidR="00CC5142" w:rsidRDefault="00CC5142" w:rsidP="00A4046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CC5142" w:rsidRDefault="00CC5142" w:rsidP="00A4046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CC5142" w:rsidTr="00A4046B">
        <w:tc>
          <w:tcPr>
            <w:tcW w:w="4981" w:type="dxa"/>
          </w:tcPr>
          <w:p w:rsidR="00CC5142" w:rsidRDefault="00CC5142" w:rsidP="00A4046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Н</w:t>
            </w:r>
            <w:r w:rsidRPr="00B92424">
              <w:rPr>
                <w:rFonts w:ascii="Times New Roman" w:hAnsi="Times New Roman"/>
                <w:bCs/>
                <w:iCs/>
                <w:sz w:val="28"/>
                <w:szCs w:val="28"/>
              </w:rPr>
              <w:t>азвание работы, краткое описание</w:t>
            </w:r>
          </w:p>
        </w:tc>
        <w:tc>
          <w:tcPr>
            <w:tcW w:w="4981" w:type="dxa"/>
          </w:tcPr>
          <w:p w:rsidR="00CC5142" w:rsidRDefault="00CC5142" w:rsidP="00A4046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CC5142" w:rsidRDefault="00CC5142" w:rsidP="00A4046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CC5142" w:rsidRDefault="00CC5142" w:rsidP="00A4046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CC5142" w:rsidTr="00A4046B">
        <w:tc>
          <w:tcPr>
            <w:tcW w:w="4981" w:type="dxa"/>
          </w:tcPr>
          <w:p w:rsidR="00CC5142" w:rsidRDefault="00CC5142" w:rsidP="00A4046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24E04">
              <w:rPr>
                <w:rFonts w:ascii="Times New Roman" w:hAnsi="Times New Roman"/>
                <w:bCs/>
                <w:iCs/>
                <w:sz w:val="28"/>
                <w:szCs w:val="28"/>
              </w:rPr>
              <w:t>Законный представитель участника: родитель, опекун, попечитель (Ф.И.О. полностью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4981" w:type="dxa"/>
          </w:tcPr>
          <w:p w:rsidR="00CC5142" w:rsidRDefault="00CC5142" w:rsidP="00A4046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CC5142" w:rsidRDefault="00CC5142" w:rsidP="00A4046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CC5142" w:rsidTr="00A4046B">
        <w:tc>
          <w:tcPr>
            <w:tcW w:w="4981" w:type="dxa"/>
          </w:tcPr>
          <w:p w:rsidR="00CC5142" w:rsidRDefault="00CC5142" w:rsidP="00A4046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24E04">
              <w:rPr>
                <w:rFonts w:ascii="Times New Roman" w:hAnsi="Times New Roman"/>
                <w:bCs/>
                <w:iCs/>
                <w:sz w:val="28"/>
                <w:szCs w:val="28"/>
              </w:rPr>
              <w:t>Адрес электронной почты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телефон</w:t>
            </w:r>
            <w:r w:rsidRPr="00D24E0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законного представителя</w:t>
            </w:r>
          </w:p>
        </w:tc>
        <w:tc>
          <w:tcPr>
            <w:tcW w:w="4981" w:type="dxa"/>
          </w:tcPr>
          <w:p w:rsidR="00CC5142" w:rsidRDefault="00CC5142" w:rsidP="00A4046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CC5142" w:rsidRDefault="00CC5142" w:rsidP="00A4046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</w:tbl>
    <w:p w:rsidR="00CC5142" w:rsidRDefault="00CC5142" w:rsidP="00CC5142">
      <w:pPr>
        <w:spacing w:after="0"/>
        <w:rPr>
          <w:rFonts w:ascii="Times New Roman" w:hAnsi="Times New Roman"/>
          <w:bCs/>
          <w:iCs/>
          <w:sz w:val="28"/>
          <w:szCs w:val="28"/>
        </w:rPr>
      </w:pPr>
    </w:p>
    <w:p w:rsidR="00CC5142" w:rsidRDefault="00CC5142" w:rsidP="00CC5142">
      <w:pPr>
        <w:spacing w:after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ФИО/</w:t>
      </w:r>
      <w:r w:rsidRPr="00B92424">
        <w:rPr>
          <w:rFonts w:ascii="Times New Roman" w:hAnsi="Times New Roman"/>
          <w:bCs/>
          <w:iCs/>
          <w:sz w:val="28"/>
          <w:szCs w:val="28"/>
        </w:rPr>
        <w:t xml:space="preserve">Подпись </w:t>
      </w:r>
      <w:proofErr w:type="gramStart"/>
      <w:r w:rsidRPr="00B92424">
        <w:rPr>
          <w:rFonts w:ascii="Times New Roman" w:hAnsi="Times New Roman"/>
          <w:bCs/>
          <w:iCs/>
          <w:sz w:val="28"/>
          <w:szCs w:val="28"/>
        </w:rPr>
        <w:t>законного</w:t>
      </w:r>
      <w:proofErr w:type="gramEnd"/>
      <w:r w:rsidRPr="00B92424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________________________/_______________</w:t>
      </w:r>
    </w:p>
    <w:p w:rsidR="00CC5142" w:rsidRDefault="00CC5142" w:rsidP="00CC5142">
      <w:pPr>
        <w:spacing w:after="0"/>
        <w:rPr>
          <w:rFonts w:ascii="Times New Roman" w:hAnsi="Times New Roman"/>
          <w:b/>
          <w:sz w:val="28"/>
          <w:szCs w:val="28"/>
        </w:rPr>
      </w:pPr>
      <w:r w:rsidRPr="00B92424">
        <w:rPr>
          <w:rFonts w:ascii="Times New Roman" w:hAnsi="Times New Roman"/>
          <w:bCs/>
          <w:iCs/>
          <w:sz w:val="28"/>
          <w:szCs w:val="28"/>
        </w:rPr>
        <w:t>представителя  участника</w:t>
      </w:r>
      <w:r>
        <w:rPr>
          <w:rFonts w:ascii="Times New Roman" w:hAnsi="Times New Roman"/>
          <w:b/>
          <w:sz w:val="28"/>
          <w:szCs w:val="28"/>
        </w:rPr>
        <w:br w:type="page"/>
      </w:r>
    </w:p>
    <w:p w:rsidR="00CC5142" w:rsidRDefault="00CC5142" w:rsidP="00CC5142">
      <w:pPr>
        <w:ind w:left="4248"/>
        <w:jc w:val="both"/>
        <w:rPr>
          <w:rFonts w:ascii="Times New Roman" w:hAnsi="Times New Roman"/>
        </w:rPr>
      </w:pPr>
      <w:r w:rsidRPr="00EF7587">
        <w:rPr>
          <w:rFonts w:ascii="Times New Roman" w:hAnsi="Times New Roman"/>
          <w:bCs/>
          <w:iCs/>
        </w:rPr>
        <w:lastRenderedPageBreak/>
        <w:t xml:space="preserve">Приложение № </w:t>
      </w:r>
      <w:r>
        <w:rPr>
          <w:rFonts w:ascii="Times New Roman" w:hAnsi="Times New Roman"/>
          <w:bCs/>
          <w:iCs/>
        </w:rPr>
        <w:t>2</w:t>
      </w:r>
      <w:r w:rsidRPr="00EF7587">
        <w:t xml:space="preserve"> </w:t>
      </w:r>
      <w:r w:rsidRPr="00EF7587">
        <w:rPr>
          <w:rFonts w:ascii="Times New Roman" w:hAnsi="Times New Roman"/>
        </w:rPr>
        <w:t xml:space="preserve">к </w:t>
      </w:r>
      <w:r w:rsidRPr="00A63C28">
        <w:rPr>
          <w:rFonts w:ascii="Times New Roman" w:hAnsi="Times New Roman"/>
        </w:rPr>
        <w:t xml:space="preserve">«Положению о проведении ежегодного литературно-творческого конкурса по привлечению детей к чтению в рамках Недели детской книги </w:t>
      </w:r>
    </w:p>
    <w:p w:rsidR="00CC5142" w:rsidRPr="00EF7587" w:rsidRDefault="00CC5142" w:rsidP="00CC5142">
      <w:pPr>
        <w:jc w:val="center"/>
        <w:rPr>
          <w:rFonts w:ascii="Times New Roman" w:hAnsi="Times New Roman"/>
          <w:b/>
          <w:sz w:val="24"/>
          <w:szCs w:val="24"/>
        </w:rPr>
      </w:pPr>
      <w:r w:rsidRPr="00EF7587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CC5142" w:rsidRPr="007B6A00" w:rsidRDefault="00CC5142" w:rsidP="00CC51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6A00">
        <w:rPr>
          <w:rFonts w:ascii="Times New Roman" w:hAnsi="Times New Roman"/>
          <w:sz w:val="24"/>
          <w:szCs w:val="24"/>
        </w:rPr>
        <w:t>Я,_____________________________________________________________________</w:t>
      </w:r>
      <w:r w:rsidRPr="00EF7587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</w:t>
      </w:r>
    </w:p>
    <w:p w:rsidR="00CC5142" w:rsidRPr="007B6A00" w:rsidRDefault="00CC5142" w:rsidP="00CC51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6A00">
        <w:rPr>
          <w:rFonts w:ascii="Times New Roman" w:hAnsi="Times New Roman"/>
          <w:sz w:val="24"/>
          <w:szCs w:val="24"/>
        </w:rPr>
        <w:t>ФИО родителя или законного представителя</w:t>
      </w:r>
    </w:p>
    <w:p w:rsidR="00CC5142" w:rsidRDefault="00CC5142" w:rsidP="00CC5142">
      <w:pPr>
        <w:spacing w:after="0"/>
        <w:rPr>
          <w:rFonts w:ascii="Times New Roman" w:hAnsi="Times New Roman"/>
          <w:sz w:val="24"/>
          <w:szCs w:val="24"/>
        </w:rPr>
      </w:pPr>
      <w:r w:rsidRPr="007B6A00">
        <w:rPr>
          <w:rFonts w:ascii="Times New Roman" w:hAnsi="Times New Roman"/>
          <w:sz w:val="24"/>
          <w:szCs w:val="24"/>
        </w:rPr>
        <w:t>Паспорт (серия, номер) __________________ кем, когда выдан</w:t>
      </w:r>
      <w:r>
        <w:rPr>
          <w:rFonts w:ascii="Times New Roman" w:hAnsi="Times New Roman"/>
          <w:sz w:val="24"/>
          <w:szCs w:val="24"/>
        </w:rPr>
        <w:t xml:space="preserve"> _______________________</w:t>
      </w:r>
    </w:p>
    <w:p w:rsidR="00CC5142" w:rsidRDefault="00CC5142" w:rsidP="00CC51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  <w:r w:rsidRPr="007B6A00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CC5142" w:rsidRPr="007B6A00" w:rsidRDefault="00CC5142" w:rsidP="00CC51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C5142" w:rsidRPr="007B6A00" w:rsidRDefault="00CC5142" w:rsidP="00CC5142">
      <w:pPr>
        <w:spacing w:after="0"/>
        <w:jc w:val="center"/>
        <w:rPr>
          <w:rFonts w:ascii="Times New Roman" w:hAnsi="Times New Roman"/>
        </w:rPr>
      </w:pPr>
      <w:r w:rsidRPr="007B6A00">
        <w:rPr>
          <w:rFonts w:ascii="Times New Roman" w:hAnsi="Times New Roman"/>
        </w:rPr>
        <w:t>в случае опекунства/попечительства указать реквизиты документа, на основании которого осуществляется опека</w:t>
      </w:r>
    </w:p>
    <w:p w:rsidR="00CC5142" w:rsidRPr="007B6A00" w:rsidRDefault="00CC5142" w:rsidP="00CC5142">
      <w:pPr>
        <w:spacing w:after="0"/>
        <w:rPr>
          <w:rFonts w:ascii="Times New Roman" w:hAnsi="Times New Roman"/>
          <w:sz w:val="24"/>
          <w:szCs w:val="24"/>
        </w:rPr>
      </w:pPr>
      <w:r w:rsidRPr="007B6A00">
        <w:rPr>
          <w:rFonts w:ascii="Times New Roman" w:hAnsi="Times New Roman"/>
          <w:sz w:val="24"/>
          <w:szCs w:val="24"/>
        </w:rPr>
        <w:t>____________________________________________</w:t>
      </w:r>
      <w:r w:rsidRPr="00EF7587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CC5142" w:rsidRPr="00EF7587" w:rsidRDefault="00CC5142" w:rsidP="00CC51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6A00">
        <w:rPr>
          <w:rFonts w:ascii="Times New Roman" w:hAnsi="Times New Roman"/>
          <w:sz w:val="24"/>
          <w:szCs w:val="24"/>
        </w:rPr>
        <w:t>Адрес</w:t>
      </w:r>
      <w:r w:rsidRPr="00EF7587">
        <w:rPr>
          <w:rFonts w:ascii="Times New Roman" w:hAnsi="Times New Roman"/>
          <w:sz w:val="24"/>
          <w:szCs w:val="24"/>
        </w:rPr>
        <w:t xml:space="preserve"> </w:t>
      </w:r>
    </w:p>
    <w:p w:rsidR="00CC5142" w:rsidRPr="00C43E52" w:rsidRDefault="00CC5142" w:rsidP="00CC51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7B6A00">
        <w:rPr>
          <w:rFonts w:ascii="Times New Roman" w:hAnsi="Times New Roman"/>
          <w:sz w:val="24"/>
          <w:szCs w:val="24"/>
        </w:rPr>
        <w:t xml:space="preserve">аю согласие на обработку </w:t>
      </w:r>
      <w:r>
        <w:rPr>
          <w:rFonts w:ascii="Times New Roman" w:hAnsi="Times New Roman"/>
          <w:sz w:val="24"/>
          <w:szCs w:val="24"/>
        </w:rPr>
        <w:t xml:space="preserve">моих </w:t>
      </w:r>
      <w:r w:rsidRPr="007B6A0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ерсональных и данных моего ребенка</w:t>
      </w:r>
      <w:r w:rsidRPr="00186FCF">
        <w:rPr>
          <w:rFonts w:ascii="Times New Roman" w:hAnsi="Times New Roman"/>
          <w:sz w:val="28"/>
          <w:szCs w:val="28"/>
        </w:rPr>
        <w:t xml:space="preserve">, </w:t>
      </w:r>
      <w:r w:rsidRPr="00C43E52">
        <w:rPr>
          <w:rFonts w:ascii="Times New Roman" w:hAnsi="Times New Roman"/>
          <w:sz w:val="24"/>
          <w:szCs w:val="24"/>
        </w:rPr>
        <w:t>указанных в заявке</w:t>
      </w:r>
      <w:r>
        <w:rPr>
          <w:rFonts w:ascii="Times New Roman" w:hAnsi="Times New Roman"/>
          <w:sz w:val="24"/>
          <w:szCs w:val="24"/>
        </w:rPr>
        <w:t xml:space="preserve"> на конкурс</w:t>
      </w:r>
      <w:r w:rsidRPr="00C43E52">
        <w:rPr>
          <w:rFonts w:ascii="Times New Roman" w:hAnsi="Times New Roman"/>
          <w:sz w:val="24"/>
          <w:szCs w:val="24"/>
        </w:rPr>
        <w:t>, конкурсной работе и в настоящем Согласии</w:t>
      </w:r>
    </w:p>
    <w:p w:rsidR="00CC5142" w:rsidRPr="007B6A00" w:rsidRDefault="00CC5142" w:rsidP="00CC5142">
      <w:pPr>
        <w:spacing w:after="0"/>
        <w:rPr>
          <w:rFonts w:ascii="Times New Roman" w:hAnsi="Times New Roman"/>
          <w:sz w:val="24"/>
          <w:szCs w:val="24"/>
        </w:rPr>
      </w:pPr>
      <w:r w:rsidRPr="00DE4A55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CC5142" w:rsidRPr="007B6A00" w:rsidRDefault="00CC5142" w:rsidP="00CC514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B6A00">
        <w:rPr>
          <w:rFonts w:ascii="Times New Roman" w:hAnsi="Times New Roman"/>
          <w:sz w:val="24"/>
          <w:szCs w:val="24"/>
        </w:rPr>
        <w:t>фамилия, имя, отчество ребенка</w:t>
      </w:r>
    </w:p>
    <w:p w:rsidR="00CC5142" w:rsidRDefault="00CC5142" w:rsidP="00CC5142">
      <w:pPr>
        <w:spacing w:after="0"/>
        <w:rPr>
          <w:rFonts w:ascii="Times New Roman" w:hAnsi="Times New Roman"/>
          <w:sz w:val="24"/>
          <w:szCs w:val="24"/>
        </w:rPr>
      </w:pPr>
      <w:r w:rsidRPr="007B6A00">
        <w:rPr>
          <w:rFonts w:ascii="Times New Roman" w:hAnsi="Times New Roman"/>
          <w:sz w:val="24"/>
          <w:szCs w:val="24"/>
        </w:rPr>
        <w:t xml:space="preserve">Паспорт (свидетельство о рождении) серия, </w:t>
      </w:r>
      <w:proofErr w:type="spellStart"/>
      <w:r w:rsidRPr="007B6A00">
        <w:rPr>
          <w:rFonts w:ascii="Times New Roman" w:hAnsi="Times New Roman"/>
          <w:sz w:val="24"/>
          <w:szCs w:val="24"/>
        </w:rPr>
        <w:t>номер__________________</w:t>
      </w:r>
      <w:r>
        <w:rPr>
          <w:rFonts w:ascii="Times New Roman" w:hAnsi="Times New Roman"/>
          <w:sz w:val="24"/>
          <w:szCs w:val="24"/>
        </w:rPr>
        <w:t>__</w:t>
      </w:r>
      <w:r w:rsidRPr="007B6A00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</w:t>
      </w:r>
      <w:proofErr w:type="spellEnd"/>
      <w:r>
        <w:rPr>
          <w:rFonts w:ascii="Times New Roman" w:hAnsi="Times New Roman"/>
          <w:sz w:val="24"/>
          <w:szCs w:val="24"/>
        </w:rPr>
        <w:t>, в</w:t>
      </w:r>
      <w:r w:rsidRPr="007B6A00">
        <w:rPr>
          <w:rFonts w:ascii="Times New Roman" w:hAnsi="Times New Roman"/>
          <w:sz w:val="24"/>
          <w:szCs w:val="24"/>
        </w:rPr>
        <w:t>ыдан (кем и когда)__________________________________________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7B6A00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_____,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7B6A00">
        <w:rPr>
          <w:rFonts w:ascii="Times New Roman" w:hAnsi="Times New Roman"/>
          <w:sz w:val="24"/>
          <w:szCs w:val="24"/>
        </w:rPr>
        <w:t>роживающего</w:t>
      </w:r>
      <w:proofErr w:type="gramEnd"/>
      <w:r w:rsidRPr="007B6A00">
        <w:rPr>
          <w:rFonts w:ascii="Times New Roman" w:hAnsi="Times New Roman"/>
          <w:sz w:val="24"/>
          <w:szCs w:val="24"/>
        </w:rPr>
        <w:t xml:space="preserve"> по адресу:__________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CC5142" w:rsidRPr="007B6A00" w:rsidRDefault="00CC5142" w:rsidP="00CC51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C5142" w:rsidRPr="007B6A00" w:rsidRDefault="00CC5142" w:rsidP="00CC51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6A00">
        <w:rPr>
          <w:rFonts w:ascii="Times New Roman" w:hAnsi="Times New Roman"/>
          <w:sz w:val="24"/>
          <w:szCs w:val="24"/>
        </w:rPr>
        <w:t xml:space="preserve">Государственному бюджетному учреждению культуры Ростовской области «Ростовская областная детская библиотека имени В.М. </w:t>
      </w:r>
      <w:proofErr w:type="spellStart"/>
      <w:r w:rsidRPr="007B6A00">
        <w:rPr>
          <w:rFonts w:ascii="Times New Roman" w:hAnsi="Times New Roman"/>
          <w:sz w:val="24"/>
          <w:szCs w:val="24"/>
        </w:rPr>
        <w:t>Величкиной</w:t>
      </w:r>
      <w:proofErr w:type="spellEnd"/>
      <w:r w:rsidRPr="007B6A00">
        <w:rPr>
          <w:rFonts w:ascii="Times New Roman" w:hAnsi="Times New Roman"/>
          <w:sz w:val="24"/>
          <w:szCs w:val="24"/>
        </w:rPr>
        <w:t>» (далее –</w:t>
      </w:r>
      <w:r>
        <w:rPr>
          <w:rFonts w:ascii="Times New Roman" w:hAnsi="Times New Roman"/>
          <w:sz w:val="24"/>
          <w:szCs w:val="24"/>
        </w:rPr>
        <w:t xml:space="preserve"> Биб</w:t>
      </w:r>
      <w:r w:rsidRPr="007B6A00">
        <w:rPr>
          <w:rFonts w:ascii="Times New Roman" w:hAnsi="Times New Roman"/>
          <w:sz w:val="24"/>
          <w:szCs w:val="24"/>
        </w:rPr>
        <w:t>лиотека)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7B6A00">
        <w:rPr>
          <w:rFonts w:ascii="Times New Roman" w:hAnsi="Times New Roman"/>
          <w:sz w:val="24"/>
          <w:szCs w:val="24"/>
        </w:rPr>
        <w:t xml:space="preserve"> связи с проведением ежегодного областного литературно-творческого конкурса по привлечению к чтению «</w:t>
      </w:r>
      <w:r>
        <w:rPr>
          <w:rFonts w:ascii="Times New Roman" w:hAnsi="Times New Roman"/>
          <w:sz w:val="24"/>
          <w:szCs w:val="24"/>
        </w:rPr>
        <w:t>Пушкин сегодня и всегда</w:t>
      </w:r>
      <w:r w:rsidRPr="007B6A0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рамках</w:t>
      </w:r>
      <w:r w:rsidRPr="007B6A00">
        <w:rPr>
          <w:rFonts w:ascii="Times New Roman" w:hAnsi="Times New Roman"/>
          <w:sz w:val="24"/>
          <w:szCs w:val="24"/>
        </w:rPr>
        <w:t xml:space="preserve"> реализации программного мероприятия «Проведение ежегодного литературно-творческого конкурса по привлечению детей к чтению и праздника в рамках Недели детской книги», предусмотренного основным мероприятием 1.4.</w:t>
      </w:r>
      <w:proofErr w:type="gramEnd"/>
      <w:r w:rsidRPr="007B6A0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B6A00">
        <w:rPr>
          <w:rFonts w:ascii="Times New Roman" w:hAnsi="Times New Roman"/>
          <w:sz w:val="24"/>
          <w:szCs w:val="24"/>
        </w:rPr>
        <w:t xml:space="preserve">«Развитие библиотечного дела», подпрограммы 1 «Развитие культуры» государственной программы Ростовской области «Развитие культуры и туризма», утвержденной постановлением Правительства Ростовской области от 17.10.2018 года № 653, </w:t>
      </w:r>
      <w:r>
        <w:rPr>
          <w:rFonts w:ascii="Times New Roman" w:hAnsi="Times New Roman"/>
          <w:sz w:val="24"/>
          <w:szCs w:val="24"/>
        </w:rPr>
        <w:t xml:space="preserve">(далее – Конкурс) </w:t>
      </w:r>
      <w:r w:rsidRPr="007B6A00">
        <w:rPr>
          <w:rFonts w:ascii="Times New Roman" w:hAnsi="Times New Roman"/>
          <w:sz w:val="24"/>
          <w:szCs w:val="24"/>
        </w:rPr>
        <w:t>даю свое согласие на сбор, хранение, использование (фамилии,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A00">
        <w:rPr>
          <w:rFonts w:ascii="Times New Roman" w:hAnsi="Times New Roman"/>
          <w:sz w:val="24"/>
          <w:szCs w:val="24"/>
        </w:rPr>
        <w:t>имени,</w:t>
      </w:r>
      <w:r>
        <w:rPr>
          <w:rFonts w:ascii="Times New Roman" w:hAnsi="Times New Roman"/>
          <w:sz w:val="24"/>
          <w:szCs w:val="24"/>
        </w:rPr>
        <w:t xml:space="preserve"> отчества,</w:t>
      </w:r>
      <w:r w:rsidRPr="007B6A00">
        <w:rPr>
          <w:rFonts w:ascii="Times New Roman" w:hAnsi="Times New Roman"/>
          <w:sz w:val="24"/>
          <w:szCs w:val="24"/>
        </w:rPr>
        <w:t xml:space="preserve"> адреса, возраста, образовательной организации, телефона, адреса электронной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A00">
        <w:rPr>
          <w:rFonts w:ascii="Times New Roman" w:hAnsi="Times New Roman"/>
          <w:sz w:val="24"/>
          <w:szCs w:val="24"/>
        </w:rPr>
        <w:t>почты), распространение (передачу) и публикацию, в том числе в сети Интернет, книгах,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A00">
        <w:rPr>
          <w:rFonts w:ascii="Times New Roman" w:hAnsi="Times New Roman"/>
          <w:sz w:val="24"/>
          <w:szCs w:val="24"/>
        </w:rPr>
        <w:t>информационных бюллетенях персональных данных (фамилии</w:t>
      </w:r>
      <w:proofErr w:type="gramEnd"/>
      <w:r w:rsidRPr="007B6A00">
        <w:rPr>
          <w:rFonts w:ascii="Times New Roman" w:hAnsi="Times New Roman"/>
          <w:sz w:val="24"/>
          <w:szCs w:val="24"/>
        </w:rPr>
        <w:t>, имени, отчества, класса,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A00">
        <w:rPr>
          <w:rFonts w:ascii="Times New Roman" w:hAnsi="Times New Roman"/>
          <w:sz w:val="24"/>
          <w:szCs w:val="24"/>
        </w:rPr>
        <w:t>школы, результатов участия в Конкурсе)</w:t>
      </w:r>
      <w:proofErr w:type="gramStart"/>
      <w:r w:rsidRPr="007B6A00">
        <w:rPr>
          <w:rFonts w:ascii="Times New Roman" w:hAnsi="Times New Roman"/>
          <w:sz w:val="24"/>
          <w:szCs w:val="24"/>
        </w:rPr>
        <w:t>,'</w:t>
      </w:r>
      <w:proofErr w:type="gramEnd"/>
      <w:r w:rsidRPr="007B6A00">
        <w:rPr>
          <w:rFonts w:ascii="Times New Roman" w:hAnsi="Times New Roman"/>
          <w:sz w:val="24"/>
          <w:szCs w:val="24"/>
        </w:rPr>
        <w:t xml:space="preserve"> передачу всех вышеуказанных данных в </w:t>
      </w:r>
      <w:r>
        <w:rPr>
          <w:rFonts w:ascii="Times New Roman" w:hAnsi="Times New Roman"/>
          <w:sz w:val="24"/>
          <w:szCs w:val="24"/>
        </w:rPr>
        <w:t>Библиотеку</w:t>
      </w:r>
      <w:r w:rsidRPr="007B6A00">
        <w:rPr>
          <w:rFonts w:ascii="Times New Roman" w:hAnsi="Times New Roman"/>
          <w:sz w:val="24"/>
          <w:szCs w:val="24"/>
        </w:rPr>
        <w:t xml:space="preserve">, а также </w:t>
      </w:r>
      <w:r>
        <w:rPr>
          <w:rFonts w:ascii="Times New Roman" w:hAnsi="Times New Roman"/>
          <w:sz w:val="24"/>
          <w:szCs w:val="24"/>
        </w:rPr>
        <w:t>распространение (размещение) представленных на Конкурс работ, их воспроизведение, копирование, публикации, выставочные (публичные) показы, а также сообщение общественности любыми способами, в том числе в эфире и по кабелю, размещение в сети Интернет</w:t>
      </w:r>
      <w:r w:rsidRPr="007B6A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(доведение до всеобщего сведения), включая социальные сети, полностью или частично </w:t>
      </w:r>
      <w:r w:rsidRPr="007B6A00">
        <w:rPr>
          <w:rFonts w:ascii="Times New Roman" w:hAnsi="Times New Roman"/>
          <w:sz w:val="24"/>
          <w:szCs w:val="24"/>
        </w:rPr>
        <w:t>вместе с персональными данными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A00">
        <w:rPr>
          <w:rFonts w:ascii="Times New Roman" w:hAnsi="Times New Roman"/>
          <w:sz w:val="24"/>
          <w:szCs w:val="24"/>
        </w:rPr>
        <w:t>своего несовершеннолетнего ребенка</w:t>
      </w:r>
      <w:r>
        <w:rPr>
          <w:rFonts w:ascii="Times New Roman" w:hAnsi="Times New Roman"/>
          <w:sz w:val="24"/>
          <w:szCs w:val="24"/>
        </w:rPr>
        <w:t>.</w:t>
      </w:r>
    </w:p>
    <w:p w:rsidR="00CC5142" w:rsidRDefault="00CC5142" w:rsidP="00CC51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Библиотека</w:t>
      </w:r>
      <w:r w:rsidRPr="007B6A00">
        <w:rPr>
          <w:rFonts w:ascii="Times New Roman" w:hAnsi="Times New Roman"/>
          <w:sz w:val="24"/>
          <w:szCs w:val="24"/>
        </w:rPr>
        <w:t xml:space="preserve"> 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A00">
        <w:rPr>
          <w:rFonts w:ascii="Times New Roman" w:hAnsi="Times New Roman"/>
          <w:sz w:val="24"/>
          <w:szCs w:val="24"/>
        </w:rPr>
        <w:t>право на сбор, систематизацию, накопление, хранение, уточнение, использование,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A00">
        <w:rPr>
          <w:rFonts w:ascii="Times New Roman" w:hAnsi="Times New Roman"/>
          <w:sz w:val="24"/>
          <w:szCs w:val="24"/>
        </w:rPr>
        <w:t>уничтожение персональных данных. Обработка персональных данных осуществляется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A00">
        <w:rPr>
          <w:rFonts w:ascii="Times New Roman" w:hAnsi="Times New Roman"/>
          <w:sz w:val="24"/>
          <w:szCs w:val="24"/>
        </w:rPr>
        <w:t>соответствии с нормами ФЗ №152-ФЗ «О персональных данных» от 27.07.2006 г. Данное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A00">
        <w:rPr>
          <w:rFonts w:ascii="Times New Roman" w:hAnsi="Times New Roman"/>
          <w:sz w:val="24"/>
          <w:szCs w:val="24"/>
        </w:rPr>
        <w:t>Согласие вступает в силу со дня его подписания и действует в течение 5 лет.</w:t>
      </w:r>
      <w:r w:rsidRPr="00C43E52"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C43E52">
        <w:rPr>
          <w:rFonts w:ascii="Times New Roman" w:hAnsi="Times New Roman"/>
          <w:sz w:val="24"/>
          <w:szCs w:val="24"/>
        </w:rPr>
        <w:t>огласие на обработку персональных данных может быть отозвано на основании письменного отзыва (</w:t>
      </w:r>
      <w:proofErr w:type="gramStart"/>
      <w:r w:rsidRPr="00C43E52">
        <w:rPr>
          <w:rFonts w:ascii="Times New Roman" w:hAnsi="Times New Roman"/>
          <w:sz w:val="24"/>
          <w:szCs w:val="24"/>
        </w:rPr>
        <w:t>заявления)</w:t>
      </w:r>
      <w:r w:rsidRPr="007B6A00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7B6A00">
        <w:rPr>
          <w:rFonts w:ascii="Times New Roman" w:hAnsi="Times New Roman"/>
          <w:sz w:val="24"/>
          <w:szCs w:val="24"/>
        </w:rPr>
        <w:t>Обработка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A00">
        <w:rPr>
          <w:rFonts w:ascii="Times New Roman" w:hAnsi="Times New Roman"/>
          <w:sz w:val="24"/>
          <w:szCs w:val="24"/>
        </w:rPr>
        <w:t xml:space="preserve">персональных данных осуществляется </w:t>
      </w:r>
      <w:r>
        <w:rPr>
          <w:rFonts w:ascii="Times New Roman" w:hAnsi="Times New Roman"/>
          <w:sz w:val="24"/>
          <w:szCs w:val="24"/>
        </w:rPr>
        <w:t>Библиотекой</w:t>
      </w:r>
      <w:r w:rsidRPr="007B6A00">
        <w:rPr>
          <w:rFonts w:ascii="Times New Roman" w:hAnsi="Times New Roman"/>
          <w:sz w:val="24"/>
          <w:szCs w:val="24"/>
        </w:rPr>
        <w:t xml:space="preserve"> смешанным способом.</w:t>
      </w:r>
    </w:p>
    <w:p w:rsidR="00CC5142" w:rsidRPr="007B6A00" w:rsidRDefault="00CC5142" w:rsidP="00CC51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6A00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_____________                                                  </w:t>
      </w:r>
      <w:r w:rsidRPr="007B6A00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____</w:t>
      </w:r>
      <w:r w:rsidRPr="007B6A00">
        <w:rPr>
          <w:rFonts w:ascii="Times New Roman" w:hAnsi="Times New Roman"/>
          <w:sz w:val="24"/>
          <w:szCs w:val="24"/>
        </w:rPr>
        <w:t xml:space="preserve"> »</w:t>
      </w:r>
      <w:r>
        <w:rPr>
          <w:rFonts w:ascii="Times New Roman" w:hAnsi="Times New Roman"/>
          <w:sz w:val="24"/>
          <w:szCs w:val="24"/>
        </w:rPr>
        <w:t>____________ 20___</w:t>
      </w:r>
      <w:r w:rsidRPr="007B6A00">
        <w:rPr>
          <w:rFonts w:ascii="Times New Roman" w:hAnsi="Times New Roman"/>
          <w:sz w:val="24"/>
          <w:szCs w:val="24"/>
        </w:rPr>
        <w:t>г.</w:t>
      </w:r>
    </w:p>
    <w:p w:rsidR="00CC5142" w:rsidRDefault="00CC5142" w:rsidP="00CC51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6A00">
        <w:rPr>
          <w:rFonts w:ascii="Times New Roman" w:hAnsi="Times New Roman"/>
          <w:sz w:val="24"/>
          <w:szCs w:val="24"/>
        </w:rPr>
        <w:t>Подпи</w:t>
      </w:r>
      <w:r>
        <w:rPr>
          <w:rFonts w:ascii="Times New Roman" w:hAnsi="Times New Roman"/>
          <w:sz w:val="24"/>
          <w:szCs w:val="24"/>
        </w:rPr>
        <w:t>сь законного представителя</w:t>
      </w:r>
    </w:p>
    <w:tbl>
      <w:tblPr>
        <w:tblStyle w:val="1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13"/>
        <w:gridCol w:w="5808"/>
      </w:tblGrid>
      <w:tr w:rsidR="00CC5142" w:rsidRPr="00736461" w:rsidTr="00A4046B">
        <w:tc>
          <w:tcPr>
            <w:tcW w:w="3627" w:type="dxa"/>
          </w:tcPr>
          <w:p w:rsidR="00CC5142" w:rsidRPr="00736461" w:rsidRDefault="00CC5142" w:rsidP="00A4046B">
            <w:pPr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237" w:type="dxa"/>
          </w:tcPr>
          <w:p w:rsidR="00CC5142" w:rsidRPr="00736461" w:rsidRDefault="00CC5142" w:rsidP="00A404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111E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  <w:r w:rsidRPr="000111E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 </w:t>
            </w:r>
            <w:r w:rsidRPr="00A63C28">
              <w:rPr>
                <w:rFonts w:ascii="Times New Roman" w:hAnsi="Times New Roman"/>
                <w:bCs/>
                <w:iCs/>
                <w:sz w:val="24"/>
                <w:szCs w:val="24"/>
              </w:rPr>
              <w:t>«Положению о проведении ежегодного литературно-творческого конкурса по привлечению детей к чтению в рамках Недели детской книги</w:t>
            </w:r>
          </w:p>
        </w:tc>
      </w:tr>
    </w:tbl>
    <w:p w:rsidR="00CC5142" w:rsidRPr="00736461" w:rsidRDefault="00CC5142" w:rsidP="00CC5142">
      <w:pPr>
        <w:spacing w:after="0" w:line="240" w:lineRule="auto"/>
        <w:ind w:left="450"/>
        <w:contextualSpacing/>
        <w:rPr>
          <w:rFonts w:ascii="Times New Roman" w:hAnsi="Times New Roman"/>
          <w:b/>
          <w:bCs/>
          <w:iCs/>
          <w:sz w:val="28"/>
          <w:szCs w:val="28"/>
          <w:highlight w:val="lightGray"/>
        </w:rPr>
      </w:pPr>
    </w:p>
    <w:p w:rsidR="00CC5142" w:rsidRDefault="00CC5142" w:rsidP="00CC5142">
      <w:pPr>
        <w:spacing w:after="0" w:line="240" w:lineRule="auto"/>
        <w:ind w:left="450"/>
        <w:contextualSpacing/>
        <w:rPr>
          <w:rFonts w:ascii="Times New Roman" w:hAnsi="Times New Roman"/>
          <w:b/>
          <w:bCs/>
          <w:iCs/>
          <w:sz w:val="28"/>
          <w:szCs w:val="28"/>
          <w:highlight w:val="lightGray"/>
        </w:rPr>
      </w:pPr>
    </w:p>
    <w:p w:rsidR="00CC5142" w:rsidRDefault="00CC5142" w:rsidP="00CC5142">
      <w:pPr>
        <w:spacing w:after="0" w:line="240" w:lineRule="auto"/>
        <w:ind w:left="450"/>
        <w:contextualSpacing/>
        <w:rPr>
          <w:rFonts w:ascii="Times New Roman" w:hAnsi="Times New Roman"/>
          <w:b/>
          <w:bCs/>
          <w:iCs/>
          <w:sz w:val="28"/>
          <w:szCs w:val="28"/>
          <w:highlight w:val="lightGray"/>
        </w:rPr>
      </w:pPr>
    </w:p>
    <w:p w:rsidR="00CC5142" w:rsidRDefault="00CC5142" w:rsidP="00CC5142">
      <w:pPr>
        <w:spacing w:after="0" w:line="240" w:lineRule="auto"/>
        <w:ind w:left="450"/>
        <w:contextualSpacing/>
        <w:rPr>
          <w:rFonts w:ascii="Times New Roman" w:hAnsi="Times New Roman"/>
          <w:b/>
          <w:bCs/>
          <w:iCs/>
          <w:sz w:val="28"/>
          <w:szCs w:val="28"/>
          <w:highlight w:val="lightGray"/>
        </w:rPr>
      </w:pPr>
    </w:p>
    <w:p w:rsidR="00CC5142" w:rsidRPr="00736461" w:rsidRDefault="00CC5142" w:rsidP="00CC5142">
      <w:pPr>
        <w:spacing w:after="0" w:line="240" w:lineRule="auto"/>
        <w:ind w:left="450"/>
        <w:contextualSpacing/>
        <w:rPr>
          <w:rFonts w:ascii="Times New Roman" w:hAnsi="Times New Roman"/>
          <w:b/>
          <w:bCs/>
          <w:iCs/>
          <w:sz w:val="28"/>
          <w:szCs w:val="28"/>
          <w:highlight w:val="lightGray"/>
        </w:rPr>
      </w:pPr>
    </w:p>
    <w:p w:rsidR="00CC5142" w:rsidRPr="00736461" w:rsidRDefault="00CC5142" w:rsidP="00CC5142">
      <w:pPr>
        <w:spacing w:after="0" w:line="240" w:lineRule="auto"/>
        <w:ind w:left="450"/>
        <w:contextualSpacing/>
        <w:jc w:val="center"/>
        <w:rPr>
          <w:rFonts w:ascii="Times New Roman" w:hAnsi="Times New Roman"/>
          <w:bCs/>
          <w:iCs/>
          <w:sz w:val="28"/>
          <w:szCs w:val="28"/>
        </w:rPr>
      </w:pPr>
      <w:r w:rsidRPr="00736461">
        <w:rPr>
          <w:rFonts w:ascii="Times New Roman" w:hAnsi="Times New Roman"/>
          <w:bCs/>
          <w:iCs/>
          <w:sz w:val="28"/>
          <w:szCs w:val="28"/>
        </w:rPr>
        <w:t xml:space="preserve">Критерии оценки творческих работ </w:t>
      </w:r>
      <w:r>
        <w:rPr>
          <w:rFonts w:ascii="Times New Roman" w:hAnsi="Times New Roman"/>
          <w:bCs/>
          <w:iCs/>
          <w:sz w:val="28"/>
          <w:szCs w:val="28"/>
        </w:rPr>
        <w:t>детей-участников конкурса</w:t>
      </w:r>
    </w:p>
    <w:p w:rsidR="00CC5142" w:rsidRPr="00736461" w:rsidRDefault="00CC5142" w:rsidP="00CC5142">
      <w:pPr>
        <w:spacing w:after="0" w:line="240" w:lineRule="auto"/>
        <w:ind w:left="450"/>
        <w:contextualSpacing/>
        <w:jc w:val="center"/>
        <w:rPr>
          <w:rFonts w:ascii="Times New Roman" w:hAnsi="Times New Roman"/>
          <w:bCs/>
          <w:iCs/>
          <w:sz w:val="28"/>
          <w:szCs w:val="28"/>
        </w:rPr>
      </w:pPr>
      <w:r w:rsidRPr="00736461">
        <w:rPr>
          <w:rFonts w:ascii="Times New Roman" w:hAnsi="Times New Roman"/>
          <w:bCs/>
          <w:iCs/>
          <w:sz w:val="28"/>
          <w:szCs w:val="28"/>
        </w:rPr>
        <w:t>(по всем номинациям)</w:t>
      </w:r>
    </w:p>
    <w:p w:rsidR="00CC5142" w:rsidRPr="00736461" w:rsidRDefault="00CC5142" w:rsidP="00CC5142">
      <w:pPr>
        <w:spacing w:after="0" w:line="240" w:lineRule="auto"/>
        <w:ind w:left="450"/>
        <w:contextualSpacing/>
        <w:rPr>
          <w:rFonts w:ascii="Times New Roman" w:hAnsi="Times New Roman"/>
          <w:bCs/>
          <w:iCs/>
          <w:sz w:val="28"/>
          <w:szCs w:val="28"/>
          <w:highlight w:val="lightGray"/>
        </w:rPr>
      </w:pPr>
    </w:p>
    <w:tbl>
      <w:tblPr>
        <w:tblStyle w:val="1"/>
        <w:tblW w:w="0" w:type="auto"/>
        <w:tblInd w:w="450" w:type="dxa"/>
        <w:tblLook w:val="04A0"/>
      </w:tblPr>
      <w:tblGrid>
        <w:gridCol w:w="888"/>
        <w:gridCol w:w="6170"/>
        <w:gridCol w:w="2063"/>
      </w:tblGrid>
      <w:tr w:rsidR="00CC5142" w:rsidRPr="00736461" w:rsidTr="00A4046B">
        <w:tc>
          <w:tcPr>
            <w:tcW w:w="936" w:type="dxa"/>
          </w:tcPr>
          <w:p w:rsidR="00CC5142" w:rsidRPr="00736461" w:rsidRDefault="00CC5142" w:rsidP="00A4046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14" w:type="dxa"/>
          </w:tcPr>
          <w:p w:rsidR="00CC5142" w:rsidRPr="00736461" w:rsidRDefault="00CC5142" w:rsidP="00A4046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3646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 критерия  оценки</w:t>
            </w:r>
          </w:p>
        </w:tc>
        <w:tc>
          <w:tcPr>
            <w:tcW w:w="2094" w:type="dxa"/>
          </w:tcPr>
          <w:p w:rsidR="00CC5142" w:rsidRPr="00736461" w:rsidRDefault="00CC5142" w:rsidP="00A404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3646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Максимальное количество баллов  по  критерию оценки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от каждого из членов жюри</w:t>
            </w:r>
          </w:p>
        </w:tc>
      </w:tr>
      <w:tr w:rsidR="00CC5142" w:rsidRPr="00736461" w:rsidTr="00A4046B">
        <w:tc>
          <w:tcPr>
            <w:tcW w:w="936" w:type="dxa"/>
          </w:tcPr>
          <w:p w:rsidR="00CC5142" w:rsidRPr="00736461" w:rsidRDefault="00CC5142" w:rsidP="00A4046B">
            <w:pPr>
              <w:contextualSpacing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714" w:type="dxa"/>
          </w:tcPr>
          <w:p w:rsidR="00CC5142" w:rsidRPr="00736461" w:rsidRDefault="00CC5142" w:rsidP="00A4046B">
            <w:pPr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</w:t>
            </w:r>
            <w:r w:rsidRPr="00736461">
              <w:rPr>
                <w:rFonts w:ascii="Times New Roman" w:hAnsi="Times New Roman"/>
                <w:bCs/>
                <w:iCs/>
                <w:sz w:val="28"/>
                <w:szCs w:val="28"/>
              </w:rPr>
              <w:t>оответствие содержания творческой работы теме конкурса</w:t>
            </w:r>
          </w:p>
        </w:tc>
        <w:tc>
          <w:tcPr>
            <w:tcW w:w="2094" w:type="dxa"/>
          </w:tcPr>
          <w:p w:rsidR="00CC5142" w:rsidRPr="00736461" w:rsidRDefault="00CC5142" w:rsidP="00A4046B">
            <w:pPr>
              <w:contextualSpacing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5</w:t>
            </w:r>
          </w:p>
        </w:tc>
      </w:tr>
      <w:tr w:rsidR="00CC5142" w:rsidRPr="00736461" w:rsidTr="00A4046B">
        <w:tc>
          <w:tcPr>
            <w:tcW w:w="936" w:type="dxa"/>
          </w:tcPr>
          <w:p w:rsidR="00CC5142" w:rsidRPr="00736461" w:rsidRDefault="00CC5142" w:rsidP="00A4046B">
            <w:pPr>
              <w:contextualSpacing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714" w:type="dxa"/>
          </w:tcPr>
          <w:p w:rsidR="00CC5142" w:rsidRPr="00736461" w:rsidRDefault="00CC5142" w:rsidP="00A4046B">
            <w:pPr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</w:t>
            </w:r>
            <w:r w:rsidRPr="00736461">
              <w:rPr>
                <w:rFonts w:ascii="Times New Roman" w:hAnsi="Times New Roman"/>
                <w:bCs/>
                <w:iCs/>
                <w:sz w:val="28"/>
                <w:szCs w:val="28"/>
              </w:rPr>
              <w:t>ригинальность сюжета и авторской позиции</w:t>
            </w:r>
          </w:p>
        </w:tc>
        <w:tc>
          <w:tcPr>
            <w:tcW w:w="2094" w:type="dxa"/>
          </w:tcPr>
          <w:p w:rsidR="00CC5142" w:rsidRPr="00736461" w:rsidRDefault="00CC5142" w:rsidP="00A4046B">
            <w:pPr>
              <w:contextualSpacing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5</w:t>
            </w:r>
          </w:p>
        </w:tc>
      </w:tr>
      <w:tr w:rsidR="00CC5142" w:rsidRPr="00736461" w:rsidTr="00A4046B">
        <w:tc>
          <w:tcPr>
            <w:tcW w:w="936" w:type="dxa"/>
          </w:tcPr>
          <w:p w:rsidR="00CC5142" w:rsidRPr="00736461" w:rsidRDefault="00CC5142" w:rsidP="00A4046B">
            <w:pPr>
              <w:contextualSpacing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714" w:type="dxa"/>
          </w:tcPr>
          <w:p w:rsidR="00CC5142" w:rsidRPr="00736461" w:rsidRDefault="00CC5142" w:rsidP="00A4046B">
            <w:pPr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</w:t>
            </w:r>
            <w:r w:rsidRPr="00736461">
              <w:rPr>
                <w:rFonts w:ascii="Times New Roman" w:hAnsi="Times New Roman"/>
                <w:bCs/>
                <w:iCs/>
                <w:sz w:val="28"/>
                <w:szCs w:val="28"/>
              </w:rPr>
              <w:t>олнота и глубина раскрытия выбранной темы</w:t>
            </w:r>
          </w:p>
        </w:tc>
        <w:tc>
          <w:tcPr>
            <w:tcW w:w="2094" w:type="dxa"/>
          </w:tcPr>
          <w:p w:rsidR="00CC5142" w:rsidRPr="00736461" w:rsidRDefault="00CC5142" w:rsidP="00A4046B">
            <w:pPr>
              <w:contextualSpacing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5</w:t>
            </w:r>
          </w:p>
        </w:tc>
      </w:tr>
      <w:tr w:rsidR="00CC5142" w:rsidRPr="00736461" w:rsidTr="00A4046B">
        <w:tc>
          <w:tcPr>
            <w:tcW w:w="936" w:type="dxa"/>
          </w:tcPr>
          <w:p w:rsidR="00CC5142" w:rsidRPr="00736461" w:rsidRDefault="00CC5142" w:rsidP="00A4046B">
            <w:pPr>
              <w:contextualSpacing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714" w:type="dxa"/>
          </w:tcPr>
          <w:p w:rsidR="00CC5142" w:rsidRPr="00736461" w:rsidRDefault="00CC5142" w:rsidP="00A4046B">
            <w:pPr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Т</w:t>
            </w:r>
            <w:r w:rsidRPr="00736461">
              <w:rPr>
                <w:rFonts w:ascii="Times New Roman" w:hAnsi="Times New Roman"/>
                <w:bCs/>
                <w:iCs/>
                <w:sz w:val="28"/>
                <w:szCs w:val="28"/>
              </w:rPr>
              <w:t>ворческий подход автора к раскрытию темы</w:t>
            </w:r>
          </w:p>
        </w:tc>
        <w:tc>
          <w:tcPr>
            <w:tcW w:w="2094" w:type="dxa"/>
          </w:tcPr>
          <w:p w:rsidR="00CC5142" w:rsidRPr="00736461" w:rsidRDefault="00CC5142" w:rsidP="00A4046B">
            <w:pPr>
              <w:contextualSpacing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5</w:t>
            </w:r>
          </w:p>
        </w:tc>
      </w:tr>
      <w:tr w:rsidR="00CC5142" w:rsidRPr="00736461" w:rsidTr="00A4046B">
        <w:tc>
          <w:tcPr>
            <w:tcW w:w="936" w:type="dxa"/>
          </w:tcPr>
          <w:p w:rsidR="00CC5142" w:rsidRPr="00736461" w:rsidRDefault="00CC5142" w:rsidP="00A4046B">
            <w:pPr>
              <w:contextualSpacing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714" w:type="dxa"/>
          </w:tcPr>
          <w:p w:rsidR="00CC5142" w:rsidRPr="00736461" w:rsidRDefault="00CC5142" w:rsidP="00A4046B">
            <w:pPr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Т</w:t>
            </w:r>
            <w:r w:rsidRPr="00736461">
              <w:rPr>
                <w:rFonts w:ascii="Times New Roman" w:hAnsi="Times New Roman"/>
                <w:bCs/>
                <w:iCs/>
                <w:sz w:val="28"/>
                <w:szCs w:val="28"/>
              </w:rPr>
              <w:t>ворческая самостоятельность исполнения</w:t>
            </w:r>
          </w:p>
        </w:tc>
        <w:tc>
          <w:tcPr>
            <w:tcW w:w="2094" w:type="dxa"/>
          </w:tcPr>
          <w:p w:rsidR="00CC5142" w:rsidRPr="00736461" w:rsidRDefault="00CC5142" w:rsidP="00A4046B">
            <w:pPr>
              <w:contextualSpacing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5</w:t>
            </w:r>
          </w:p>
        </w:tc>
      </w:tr>
      <w:tr w:rsidR="00CC5142" w:rsidRPr="00736461" w:rsidTr="00A4046B">
        <w:tc>
          <w:tcPr>
            <w:tcW w:w="7650" w:type="dxa"/>
            <w:gridSpan w:val="2"/>
          </w:tcPr>
          <w:p w:rsidR="00CC5142" w:rsidRPr="006C6B79" w:rsidRDefault="00CC5142" w:rsidP="00A4046B">
            <w:pPr>
              <w:contextualSpacing/>
              <w:jc w:val="right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C6B7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2094" w:type="dxa"/>
          </w:tcPr>
          <w:p w:rsidR="00CC5142" w:rsidRPr="006C6B79" w:rsidRDefault="00CC5142" w:rsidP="00A4046B">
            <w:pPr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25</w:t>
            </w:r>
          </w:p>
        </w:tc>
      </w:tr>
    </w:tbl>
    <w:p w:rsidR="00CC5142" w:rsidRPr="00736461" w:rsidRDefault="00CC5142" w:rsidP="00CC5142">
      <w:pPr>
        <w:spacing w:after="0" w:line="240" w:lineRule="auto"/>
        <w:ind w:left="450"/>
        <w:contextualSpacing/>
        <w:rPr>
          <w:rFonts w:ascii="Times New Roman" w:hAnsi="Times New Roman"/>
          <w:b/>
          <w:bCs/>
          <w:iCs/>
          <w:sz w:val="28"/>
          <w:szCs w:val="28"/>
          <w:highlight w:val="lightGray"/>
        </w:rPr>
      </w:pPr>
    </w:p>
    <w:p w:rsidR="00CC5142" w:rsidRDefault="00CC5142" w:rsidP="00CC5142">
      <w:pPr>
        <w:spacing w:after="0" w:line="240" w:lineRule="auto"/>
        <w:ind w:left="450"/>
        <w:contextualSpacing/>
        <w:rPr>
          <w:rFonts w:ascii="Times New Roman" w:hAnsi="Times New Roman"/>
          <w:b/>
          <w:bCs/>
          <w:iCs/>
          <w:sz w:val="28"/>
          <w:szCs w:val="28"/>
          <w:highlight w:val="lightGray"/>
        </w:rPr>
      </w:pPr>
    </w:p>
    <w:p w:rsidR="00CC5142" w:rsidRDefault="00CC5142" w:rsidP="00CC5142">
      <w:pPr>
        <w:spacing w:after="0" w:line="240" w:lineRule="auto"/>
        <w:ind w:left="450"/>
        <w:contextualSpacing/>
        <w:rPr>
          <w:rFonts w:ascii="Times New Roman" w:hAnsi="Times New Roman"/>
          <w:b/>
          <w:bCs/>
          <w:iCs/>
          <w:sz w:val="28"/>
          <w:szCs w:val="28"/>
          <w:highlight w:val="lightGray"/>
        </w:rPr>
      </w:pPr>
    </w:p>
    <w:p w:rsidR="00CC5142" w:rsidRDefault="00CC5142" w:rsidP="00CC5142">
      <w:pPr>
        <w:spacing w:after="0" w:line="240" w:lineRule="auto"/>
        <w:ind w:left="450"/>
        <w:contextualSpacing/>
        <w:rPr>
          <w:rFonts w:ascii="Times New Roman" w:hAnsi="Times New Roman"/>
          <w:b/>
          <w:bCs/>
          <w:iCs/>
          <w:sz w:val="28"/>
          <w:szCs w:val="28"/>
          <w:highlight w:val="lightGray"/>
        </w:rPr>
      </w:pPr>
    </w:p>
    <w:p w:rsidR="00CC5142" w:rsidRDefault="00CC5142" w:rsidP="00CC5142">
      <w:pPr>
        <w:spacing w:after="0" w:line="240" w:lineRule="auto"/>
        <w:ind w:left="450"/>
        <w:contextualSpacing/>
        <w:rPr>
          <w:rFonts w:ascii="Times New Roman" w:hAnsi="Times New Roman"/>
          <w:b/>
          <w:bCs/>
          <w:iCs/>
          <w:sz w:val="28"/>
          <w:szCs w:val="28"/>
          <w:highlight w:val="lightGray"/>
        </w:rPr>
      </w:pPr>
    </w:p>
    <w:p w:rsidR="00CC5142" w:rsidRDefault="00CC5142" w:rsidP="00CC5142">
      <w:pPr>
        <w:spacing w:after="0" w:line="240" w:lineRule="auto"/>
        <w:ind w:left="450"/>
        <w:contextualSpacing/>
        <w:rPr>
          <w:rFonts w:ascii="Times New Roman" w:hAnsi="Times New Roman"/>
          <w:b/>
          <w:bCs/>
          <w:iCs/>
          <w:sz w:val="28"/>
          <w:szCs w:val="28"/>
          <w:highlight w:val="lightGray"/>
        </w:rPr>
      </w:pPr>
    </w:p>
    <w:p w:rsidR="00CC5142" w:rsidRDefault="00CC5142" w:rsidP="00CC5142">
      <w:pPr>
        <w:spacing w:after="0" w:line="240" w:lineRule="auto"/>
        <w:ind w:left="450"/>
        <w:contextualSpacing/>
        <w:rPr>
          <w:rFonts w:ascii="Times New Roman" w:hAnsi="Times New Roman"/>
          <w:b/>
          <w:bCs/>
          <w:iCs/>
          <w:sz w:val="28"/>
          <w:szCs w:val="28"/>
          <w:highlight w:val="lightGray"/>
        </w:rPr>
      </w:pPr>
    </w:p>
    <w:p w:rsidR="00CC5142" w:rsidRPr="00736461" w:rsidRDefault="00CC5142" w:rsidP="00CC5142">
      <w:pPr>
        <w:spacing w:after="0" w:line="240" w:lineRule="auto"/>
        <w:ind w:left="450"/>
        <w:contextualSpacing/>
        <w:rPr>
          <w:rFonts w:ascii="Times New Roman" w:hAnsi="Times New Roman"/>
          <w:b/>
          <w:bCs/>
          <w:iCs/>
          <w:sz w:val="28"/>
          <w:szCs w:val="28"/>
          <w:highlight w:val="lightGray"/>
        </w:rPr>
      </w:pPr>
    </w:p>
    <w:p w:rsidR="00CC5142" w:rsidRDefault="00CC5142" w:rsidP="00CC5142">
      <w:pPr>
        <w:rPr>
          <w:rFonts w:ascii="Times New Roman" w:hAnsi="Times New Roman"/>
          <w:sz w:val="28"/>
          <w:szCs w:val="28"/>
        </w:rPr>
      </w:pPr>
    </w:p>
    <w:p w:rsidR="00CC5142" w:rsidRDefault="00CC5142" w:rsidP="00CC5142">
      <w:pPr>
        <w:rPr>
          <w:rFonts w:ascii="Times New Roman" w:hAnsi="Times New Roman"/>
          <w:sz w:val="28"/>
          <w:szCs w:val="28"/>
        </w:rPr>
      </w:pPr>
    </w:p>
    <w:p w:rsidR="00CC5142" w:rsidRDefault="00CC5142" w:rsidP="00CC5142">
      <w:pPr>
        <w:rPr>
          <w:rFonts w:ascii="Times New Roman" w:hAnsi="Times New Roman"/>
          <w:sz w:val="28"/>
          <w:szCs w:val="28"/>
        </w:rPr>
      </w:pPr>
    </w:p>
    <w:p w:rsidR="00CC5142" w:rsidRDefault="00CC5142" w:rsidP="00CC5142">
      <w:pPr>
        <w:rPr>
          <w:rFonts w:ascii="Times New Roman" w:hAnsi="Times New Roman"/>
          <w:sz w:val="28"/>
          <w:szCs w:val="28"/>
        </w:rPr>
      </w:pPr>
    </w:p>
    <w:p w:rsidR="0066733A" w:rsidRDefault="0066733A"/>
    <w:sectPr w:rsidR="0066733A" w:rsidSect="00CC51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5142"/>
    <w:rsid w:val="0066733A"/>
    <w:rsid w:val="00CC5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42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C514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C5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158CC41F3964BE76D96ED881FE3A89930660C930A35F6F317C29C656A3F0A34641AD7AFC36AE70B0724B53At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1770</Words>
  <Characters>10095</Characters>
  <Application>Microsoft Office Word</Application>
  <DocSecurity>0</DocSecurity>
  <Lines>84</Lines>
  <Paragraphs>23</Paragraphs>
  <ScaleCrop>false</ScaleCrop>
  <Company/>
  <LinksUpToDate>false</LinksUpToDate>
  <CharactersWithSpaces>11842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Galant-GL70</dc:creator>
  <cp:lastModifiedBy>Galant-GL70</cp:lastModifiedBy>
  <cp:revision>1</cp:revision>
  <dcterms:created xsi:type="dcterms:W3CDTF">2024-02-08T07:57:00Z</dcterms:created>
  <dcterms:modified xsi:type="dcterms:W3CDTF">2024-02-08T07:59:00Z</dcterms:modified>
</cp:coreProperties>
</file>