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D7" w:rsidRDefault="00ED1FD7" w:rsidP="00ED1FD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81.5pt" fillcolor="#369" stroked="f">
            <v:shadow on="t" color="#b2b2b2" opacity="52429f" offset="3pt"/>
            <v:textpath style="font-family:&quot;Times New Roman&quot;;v-text-kern:t" trim="t" fitpath="t" string=" &#10; «Вместе &#10;против коррупции»"/>
          </v:shape>
        </w:pict>
      </w:r>
    </w:p>
    <w:p w:rsidR="00ED1FD7" w:rsidRDefault="00ED1FD7" w:rsidP="00ED1FD7">
      <w:pPr>
        <w:jc w:val="center"/>
        <w:rPr>
          <w:b/>
          <w:sz w:val="32"/>
          <w:szCs w:val="32"/>
        </w:rPr>
      </w:pPr>
    </w:p>
    <w:p w:rsidR="00ED1FD7" w:rsidRDefault="00ED1FD7" w:rsidP="00ED1FD7">
      <w:pPr>
        <w:jc w:val="center"/>
        <w:rPr>
          <w:b/>
          <w:sz w:val="32"/>
          <w:szCs w:val="32"/>
        </w:rPr>
      </w:pPr>
      <w:r w:rsidRPr="00B66427">
        <w:rPr>
          <w:b/>
          <w:noProof/>
          <w:sz w:val="32"/>
          <w:szCs w:val="32"/>
        </w:rPr>
        <w:drawing>
          <wp:inline distT="0" distB="0" distL="0" distR="0">
            <wp:extent cx="5023213" cy="3553407"/>
            <wp:effectExtent l="19050" t="0" r="5987" b="0"/>
            <wp:docPr id="3" name="Рисунок 2" descr="C:\Users\Galant-GL70\Desktop\33_5e1d6364a5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ant-GL70\Desktop\33_5e1d6364a53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81" cy="3556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1FD7" w:rsidRDefault="00ED1FD7" w:rsidP="00ED1FD7">
      <w:pPr>
        <w:jc w:val="center"/>
        <w:rPr>
          <w:b/>
          <w:sz w:val="32"/>
          <w:szCs w:val="32"/>
        </w:rPr>
      </w:pPr>
    </w:p>
    <w:p w:rsidR="00ED1FD7" w:rsidRDefault="00ED1FD7" w:rsidP="00ED1FD7">
      <w:pPr>
        <w:jc w:val="center"/>
        <w:rPr>
          <w:b/>
          <w:sz w:val="32"/>
          <w:szCs w:val="32"/>
        </w:rPr>
      </w:pPr>
    </w:p>
    <w:p w:rsidR="00ED1FD7" w:rsidRDefault="00ED1FD7" w:rsidP="00ED1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6D5C3C">
        <w:rPr>
          <w:b/>
          <w:sz w:val="32"/>
          <w:szCs w:val="32"/>
        </w:rPr>
        <w:t>оциально-культурный проект</w:t>
      </w:r>
    </w:p>
    <w:p w:rsidR="00ED1FD7" w:rsidRPr="006D5C3C" w:rsidRDefault="00ED1FD7" w:rsidP="00ED1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МБУК Кашарского района «МЦБ»</w:t>
      </w:r>
    </w:p>
    <w:p w:rsidR="00ED1FD7" w:rsidRDefault="00ED1FD7" w:rsidP="00ED1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</w:t>
      </w: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</w:p>
    <w:p w:rsidR="00ED1FD7" w:rsidRDefault="00ED1FD7" w:rsidP="00ED1FD7">
      <w:pPr>
        <w:rPr>
          <w:b/>
          <w:sz w:val="28"/>
          <w:szCs w:val="28"/>
        </w:rPr>
      </w:pPr>
      <w:r w:rsidRPr="007F7F7C">
        <w:rPr>
          <w:b/>
          <w:sz w:val="28"/>
          <w:szCs w:val="28"/>
        </w:rPr>
        <w:t>Актуальность проекта:</w:t>
      </w:r>
    </w:p>
    <w:p w:rsidR="00ED1FD7" w:rsidRPr="007F7F7C" w:rsidRDefault="00ED1FD7" w:rsidP="00ED1FD7">
      <w:pPr>
        <w:rPr>
          <w:b/>
          <w:sz w:val="28"/>
          <w:szCs w:val="28"/>
        </w:rPr>
      </w:pPr>
    </w:p>
    <w:p w:rsidR="00ED1FD7" w:rsidRPr="007F7F7C" w:rsidRDefault="00ED1FD7" w:rsidP="00ED1FD7">
      <w:pPr>
        <w:rPr>
          <w:sz w:val="28"/>
          <w:szCs w:val="28"/>
        </w:rPr>
      </w:pPr>
      <w:r w:rsidRPr="007F7F7C">
        <w:rPr>
          <w:sz w:val="28"/>
          <w:szCs w:val="28"/>
        </w:rPr>
        <w:t>Коррупция - это злоупотребление чиновника, должностного лица или предпринимателя своими полномочиями в личных целях. Это преступление проявляется в виде взятки, должностного подкупа, мошенничества или хищения, в виде вымогательства, растраты имущественных или материальных благ. Коррупция представляет собой значительную проблему в современной России, затрагивающую многие стороны жизни. Коррупция распространена в государственных и правоохранительных органах, таможенной службе, налоговой службе, образовании и здравоохранении. Виновниками коррупционного преступления считаются как взяткополучатель, так и взяткодатель. Обеспокоенность населения проблемой коррупции остается значительной, а численность граждан, встревоженных данной проблемой, увеличивается. Борьба с коррупцией в России является одной из первостепенных задач внутренней политики государства.</w:t>
      </w:r>
    </w:p>
    <w:p w:rsidR="00ED1FD7" w:rsidRPr="007F7F7C" w:rsidRDefault="00ED1FD7" w:rsidP="00ED1FD7">
      <w:pPr>
        <w:rPr>
          <w:sz w:val="28"/>
          <w:szCs w:val="28"/>
        </w:rPr>
      </w:pPr>
      <w:r w:rsidRPr="007F7F7C">
        <w:rPr>
          <w:sz w:val="28"/>
          <w:szCs w:val="28"/>
        </w:rPr>
        <w:t xml:space="preserve">Борьба с коррупцией ведется и на просветительском уровне. Среди учреждений культуры библиотеки, в силу их информационной и просветительской функций, играют особую роль в решении задач формирования у населения </w:t>
      </w:r>
      <w:proofErr w:type="spellStart"/>
      <w:r w:rsidRPr="007F7F7C">
        <w:rPr>
          <w:sz w:val="28"/>
          <w:szCs w:val="28"/>
        </w:rPr>
        <w:t>антикоррупционного</w:t>
      </w:r>
      <w:proofErr w:type="spellEnd"/>
      <w:r w:rsidRPr="007F7F7C">
        <w:rPr>
          <w:sz w:val="28"/>
          <w:szCs w:val="28"/>
        </w:rPr>
        <w:t xml:space="preserve"> мировоззрения, укрепления доверия граждан к деятельности органов государственной и муниципальной власти. Для этой цели в библиотеках созданы все необходимые условия. Библиотеками ведётся целенаправленная работа по развитию информационной культуры и компьютерной грамотности пользователей, особенно социально незащищённых групп населения, людей старшего поколения (инвалидов, пенсионеров); по повышению уровня правовой культуры и правосознания граждан разных возрастных категорий, популяризации </w:t>
      </w:r>
      <w:proofErr w:type="spellStart"/>
      <w:r w:rsidRPr="007F7F7C">
        <w:rPr>
          <w:sz w:val="28"/>
          <w:szCs w:val="28"/>
        </w:rPr>
        <w:t>антикоррупционных</w:t>
      </w:r>
      <w:proofErr w:type="spellEnd"/>
      <w:r w:rsidRPr="007F7F7C">
        <w:rPr>
          <w:sz w:val="28"/>
          <w:szCs w:val="28"/>
        </w:rPr>
        <w:t xml:space="preserve"> знаний.</w:t>
      </w:r>
    </w:p>
    <w:p w:rsidR="00ED1FD7" w:rsidRDefault="00ED1FD7" w:rsidP="00ED1FD7">
      <w:pPr>
        <w:rPr>
          <w:b/>
          <w:sz w:val="28"/>
          <w:szCs w:val="28"/>
        </w:rPr>
      </w:pPr>
    </w:p>
    <w:p w:rsidR="00ED1FD7" w:rsidRPr="007F7F7C" w:rsidRDefault="00ED1FD7" w:rsidP="00ED1FD7">
      <w:pPr>
        <w:rPr>
          <w:b/>
          <w:sz w:val="28"/>
          <w:szCs w:val="28"/>
        </w:rPr>
      </w:pPr>
      <w:r w:rsidRPr="007F7F7C">
        <w:rPr>
          <w:b/>
          <w:sz w:val="28"/>
          <w:szCs w:val="28"/>
        </w:rPr>
        <w:t>Цели и задачи:</w:t>
      </w:r>
    </w:p>
    <w:p w:rsidR="00ED1FD7" w:rsidRPr="007F7F7C" w:rsidRDefault="00ED1FD7" w:rsidP="00ED1F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  правовой грамотности граждан;</w:t>
      </w:r>
    </w:p>
    <w:p w:rsidR="00ED1FD7" w:rsidRPr="007F7F7C" w:rsidRDefault="00ED1FD7" w:rsidP="00ED1F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F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среди населения, так и среди сотрудников библиотек </w:t>
      </w:r>
      <w:r w:rsidRPr="007F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  о  способах  гражданского  противодействия коррупции;</w:t>
      </w:r>
    </w:p>
    <w:p w:rsidR="00ED1FD7" w:rsidRPr="007F7F7C" w:rsidRDefault="00ED1FD7" w:rsidP="00ED1F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нетерпимого отношения в обществе к коррупционным проявлениям;</w:t>
      </w:r>
    </w:p>
    <w:p w:rsidR="00ED1FD7" w:rsidRPr="007F7F7C" w:rsidRDefault="00ED1FD7" w:rsidP="00ED1FD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7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  молодежи  к  противодействию  коррупции;</w:t>
      </w:r>
    </w:p>
    <w:p w:rsidR="00ED1FD7" w:rsidRPr="007F7F7C" w:rsidRDefault="00ED1FD7" w:rsidP="00ED1FD7">
      <w:pPr>
        <w:rPr>
          <w:b/>
          <w:color w:val="000000"/>
          <w:sz w:val="28"/>
          <w:szCs w:val="28"/>
          <w:shd w:val="clear" w:color="auto" w:fill="FFFFFF"/>
        </w:rPr>
      </w:pPr>
      <w:r w:rsidRPr="007F7F7C">
        <w:rPr>
          <w:b/>
          <w:color w:val="000000"/>
          <w:sz w:val="28"/>
          <w:szCs w:val="28"/>
          <w:shd w:val="clear" w:color="auto" w:fill="FFFFFF"/>
        </w:rPr>
        <w:t>Участники проекта:</w:t>
      </w:r>
    </w:p>
    <w:p w:rsidR="00ED1FD7" w:rsidRPr="007F7F7C" w:rsidRDefault="00ED1FD7" w:rsidP="00ED1FD7">
      <w:pPr>
        <w:rPr>
          <w:color w:val="000000"/>
          <w:sz w:val="28"/>
          <w:szCs w:val="28"/>
          <w:shd w:val="clear" w:color="auto" w:fill="FFFFFF"/>
        </w:rPr>
      </w:pPr>
      <w:r w:rsidRPr="007F7F7C">
        <w:rPr>
          <w:color w:val="000000"/>
          <w:sz w:val="28"/>
          <w:szCs w:val="28"/>
          <w:shd w:val="clear" w:color="auto" w:fill="FFFFFF"/>
        </w:rPr>
        <w:t>все структурные подразделения МБУК Кашарского района «МЦБ», общеобразовательные учреждения Кашарского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, жители Кашарского района. </w:t>
      </w:r>
    </w:p>
    <w:p w:rsidR="00ED1FD7" w:rsidRDefault="00ED1FD7" w:rsidP="00ED1FD7">
      <w:pPr>
        <w:rPr>
          <w:b/>
          <w:color w:val="000000"/>
          <w:sz w:val="28"/>
          <w:szCs w:val="28"/>
          <w:shd w:val="clear" w:color="auto" w:fill="FFFFFF"/>
        </w:rPr>
      </w:pPr>
    </w:p>
    <w:p w:rsidR="00ED1FD7" w:rsidRPr="007F7F7C" w:rsidRDefault="00ED1FD7" w:rsidP="00ED1FD7">
      <w:pPr>
        <w:rPr>
          <w:b/>
          <w:color w:val="000000"/>
          <w:sz w:val="28"/>
          <w:szCs w:val="28"/>
          <w:shd w:val="clear" w:color="auto" w:fill="FFFFFF"/>
        </w:rPr>
      </w:pPr>
      <w:r w:rsidRPr="007F7F7C">
        <w:rPr>
          <w:b/>
          <w:color w:val="000000"/>
          <w:sz w:val="28"/>
          <w:szCs w:val="28"/>
          <w:shd w:val="clear" w:color="auto" w:fill="FFFFFF"/>
        </w:rPr>
        <w:t>Сроки реализации проекта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ED1FD7" w:rsidRPr="007F7F7C" w:rsidRDefault="00ED1FD7" w:rsidP="00ED1FD7">
      <w:pPr>
        <w:rPr>
          <w:color w:val="000000"/>
          <w:sz w:val="28"/>
          <w:szCs w:val="28"/>
          <w:shd w:val="clear" w:color="auto" w:fill="FFFFFF"/>
        </w:rPr>
      </w:pPr>
      <w:r w:rsidRPr="007F7F7C">
        <w:rPr>
          <w:color w:val="000000"/>
          <w:sz w:val="28"/>
          <w:szCs w:val="28"/>
          <w:shd w:val="clear" w:color="auto" w:fill="FFFFFF"/>
        </w:rPr>
        <w:t>09.01.202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7F7F7C">
        <w:rPr>
          <w:color w:val="000000"/>
          <w:sz w:val="28"/>
          <w:szCs w:val="28"/>
          <w:shd w:val="clear" w:color="auto" w:fill="FFFFFF"/>
        </w:rPr>
        <w:t xml:space="preserve"> – 31.12.202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7F7F7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D1FD7" w:rsidRDefault="00ED1FD7" w:rsidP="00ED1F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1FD7" w:rsidRPr="00B66427" w:rsidRDefault="00ED1FD7" w:rsidP="00ED1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427">
        <w:rPr>
          <w:rFonts w:ascii="Times New Roman" w:hAnsi="Times New Roman" w:cs="Times New Roman"/>
          <w:sz w:val="28"/>
          <w:szCs w:val="28"/>
        </w:rPr>
        <w:t xml:space="preserve">Мероприятия,  проводимые  в  библиотеках,  будут нацелены на  повышение  правовой грамотности граждан, на популяризацию  знаний  о  способах  гражданского  противодействия коррупции. </w:t>
      </w:r>
      <w:proofErr w:type="spellStart"/>
      <w:r w:rsidRPr="00B66427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B66427">
        <w:rPr>
          <w:rFonts w:ascii="Times New Roman" w:hAnsi="Times New Roman" w:cs="Times New Roman"/>
          <w:sz w:val="28"/>
          <w:szCs w:val="28"/>
        </w:rPr>
        <w:t xml:space="preserve"> просвещение, проводимое библиотеками, позволит обеспечить рост правосознания среди населения и сможет сформировать нетерпимое отношение к коррупционному поведению. </w:t>
      </w:r>
    </w:p>
    <w:p w:rsidR="00ED1FD7" w:rsidRPr="00B66427" w:rsidRDefault="00ED1FD7" w:rsidP="00ED1F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427">
        <w:rPr>
          <w:rFonts w:ascii="Times New Roman" w:hAnsi="Times New Roman" w:cs="Times New Roman"/>
          <w:sz w:val="28"/>
          <w:szCs w:val="28"/>
        </w:rPr>
        <w:t>Привлечение  подростков и молодежи  к  противодействию  коррупции позволит:</w:t>
      </w:r>
    </w:p>
    <w:p w:rsidR="00ED1FD7" w:rsidRPr="005760F9" w:rsidRDefault="00ED1FD7" w:rsidP="00ED1F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1FD7" w:rsidRPr="005760F9" w:rsidRDefault="00ED1FD7" w:rsidP="00ED1F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760F9">
        <w:rPr>
          <w:rFonts w:ascii="Times New Roman" w:hAnsi="Times New Roman"/>
          <w:sz w:val="28"/>
          <w:szCs w:val="28"/>
        </w:rPr>
        <w:t xml:space="preserve">научиться распознавать коррупцию; </w:t>
      </w:r>
    </w:p>
    <w:p w:rsidR="00ED1FD7" w:rsidRDefault="00ED1FD7" w:rsidP="00ED1F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760F9">
        <w:rPr>
          <w:rFonts w:ascii="Times New Roman" w:hAnsi="Times New Roman"/>
          <w:sz w:val="28"/>
          <w:szCs w:val="28"/>
        </w:rPr>
        <w:t xml:space="preserve">стимулировать мотивацию </w:t>
      </w:r>
      <w:r>
        <w:rPr>
          <w:rFonts w:ascii="Times New Roman" w:hAnsi="Times New Roman"/>
          <w:sz w:val="28"/>
          <w:szCs w:val="28"/>
        </w:rPr>
        <w:t xml:space="preserve"> преступного и </w:t>
      </w:r>
      <w:proofErr w:type="spellStart"/>
      <w:r w:rsidRPr="005760F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5760F9">
        <w:rPr>
          <w:rFonts w:ascii="Times New Roman" w:hAnsi="Times New Roman"/>
          <w:sz w:val="28"/>
          <w:szCs w:val="28"/>
        </w:rPr>
        <w:t xml:space="preserve"> поведения в молодежной среде; </w:t>
      </w:r>
    </w:p>
    <w:p w:rsidR="00ED1FD7" w:rsidRPr="00B66427" w:rsidRDefault="00ED1FD7" w:rsidP="00ED1FD7">
      <w:pPr>
        <w:pStyle w:val="a3"/>
        <w:numPr>
          <w:ilvl w:val="0"/>
          <w:numId w:val="2"/>
        </w:numPr>
        <w:tabs>
          <w:tab w:val="left" w:pos="426"/>
        </w:tabs>
        <w:ind w:left="567" w:hanging="425"/>
        <w:rPr>
          <w:rFonts w:ascii="Times New Roman" w:hAnsi="Times New Roman"/>
          <w:sz w:val="28"/>
          <w:szCs w:val="28"/>
        </w:rPr>
      </w:pPr>
      <w:r w:rsidRPr="00B66427">
        <w:rPr>
          <w:rFonts w:ascii="Times New Roman" w:hAnsi="Times New Roman"/>
          <w:sz w:val="28"/>
          <w:szCs w:val="28"/>
        </w:rPr>
        <w:tab/>
        <w:t>формировать в молодом поколении нетерпимость к проявлениям коррупции;</w:t>
      </w:r>
    </w:p>
    <w:p w:rsidR="00ED1FD7" w:rsidRPr="00B66427" w:rsidRDefault="00ED1FD7" w:rsidP="00ED1FD7">
      <w:pPr>
        <w:pStyle w:val="a3"/>
        <w:rPr>
          <w:rFonts w:ascii="Times New Roman" w:hAnsi="Times New Roman"/>
          <w:sz w:val="28"/>
          <w:szCs w:val="28"/>
        </w:rPr>
      </w:pPr>
    </w:p>
    <w:p w:rsidR="00ED1FD7" w:rsidRPr="005760F9" w:rsidRDefault="00ED1FD7" w:rsidP="00ED1FD7">
      <w:pPr>
        <w:pStyle w:val="a3"/>
        <w:rPr>
          <w:rFonts w:ascii="Times New Roman" w:hAnsi="Times New Roman"/>
          <w:sz w:val="28"/>
          <w:szCs w:val="28"/>
        </w:rPr>
      </w:pPr>
      <w:r w:rsidRPr="00B66427">
        <w:rPr>
          <w:rFonts w:ascii="Times New Roman" w:hAnsi="Times New Roman"/>
          <w:sz w:val="28"/>
          <w:szCs w:val="28"/>
        </w:rPr>
        <w:t xml:space="preserve">Основные мероприятия проекта: </w:t>
      </w:r>
    </w:p>
    <w:tbl>
      <w:tblPr>
        <w:tblStyle w:val="a5"/>
        <w:tblpPr w:leftFromText="180" w:rightFromText="180" w:vertAnchor="text" w:tblpY="511"/>
        <w:tblW w:w="10065" w:type="dxa"/>
        <w:tblLayout w:type="fixed"/>
        <w:tblLook w:val="04A0"/>
      </w:tblPr>
      <w:tblGrid>
        <w:gridCol w:w="567"/>
        <w:gridCol w:w="1985"/>
        <w:gridCol w:w="2126"/>
        <w:gridCol w:w="1701"/>
        <w:gridCol w:w="1559"/>
        <w:gridCol w:w="2127"/>
      </w:tblGrid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Тема мероприятия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"Ваш </w:t>
            </w:r>
            <w:proofErr w:type="spell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ЗАКОНный</w:t>
            </w:r>
            <w:proofErr w:type="spell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интерес"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Правовая выставка-совет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«Вы, продавец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и право»</w:t>
            </w: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Информационная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15.03.2024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Красноколоссовская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 xml:space="preserve"> «Грамотный потребитель»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Викторина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15.03.2024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«Законы в нашей жизни»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Час правовых знаний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18.04 2024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Подтелковская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"А Вы знаете, что такое коррупция?"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Беседа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12.04.202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"Мы против коррупции. Мы за честность и порядочность"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Буклет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«Коррупция в художественном слове»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Талловеровская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"Муниципальные новости"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Правовая выставка-экспресс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«Коррупция: твое «НЕТ»   имеет значение»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Обзор художественной литературы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«За тобой стоит закон»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нформационный   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Подтелковская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«Подросток и закон»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Беседа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18.07.2024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Фомино-Свечниковская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Презентация "Что такое коррупция?"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«В мире права и закона»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Обзор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19.08.2024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Красноколоссовская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«Коррупция в классической литературе»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Обзор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7.09.2024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Первомайская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«О коррупции вслух»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09.10.2024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Все категории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Талловеровская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Нижнекалиновская</w:t>
            </w:r>
            <w:proofErr w:type="spell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с/б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</w:tcPr>
          <w:p w:rsidR="00ED1FD7" w:rsidRPr="00B66427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B66427">
              <w:rPr>
                <w:rFonts w:ascii="Times New Roman" w:hAnsi="Times New Roman" w:cs="Times New Roman"/>
                <w:sz w:val="26"/>
                <w:szCs w:val="26"/>
              </w:rPr>
              <w:t>«Факты…</w:t>
            </w:r>
            <w:proofErr w:type="gramStart"/>
            <w:r w:rsidRPr="00B66427">
              <w:rPr>
                <w:rFonts w:ascii="Times New Roman" w:hAnsi="Times New Roman" w:cs="Times New Roman"/>
                <w:sz w:val="26"/>
                <w:szCs w:val="26"/>
              </w:rPr>
              <w:t>Факты</w:t>
            </w:r>
            <w:proofErr w:type="gramEnd"/>
            <w:r w:rsidRPr="00B66427">
              <w:rPr>
                <w:rFonts w:ascii="Times New Roman" w:hAnsi="Times New Roman" w:cs="Times New Roman"/>
                <w:sz w:val="26"/>
                <w:szCs w:val="26"/>
              </w:rPr>
              <w:t>...Факты.. Коррупция: прошлое и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B66427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настоящие»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B66427">
              <w:rPr>
                <w:rFonts w:ascii="Times New Roman" w:hAnsi="Times New Roman" w:cs="Times New Roman"/>
                <w:sz w:val="26"/>
                <w:szCs w:val="26"/>
              </w:rPr>
              <w:t>Информационный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427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«Правовой алфавит»</w:t>
            </w: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</w: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</w: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</w: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Час вопросов и ответов + выставка-кроссворд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10.10.2024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«В мире права и закона»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10.11.2204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Киевская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«Имею право»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Час информации 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11.11.2024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Взрослые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Киевская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«Путешествие в страну </w:t>
            </w:r>
            <w:proofErr w:type="spellStart"/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Законию</w:t>
            </w:r>
            <w:proofErr w:type="spellEnd"/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Правовая азбука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20.11.2024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985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«Дети без прав – Россия без будущего»</w:t>
            </w:r>
          </w:p>
        </w:tc>
        <w:tc>
          <w:tcPr>
            <w:tcW w:w="2126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Правовой экскурс</w:t>
            </w:r>
          </w:p>
        </w:tc>
        <w:tc>
          <w:tcPr>
            <w:tcW w:w="1701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14+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«Запреты, несущие безопасность и порядок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Правой</w:t>
            </w:r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22.11.2024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Верхнемакеевская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«Запреты, несущие безопасность и порядок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Правой</w:t>
            </w:r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30.11.2024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Верхнемакеевская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«Правовые знания </w:t>
            </w:r>
            <w:r w:rsidRPr="004F4D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школьника»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Книжная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01.12.2024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Подтелковская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25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«На страже  наших  прав»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Информационный 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Пожилые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Подтелковская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«Коррупция в мире сказок»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Правовой урок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02.12.2024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sz w:val="26"/>
                <w:szCs w:val="26"/>
              </w:rPr>
              <w:t>Дети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Вяжинская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«Закон для всех и каждого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из нас»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Урок-путешествие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08.12.2024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"Борьба с коррупцией"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Информационная выставка по материалам прессы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29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«Мораль. Право. Правовая культура»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Обзор книжной выставки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09.12.2024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Взрослые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Поповская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1985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«Конституция моей страны»</w:t>
            </w:r>
          </w:p>
        </w:tc>
        <w:tc>
          <w:tcPr>
            <w:tcW w:w="2126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Акция, памятка «Знай свои права»</w:t>
            </w:r>
          </w:p>
        </w:tc>
        <w:tc>
          <w:tcPr>
            <w:tcW w:w="1701" w:type="dxa"/>
            <w:vAlign w:val="center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10.12.2024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eastAsia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МЦБ</w:t>
            </w:r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«Под защитой Конституции»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Час вопросов и ответов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11.12.2024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Вяжинская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«Я и Конституция моей страны»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Правовой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Киевская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 xml:space="preserve"> «Знай свои права»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Правовой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10.12.2024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«Этот день в истории России»      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Час   информации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12.12.2024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Поповская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 xml:space="preserve"> «Чтоб по жизни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не хромать, надо нам законы знать»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Информационный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12.12.2024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«Закон и дети»</w:t>
            </w:r>
          </w:p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Правовой час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15.12.2024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Вяжинская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37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«Книга на орбите закона»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Книжная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Талловеровская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«На страже наших прав» (о Конституции</w:t>
            </w:r>
            <w:proofErr w:type="gramEnd"/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Выставк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беседа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Первомайская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«Конституция – основной закон государства»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Выставк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 беседа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12.12.2024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Красноколоссовская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«На страже наших прав» 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Книжная выставка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  <w:t>12.12.2024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iCs/>
                <w:sz w:val="26"/>
                <w:szCs w:val="26"/>
              </w:rPr>
            </w:pPr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 xml:space="preserve">Россошанская </w:t>
            </w:r>
            <w:proofErr w:type="gramStart"/>
            <w:r w:rsidRPr="004F4D04">
              <w:rPr>
                <w:rFonts w:ascii="Times New Roman" w:eastAsia="Constantia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  <w:tr w:rsidR="00ED1FD7" w:rsidRPr="004F4D04" w:rsidTr="0026545B">
        <w:trPr>
          <w:trHeight w:val="283"/>
        </w:trPr>
        <w:tc>
          <w:tcPr>
            <w:tcW w:w="567" w:type="dxa"/>
          </w:tcPr>
          <w:p w:rsidR="00ED1FD7" w:rsidRPr="004F4D04" w:rsidRDefault="00ED1FD7" w:rsidP="0026545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985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«Мир твоих прав и обязанностей»</w:t>
            </w:r>
          </w:p>
        </w:tc>
        <w:tc>
          <w:tcPr>
            <w:tcW w:w="2126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Книжная выставк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559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Все категории</w:t>
            </w:r>
          </w:p>
        </w:tc>
        <w:tc>
          <w:tcPr>
            <w:tcW w:w="2127" w:type="dxa"/>
          </w:tcPr>
          <w:p w:rsidR="00ED1FD7" w:rsidRPr="004F4D04" w:rsidRDefault="00ED1FD7" w:rsidP="0026545B">
            <w:pPr>
              <w:pStyle w:val="a3"/>
              <w:ind w:hanging="108"/>
              <w:rPr>
                <w:rFonts w:ascii="Times New Roman" w:eastAsia="Constantia" w:hAnsi="Times New Roman" w:cs="Times New Roman"/>
                <w:sz w:val="26"/>
                <w:szCs w:val="26"/>
              </w:rPr>
            </w:pPr>
            <w:r w:rsidRPr="004F4D04">
              <w:rPr>
                <w:rFonts w:ascii="Times New Roman" w:hAnsi="Times New Roman" w:cs="Times New Roman"/>
                <w:sz w:val="26"/>
                <w:szCs w:val="26"/>
              </w:rPr>
              <w:t xml:space="preserve">Поповская </w:t>
            </w:r>
            <w:proofErr w:type="gramStart"/>
            <w:r w:rsidRPr="004F4D04">
              <w:rPr>
                <w:rFonts w:ascii="Times New Roman" w:hAnsi="Times New Roman" w:cs="Times New Roman"/>
                <w:sz w:val="26"/>
                <w:szCs w:val="26"/>
              </w:rPr>
              <w:t>с/б</w:t>
            </w:r>
            <w:proofErr w:type="gramEnd"/>
          </w:p>
        </w:tc>
      </w:tr>
    </w:tbl>
    <w:p w:rsidR="00ED1FD7" w:rsidRDefault="00ED1FD7" w:rsidP="00ED1FD7">
      <w:pPr>
        <w:spacing w:line="240" w:lineRule="auto"/>
        <w:jc w:val="center"/>
        <w:rPr>
          <w:sz w:val="28"/>
          <w:szCs w:val="28"/>
        </w:rPr>
      </w:pPr>
    </w:p>
    <w:p w:rsidR="00C40A86" w:rsidRDefault="00C40A86"/>
    <w:sectPr w:rsidR="00C40A86" w:rsidSect="00BA4D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1DF"/>
    <w:multiLevelType w:val="hybridMultilevel"/>
    <w:tmpl w:val="E160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32724"/>
    <w:multiLevelType w:val="hybridMultilevel"/>
    <w:tmpl w:val="9816F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FD7"/>
    <w:rsid w:val="00C40A86"/>
    <w:rsid w:val="00ED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D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F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D1FD7"/>
  </w:style>
  <w:style w:type="table" w:styleId="a5">
    <w:name w:val="Table Grid"/>
    <w:basedOn w:val="a1"/>
    <w:uiPriority w:val="59"/>
    <w:rsid w:val="00ED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1FD7"/>
    <w:pPr>
      <w:widowControl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D1F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F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2024-02-15T12:55:00Z</dcterms:created>
  <dcterms:modified xsi:type="dcterms:W3CDTF">2024-02-15T12:57:00Z</dcterms:modified>
</cp:coreProperties>
</file>