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37" w:rsidRDefault="008769B8" w:rsidP="008769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«МЦБ»</w:t>
      </w:r>
    </w:p>
    <w:p w:rsidR="008769B8" w:rsidRDefault="008769B8" w:rsidP="00000537">
      <w:pPr>
        <w:shd w:val="clear" w:color="auto" w:fill="FFFFFF"/>
        <w:spacing w:before="100" w:beforeAutospacing="1" w:after="30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363650"/>
          <w:kern w:val="36"/>
          <w:sz w:val="66"/>
          <w:szCs w:val="66"/>
          <w:lang w:eastAsia="ru-RU"/>
        </w:rPr>
      </w:pPr>
    </w:p>
    <w:p w:rsidR="008769B8" w:rsidRDefault="008769B8" w:rsidP="00000537">
      <w:pPr>
        <w:shd w:val="clear" w:color="auto" w:fill="FFFFFF"/>
        <w:spacing w:before="100" w:beforeAutospacing="1" w:after="30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363650"/>
          <w:kern w:val="36"/>
          <w:sz w:val="66"/>
          <w:szCs w:val="66"/>
          <w:lang w:eastAsia="ru-RU"/>
        </w:rPr>
      </w:pPr>
    </w:p>
    <w:p w:rsidR="00000537" w:rsidRDefault="00000537" w:rsidP="00000537">
      <w:pPr>
        <w:shd w:val="clear" w:color="auto" w:fill="FFFFFF"/>
        <w:spacing w:before="100" w:beforeAutospacing="1" w:after="30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363650"/>
          <w:kern w:val="36"/>
          <w:sz w:val="66"/>
          <w:szCs w:val="66"/>
          <w:lang w:eastAsia="ru-RU"/>
        </w:rPr>
      </w:pPr>
      <w:bookmarkStart w:id="0" w:name="_GoBack"/>
      <w:r w:rsidRPr="00000537">
        <w:rPr>
          <w:rFonts w:ascii="Trebuchet MS" w:eastAsia="Times New Roman" w:hAnsi="Trebuchet MS" w:cs="Times New Roman"/>
          <w:b/>
          <w:bCs/>
          <w:color w:val="363650"/>
          <w:kern w:val="36"/>
          <w:sz w:val="66"/>
          <w:szCs w:val="66"/>
          <w:lang w:eastAsia="ru-RU"/>
        </w:rPr>
        <w:t>Расстановка и размещение библиотечного фонда</w:t>
      </w:r>
    </w:p>
    <w:bookmarkEnd w:id="0"/>
    <w:p w:rsidR="008769B8" w:rsidRDefault="008769B8" w:rsidP="00000537">
      <w:pPr>
        <w:shd w:val="clear" w:color="auto" w:fill="FFFFFF"/>
        <w:spacing w:before="100" w:beforeAutospacing="1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50"/>
          <w:kern w:val="36"/>
          <w:sz w:val="28"/>
          <w:szCs w:val="28"/>
          <w:lang w:eastAsia="ru-RU"/>
        </w:rPr>
      </w:pPr>
    </w:p>
    <w:p w:rsidR="00000537" w:rsidRDefault="00000537" w:rsidP="00000537">
      <w:pPr>
        <w:shd w:val="clear" w:color="auto" w:fill="FFFFFF"/>
        <w:spacing w:before="100" w:beforeAutospacing="1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5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50"/>
          <w:kern w:val="36"/>
          <w:sz w:val="28"/>
          <w:szCs w:val="28"/>
          <w:lang w:eastAsia="ru-RU"/>
        </w:rPr>
        <w:t>Методическая  консультация</w:t>
      </w:r>
    </w:p>
    <w:p w:rsidR="008769B8" w:rsidRDefault="008769B8" w:rsidP="00000537">
      <w:pPr>
        <w:shd w:val="clear" w:color="auto" w:fill="FFFFFF"/>
        <w:spacing w:before="100" w:beforeAutospacing="1" w:after="30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0736" cy="3590925"/>
            <wp:effectExtent l="0" t="0" r="3175" b="0"/>
            <wp:docPr id="1" name="Рисунок 1" descr="D:\РАБОЧИЙ СТОЛ\2022\эффективность 2022\апрель\-lg!0o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2022\эффективность 2022\апрель\-lg!0o0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749" cy="35941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769B8" w:rsidRDefault="00E4076A" w:rsidP="00000537">
      <w:pPr>
        <w:shd w:val="clear" w:color="auto" w:fill="FFFFFF"/>
        <w:spacing w:before="100" w:beforeAutospacing="1" w:after="30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источников Интернет</w:t>
      </w:r>
    </w:p>
    <w:p w:rsidR="008769B8" w:rsidRDefault="008769B8" w:rsidP="00000537">
      <w:pPr>
        <w:shd w:val="clear" w:color="auto" w:fill="FFFFFF"/>
        <w:spacing w:before="100" w:beforeAutospacing="1" w:after="30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769B8" w:rsidRDefault="008769B8" w:rsidP="00000537">
      <w:pPr>
        <w:shd w:val="clear" w:color="auto" w:fill="FFFFFF"/>
        <w:spacing w:before="100" w:beforeAutospacing="1" w:after="30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0537" w:rsidRDefault="00000537" w:rsidP="00000537">
      <w:pPr>
        <w:shd w:val="clear" w:color="auto" w:fill="FFFFFF"/>
        <w:spacing w:before="100" w:beforeAutospacing="1" w:after="30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734E7E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lastRenderedPageBreak/>
        <w:t>В состав фонда, как правило, входят непериодические, периодические и продолжающиеся издания, рукописи, аудиовизуальные материалы и электронные документы. Каждая книга в фонде библиотеки на титульном листе имеет штемпель и инвентарный номер, а на переплете (обложке) в верхнем левом углу и на обороте титульного листа в верхнем левом углу — шифр (классификационный индекс и авторский знак). Шифр указывает точное месторасположение книги в библиотечном фонде. Классификационный индекс — условное обозначение отрасли знания, вопроса или предмета, к которому относится по своему содержанию книга. Книги классифицируются по специальным таблицам</w:t>
      </w:r>
      <w:r w:rsidR="00734E7E" w:rsidRPr="00825288">
        <w:rPr>
          <w:rFonts w:ascii="Times New Roman" w:hAnsi="Times New Roman" w:cs="Times New Roman"/>
          <w:sz w:val="28"/>
          <w:szCs w:val="28"/>
        </w:rPr>
        <w:t xml:space="preserve"> (ББК)</w:t>
      </w:r>
      <w:r w:rsidRPr="00825288">
        <w:rPr>
          <w:rFonts w:ascii="Times New Roman" w:hAnsi="Times New Roman" w:cs="Times New Roman"/>
          <w:sz w:val="28"/>
          <w:szCs w:val="28"/>
        </w:rPr>
        <w:t xml:space="preserve">, в которых дается перечень делений с соответствующими индексами. Авторский знак состоит из первой буквы фамилии автора (или первой буквы заглавия книги, если автор не указан) и двух цифр, соответствующих начальным буквам фамилии или заглавия.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Определяются они по пособию для</w:t>
      </w:r>
      <w:r w:rsidR="00734E7E"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Pr="00825288">
        <w:rPr>
          <w:rFonts w:ascii="Times New Roman" w:hAnsi="Times New Roman" w:cs="Times New Roman"/>
          <w:sz w:val="28"/>
          <w:szCs w:val="28"/>
        </w:rPr>
        <w:t>алфавитной расстановки книг (Хавкина Л. В. Авторские таблицы.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 xml:space="preserve">Двухзначные). </w:t>
      </w:r>
      <w:proofErr w:type="gramEnd"/>
    </w:p>
    <w:p w:rsidR="00734E7E" w:rsidRPr="00825288" w:rsidRDefault="00734E7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84621">
        <w:rPr>
          <w:rFonts w:ascii="Times New Roman" w:hAnsi="Times New Roman" w:cs="Times New Roman"/>
          <w:b/>
          <w:sz w:val="28"/>
          <w:szCs w:val="28"/>
        </w:rPr>
        <w:t>Расстановка фонда – порядок размещения документов на стеллажах, определяемый объемом фонда, его назначением и составом документов.</w:t>
      </w:r>
      <w:r w:rsidRPr="00825288">
        <w:rPr>
          <w:rFonts w:ascii="Times New Roman" w:hAnsi="Times New Roman" w:cs="Times New Roman"/>
          <w:sz w:val="28"/>
          <w:szCs w:val="28"/>
        </w:rPr>
        <w:t xml:space="preserve"> Расстановка документов непосредственно на библиотечных полках – завершающий этап размещения фонда. Книги на полках должны стоять свободно. На одной </w:t>
      </w:r>
      <w:proofErr w:type="spellStart"/>
      <w:r w:rsidRPr="00825288">
        <w:rPr>
          <w:rFonts w:ascii="Times New Roman" w:hAnsi="Times New Roman" w:cs="Times New Roman"/>
          <w:sz w:val="28"/>
          <w:szCs w:val="28"/>
        </w:rPr>
        <w:t>метрополке</w:t>
      </w:r>
      <w:proofErr w:type="spellEnd"/>
      <w:r w:rsidRPr="00825288">
        <w:rPr>
          <w:rFonts w:ascii="Times New Roman" w:hAnsi="Times New Roman" w:cs="Times New Roman"/>
          <w:sz w:val="28"/>
          <w:szCs w:val="28"/>
        </w:rPr>
        <w:t xml:space="preserve"> — не более 40 книг (в книгохранилище — 50 книг). </w:t>
      </w:r>
    </w:p>
    <w:p w:rsidR="00734E7E" w:rsidRPr="00825288" w:rsidRDefault="00734E7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Расстановка фонда должна быть: </w:t>
      </w:r>
    </w:p>
    <w:p w:rsidR="00734E7E" w:rsidRPr="00825288" w:rsidRDefault="00734E7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понятной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(и библиотекарю, и читателю); </w:t>
      </w:r>
    </w:p>
    <w:p w:rsidR="00734E7E" w:rsidRPr="00825288" w:rsidRDefault="00734E7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создавать максимальный комфорт при поиске нужного документа; </w:t>
      </w:r>
    </w:p>
    <w:p w:rsidR="00734E7E" w:rsidRPr="00825288" w:rsidRDefault="00734E7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способствовать рациональному использованию полезной площади книгохранилища.</w:t>
      </w:r>
      <w:r w:rsidR="002175E3" w:rsidRPr="00825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E7E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>Под расстановкой библиотечного фонда понимают:</w:t>
      </w:r>
    </w:p>
    <w:p w:rsidR="00734E7E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 - порядок расположения документов на полках фондохранилища, определяемый методикой обслуживания пользователей, типом, составом и величиной фонда;</w:t>
      </w:r>
    </w:p>
    <w:p w:rsidR="00734E7E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 - библиотечную операцию, заключающуюся в размещении документов на полках фондохранилища в соответствии с шифрами хранения. То есть, такую систему расположения документов на стеллажах, которая позволяет с </w:t>
      </w:r>
      <w:r w:rsidRPr="00825288">
        <w:rPr>
          <w:rFonts w:ascii="Times New Roman" w:hAnsi="Times New Roman" w:cs="Times New Roman"/>
          <w:sz w:val="28"/>
          <w:szCs w:val="28"/>
        </w:rPr>
        <w:lastRenderedPageBreak/>
        <w:t xml:space="preserve">наименьшими затратами времени и сил обслуживать пользователя и одновременно обеспечивает максимальную сохранность фонда. </w:t>
      </w:r>
    </w:p>
    <w:p w:rsidR="00734E7E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Библиотекарь должен постоянно проверять правильность расстановки документов на полках внутри разделов. </w:t>
      </w:r>
    </w:p>
    <w:p w:rsidR="003B75E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84621">
        <w:rPr>
          <w:rFonts w:ascii="Times New Roman" w:hAnsi="Times New Roman" w:cs="Times New Roman"/>
          <w:b/>
          <w:sz w:val="28"/>
          <w:szCs w:val="28"/>
        </w:rPr>
        <w:t>Под расстановкой понимают порядок размещения на стеллажах или в специальных шкафах документов: книг, периодических изданий, мультимедиа.</w:t>
      </w:r>
      <w:r w:rsidRPr="00825288">
        <w:rPr>
          <w:rFonts w:ascii="Times New Roman" w:hAnsi="Times New Roman" w:cs="Times New Roman"/>
          <w:sz w:val="28"/>
          <w:szCs w:val="28"/>
        </w:rPr>
        <w:t xml:space="preserve"> Порядок этот зависит от многих факторов: объема и состава фондов, их целевого и читательского назначения и, конечно же, от конкретной ситуации обслуживания. В закрытом фонде в библиотеках чаще всего применяется систематически-алфавитная расстановка по таблицам ББК, а в открытом фонде применятся другие виды расстановки.</w:t>
      </w:r>
    </w:p>
    <w:p w:rsidR="000B4142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 К расстановке фонда, тем более, если к нему организован свободный доступ, обычно предъявляют ряд обязательных требований. Она должна: — быть понятной — и библиотекарю, и читателю — создавать обоим участникам библиотечного диалога максимальный комфорт при поиске нужного документа; — обеспечивать читателю свободу просмотра и выбора нужного документа; — способствовать рациональному использованию полезной площади книгохранилища. </w:t>
      </w:r>
    </w:p>
    <w:p w:rsidR="000B4142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Существует несколько способов расстановки книжного фонда в открытом доступе: - по содержательным признакам и по формальным. </w:t>
      </w:r>
    </w:p>
    <w:p w:rsidR="00887DA8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По содержательным признакам различают: </w:t>
      </w:r>
    </w:p>
    <w:p w:rsidR="00006E01" w:rsidRPr="00825288" w:rsidRDefault="00006E01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Существует  несколько способов расстановки фонда.  По содержательным признакам (семантические расстановки): </w:t>
      </w:r>
    </w:p>
    <w:p w:rsidR="00006E01" w:rsidRPr="00825288" w:rsidRDefault="00006E01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систематическая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(расположение изданий по отраслям знания в соответствии с ББК); </w:t>
      </w:r>
    </w:p>
    <w:p w:rsidR="00006E01" w:rsidRPr="00825288" w:rsidRDefault="00006E01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тематическая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(расположение изданий в пределах той или иной темы различных отраслей знания); </w:t>
      </w:r>
    </w:p>
    <w:p w:rsidR="00006E01" w:rsidRPr="00825288" w:rsidRDefault="00006E01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предметная расстановка (предусматривает группировку документов по рассматриваемым в них предметам (объектам, аспектам, событиям, явлениям и т.д.); </w:t>
      </w:r>
    </w:p>
    <w:p w:rsidR="00006E01" w:rsidRPr="00825288" w:rsidRDefault="00006E01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жанровая - это расстановка художественной литературы, которая помогает сформировать интерес читателей вашей библиотеке (семейный роман, сентиментальный, исторический, поэзия)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ерийная - формируется по </w:t>
      </w:r>
      <w:r w:rsidRPr="00825288">
        <w:rPr>
          <w:rFonts w:ascii="Times New Roman" w:hAnsi="Times New Roman" w:cs="Times New Roman"/>
          <w:sz w:val="28"/>
          <w:szCs w:val="28"/>
        </w:rPr>
        <w:lastRenderedPageBreak/>
        <w:t xml:space="preserve">издательским сериям, наиболее популярным среди читателей данной библиотеки. </w:t>
      </w:r>
    </w:p>
    <w:p w:rsidR="0099728E" w:rsidRPr="00825288" w:rsidRDefault="00006E01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по типам изданий – используется, как правило, для расстановки справочной литературы (энциклопедии, справочники, словари). </w:t>
      </w:r>
    </w:p>
    <w:p w:rsidR="0099728E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Среди видов расстановки по формальным признакам различают: </w:t>
      </w:r>
    </w:p>
    <w:p w:rsidR="0099728E" w:rsidRPr="00825288" w:rsidRDefault="0099728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алфавитную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– по алфавиту фамилий авторов, заглавий документов; </w:t>
      </w:r>
    </w:p>
    <w:p w:rsidR="0099728E" w:rsidRPr="00825288" w:rsidRDefault="0099728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хронологическую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– по времени выхода в свет. </w:t>
      </w:r>
    </w:p>
    <w:p w:rsidR="0099728E" w:rsidRPr="00825288" w:rsidRDefault="0099728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географическую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– по алфавиту стран, городов, областей, в которых они изданы, либо мест, которым посвящено содержание документа;</w:t>
      </w:r>
    </w:p>
    <w:p w:rsidR="0099728E" w:rsidRPr="00825288" w:rsidRDefault="0099728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языковую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– расстановка по языкам, на которых они вышли в свет; </w:t>
      </w:r>
    </w:p>
    <w:p w:rsidR="0099728E" w:rsidRPr="00825288" w:rsidRDefault="0099728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форматную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- издания группируются по высоте книг (применяются при расстановке больших библиотечных собраний с общим числом томов свыше 300 тыс.; для грампластинок, для документов на компакт-дисках); </w:t>
      </w:r>
    </w:p>
    <w:p w:rsidR="0099728E" w:rsidRPr="00825288" w:rsidRDefault="0099728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нумерационную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– упорядочение документов в различного рода номерной последовательности.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Характерна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для периодических и продолжающихся изданий. Разновидность нумерационной расстановки – инвентарная; </w:t>
      </w:r>
    </w:p>
    <w:p w:rsidR="0099728E" w:rsidRPr="00825288" w:rsidRDefault="0099728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крепостную – предполагает, что каждый документ имеет постоянное, раз и навсегда закрепленное за ним место. Древнейший вид расстановки, 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>возможна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при вечном хранении фонда. </w:t>
      </w:r>
    </w:p>
    <w:p w:rsidR="00403403" w:rsidRPr="00825288" w:rsidRDefault="0099728E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Как правило, виды расстановок применяются в различных сочетаниях. Например, систематически-алфавитная, алфавитно-хронологическая, жанрово-тематическая, форматно – инвентарная, систематически-алфавитная и т.д. 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>Расстановка художественной литературы</w:t>
      </w:r>
      <w:proofErr w:type="gramStart"/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="00403403" w:rsidRPr="008252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3403"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Pr="00825288">
        <w:rPr>
          <w:rFonts w:ascii="Times New Roman" w:hAnsi="Times New Roman" w:cs="Times New Roman"/>
          <w:sz w:val="28"/>
          <w:szCs w:val="28"/>
        </w:rPr>
        <w:t xml:space="preserve">Чаще всего в открытом доступе используют два способа расстановки художественной литературы: по </w:t>
      </w:r>
      <w:proofErr w:type="spellStart"/>
      <w:r w:rsidRPr="00825288">
        <w:rPr>
          <w:rFonts w:ascii="Times New Roman" w:hAnsi="Times New Roman" w:cs="Times New Roman"/>
          <w:sz w:val="28"/>
          <w:szCs w:val="28"/>
        </w:rPr>
        <w:t>систематическо</w:t>
      </w:r>
      <w:proofErr w:type="spellEnd"/>
      <w:r w:rsidRPr="00825288">
        <w:rPr>
          <w:rFonts w:ascii="Times New Roman" w:hAnsi="Times New Roman" w:cs="Times New Roman"/>
          <w:sz w:val="28"/>
          <w:szCs w:val="28"/>
        </w:rPr>
        <w:t xml:space="preserve">-алфавитному признаку (в соответствии с таблицами ББК, внутри — по алфавиту авторов или названий): 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мировая литература (сборники произведений писателей разных стран); 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произведения литературы древнего мира;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произведения литературы Средних веков; 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произведения писателей отечественной литературы;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произведения писателей зарубежных стран. 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Произведения одного автора расставляются в следующем порядке: 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полные собрания сочинений; 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собрания сочинений; 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сочинения; 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избранные произведения; </w:t>
      </w:r>
    </w:p>
    <w:p w:rsidR="00403403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сборники;</w:t>
      </w:r>
    </w:p>
    <w:p w:rsidR="009B2606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Pr="00825288">
        <w:rPr>
          <w:rFonts w:ascii="Times New Roman" w:hAnsi="Times New Roman" w:cs="Times New Roman"/>
          <w:sz w:val="28"/>
          <w:szCs w:val="28"/>
        </w:rPr>
        <w:sym w:font="Symbol" w:char="F0B7"/>
      </w:r>
      <w:r w:rsidRPr="00825288">
        <w:rPr>
          <w:rFonts w:ascii="Times New Roman" w:hAnsi="Times New Roman" w:cs="Times New Roman"/>
          <w:sz w:val="28"/>
          <w:szCs w:val="28"/>
        </w:rPr>
        <w:t xml:space="preserve"> отдельные произведения. Систематически-алфавитную расстановку в фонде открытого доступа сочетают с созданием комплексов, которые объединяют близкие по содержанию книги.</w:t>
      </w:r>
    </w:p>
    <w:p w:rsidR="00933914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 Для читателей, интересующихся поэзией, историческими романами, фантастикой, на отдельных стеллажах или полках создают специальные подборки</w:t>
      </w:r>
      <w:r w:rsidR="009B2606" w:rsidRPr="00825288">
        <w:rPr>
          <w:rFonts w:ascii="Times New Roman" w:hAnsi="Times New Roman" w:cs="Times New Roman"/>
          <w:sz w:val="28"/>
          <w:szCs w:val="28"/>
        </w:rPr>
        <w:t xml:space="preserve">. </w:t>
      </w:r>
      <w:r w:rsidRPr="00825288">
        <w:rPr>
          <w:rFonts w:ascii="Times New Roman" w:hAnsi="Times New Roman" w:cs="Times New Roman"/>
          <w:sz w:val="28"/>
          <w:szCs w:val="28"/>
        </w:rPr>
        <w:t>Тематические стеллажи и полки, являющиеся составной частью общей расстановки фонда, могут быть постоянными и временными. Для ознакомления читателей с текущими поступлениями отводят стеллаж или несколько полок под выставку «Новые книги», а в самом фонде в книги вкладывают специальные «</w:t>
      </w:r>
      <w:proofErr w:type="spellStart"/>
      <w:r w:rsidRPr="00825288">
        <w:rPr>
          <w:rFonts w:ascii="Times New Roman" w:hAnsi="Times New Roman" w:cs="Times New Roman"/>
          <w:sz w:val="28"/>
          <w:szCs w:val="28"/>
        </w:rPr>
        <w:t>сиглы</w:t>
      </w:r>
      <w:proofErr w:type="spellEnd"/>
      <w:r w:rsidRPr="00825288">
        <w:rPr>
          <w:rFonts w:ascii="Times New Roman" w:hAnsi="Times New Roman" w:cs="Times New Roman"/>
          <w:sz w:val="28"/>
          <w:szCs w:val="28"/>
        </w:rPr>
        <w:t>», оповещающие читателей о том, что эти книги новые</w:t>
      </w:r>
      <w:r w:rsidR="00933914" w:rsidRPr="00825288">
        <w:rPr>
          <w:rFonts w:ascii="Times New Roman" w:hAnsi="Times New Roman" w:cs="Times New Roman"/>
          <w:sz w:val="28"/>
          <w:szCs w:val="28"/>
        </w:rPr>
        <w:t>.</w:t>
      </w:r>
    </w:p>
    <w:p w:rsidR="00933914" w:rsidRPr="00825288" w:rsidRDefault="00933914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>П</w:t>
      </w:r>
      <w:r w:rsidR="002175E3" w:rsidRPr="00825288">
        <w:rPr>
          <w:rFonts w:ascii="Times New Roman" w:hAnsi="Times New Roman" w:cs="Times New Roman"/>
          <w:sz w:val="28"/>
          <w:szCs w:val="28"/>
        </w:rPr>
        <w:t>ри жанрово-тематической расстановке литература на полке стоит без соблюдения алфавита авторов и названий, что затрудняет поиск произведений определенного автора. Желательно соблюдать расстановку книг по алфавиту авторов и названий. Жанрово</w:t>
      </w:r>
      <w:r w:rsidRPr="00825288">
        <w:rPr>
          <w:rFonts w:ascii="Times New Roman" w:hAnsi="Times New Roman" w:cs="Times New Roman"/>
          <w:sz w:val="28"/>
          <w:szCs w:val="28"/>
        </w:rPr>
        <w:t>-</w:t>
      </w:r>
      <w:r w:rsidR="002175E3" w:rsidRPr="00825288">
        <w:rPr>
          <w:rFonts w:ascii="Times New Roman" w:hAnsi="Times New Roman" w:cs="Times New Roman"/>
          <w:sz w:val="28"/>
          <w:szCs w:val="28"/>
        </w:rPr>
        <w:t xml:space="preserve">тематическую расстановку часто сочетают с </w:t>
      </w:r>
      <w:proofErr w:type="spellStart"/>
      <w:r w:rsidR="002175E3" w:rsidRPr="00825288">
        <w:rPr>
          <w:rFonts w:ascii="Times New Roman" w:hAnsi="Times New Roman" w:cs="Times New Roman"/>
          <w:sz w:val="28"/>
          <w:szCs w:val="28"/>
        </w:rPr>
        <w:t>систематическо</w:t>
      </w:r>
      <w:proofErr w:type="spellEnd"/>
      <w:r w:rsidR="002175E3" w:rsidRPr="00825288">
        <w:rPr>
          <w:rFonts w:ascii="Times New Roman" w:hAnsi="Times New Roman" w:cs="Times New Roman"/>
          <w:sz w:val="28"/>
          <w:szCs w:val="28"/>
        </w:rPr>
        <w:t xml:space="preserve">-алфавитной. Общее направление расстановки книг на стеллажах — сверху вниз и слева направо. </w:t>
      </w:r>
    </w:p>
    <w:p w:rsidR="00933914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>Журналы и газеты подшивают в подшивки и расставляют отдельно от книг. Периодическое издание, вне</w:t>
      </w:r>
      <w:r w:rsidR="00933914"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Pr="00825288">
        <w:rPr>
          <w:rFonts w:ascii="Times New Roman" w:hAnsi="Times New Roman" w:cs="Times New Roman"/>
          <w:sz w:val="28"/>
          <w:szCs w:val="28"/>
        </w:rPr>
        <w:t xml:space="preserve">зависимости от количества выпусков и номеров, рассматривается как одно название. Годовой комплект - совокупность номеров (выпусков) периодических изданий за год. Для газет является основной единицей учета, для остальных изданий - дополнительной единицей учета. Подшивка – совокупность номеров периодических изданий, сшитых, переплетенных или скрепленных другими способами в одно целое. Является дополнительной единицей учета, в том числе для газет. </w:t>
      </w:r>
      <w:r w:rsidRPr="00825288">
        <w:rPr>
          <w:rFonts w:ascii="Times New Roman" w:hAnsi="Times New Roman" w:cs="Times New Roman"/>
          <w:sz w:val="28"/>
          <w:szCs w:val="28"/>
        </w:rPr>
        <w:lastRenderedPageBreak/>
        <w:t>Периодические издания расставляют на основании формальных признаков. Журналы и газеты — раздельно: по названиям в алфавитно-хронологическом порядке. В пределах каждого года — по номерам. Журналы текущего года распределяют по отраслям знания и располагают в непосредственной близости с соответствующими отделами фонда: общественно-политические журналы рядом с общественно-политической литературой, сельскохозяйственные возле отдела сельскохозяйственной литературы и т.д. Далее их расставляют по названиям и номерам. Журналы за предыдущие годы помещают в запасном фонде и расставляют в обычном порядке.</w:t>
      </w:r>
    </w:p>
    <w:p w:rsidR="00933914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>Обычно в</w:t>
      </w:r>
      <w:r w:rsidR="00933914"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Pr="00825288">
        <w:rPr>
          <w:rFonts w:ascii="Times New Roman" w:hAnsi="Times New Roman" w:cs="Times New Roman"/>
          <w:sz w:val="28"/>
          <w:szCs w:val="28"/>
        </w:rPr>
        <w:t xml:space="preserve"> открытом доступе читателям предоставляется возможность пользоваться журналами за два-три последних года. Последние номера журналов за текущий год ставят сначала на выставку новых поступлений. Информация о периодических изданиях, выписываемых данной библиотекой, и другими библиотеками системы должна быть доступна читателям. </w:t>
      </w:r>
      <w:r w:rsidR="00933914"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Pr="00825288">
        <w:rPr>
          <w:rFonts w:ascii="Times New Roman" w:hAnsi="Times New Roman" w:cs="Times New Roman"/>
          <w:sz w:val="28"/>
          <w:szCs w:val="28"/>
        </w:rPr>
        <w:t xml:space="preserve">Для ориентировки в фонде открытого доступа важны знаки навигации: заголовки и надписи на стеллажах, полочные (книжные) разделители, использование форм малой библиографии, наличие средств библиотечной рекламы. </w:t>
      </w:r>
    </w:p>
    <w:p w:rsidR="00933914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>Обычно в качестве заголовков стеллажей используют названия разделов по системе ББК с обязательным указанием их цифрового обозначения. Например: 5 Здравоохранение. Медицинские науки; 65 Экономика. Экономические нау</w:t>
      </w:r>
      <w:r w:rsidR="00933914" w:rsidRPr="00825288">
        <w:rPr>
          <w:rFonts w:ascii="Times New Roman" w:hAnsi="Times New Roman" w:cs="Times New Roman"/>
          <w:sz w:val="28"/>
          <w:szCs w:val="28"/>
        </w:rPr>
        <w:t>ки; 67 Право. Юридические науки</w:t>
      </w:r>
      <w:proofErr w:type="gramStart"/>
      <w:r w:rsidR="00DC7F85">
        <w:rPr>
          <w:rFonts w:ascii="Times New Roman" w:hAnsi="Times New Roman" w:cs="Times New Roman"/>
          <w:sz w:val="28"/>
          <w:szCs w:val="28"/>
        </w:rPr>
        <w:t>…</w:t>
      </w:r>
      <w:r w:rsidR="00933914" w:rsidRPr="00825288">
        <w:rPr>
          <w:rFonts w:ascii="Times New Roman" w:hAnsi="Times New Roman" w:cs="Times New Roman"/>
          <w:sz w:val="28"/>
          <w:szCs w:val="28"/>
        </w:rPr>
        <w:t xml:space="preserve"> </w:t>
      </w:r>
      <w:r w:rsidRPr="0082528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25288">
        <w:rPr>
          <w:rFonts w:ascii="Times New Roman" w:hAnsi="Times New Roman" w:cs="Times New Roman"/>
          <w:sz w:val="28"/>
          <w:szCs w:val="28"/>
        </w:rPr>
        <w:t xml:space="preserve"> настоящее время более приемлемым считается использование общеразговорных терминов, определяющих общую тематику представленных книг из этих разделов, например, «Медицина», «Экономика», «Право», «Педагогика», «Религия» и т. п. Заголовки (надписи) можно разместить на стене над стеллажом, на боковой стороне стеллажа или на верхних полках стеллажей. Полочные разделители на стеллажах — еще один способ помочь сориентироваться в фонде свободного доступа. В библиотеках для взрослых они чаще всего содержат строгую информацию в виде наименования раздела/подраздела. При отраслевой расстановке также указывают индекс таблиц ББК, обычно укрупненный по сравнению с каталогом. В детских библиотеках это разделитель-маркер. Его задача — притягивать внимание к области знания, теме, жанру или конкретному лицу — чаще всего видному писателю или ученому, о котором в библиотеке имеется немало книг. Поэтому разделители здесь могут быть цветными или с крупными рисунками, портретами, фотографиями. Желательно, чтобы содержание стеллажа также раскрывал, а если быть точнее, рекламировал броски</w:t>
      </w:r>
      <w:r w:rsidR="002F2B34" w:rsidRPr="00825288">
        <w:rPr>
          <w:rFonts w:ascii="Times New Roman" w:hAnsi="Times New Roman" w:cs="Times New Roman"/>
          <w:sz w:val="28"/>
          <w:szCs w:val="28"/>
        </w:rPr>
        <w:t>й</w:t>
      </w:r>
      <w:r w:rsidRPr="00825288">
        <w:rPr>
          <w:rFonts w:ascii="Times New Roman" w:hAnsi="Times New Roman" w:cs="Times New Roman"/>
          <w:sz w:val="28"/>
          <w:szCs w:val="28"/>
        </w:rPr>
        <w:t xml:space="preserve"> заголовок и/или рисунок на его </w:t>
      </w:r>
      <w:r w:rsidRPr="00825288">
        <w:rPr>
          <w:rFonts w:ascii="Times New Roman" w:hAnsi="Times New Roman" w:cs="Times New Roman"/>
          <w:sz w:val="28"/>
          <w:szCs w:val="28"/>
        </w:rPr>
        <w:lastRenderedPageBreak/>
        <w:t xml:space="preserve">торце. На полочных разделителях могут быть указаны названия дробных делений общего раздела ББК. Например, раздел 2 Естественные науки включает литературу по географии, математике, биологии. На разделителях можно указать цифровое и словесное обозначение его подразделов, например: 22 Математика. Физика. Астрономия; 24 Химические науки; 26 Науки о Земле, 28 Биологические науки. </w:t>
      </w:r>
    </w:p>
    <w:p w:rsidR="00933914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>В разделе художественной литературы кроме алфавитных разделителей можно использовать разделители с указанием фамилии писателей. Надписи на полочных разделителях должны соответствовать современной терминологии, при этом важно не допускать разночтений. Среди прочих знаков навигации в открытом доступе используются формы малой библиографии. Они играют значительную роль в подборе литератур</w:t>
      </w:r>
      <w:r w:rsidR="002F2B34" w:rsidRPr="00825288">
        <w:rPr>
          <w:rFonts w:ascii="Times New Roman" w:hAnsi="Times New Roman" w:cs="Times New Roman"/>
          <w:sz w:val="28"/>
          <w:szCs w:val="28"/>
        </w:rPr>
        <w:t>ы</w:t>
      </w:r>
      <w:r w:rsidRPr="00825288">
        <w:rPr>
          <w:rFonts w:ascii="Times New Roman" w:hAnsi="Times New Roman" w:cs="Times New Roman"/>
          <w:sz w:val="28"/>
          <w:szCs w:val="28"/>
        </w:rPr>
        <w:t xml:space="preserve"> на определенную тему: оформляются информационные листки, списки литературы по определенной тематике. </w:t>
      </w:r>
    </w:p>
    <w:p w:rsidR="00721A6A" w:rsidRPr="00825288" w:rsidRDefault="002175E3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 xml:space="preserve">Цветовая гамма выступает одним из индикаторов содержательных различий отраслевых отделов фонда. Поэтому желательно использовать ее и при оформлении стеллажей, а также разделителей. Какой для них выбрать цвет, зависит от привычных ассоциаций (биология, экологические проблемы — зеленый, науки о Земле — голубой и т.п.), а также от воображения библиотекаря, его эрудиции. Хорошо, когда цветовая гамма, используемая при оформлении фонда, для маркирования его разделов, сочетается с общим цветовым стилем, принятым в библиотеке. </w:t>
      </w:r>
    </w:p>
    <w:p w:rsidR="00825288" w:rsidRPr="00825288" w:rsidRDefault="00825288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 w:rsidRPr="00825288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825288" w:rsidRPr="00825288" w:rsidRDefault="00DC7F85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288" w:rsidRPr="00825288">
        <w:rPr>
          <w:rFonts w:ascii="Times New Roman" w:hAnsi="Times New Roman" w:cs="Times New Roman"/>
          <w:sz w:val="28"/>
          <w:szCs w:val="28"/>
        </w:rPr>
        <w:t>стремитесь к тому, чтобы оформление книжного фонда было частью интерьера библиотеки;</w:t>
      </w:r>
    </w:p>
    <w:p w:rsidR="00825288" w:rsidRPr="00825288" w:rsidRDefault="00DC7F85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288" w:rsidRPr="00825288">
        <w:rPr>
          <w:rFonts w:ascii="Times New Roman" w:hAnsi="Times New Roman" w:cs="Times New Roman"/>
          <w:sz w:val="28"/>
          <w:szCs w:val="28"/>
        </w:rPr>
        <w:t>попытайтесь найти единый стиль во всех средствах рекламы фонда. Это позволит создать единый образ библиотеки, придать оформлению книжного фонда индивидуальный характер;</w:t>
      </w:r>
    </w:p>
    <w:p w:rsidR="00825288" w:rsidRPr="00825288" w:rsidRDefault="00DC7F85" w:rsidP="008252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288" w:rsidRPr="00825288">
        <w:rPr>
          <w:rFonts w:ascii="Times New Roman" w:hAnsi="Times New Roman" w:cs="Times New Roman"/>
          <w:sz w:val="28"/>
          <w:szCs w:val="28"/>
        </w:rPr>
        <w:t>разработайте путеводитель по библиотечному фонду, который поможет пользователю разобраться в особенностях расстановки литературы вашей библиотеки.</w:t>
      </w:r>
    </w:p>
    <w:p w:rsidR="00825288" w:rsidRPr="00825288" w:rsidRDefault="00825288" w:rsidP="008252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621" w:rsidRPr="00825288" w:rsidRDefault="008846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4621" w:rsidRPr="0082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51D0F"/>
    <w:multiLevelType w:val="multilevel"/>
    <w:tmpl w:val="E8A6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E3"/>
    <w:rsid w:val="00000537"/>
    <w:rsid w:val="00006E01"/>
    <w:rsid w:val="000B4142"/>
    <w:rsid w:val="002175E3"/>
    <w:rsid w:val="002F2B34"/>
    <w:rsid w:val="003B75E3"/>
    <w:rsid w:val="00403403"/>
    <w:rsid w:val="00721A6A"/>
    <w:rsid w:val="00734E7E"/>
    <w:rsid w:val="00825288"/>
    <w:rsid w:val="00842C5C"/>
    <w:rsid w:val="00850EBC"/>
    <w:rsid w:val="008769B8"/>
    <w:rsid w:val="00884621"/>
    <w:rsid w:val="00887DA8"/>
    <w:rsid w:val="00895ECC"/>
    <w:rsid w:val="00933914"/>
    <w:rsid w:val="00964C99"/>
    <w:rsid w:val="0099728E"/>
    <w:rsid w:val="009B2606"/>
    <w:rsid w:val="00CE7C91"/>
    <w:rsid w:val="00DC7F85"/>
    <w:rsid w:val="00E4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2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2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2022-04-21T08:26:00Z</cp:lastPrinted>
  <dcterms:created xsi:type="dcterms:W3CDTF">2022-04-20T10:49:00Z</dcterms:created>
  <dcterms:modified xsi:type="dcterms:W3CDTF">2022-08-24T08:31:00Z</dcterms:modified>
</cp:coreProperties>
</file>