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8EFE7" w:themeColor="accent5" w:themeTint="33">
    <v:background id="_x0000_s1025" o:bwmode="white" fillcolor="#e8efe7 [664]" o:targetscreensize="1024,768">
      <v:fill color2="#d0dede [1302]" focus="100%" type="gradient"/>
    </v:background>
  </w:background>
  <w:body>
    <w:p w:rsidR="00644DCB" w:rsidRDefault="00655C5A" w:rsidP="00644DC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37188">
        <w:rPr>
          <w:rFonts w:ascii="Times New Roman" w:hAnsi="Times New Roman" w:cs="Times New Roman"/>
          <w:b/>
          <w:sz w:val="28"/>
          <w:szCs w:val="28"/>
        </w:rPr>
        <w:t>ризнаки употребления наркотиков</w:t>
      </w:r>
    </w:p>
    <w:p w:rsidR="00644DCB" w:rsidRDefault="00B06761" w:rsidP="00644DCB">
      <w:pPr>
        <w:spacing w:after="0" w:line="240" w:lineRule="auto"/>
        <w:ind w:firstLine="340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/>
          <w:noProof/>
          <w:color w:val="000000"/>
          <w:sz w:val="23"/>
          <w:szCs w:val="23"/>
          <w:lang w:eastAsia="ru-RU"/>
        </w:rPr>
        <w:pict>
          <v:roundrect id="_x0000_s1035" style="position:absolute;left:0;text-align:left;margin-left:21.95pt;margin-top:2.85pt;width:186.1pt;height:38.35pt;z-index:251655168" arcsize="10923f" fillcolor="white [3201]" strokecolor="#baafa8 [1943]" strokeweight="1pt">
            <v:fill color2="#d1cac5 [1303]" focusposition="1" focussize="" focus="100%" type="gradient"/>
            <v:shadow on="t" type="perspective" color="#453d37 [1607]" opacity=".5" offset="1pt" offset2="-3pt"/>
            <v:textbox>
              <w:txbxContent>
                <w:p w:rsidR="006F48ED" w:rsidRPr="006F48ED" w:rsidRDefault="006F48ED" w:rsidP="006F4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Поведенческие признаки</w:t>
                  </w:r>
                  <w:r w:rsidRPr="006F48E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употребления наркотиков</w:t>
                  </w:r>
                </w:p>
                <w:p w:rsidR="006F48ED" w:rsidRDefault="006F48ED"/>
              </w:txbxContent>
            </v:textbox>
          </v:roundrect>
        </w:pict>
      </w:r>
    </w:p>
    <w:p w:rsidR="006F48ED" w:rsidRDefault="006F48ED" w:rsidP="00644DCB">
      <w:pPr>
        <w:spacing w:after="0" w:line="240" w:lineRule="auto"/>
        <w:ind w:firstLine="340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</w:p>
    <w:p w:rsidR="006F48ED" w:rsidRDefault="006F48ED" w:rsidP="00644DCB">
      <w:pPr>
        <w:spacing w:after="0" w:line="240" w:lineRule="auto"/>
        <w:ind w:firstLine="340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</w:p>
    <w:p w:rsidR="00595E22" w:rsidRDefault="00B06761" w:rsidP="00595E2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4" type="#_x0000_t65" style="position:absolute;left:0;text-align:left;margin-left:5.15pt;margin-top:13.95pt;width:213.2pt;height:287.05pt;z-index:251654144" adj="20035" fillcolor="white [3201]" strokecolor="#ffe947 [1941]" strokeweight="1pt">
            <v:fill color2="#fff084 [1301]" focusposition="1" focussize="" focus="100%" type="gradient"/>
            <v:shadow on="t" type="perspective" color="#655900 [1605]" opacity=".5" offset="1pt" offset2="-3pt"/>
            <v:textbox style="mso-next-textbox:#_x0000_s1034">
              <w:txbxContent>
                <w:p w:rsidR="00644DCB" w:rsidRPr="00157262" w:rsidRDefault="00644DCB" w:rsidP="0015726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imes New Roman"/>
                      <w:i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збегание общения с родителями.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остоянные просьбы или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требования дать денег;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оиск и просмотр интернет-сайтов, форумов, содержащих информацию о продаже наркотических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средств и психотропных веществ;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астые телефонные звонки и разговор по телефону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потреблением жаргонных терминов;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  <w:r w:rsidR="003C54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ые уходы из дома;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ропажа денег, ценностей, одежды и т. д.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ессонница и беспричинное возбуждение, либо вялость и многочасовой сон.</w:t>
                  </w:r>
                </w:p>
                <w:p w:rsidR="00644DCB" w:rsidRDefault="00644DCB"/>
              </w:txbxContent>
            </v:textbox>
          </v:shape>
        </w:pict>
      </w:r>
    </w:p>
    <w:p w:rsidR="00655C5A" w:rsidRPr="00595E22" w:rsidRDefault="00655C5A" w:rsidP="00655C5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5653" w:rsidRDefault="00F35653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5959" w:rsidRPr="00AB7AF8" w:rsidRDefault="00DA5959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B06761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1" type="#_x0000_t62" style="position:absolute;left:0;text-align:left;margin-left:5.15pt;margin-top:4.45pt;width:213.2pt;height:122.25pt;z-index:251661312" adj="2837,23897" fillcolor="white [3201]" strokecolor="#8fb08c [3208]" strokeweight="5pt">
            <v:stroke linestyle="thickThin"/>
            <v:shadow color="#868686"/>
            <v:textbox style="mso-next-textbox:#_x0000_s1041">
              <w:txbxContent>
                <w:p w:rsidR="002C2292" w:rsidRPr="00824EEB" w:rsidRDefault="002C2292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запугивайте и 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угрожайте ре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бенку – полученное таким способом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послушание подрывает веру ребенка в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себя и в вашу любовь.</w:t>
                  </w:r>
                </w:p>
                <w:p w:rsidR="002C2292" w:rsidRPr="00824EEB" w:rsidRDefault="002C2292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прибегайте к насилию – насилие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всегда воспроизводится.</w:t>
                  </w:r>
                </w:p>
                <w:p w:rsidR="002C2292" w:rsidRDefault="002C2292"/>
              </w:txbxContent>
            </v:textbox>
          </v:shape>
        </w:pict>
      </w: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81C4E" w:rsidRDefault="00781C4E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5653" w:rsidRDefault="00B06761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36" style="position:absolute;left:0;text-align:left;margin-left:20.05pt;margin-top:-2.4pt;width:188.9pt;height:42.1pt;z-index:251656192" arcsize="10923f" fillcolor="white [3201]" strokecolor="#baafa8 [1943]" strokeweight="1pt">
            <v:fill color2="#d1cac5 [1303]" focusposition="1" focussize="" focus="100%" type="gradient"/>
            <v:shadow on="t" type="perspective" color="#453d37 [1607]" opacity=".5" offset="1pt" offset2="-3pt"/>
            <v:textbox>
              <w:txbxContent>
                <w:p w:rsidR="00253162" w:rsidRDefault="00253162" w:rsidP="00253162">
                  <w:pPr>
                    <w:spacing w:after="0" w:line="240" w:lineRule="auto"/>
                    <w:ind w:firstLine="340"/>
                    <w:jc w:val="center"/>
                    <w:rPr>
                      <w:rFonts w:ascii="yandex-sans" w:eastAsia="Times New Roman" w:hAnsi="yandex-sans" w:cs="Times New Roman"/>
                      <w:i/>
                      <w:color w:val="000000"/>
                      <w:sz w:val="23"/>
                      <w:szCs w:val="23"/>
                      <w:lang w:eastAsia="ru-RU"/>
                    </w:rPr>
                  </w:pPr>
                  <w:r w:rsidRPr="00824EEB">
                    <w:rPr>
                      <w:rFonts w:ascii="yandex-sans" w:eastAsia="Times New Roman" w:hAnsi="yandex-sans" w:cs="Times New Roman"/>
                      <w:i/>
                      <w:color w:val="000000"/>
                      <w:sz w:val="23"/>
                      <w:szCs w:val="23"/>
                      <w:lang w:eastAsia="ru-RU"/>
                    </w:rPr>
                    <w:t>Физиологические признаки употребления наркотиков</w:t>
                  </w:r>
                </w:p>
                <w:p w:rsidR="00253162" w:rsidRDefault="00253162"/>
              </w:txbxContent>
            </v:textbox>
          </v:roundrect>
        </w:pict>
      </w:r>
    </w:p>
    <w:p w:rsidR="00900A70" w:rsidRDefault="00900A70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6290" w:rsidRPr="00C93687" w:rsidRDefault="00B06761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65" style="position:absolute;left:0;text-align:left;margin-left:3.15pt;margin-top:14.2pt;width:215.05pt;height:194.45pt;z-index:251657216" adj="19556" fillcolor="white [3201]" strokecolor="#ffe947 [1941]" strokeweight="1pt">
            <v:fill color2="#fff084 [1301]" focusposition="1" focussize="" focus="100%" type="gradient"/>
            <v:shadow on="t" type="perspective" color="#655900 [1605]" opacity=".5" offset="1pt" offset2="-3pt"/>
            <v:textbox>
              <w:txbxContent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ледность кожи.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ильно расширенные или суженные зрачки, покрасневшие или мутные глаза.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амедленная, несвязная речь.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отеря аппетита, похудение или чрезмерное употребление пищи.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ронический кашель.</w:t>
                  </w:r>
                </w:p>
                <w:p w:rsidR="00B82F93" w:rsidRDefault="00D45FB6" w:rsidP="00B82F93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лохая координация движений (пошатывание или спотыкание).</w:t>
                  </w:r>
                </w:p>
                <w:p w:rsidR="00253162" w:rsidRPr="00B82F93" w:rsidRDefault="00D45FB6" w:rsidP="00B82F93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2F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253162" w:rsidRPr="00B82F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оричневый налет на языке, отечность.</w:t>
                  </w:r>
                </w:p>
                <w:p w:rsidR="00253162" w:rsidRDefault="00253162"/>
              </w:txbxContent>
            </v:textbox>
          </v:shape>
        </w:pict>
      </w:r>
    </w:p>
    <w:p w:rsidR="00F35653" w:rsidRPr="00F35653" w:rsidRDefault="00F35653" w:rsidP="00F3565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B06761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left:0;text-align:left;margin-left:3.15pt;margin-top:18.6pt;width:215.05pt;height:60.75pt;z-index:251660288" fillcolor="white [3201]" strokecolor="#e3bc91 [1945]" strokeweight="1pt">
            <v:fill color2="#ecd2b6 [1305]" focusposition="1" focussize="" focus="100%" type="gradient"/>
            <v:shadow on="t" type="perspective" color="#6f471c [1609]" opacity=".5" offset="1pt" offset2="-3pt"/>
            <v:textbox>
              <w:txbxContent>
                <w:p w:rsidR="002C2292" w:rsidRDefault="002C2292" w:rsidP="002C22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229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Восемь «НЕТ» </w:t>
                  </w:r>
                </w:p>
                <w:p w:rsidR="002C2292" w:rsidRPr="002C2292" w:rsidRDefault="002C2292" w:rsidP="002C22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229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родителей</w:t>
                  </w:r>
                </w:p>
              </w:txbxContent>
            </v:textbox>
          </v:oval>
        </w:pict>
      </w:r>
    </w:p>
    <w:p w:rsidR="00F6056B" w:rsidRDefault="00F6056B" w:rsidP="00B576E7">
      <w:pPr>
        <w:spacing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C4B" w:rsidRDefault="00B06761" w:rsidP="00B576E7">
      <w:pPr>
        <w:spacing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62" style="position:absolute;left:0;text-align:left;margin-left:3.15pt;margin-top:11.35pt;width:215.05pt;height:179.8pt;z-index:251662336" adj="3194,22933" fillcolor="white [3201]" strokecolor="#d19049 [3209]" strokeweight="5pt">
            <v:stroke linestyle="thickThin"/>
            <v:shadow color="#868686"/>
            <v:textbox>
              <w:txbxContent>
                <w:p w:rsidR="0038749A" w:rsidRPr="0038749A" w:rsidRDefault="0038749A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провоцируйте, 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шантажи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руйте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не подкупайте ребенка – вы да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ете 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 самым ему наглядный урок ма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нипулирования людьми и чувствами.</w:t>
                  </w:r>
                </w:p>
                <w:p w:rsidR="0038749A" w:rsidRPr="00824EEB" w:rsidRDefault="0038749A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оценивайте, не сравнивайте ре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бенка с другими – принимайте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его та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ким, какой он есть.</w:t>
                  </w:r>
                </w:p>
                <w:p w:rsidR="0038749A" w:rsidRPr="00824EEB" w:rsidRDefault="0038749A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сдерживайте своих чувств – ста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райтесь следовать при этом принципу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«здесь и сейчас»</w:t>
                  </w:r>
                  <w:r w:rsidR="009D0C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8749A" w:rsidRDefault="0038749A"/>
              </w:txbxContent>
            </v:textbox>
          </v:shape>
        </w:pict>
      </w: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781C4E" w:rsidRPr="00F6056B" w:rsidRDefault="00781C4E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B576E7" w:rsidRPr="00015F21" w:rsidRDefault="00B06761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oundrect id="_x0000_s1038" style="position:absolute;left:0;text-align:left;margin-left:20.95pt;margin-top:-2.4pt;width:187pt;height:42.1pt;z-index:251658240" arcsize="10923f" fillcolor="white [3201]" strokecolor="#baafa8 [1943]" strokeweight="1pt">
            <v:fill color2="#d1cac5 [1303]" focusposition="1" focussize="" focus="100%" type="gradient"/>
            <v:shadow on="t" type="perspective" color="#453d37 [1607]" opacity=".5" offset="1pt" offset2="-3pt"/>
            <v:textbox>
              <w:txbxContent>
                <w:p w:rsidR="00C31F8B" w:rsidRPr="00C31F8B" w:rsidRDefault="00C31F8B" w:rsidP="00C31F8B">
                  <w:pPr>
                    <w:spacing w:after="0" w:line="240" w:lineRule="auto"/>
                    <w:ind w:firstLine="34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7C4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Очевидные признаки</w:t>
                  </w:r>
                  <w:r w:rsidRPr="00C31F8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7C4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употребления наркотиков</w:t>
                  </w:r>
                </w:p>
                <w:p w:rsidR="00C31F8B" w:rsidRDefault="00C31F8B"/>
              </w:txbxContent>
            </v:textbox>
          </v:roundrect>
        </w:pict>
      </w:r>
    </w:p>
    <w:p w:rsidR="00015F21" w:rsidRPr="00015F21" w:rsidRDefault="00015F21" w:rsidP="00015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18B" w:rsidRDefault="00B06761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65" style="position:absolute;left:0;text-align:left;margin-left:7.85pt;margin-top:1.3pt;width:216.95pt;height:307.65pt;z-index:251659264" adj="19930" fillcolor="white [3201]" strokecolor="#ffe947 [1941]" strokeweight="1pt">
            <v:fill color2="#fff084 [1301]" focusposition="1" focussize="" focus="100%" type="gradient"/>
            <v:shadow on="t" type="perspective" color="#655900 [1605]" opacity=".5" offset="1pt" offset2="-3pt"/>
            <v:textbox style="mso-next-textbox:#_x0000_s1039">
              <w:txbxContent>
                <w:p w:rsidR="00D45FB6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="00C31F8B"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аличие у подростка шприца, игл,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неизвестных таблеток, порошков;</w:t>
                  </w:r>
                </w:p>
                <w:p w:rsidR="00D45FB6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C31F8B" w:rsidRPr="00D45F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молы, травы, лекарства, папиросы в пачках из-под сигарет, в особенно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сти, когда эти вещи скрываются;</w:t>
                  </w:r>
                </w:p>
                <w:p w:rsidR="00D45FB6" w:rsidRDefault="00D45FB6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нарушение речи, походки и координации движений 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 отсутствии </w:t>
                  </w:r>
                  <w:r w:rsidR="00B82F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запаха алкоголя;</w:t>
                  </w:r>
                </w:p>
                <w:p w:rsidR="00B82F93" w:rsidRDefault="009D0CC6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плотная бумага и денежные купюры, свёрнутые в трубочки;</w:t>
                  </w:r>
                </w:p>
                <w:p w:rsidR="009D0CC6" w:rsidRDefault="009D0CC6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пачки лекарств снотворного или успокоительного действия;</w:t>
                  </w:r>
                </w:p>
                <w:p w:rsidR="00B82F93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явное стремление избегать встреч со старшими членами семьи;</w:t>
                  </w:r>
                </w:p>
                <w:p w:rsidR="00B82F93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следы уколов (особенно по ходу вен), порезы, синяки, ожоги;</w:t>
                  </w:r>
                </w:p>
                <w:p w:rsidR="00B82F93" w:rsidRPr="00D45FB6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маленькие прозрачные пакетики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 смесью трав или белым кристаллическим веществом.</w:t>
                  </w:r>
                </w:p>
              </w:txbxContent>
            </v:textbox>
          </v:shape>
        </w:pict>
      </w:r>
    </w:p>
    <w:p w:rsidR="009D218B" w:rsidRDefault="009D218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B06761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62" style="position:absolute;left:0;text-align:left;margin-left:7.85pt;margin-top:12.55pt;width:216.95pt;height:135.6pt;z-index:251663360" adj="3291,24555" fillcolor="white [3201]" strokecolor="#8fb08c [3208]" strokeweight="5pt">
            <v:stroke linestyle="thickThin"/>
            <v:shadow color="#868686"/>
            <v:textbox>
              <w:txbxContent>
                <w:p w:rsidR="00B349F4" w:rsidRPr="00824EEB" w:rsidRDefault="00B349F4" w:rsidP="00B349F4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49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НЕ 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замалчивайте проблемы и кон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фликты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высказывайтесь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сами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непременно выслушивайте детей.</w:t>
                  </w:r>
                </w:p>
                <w:p w:rsidR="00B349F4" w:rsidRPr="00824EEB" w:rsidRDefault="00B349F4" w:rsidP="00B349F4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приносите жертв – ребенку не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может быть хорошо, если плохо вам.</w:t>
                  </w:r>
                </w:p>
                <w:p w:rsidR="00B349F4" w:rsidRPr="00824EEB" w:rsidRDefault="00B349F4" w:rsidP="00B349F4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отвергайте ребенка, как бы тяжело он не провинился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8749A" w:rsidRDefault="0038749A"/>
              </w:txbxContent>
            </v:textbox>
          </v:shape>
        </w:pict>
      </w: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C4E" w:rsidRDefault="00781C4E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B06761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9" type="#_x0000_t109" style="position:absolute;left:0;text-align:left;margin-left:15.45pt;margin-top:.45pt;width:201.05pt;height:42.1pt;z-index:251664384" fillcolor="#e3a191 [1940]" strokecolor="#e3a191 [1940]" strokeweight="1pt">
            <v:fill color2="#f5dfda [660]" angle="-45" focus="-50%" type="gradient"/>
            <v:shadow on="t" type="perspective" color="#6f2c1c [1604]" opacity=".5" offset="1pt" offset2="-3pt"/>
            <v:textbox>
              <w:txbxContent>
                <w:p w:rsidR="00B349F4" w:rsidRDefault="00B349F4" w:rsidP="00B349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Уважаемые родители </w:t>
                  </w: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sym w:font="Symbol" w:char="F02D"/>
                  </w: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B349F4" w:rsidRPr="00B349F4" w:rsidRDefault="00B349F4" w:rsidP="00B349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знайте!</w:t>
                  </w:r>
                </w:p>
              </w:txbxContent>
            </v:textbox>
          </v:shape>
        </w:pict>
      </w: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B06761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6.05pt;margin-top:9.5pt;width:216.05pt;height:431.35pt;z-index:251653120" fillcolor="#e3bc91 [1945]" strokecolor="#e3bc91 [1945]" strokeweight="1pt">
            <v:fill color2="#f5e8da [665]" angle="-45" focus="-50%" type="gradient"/>
            <v:shadow on="t" type="perspective" color="#6f471c [1609]" opacity=".5" offset="1pt" offset2="-3pt"/>
            <v:textbox style="mso-next-textbox:#_x0000_s1030">
              <w:txbxContent>
                <w:p w:rsidR="00397D6E" w:rsidRPr="009F66DF" w:rsidRDefault="00397D6E" w:rsidP="00E3234D">
                  <w:pPr>
                    <w:spacing w:after="0"/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Наркомания </w:t>
                  </w: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2D"/>
                  </w:r>
                  <w:r w:rsidR="00E323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проблема нынешнего поколения. </w:t>
                  </w: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Помните, что отношение детей к этой проблеме зависит от Ваших с ними взаимоотношений.</w:t>
                  </w:r>
                </w:p>
                <w:p w:rsidR="00397D6E" w:rsidRPr="009F66DF" w:rsidRDefault="00397D6E" w:rsidP="00E3234D">
                  <w:pPr>
                    <w:spacing w:after="0"/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Доброжелательность, поддержка в семье помогают воспитать чувство собственного достоинства, чувство уверенности в себе, способность отстоять своё мнение. Лучшим иммунитетом к наркотикам является оптимистическая, активная, целеустремлённая и конструктивная жизненная позиция.</w:t>
                  </w:r>
                </w:p>
                <w:p w:rsidR="00397D6E" w:rsidRPr="009F66DF" w:rsidRDefault="00397D6E" w:rsidP="00E3234D">
                  <w:pPr>
                    <w:spacing w:after="0"/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чём  бы Вы ни говорили с вашим ребёнком, постарайтесь дать совет соблюдения правил личной безопасности (но не в форме назидания или запрета), будьте другом своему ребёнку.</w:t>
                  </w:r>
                </w:p>
                <w:p w:rsidR="00397D6E" w:rsidRPr="009F66DF" w:rsidRDefault="00397D6E" w:rsidP="00E3234D">
                  <w:pPr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уже возникли проблемы, помогите принять решение, убедите обратиться за помощью.</w:t>
                  </w:r>
                </w:p>
                <w:p w:rsidR="00397D6E" w:rsidRDefault="00397D6E" w:rsidP="00E3234D">
                  <w:pPr>
                    <w:jc w:val="both"/>
                  </w:pPr>
                </w:p>
              </w:txbxContent>
            </v:textbox>
          </v:shape>
        </w:pict>
      </w: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218B" w:rsidRDefault="009D218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6B" w:rsidRDefault="00F6056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6B" w:rsidRDefault="00F6056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6B" w:rsidRDefault="00F6056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E323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7D6E" w:rsidRDefault="00397D6E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63500</wp:posOffset>
            </wp:positionV>
            <wp:extent cx="2719705" cy="1887855"/>
            <wp:effectExtent l="19050" t="0" r="444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Res_Legion-Media-_shutterstock_192040673-1024x7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7D6E" w:rsidRPr="006F4423" w:rsidRDefault="006F4423" w:rsidP="00D204E2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«Здоровье </w:t>
      </w:r>
      <w:r w:rsidR="003B7461" w:rsidRPr="006F4423">
        <w:rPr>
          <w:rFonts w:ascii="Times New Roman" w:hAnsi="Times New Roman" w:cs="Times New Roman"/>
          <w:sz w:val="40"/>
          <w:szCs w:val="40"/>
        </w:rPr>
        <w:t>есть высочайшее богатство человека»</w:t>
      </w:r>
    </w:p>
    <w:p w:rsidR="003B7461" w:rsidRPr="006F4423" w:rsidRDefault="003B7461" w:rsidP="003B74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4423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6F4423">
        <w:rPr>
          <w:rFonts w:ascii="Times New Roman" w:hAnsi="Times New Roman" w:cs="Times New Roman"/>
          <w:i/>
          <w:sz w:val="28"/>
          <w:szCs w:val="28"/>
        </w:rPr>
        <w:t xml:space="preserve"> Гиппократ</w:t>
      </w:r>
    </w:p>
    <w:p w:rsidR="00397D6E" w:rsidRDefault="00397D6E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7D6E" w:rsidRDefault="00397D6E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461" w:rsidRDefault="003B7461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Pr="006F4423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D204E2" w:rsidRPr="006F4423" w:rsidRDefault="00D204E2" w:rsidP="0072395E">
      <w:pPr>
        <w:spacing w:after="0"/>
        <w:jc w:val="center"/>
        <w:rPr>
          <w:rFonts w:ascii="Times New Roman" w:hAnsi="Times New Roman" w:cs="Times New Roman"/>
        </w:rPr>
      </w:pPr>
    </w:p>
    <w:p w:rsidR="00D204E2" w:rsidRPr="006F4423" w:rsidRDefault="00D204E2" w:rsidP="0072395E">
      <w:pPr>
        <w:spacing w:after="0"/>
        <w:jc w:val="center"/>
        <w:rPr>
          <w:rFonts w:ascii="Times New Roman" w:hAnsi="Times New Roman" w:cs="Times New Roman"/>
          <w:color w:val="00A3D6" w:themeColor="hyperlink"/>
          <w:u w:val="single"/>
        </w:rPr>
      </w:pPr>
    </w:p>
    <w:p w:rsidR="00720080" w:rsidRPr="00543FEB" w:rsidRDefault="001E05C4" w:rsidP="00407DED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МОАУСОШ № 17 им.Н.К.Киянова х.Ляпино</w:t>
      </w:r>
    </w:p>
    <w:p w:rsidR="00782A25" w:rsidRDefault="00782A25" w:rsidP="00407DED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F4423" w:rsidRDefault="006F4423" w:rsidP="00407DED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E05C4" w:rsidRPr="00543FEB" w:rsidRDefault="001E05C4" w:rsidP="00407DED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959BB" w:rsidRDefault="001959BB" w:rsidP="006F44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Защитите Вашего ребёнка </w:t>
      </w:r>
      <w:r w:rsidR="006F4423"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от наркотиков</w:t>
      </w:r>
    </w:p>
    <w:p w:rsidR="00226516" w:rsidRPr="001959BB" w:rsidRDefault="001959BB" w:rsidP="00782A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9BB">
        <w:rPr>
          <w:rFonts w:ascii="Times New Roman" w:hAnsi="Times New Roman" w:cs="Times New Roman"/>
          <w:sz w:val="32"/>
          <w:szCs w:val="32"/>
        </w:rPr>
        <w:t>(информация для родителей)</w:t>
      </w:r>
    </w:p>
    <w:p w:rsidR="001959BB" w:rsidRDefault="001959BB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4423" w:rsidRDefault="006F4423" w:rsidP="00407D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080" w:rsidRPr="00394764" w:rsidRDefault="006F4423" w:rsidP="00407D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1072" behindDoc="1" locked="0" layoutInCell="1" allowOverlap="1" wp14:anchorId="1E9DCA69" wp14:editId="266AE088">
            <wp:simplePos x="0" y="0"/>
            <wp:positionH relativeFrom="column">
              <wp:posOffset>-114935</wp:posOffset>
            </wp:positionH>
            <wp:positionV relativeFrom="paragraph">
              <wp:posOffset>196215</wp:posOffset>
            </wp:positionV>
            <wp:extent cx="2885325" cy="1698171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zis-podrostkovogo-vozrasta_n3snh5amd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325" cy="169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304" w:rsidRDefault="00E75304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7756" w:rsidRDefault="00707756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59BB" w:rsidRDefault="001959BB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59BB" w:rsidRPr="00222013" w:rsidRDefault="001959BB" w:rsidP="00407DE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080" w:rsidRDefault="00720080" w:rsidP="00577B7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E05C4" w:rsidRPr="00720080" w:rsidRDefault="00BF5D3F" w:rsidP="00577B7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bookmarkStart w:id="0" w:name="_GoBack"/>
      <w:bookmarkEnd w:id="0"/>
      <w:r w:rsidR="001E05C4">
        <w:rPr>
          <w:rFonts w:ascii="Times New Roman" w:hAnsi="Times New Roman" w:cs="Times New Roman"/>
          <w:sz w:val="24"/>
          <w:szCs w:val="24"/>
        </w:rPr>
        <w:t>год</w:t>
      </w:r>
    </w:p>
    <w:sectPr w:rsidR="001E05C4" w:rsidRPr="00720080" w:rsidSect="006F4423">
      <w:headerReference w:type="even" r:id="rId11"/>
      <w:headerReference w:type="default" r:id="rId12"/>
      <w:headerReference w:type="first" r:id="rId13"/>
      <w:pgSz w:w="16838" w:h="11906" w:orient="landscape"/>
      <w:pgMar w:top="720" w:right="1245" w:bottom="720" w:left="720" w:header="567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61" w:rsidRDefault="00B06761" w:rsidP="00BE25D6">
      <w:pPr>
        <w:spacing w:after="0" w:line="240" w:lineRule="auto"/>
      </w:pPr>
      <w:r>
        <w:separator/>
      </w:r>
    </w:p>
  </w:endnote>
  <w:endnote w:type="continuationSeparator" w:id="0">
    <w:p w:rsidR="00B06761" w:rsidRDefault="00B06761" w:rsidP="00B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61" w:rsidRDefault="00B06761" w:rsidP="00BE25D6">
      <w:pPr>
        <w:spacing w:after="0" w:line="240" w:lineRule="auto"/>
      </w:pPr>
      <w:r>
        <w:separator/>
      </w:r>
    </w:p>
  </w:footnote>
  <w:footnote w:type="continuationSeparator" w:id="0">
    <w:p w:rsidR="00B06761" w:rsidRDefault="00B06761" w:rsidP="00BE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5E" w:rsidRDefault="00B06761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766" o:spid="_x0000_s2050" type="#_x0000_t75" style="position:absolute;margin-left:0;margin-top:0;width:738pt;height:522.55pt;z-index:-251657216;mso-position-horizontal:center;mso-position-horizontal-relative:margin;mso-position-vertical:center;mso-position-vertical-relative:margin" o:allowincell="f">
          <v:imagedata r:id="rId1" o:title="image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5E" w:rsidRDefault="00B06761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767" o:spid="_x0000_s2051" type="#_x0000_t75" style="position:absolute;margin-left:0;margin-top:0;width:738pt;height:522.55pt;z-index:-251656192;mso-position-horizontal:center;mso-position-horizontal-relative:margin;mso-position-vertical:center;mso-position-vertical-relative:margin" o:allowincell="f">
          <v:imagedata r:id="rId1" o:title="image1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5E" w:rsidRDefault="00B06761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765" o:spid="_x0000_s2049" type="#_x0000_t75" style="position:absolute;margin-left:0;margin-top:0;width:738pt;height:522.55pt;z-index:-251658240;mso-position-horizontal:center;mso-position-horizontal-relative:margin;mso-position-vertical:center;mso-position-vertical-relative:margin" o:allowincell="f">
          <v:imagedata r:id="rId1" o:title="image1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pt;height:11.6pt" o:bullet="t">
        <v:imagedata r:id="rId1" o:title="mso1F"/>
      </v:shape>
    </w:pict>
  </w:numPicBullet>
  <w:abstractNum w:abstractNumId="0">
    <w:nsid w:val="0FB6746B"/>
    <w:multiLevelType w:val="hybridMultilevel"/>
    <w:tmpl w:val="108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4927"/>
    <w:multiLevelType w:val="hybridMultilevel"/>
    <w:tmpl w:val="4EEAE312"/>
    <w:lvl w:ilvl="0" w:tplc="0E0C67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033340E"/>
    <w:multiLevelType w:val="hybridMultilevel"/>
    <w:tmpl w:val="79F6541A"/>
    <w:lvl w:ilvl="0" w:tplc="041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">
    <w:nsid w:val="1433163F"/>
    <w:multiLevelType w:val="hybridMultilevel"/>
    <w:tmpl w:val="6A40A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7002B"/>
    <w:multiLevelType w:val="hybridMultilevel"/>
    <w:tmpl w:val="34F4BE96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32DA0826"/>
    <w:multiLevelType w:val="hybridMultilevel"/>
    <w:tmpl w:val="C93E0E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81BA8"/>
    <w:multiLevelType w:val="hybridMultilevel"/>
    <w:tmpl w:val="7F4AB6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9401B81"/>
    <w:multiLevelType w:val="hybridMultilevel"/>
    <w:tmpl w:val="ADF0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97868"/>
    <w:multiLevelType w:val="hybridMultilevel"/>
    <w:tmpl w:val="EBA49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83625C0"/>
    <w:multiLevelType w:val="hybridMultilevel"/>
    <w:tmpl w:val="C8CA8ECC"/>
    <w:lvl w:ilvl="0" w:tplc="3AE28146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6DE12E84"/>
    <w:multiLevelType w:val="hybridMultilevel"/>
    <w:tmpl w:val="63DEB7E2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B5C4D22"/>
    <w:multiLevelType w:val="hybridMultilevel"/>
    <w:tmpl w:val="B93484D4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0FE"/>
    <w:rsid w:val="00015F21"/>
    <w:rsid w:val="00027BF5"/>
    <w:rsid w:val="000A08E6"/>
    <w:rsid w:val="000A6EF2"/>
    <w:rsid w:val="000C0B5D"/>
    <w:rsid w:val="000C0E03"/>
    <w:rsid w:val="000E7E3D"/>
    <w:rsid w:val="00134EC9"/>
    <w:rsid w:val="00147536"/>
    <w:rsid w:val="00156C4B"/>
    <w:rsid w:val="00157262"/>
    <w:rsid w:val="001617F5"/>
    <w:rsid w:val="00166EFB"/>
    <w:rsid w:val="001959BB"/>
    <w:rsid w:val="001E05C4"/>
    <w:rsid w:val="002067AC"/>
    <w:rsid w:val="00222013"/>
    <w:rsid w:val="00226516"/>
    <w:rsid w:val="00236290"/>
    <w:rsid w:val="00247930"/>
    <w:rsid w:val="0025149E"/>
    <w:rsid w:val="00253162"/>
    <w:rsid w:val="002537BE"/>
    <w:rsid w:val="002607B1"/>
    <w:rsid w:val="002645FF"/>
    <w:rsid w:val="00264AE0"/>
    <w:rsid w:val="00295D55"/>
    <w:rsid w:val="002A5B67"/>
    <w:rsid w:val="002B48EE"/>
    <w:rsid w:val="002C2292"/>
    <w:rsid w:val="002F466D"/>
    <w:rsid w:val="003166A3"/>
    <w:rsid w:val="003436E5"/>
    <w:rsid w:val="003561A0"/>
    <w:rsid w:val="00360282"/>
    <w:rsid w:val="00364998"/>
    <w:rsid w:val="0038749A"/>
    <w:rsid w:val="00394764"/>
    <w:rsid w:val="00397D6E"/>
    <w:rsid w:val="003A272E"/>
    <w:rsid w:val="003B6CDE"/>
    <w:rsid w:val="003B7461"/>
    <w:rsid w:val="003C54C3"/>
    <w:rsid w:val="003E30BF"/>
    <w:rsid w:val="00407DED"/>
    <w:rsid w:val="004137DD"/>
    <w:rsid w:val="004475C0"/>
    <w:rsid w:val="004633ED"/>
    <w:rsid w:val="004659DD"/>
    <w:rsid w:val="00470FF8"/>
    <w:rsid w:val="004A013D"/>
    <w:rsid w:val="004D3F6D"/>
    <w:rsid w:val="004E590A"/>
    <w:rsid w:val="004F4482"/>
    <w:rsid w:val="00503742"/>
    <w:rsid w:val="005311BD"/>
    <w:rsid w:val="00543FEB"/>
    <w:rsid w:val="00577B78"/>
    <w:rsid w:val="005845F7"/>
    <w:rsid w:val="005904D3"/>
    <w:rsid w:val="00595E22"/>
    <w:rsid w:val="005F3452"/>
    <w:rsid w:val="00614E1C"/>
    <w:rsid w:val="006307C8"/>
    <w:rsid w:val="00635B94"/>
    <w:rsid w:val="00644DCB"/>
    <w:rsid w:val="00655C5A"/>
    <w:rsid w:val="00657F9A"/>
    <w:rsid w:val="00666B82"/>
    <w:rsid w:val="00670DC3"/>
    <w:rsid w:val="0067342E"/>
    <w:rsid w:val="0067414C"/>
    <w:rsid w:val="006855EF"/>
    <w:rsid w:val="006A62BE"/>
    <w:rsid w:val="006B496B"/>
    <w:rsid w:val="006C3A55"/>
    <w:rsid w:val="006F121F"/>
    <w:rsid w:val="006F4207"/>
    <w:rsid w:val="006F4423"/>
    <w:rsid w:val="006F48ED"/>
    <w:rsid w:val="00707756"/>
    <w:rsid w:val="00720080"/>
    <w:rsid w:val="0072395E"/>
    <w:rsid w:val="00736D51"/>
    <w:rsid w:val="00737188"/>
    <w:rsid w:val="00744D26"/>
    <w:rsid w:val="0075197A"/>
    <w:rsid w:val="00762200"/>
    <w:rsid w:val="00767137"/>
    <w:rsid w:val="0077082B"/>
    <w:rsid w:val="00775463"/>
    <w:rsid w:val="00781C4E"/>
    <w:rsid w:val="00782A25"/>
    <w:rsid w:val="007C2874"/>
    <w:rsid w:val="007E6A68"/>
    <w:rsid w:val="007F0C36"/>
    <w:rsid w:val="008375A2"/>
    <w:rsid w:val="00842645"/>
    <w:rsid w:val="00842B10"/>
    <w:rsid w:val="008501DA"/>
    <w:rsid w:val="00860534"/>
    <w:rsid w:val="00863AF2"/>
    <w:rsid w:val="00867180"/>
    <w:rsid w:val="00874D14"/>
    <w:rsid w:val="008A3186"/>
    <w:rsid w:val="008C18D7"/>
    <w:rsid w:val="008C271F"/>
    <w:rsid w:val="008E2BD4"/>
    <w:rsid w:val="008E4393"/>
    <w:rsid w:val="008F25EF"/>
    <w:rsid w:val="00900A70"/>
    <w:rsid w:val="00905741"/>
    <w:rsid w:val="00920631"/>
    <w:rsid w:val="0092734E"/>
    <w:rsid w:val="00951702"/>
    <w:rsid w:val="00971FF5"/>
    <w:rsid w:val="009858DD"/>
    <w:rsid w:val="0098789D"/>
    <w:rsid w:val="00996E94"/>
    <w:rsid w:val="009B0992"/>
    <w:rsid w:val="009D0CC6"/>
    <w:rsid w:val="009D218B"/>
    <w:rsid w:val="009F66DF"/>
    <w:rsid w:val="00A041AE"/>
    <w:rsid w:val="00A06930"/>
    <w:rsid w:val="00A15095"/>
    <w:rsid w:val="00A17D06"/>
    <w:rsid w:val="00A249DA"/>
    <w:rsid w:val="00A3023F"/>
    <w:rsid w:val="00AB0BF4"/>
    <w:rsid w:val="00AB7AF8"/>
    <w:rsid w:val="00AE1F65"/>
    <w:rsid w:val="00AE25E3"/>
    <w:rsid w:val="00AE45BD"/>
    <w:rsid w:val="00B06761"/>
    <w:rsid w:val="00B349F4"/>
    <w:rsid w:val="00B3767E"/>
    <w:rsid w:val="00B459D4"/>
    <w:rsid w:val="00B46706"/>
    <w:rsid w:val="00B56AC2"/>
    <w:rsid w:val="00B576E7"/>
    <w:rsid w:val="00B82F93"/>
    <w:rsid w:val="00BA31A9"/>
    <w:rsid w:val="00BA4560"/>
    <w:rsid w:val="00BE2577"/>
    <w:rsid w:val="00BE25D6"/>
    <w:rsid w:val="00BF5BB8"/>
    <w:rsid w:val="00BF5D3F"/>
    <w:rsid w:val="00C0715D"/>
    <w:rsid w:val="00C31F8B"/>
    <w:rsid w:val="00C451B4"/>
    <w:rsid w:val="00C45513"/>
    <w:rsid w:val="00C74C80"/>
    <w:rsid w:val="00C76A4B"/>
    <w:rsid w:val="00C83870"/>
    <w:rsid w:val="00C93687"/>
    <w:rsid w:val="00CA1AAF"/>
    <w:rsid w:val="00CB2577"/>
    <w:rsid w:val="00CC4A6F"/>
    <w:rsid w:val="00CD6468"/>
    <w:rsid w:val="00CE7C8E"/>
    <w:rsid w:val="00D13C8B"/>
    <w:rsid w:val="00D204E2"/>
    <w:rsid w:val="00D25E87"/>
    <w:rsid w:val="00D45FB6"/>
    <w:rsid w:val="00D46459"/>
    <w:rsid w:val="00D555A6"/>
    <w:rsid w:val="00D61481"/>
    <w:rsid w:val="00DA5959"/>
    <w:rsid w:val="00DC1887"/>
    <w:rsid w:val="00DC4458"/>
    <w:rsid w:val="00E1623D"/>
    <w:rsid w:val="00E169FE"/>
    <w:rsid w:val="00E3234D"/>
    <w:rsid w:val="00E41FA8"/>
    <w:rsid w:val="00E52099"/>
    <w:rsid w:val="00E707E4"/>
    <w:rsid w:val="00E75304"/>
    <w:rsid w:val="00E853B0"/>
    <w:rsid w:val="00ED5104"/>
    <w:rsid w:val="00EE2ABC"/>
    <w:rsid w:val="00EE5DD0"/>
    <w:rsid w:val="00F005E9"/>
    <w:rsid w:val="00F0390E"/>
    <w:rsid w:val="00F35653"/>
    <w:rsid w:val="00F6056B"/>
    <w:rsid w:val="00F66E7C"/>
    <w:rsid w:val="00F720FE"/>
    <w:rsid w:val="00FA0077"/>
    <w:rsid w:val="00FA21A2"/>
    <w:rsid w:val="00FA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allout" idref="#_x0000_s1041"/>
        <o:r id="V:Rule2" type="callout" idref="#_x0000_s1047"/>
        <o:r id="V:Rule3" type="callout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5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707E4"/>
    <w:rPr>
      <w:color w:val="00A3D6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5D6"/>
  </w:style>
  <w:style w:type="paragraph" w:styleId="a9">
    <w:name w:val="footer"/>
    <w:basedOn w:val="a"/>
    <w:link w:val="aa"/>
    <w:uiPriority w:val="99"/>
    <w:unhideWhenUsed/>
    <w:rsid w:val="00BE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5D6"/>
  </w:style>
  <w:style w:type="paragraph" w:styleId="ab">
    <w:name w:val="Document Map"/>
    <w:basedOn w:val="a"/>
    <w:link w:val="ac"/>
    <w:uiPriority w:val="99"/>
    <w:semiHidden/>
    <w:unhideWhenUsed/>
    <w:rsid w:val="0057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77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A602-6C82-4DBC-B871-A9139931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1</cp:lastModifiedBy>
  <cp:revision>10</cp:revision>
  <cp:lastPrinted>2025-03-03T12:10:00Z</cp:lastPrinted>
  <dcterms:created xsi:type="dcterms:W3CDTF">2020-02-04T05:05:00Z</dcterms:created>
  <dcterms:modified xsi:type="dcterms:W3CDTF">2025-03-03T12:49:00Z</dcterms:modified>
</cp:coreProperties>
</file>