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</w:t>
      </w:r>
      <w:r>
        <w:rPr>
          <w:rFonts w:ascii="Times New Roman" w:hAnsi="Times New Roman"/>
          <w:sz w:val="28"/>
          <w:szCs w:val="28"/>
          <w:lang w:val="ru-RU"/>
        </w:rPr>
        <w:t>соревнованиях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спортивному туризму «Весенний СТАРТ»</w:t>
      </w:r>
      <w:r>
        <w:rPr>
          <w:rFonts w:ascii="Times New Roman" w:hAnsi="Times New Roman"/>
          <w:sz w:val="28"/>
          <w:szCs w:val="28"/>
        </w:rPr>
        <w:t xml:space="preserve"> МО Лабинский район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ru-RU"/>
              </w:rPr>
              <w:t>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2EA51D8F"/>
    <w:rsid w:val="3D036E40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2023-02-28T10:48:35Z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3AED06B6DC4846EE894B2F34A4257E50</vt:lpwstr>
  </property>
</Properties>
</file>