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49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0" w:name="bookmark21"/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Муниципальные соревнования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«Школа безопасности»</w:t>
      </w:r>
    </w:p>
    <w:p w14:paraId="25622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Style w:val="6"/>
          <w:rFonts w:hint="default" w:ascii="Times New Roman" w:hAnsi="Times New Roman" w:cs="Times New Roman" w:eastAsiaTheme="minorHAnsi"/>
          <w:bCs w:val="0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Сроки проведения: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19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22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сентября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2024 года</w:t>
      </w:r>
    </w:p>
    <w:p w14:paraId="4DCD3082">
      <w:pPr>
        <w:keepNext/>
        <w:keepLines/>
        <w:tabs>
          <w:tab w:val="left" w:pos="1095"/>
        </w:tabs>
        <w:spacing w:after="0" w:line="240" w:lineRule="auto"/>
        <w:jc w:val="both"/>
        <w:rPr>
          <w:rStyle w:val="6"/>
          <w:rFonts w:hint="default" w:ascii="Times New Roman" w:hAnsi="Times New Roman" w:cs="Times New Roman" w:eastAsiaTheme="minorHAnsi"/>
          <w:bCs w:val="0"/>
          <w:sz w:val="28"/>
          <w:szCs w:val="28"/>
        </w:rPr>
      </w:pPr>
      <w:r>
        <w:rPr>
          <w:rStyle w:val="6"/>
          <w:rFonts w:hint="default" w:ascii="Times New Roman" w:hAnsi="Times New Roman" w:cs="Times New Roman" w:eastAsiaTheme="minorHAnsi"/>
          <w:bCs w:val="0"/>
          <w:sz w:val="28"/>
          <w:szCs w:val="28"/>
        </w:rPr>
        <w:t>Условия проведения соревнований по виду:</w:t>
      </w:r>
      <w:r>
        <w:rPr>
          <w:rStyle w:val="6"/>
          <w:rFonts w:hint="default"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r>
        <w:rPr>
          <w:rStyle w:val="6"/>
          <w:rFonts w:hint="default" w:ascii="Times New Roman" w:hAnsi="Times New Roman" w:cs="Times New Roman" w:eastAsiaTheme="minorHAnsi"/>
          <w:bCs w:val="0"/>
          <w:sz w:val="28"/>
          <w:szCs w:val="28"/>
        </w:rPr>
        <w:t>«Полоса препятствий»</w:t>
      </w:r>
      <w:bookmarkEnd w:id="0"/>
    </w:p>
    <w:p w14:paraId="386C4C0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Преодоление дистанции участниками командное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сквозное. </w:t>
      </w:r>
    </w:p>
    <w:p w14:paraId="57DA4B6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Состав команды – 4 человека, из них не менее 1 девушки, руководитель не участвует. </w:t>
      </w:r>
    </w:p>
    <w:p w14:paraId="700D1FC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1. Соревнования проводятся в соответствии с Правилами организации и проведения соревнований обучающихся Российской Федерации «Школа безопасности» (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утверждёнными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МЧС России, Минпросвещения России, ВДЮОД «Школа безопасности» 20.12.2018 № 2-4-38-4, внеочередной конференцией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ВДЮОД «Школа безопасности», далее – Правила); </w:t>
      </w:r>
    </w:p>
    <w:p w14:paraId="39F1DB0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Обозначения, принятые в условиях и схемах: </w:t>
      </w:r>
    </w:p>
    <w:p w14:paraId="0A29C5A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БЗ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безопасная зона. </w:t>
      </w:r>
    </w:p>
    <w:p w14:paraId="622047B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ППС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– промежуточный пункт страховки </w:t>
      </w:r>
    </w:p>
    <w:p w14:paraId="6B40030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ИС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исходная сторона. </w:t>
      </w:r>
    </w:p>
    <w:p w14:paraId="7195EF5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КЛ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контрольная линия. </w:t>
      </w:r>
    </w:p>
    <w:p w14:paraId="608AF4F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ОЗ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опасная зона. </w:t>
      </w:r>
    </w:p>
    <w:p w14:paraId="30FF1A4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ПС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пункт страховки. </w:t>
      </w:r>
    </w:p>
    <w:p w14:paraId="23CB7E9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ТО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точка опоры. </w:t>
      </w:r>
    </w:p>
    <w:p w14:paraId="2C42E12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ЦС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целевая сторона. </w:t>
      </w:r>
    </w:p>
    <w:p w14:paraId="7C9A79B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ФСУ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фрикционно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спусковое устройство (восьмерка, гри-гри ...) </w:t>
      </w:r>
    </w:p>
    <w:p w14:paraId="534EDC8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При выполнении технического приема следует руководствоваться пунктом «Действия». </w:t>
      </w:r>
    </w:p>
    <w:p w14:paraId="6CF977B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Дистанция заключается в последовательном прохождении технических этапов от старта к финишу. </w:t>
      </w:r>
    </w:p>
    <w:p w14:paraId="209CA19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Команда движется со старта по маркированному коридору. </w:t>
      </w:r>
    </w:p>
    <w:p w14:paraId="5E741C3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Команды, проходящие дистанцию, на протяжении всей дистанции обязаны находиться в касках. </w:t>
      </w:r>
    </w:p>
    <w:p w14:paraId="7BA6476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7. Все снаряжение команды транспортирует от старта до финиша. </w:t>
      </w:r>
    </w:p>
    <w:p w14:paraId="07A6B33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8. Все оборудование на этапах, помимо оговоренного в данных Условиях, команда устанавливает и снимает самостоятельно, в том числе при превышении КВ. </w:t>
      </w:r>
    </w:p>
    <w:p w14:paraId="41A0436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9. При использовании судейской страховки команда после окончания работы на этапе должна привести её в исходное положение. </w:t>
      </w:r>
    </w:p>
    <w:p w14:paraId="55769C4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10. Все этапы оборудованы контрольными линиями, обозначающими границы этапов и опасные зоны. </w:t>
      </w:r>
    </w:p>
    <w:p w14:paraId="1617FFD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11. Волочение веревок между этапами и перед финишем запрещено. </w:t>
      </w:r>
    </w:p>
    <w:p w14:paraId="5404AC0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12. Допускается обратное движение по дистанции до последнего этапа, на котором команда закончила работу, но работать на этом этапе она не может. </w:t>
      </w:r>
    </w:p>
    <w:p w14:paraId="5321BA2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13. При переправе по параллельным перилам длина уса самостраховки должна быть такова, что при зависании участник мог дотянуться кистью руки до карабина на конце уса самостраховки.</w:t>
      </w:r>
    </w:p>
    <w:p w14:paraId="432C55E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14. Запрещается использование полусхватывающего узла (один оборот вокруг веревки) при использовании двойного репшнура. </w:t>
      </w:r>
    </w:p>
    <w:p w14:paraId="265B60D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15. За 10 минут до старта команда проходит предстартовую проверку, на которой проверяется снаряжение. Команда не выпускается на дистанцию до полного выполнения всех требований, при этом старт не откладывается. </w:t>
      </w:r>
    </w:p>
    <w:p w14:paraId="1175B2F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16. Время прохождения дистанции определяется с точностью до секунды. </w:t>
      </w:r>
    </w:p>
    <w:p w14:paraId="27E673E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17. Финиш дистанции фиксируется по пересечению всей команды и последней единицей снаряжения финишного створа. </w:t>
      </w:r>
    </w:p>
    <w:p w14:paraId="4292E34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18. Соревнования проводятся по комбинированной системе оценки нарушений. Результат определяется временем прохождения дистанции с учетом снятий с этапов. </w:t>
      </w:r>
    </w:p>
    <w:p w14:paraId="1B92B0D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19. Если команда не укладывается в КВ дистанции, то она занимает место после всех команд, уложившихся в КВ дистанции. </w:t>
      </w:r>
    </w:p>
    <w:p w14:paraId="5C1E2D3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20. Если команда не работала на этапе или не выполнил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условия этапа, она </w:t>
      </w:r>
      <w:bookmarkStart w:id="1" w:name="_GoBack"/>
      <w:bookmarkEnd w:id="1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получает снятие с этапа и занимает место после команд, прошедших все этапы. </w:t>
      </w:r>
    </w:p>
    <w:p w14:paraId="7F9E0C0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21. При снятии с этапа команда не имеет права проходить этап второй раз. </w:t>
      </w:r>
    </w:p>
    <w:p w14:paraId="4ACB4D7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55CEFC2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u w:val="single"/>
        </w:rPr>
        <w:t>СТАРТ</w:t>
      </w:r>
    </w:p>
    <w:p w14:paraId="1F849FF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Этап. </w:t>
      </w:r>
      <w:r>
        <w:rPr>
          <w:rFonts w:hint="default" w:ascii="Times New Roman" w:hAnsi="Times New Roman"/>
          <w:b/>
          <w:bCs/>
          <w:sz w:val="28"/>
          <w:szCs w:val="28"/>
          <w:lang w:val="ru-RU" w:eastAsia="zh-CN"/>
        </w:rPr>
        <w:t>Переправа по бревну методом «горизонтальный маятник»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A9B56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Параметры этапа: </w:t>
      </w:r>
    </w:p>
    <w:p w14:paraId="10992D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Длина этапа до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10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м. </w:t>
      </w:r>
    </w:p>
    <w:p w14:paraId="150228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/>
        <w:jc w:val="left"/>
        <w:textAlignment w:val="auto"/>
        <w:rPr>
          <w:rFonts w:hint="default" w:ascii="Times New Roman" w:hAnsi="Times New Roman"/>
          <w:b/>
          <w:bCs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Оборудование этапа:</w:t>
      </w:r>
    </w:p>
    <w:p w14:paraId="77CA6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/>
        <w:jc w:val="lef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ИС – БЗ, КЛ – начало ОЗ. </w:t>
      </w:r>
    </w:p>
    <w:p w14:paraId="0DB4E6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/>
        <w:jc w:val="lef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Судейские перила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ru-RU" w:eastAsia="zh-CN" w:bidi="ar"/>
        </w:rPr>
        <w:t>, бревно.</w:t>
      </w:r>
    </w:p>
    <w:p w14:paraId="0F978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/>
        <w:jc w:val="lef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ЦС – БЗ, КЛ – окончание ОЗ.</w:t>
      </w:r>
    </w:p>
    <w:p w14:paraId="626CFE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/>
        <w:jc w:val="left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Действия: согласно п. 7.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14,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 организацией сопровождения. </w:t>
      </w:r>
    </w:p>
    <w:p w14:paraId="471A7A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6D4FDD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Этап.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Переправа по перилам вброд. </w:t>
      </w:r>
    </w:p>
    <w:p w14:paraId="6E5CD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Параметры этапа: </w:t>
      </w:r>
    </w:p>
    <w:p w14:paraId="38E0B7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Длина этапа до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0 м. </w:t>
      </w:r>
    </w:p>
    <w:p w14:paraId="1DFBB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Оборудование этапа: </w:t>
      </w:r>
    </w:p>
    <w:p w14:paraId="375D8E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ИС – БЗ, ТО – горизонтальная (или вертикальная) опора. КЛ – начало ОЗ. </w:t>
      </w:r>
    </w:p>
    <w:p w14:paraId="297C0E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Судейские перила. </w:t>
      </w:r>
    </w:p>
    <w:p w14:paraId="1EF6FB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ЦС – БЗ, ТО2 – горизонтальная (или вертикальная) опора. КЛ – окончание ОЗ. </w:t>
      </w:r>
    </w:p>
    <w:p w14:paraId="0DD2B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Действия: движение участников по п. 7.8. с организацией сопровождения. </w:t>
      </w:r>
    </w:p>
    <w:p w14:paraId="3E5974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Обратное движение: по п. 7.8. </w:t>
      </w:r>
    </w:p>
    <w:p w14:paraId="48685DD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5C6177B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trike w:val="0"/>
          <w:dstrike w:val="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strike w:val="0"/>
          <w:dstrike w:val="0"/>
          <w:sz w:val="28"/>
          <w:szCs w:val="28"/>
        </w:rPr>
        <w:t xml:space="preserve">Этап. </w:t>
      </w:r>
      <w:r>
        <w:rPr>
          <w:rFonts w:hint="default" w:ascii="Times New Roman" w:hAnsi="Times New Roman" w:eastAsia="Times New Roman" w:cs="Times New Roman"/>
          <w:b/>
          <w:strike w:val="0"/>
          <w:dstrike w:val="0"/>
          <w:sz w:val="28"/>
          <w:szCs w:val="28"/>
          <w:lang w:val="ru-RU"/>
        </w:rPr>
        <w:t>«Домбайский мост»</w:t>
      </w:r>
    </w:p>
    <w:p w14:paraId="0F4C167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Параметры этапа:</w:t>
      </w:r>
    </w:p>
    <w:p w14:paraId="704BD77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 xml:space="preserve">Длина этапа до </w:t>
      </w: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  <w:lang w:val="ru-RU"/>
        </w:rPr>
        <w:t>1</w:t>
      </w: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 xml:space="preserve">0 м. </w:t>
      </w:r>
    </w:p>
    <w:p w14:paraId="11032FA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Оборудование этапа:</w:t>
      </w:r>
    </w:p>
    <w:p w14:paraId="049FCC1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ИС – БЗ, КЛ – начало ОЗ.</w:t>
      </w:r>
    </w:p>
    <w:p w14:paraId="32CD69B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Судейские перила.</w:t>
      </w:r>
    </w:p>
    <w:p w14:paraId="7AA73E7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ЦС – БЗ, КЛ – окончание ОЗ.</w:t>
      </w:r>
    </w:p>
    <w:p w14:paraId="43EF1D8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 xml:space="preserve">Действия: этап проходится с самостраховкой. </w:t>
      </w:r>
    </w:p>
    <w:p w14:paraId="2E6737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 w14:paraId="419D851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Этап. Навесная переправа.</w:t>
      </w:r>
    </w:p>
    <w:p w14:paraId="26F9ADF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Параметры этапа:</w:t>
      </w:r>
    </w:p>
    <w:p w14:paraId="1E10A52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Длина этапа до 25 м.</w:t>
      </w:r>
    </w:p>
    <w:p w14:paraId="0FF459D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Оборудование этапа:</w:t>
      </w:r>
    </w:p>
    <w:p w14:paraId="1AA8C7F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ИС – БЗ, ТО1 – горизонтальная (или вертикальная) опора. КЛ – начало ОЗ.</w:t>
      </w:r>
    </w:p>
    <w:p w14:paraId="4664251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Судейская навесная переправа.</w:t>
      </w:r>
    </w:p>
    <w:p w14:paraId="058259C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ЦС – БЗ, ТО2 – горизонтальная (или вертикальная) опора. КЛ – окончание ОЗ.</w:t>
      </w:r>
    </w:p>
    <w:p w14:paraId="71B817A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Действия: участники переправляется по судейской навесной переправе с самостраховкой беседочным (грузовым карабином) к судейским перилам, с организацией сопровождения из своей веревки.</w:t>
      </w:r>
    </w:p>
    <w:p w14:paraId="4DE7197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Обратное движение: по условиям этапа.</w:t>
      </w:r>
    </w:p>
    <w:p w14:paraId="4DCE2F5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033A6B8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Этап. Переправа по параллельным перилам.</w:t>
      </w:r>
    </w:p>
    <w:p w14:paraId="504A846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Параметры этапа:</w:t>
      </w:r>
    </w:p>
    <w:p w14:paraId="708AFEF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Длина этапа до 25 м. </w:t>
      </w:r>
    </w:p>
    <w:p w14:paraId="3B6B7EE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Оборудование этапа:</w:t>
      </w:r>
    </w:p>
    <w:p w14:paraId="491BBD5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ИС – БЗ, ТО – горизонтальная (или вертикальная) опора. КЛ – начало ОЗ.</w:t>
      </w:r>
    </w:p>
    <w:p w14:paraId="45F44AC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Судейские параллельные перила.</w:t>
      </w:r>
    </w:p>
    <w:p w14:paraId="54EC624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ЦС – БЗ, ТО2 – горизонтальная (или вертикальная) опора. КЛ – окончание ОЗ.</w:t>
      </w:r>
    </w:p>
    <w:p w14:paraId="013E55B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Действия: участники проходит этап по параллельным перилам с самостраховкой коротким усом, с организацией сопровождения из своей веревки. Участники должен осуществлять движение по перилам, держась руками за верхние перила или карабин уса самостраховки и двигаясь ногами по нижней веревке. </w:t>
      </w:r>
    </w:p>
    <w:p w14:paraId="41BF002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Обратное движение: по условиям этапа.</w:t>
      </w:r>
    </w:p>
    <w:p w14:paraId="2112024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607CF5D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Этап. Переправа по бревну.</w:t>
      </w:r>
    </w:p>
    <w:p w14:paraId="1F32306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Параметры этапа:</w:t>
      </w:r>
    </w:p>
    <w:p w14:paraId="52BCBD8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Длина этапа до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20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м.</w:t>
      </w:r>
    </w:p>
    <w:p w14:paraId="007D517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Длина бревна до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15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м.</w:t>
      </w:r>
    </w:p>
    <w:p w14:paraId="314DF5E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Оборудование этапа:</w:t>
      </w:r>
    </w:p>
    <w:p w14:paraId="099ED43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ИС – БЗ, ТО1 – горизонтальная (или вертикальная) опора. КЛ – начало ОЗ.</w:t>
      </w:r>
    </w:p>
    <w:p w14:paraId="3FD206A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Бревно. Судейские страховочные перила.</w:t>
      </w:r>
    </w:p>
    <w:p w14:paraId="6177786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ЦС – БЗ, ТО2 – горизонтальная (или вертикальная) опора. КЛ – окончание ОЗ.</w:t>
      </w:r>
    </w:p>
    <w:p w14:paraId="72EBC56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Действия: участники переправляется по бревну, подключенный усом самостраховки к судейским перилам, с организацией сопровождения из своей веревки.</w:t>
      </w:r>
    </w:p>
    <w:p w14:paraId="578FF25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Обратное движение: по условиям этапа.</w:t>
      </w:r>
    </w:p>
    <w:p w14:paraId="4FD09D5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544ECD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Этап.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«Бабочка»</w:t>
      </w:r>
    </w:p>
    <w:p w14:paraId="3089567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Параметры этапа:</w:t>
      </w:r>
    </w:p>
    <w:p w14:paraId="1CA378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Длина этапа до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10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м.</w:t>
      </w:r>
    </w:p>
    <w:p w14:paraId="1FA6CB6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ИС – БЗ, ТО1 – горизонтальная (или вертикальная) опора. КЛ – начало ОЗ.</w:t>
      </w:r>
    </w:p>
    <w:p w14:paraId="3DA4D05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Судейские страховочные перила.</w:t>
      </w:r>
    </w:p>
    <w:p w14:paraId="7530BC3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ЦС – БЗ, ТО2 – горизонтальная (или вертикальная) опора. КЛ – окончание ОЗ.</w:t>
      </w:r>
    </w:p>
    <w:p w14:paraId="273C569E">
      <w:pPr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Действия: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д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вижение по нижней горизонтальной веревке. Верхняя веревка закреплена концами к опорам на высоте 1,5-2 м и за середину нижней веревки</w:t>
      </w:r>
    </w:p>
    <w:p w14:paraId="524C13A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</w:pPr>
    </w:p>
    <w:p w14:paraId="294096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Этап.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Ромб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»</w:t>
      </w:r>
    </w:p>
    <w:p w14:paraId="0FB9292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Параметры этапа:</w:t>
      </w:r>
    </w:p>
    <w:p w14:paraId="69277F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Длина этапа до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10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м.</w:t>
      </w:r>
    </w:p>
    <w:p w14:paraId="0AC6269E">
      <w:pPr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Действия: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Движение с использованием перекладин, связанных веревкой, с контуром в виде ромба. Острыми вершинами «Ромб» крепится к опорам, свободно вращаясь вдоль горизонтальной оси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4E8899F8">
      <w:pPr>
        <w:pStyle w:val="14"/>
        <w:shd w:val="clear" w:color="auto" w:fill="auto"/>
        <w:spacing w:line="24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038332F">
      <w:pPr>
        <w:pStyle w:val="14"/>
        <w:shd w:val="clear" w:color="auto" w:fill="auto"/>
        <w:spacing w:line="24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ФИНИШ</w:t>
      </w:r>
    </w:p>
    <w:p w14:paraId="600F87B2">
      <w:pPr>
        <w:pStyle w:val="8"/>
        <w:shd w:val="clear" w:color="auto" w:fill="auto"/>
        <w:spacing w:line="240" w:lineRule="auto"/>
        <w:ind w:firstLine="620"/>
        <w:rPr>
          <w:rFonts w:hint="default" w:ascii="Times New Roman" w:hAnsi="Times New Roman" w:cs="Times New Roman"/>
          <w:b w:val="0"/>
          <w:sz w:val="28"/>
          <w:szCs w:val="28"/>
        </w:rPr>
      </w:pPr>
    </w:p>
    <w:sectPr>
      <w:pgSz w:w="11906" w:h="16838"/>
      <w:pgMar w:top="850" w:right="850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7F"/>
    <w:rsid w:val="00050149"/>
    <w:rsid w:val="001052B2"/>
    <w:rsid w:val="00125AE9"/>
    <w:rsid w:val="00143F16"/>
    <w:rsid w:val="0024182A"/>
    <w:rsid w:val="002705BE"/>
    <w:rsid w:val="002F3104"/>
    <w:rsid w:val="00331B76"/>
    <w:rsid w:val="00367C76"/>
    <w:rsid w:val="00457234"/>
    <w:rsid w:val="004C7782"/>
    <w:rsid w:val="00664EDF"/>
    <w:rsid w:val="007F6B7F"/>
    <w:rsid w:val="008800D5"/>
    <w:rsid w:val="00887980"/>
    <w:rsid w:val="00AB1CBA"/>
    <w:rsid w:val="00B24793"/>
    <w:rsid w:val="00BA443D"/>
    <w:rsid w:val="00C165B7"/>
    <w:rsid w:val="00C16DDC"/>
    <w:rsid w:val="00D139E5"/>
    <w:rsid w:val="00ED6539"/>
    <w:rsid w:val="00F52D5B"/>
    <w:rsid w:val="00FA289B"/>
    <w:rsid w:val="00FC3033"/>
    <w:rsid w:val="242D71E0"/>
    <w:rsid w:val="53FE154A"/>
    <w:rsid w:val="58F01F23"/>
    <w:rsid w:val="69713662"/>
    <w:rsid w:val="750B6A32"/>
    <w:rsid w:val="79EB094A"/>
    <w:rsid w:val="7CE12118"/>
    <w:rsid w:val="7D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Заголовок №2_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customStyle="1" w:styleId="6">
    <w:name w:val="Заголовок №2"/>
    <w:basedOn w:val="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5)_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8">
    <w:name w:val="Основной текст (5)"/>
    <w:basedOn w:val="1"/>
    <w:link w:val="7"/>
    <w:qFormat/>
    <w:uiPriority w:val="0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9">
    <w:name w:val="Основной текст (10)_"/>
    <w:basedOn w:val="2"/>
    <w:link w:val="10"/>
    <w:qFormat/>
    <w:uiPriority w:val="0"/>
    <w:rPr>
      <w:rFonts w:ascii="Times New Roman" w:hAnsi="Times New Roman" w:eastAsia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10">
    <w:name w:val="Основной текст (10)"/>
    <w:basedOn w:val="1"/>
    <w:link w:val="9"/>
    <w:qFormat/>
    <w:uiPriority w:val="0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 w:eastAsia="Times New Roman" w:cs="Times New Roman"/>
      <w:b/>
      <w:bCs/>
      <w:i/>
      <w:iCs/>
      <w:sz w:val="20"/>
      <w:szCs w:val="20"/>
    </w:rPr>
  </w:style>
  <w:style w:type="character" w:customStyle="1" w:styleId="11">
    <w:name w:val="Основной текст (10) + 14 pt;Не курсив"/>
    <w:basedOn w:val="9"/>
    <w:qFormat/>
    <w:uiPriority w:val="0"/>
    <w:rPr>
      <w:rFonts w:ascii="Times New Roman" w:hAnsi="Times New Roman" w:eastAsia="Times New Roman" w:cs="Times New Roman"/>
      <w:b w:val="0"/>
      <w:b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">
    <w:name w:val="Основной текст (5) + 12 pt;Курсив"/>
    <w:basedOn w:val="7"/>
    <w:qFormat/>
    <w:uiPriority w:val="0"/>
    <w:rPr>
      <w:rFonts w:ascii="Times New Roman" w:hAnsi="Times New Roman" w:eastAsia="Times New Roman" w:cs="Times New Roman"/>
      <w:b w:val="0"/>
      <w:bCs w:val="0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Основной текст (2)_"/>
    <w:basedOn w:val="2"/>
    <w:link w:val="14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 (2)"/>
    <w:basedOn w:val="1"/>
    <w:link w:val="13"/>
    <w:qFormat/>
    <w:uiPriority w:val="0"/>
    <w:pPr>
      <w:widowControl w:val="0"/>
      <w:shd w:val="clear" w:color="auto" w:fill="FFFFFF"/>
      <w:spacing w:after="0" w:line="312" w:lineRule="exact"/>
      <w:ind w:hanging="18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15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character" w:customStyle="1" w:styleId="1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482</Words>
  <Characters>2753</Characters>
  <Lines>22</Lines>
  <Paragraphs>6</Paragraphs>
  <TotalTime>15</TotalTime>
  <ScaleCrop>false</ScaleCrop>
  <LinksUpToDate>false</LinksUpToDate>
  <CharactersWithSpaces>3229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2019-04-18T07:06:00Z</dcterms:created>
  <dc:creator>1</dc:creator>
  <cp:lastModifiedBy>Виталий Омельче�</cp:lastModifiedBy>
  <cp:lastPrinted>2021-08-30T08:17:00Z</cp:lastPrinted>
  <dcterms:modified xsi:type="dcterms:W3CDTF">2024-09-09T10:44:08Z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FE9416EBA3F24843BAB09C6C712CEA47_12</vt:lpwstr>
  </property>
</Properties>
</file>