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830" w:rsidRDefault="00423830">
      <w:bookmarkStart w:id="0" w:name="_GoBack"/>
      <w:bookmarkEnd w:id="0"/>
    </w:p>
    <w:p w:rsidR="00423830" w:rsidRPr="00202370" w:rsidRDefault="00423830" w:rsidP="004238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02370">
        <w:rPr>
          <w:rFonts w:ascii="Times New Roman" w:eastAsia="Times New Roman" w:hAnsi="Times New Roman"/>
          <w:b/>
          <w:sz w:val="24"/>
          <w:szCs w:val="28"/>
          <w:lang w:eastAsia="ru-RU"/>
        </w:rPr>
        <w:t>«</w:t>
      </w:r>
      <w:r w:rsidRPr="00202370">
        <w:rPr>
          <w:rFonts w:ascii="Times New Roman" w:eastAsia="Times New Roman" w:hAnsi="Times New Roman"/>
          <w:b/>
          <w:sz w:val="24"/>
          <w:szCs w:val="20"/>
          <w:lang w:eastAsia="ru-RU"/>
        </w:rPr>
        <w:t>Нашел или украл? Разграничение понятий»</w:t>
      </w:r>
    </w:p>
    <w:p w:rsidR="00423830" w:rsidRPr="00202370" w:rsidRDefault="00423830" w:rsidP="00202370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202370">
        <w:rPr>
          <w:rFonts w:ascii="Times New Roman" w:eastAsia="Times New Roman" w:hAnsi="Times New Roman"/>
          <w:sz w:val="24"/>
          <w:szCs w:val="28"/>
          <w:lang w:eastAsia="ru-RU"/>
        </w:rPr>
        <w:t xml:space="preserve">В связи с тем, что имеют место факты утери гражданами вещей, в частности большая часть приходится на утерю телефонов, а другими гражданами находки данных вещей и присвоение данных находок себе, что в последующем образует уголовно-наказуемое деяние. </w:t>
      </w:r>
    </w:p>
    <w:p w:rsidR="00423830" w:rsidRPr="00202370" w:rsidRDefault="00423830" w:rsidP="00202370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202370">
        <w:rPr>
          <w:rFonts w:ascii="Times New Roman" w:eastAsia="Times New Roman" w:hAnsi="Times New Roman"/>
          <w:sz w:val="24"/>
          <w:szCs w:val="28"/>
          <w:lang w:eastAsia="ru-RU"/>
        </w:rPr>
        <w:t>Велик рост таких фактов среди несовершеннолетних в образовательных и иных организациях, один ребенок потерял – другой нашел и оставил себе.</w:t>
      </w:r>
    </w:p>
    <w:p w:rsidR="00423830" w:rsidRPr="00202370" w:rsidRDefault="00423830" w:rsidP="00202370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202370">
        <w:rPr>
          <w:rFonts w:ascii="Times New Roman" w:eastAsia="Times New Roman" w:hAnsi="Times New Roman"/>
          <w:sz w:val="24"/>
          <w:szCs w:val="28"/>
          <w:lang w:eastAsia="ru-RU"/>
        </w:rPr>
        <w:t>В жизни каждого человека были случаи находки брошенных, потерянных и оставленных без присмотра вещей. В данном случае достаточно сложно разграничить понятия «находка» с понятием «хищение» чужого имущества. В связи с этим, при решении вопроса следует уяснить понятие владения имуществом и различие между потерянной вещью и забытой.</w:t>
      </w:r>
    </w:p>
    <w:p w:rsidR="00423830" w:rsidRPr="00202370" w:rsidRDefault="00423830" w:rsidP="00202370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202370">
        <w:rPr>
          <w:rFonts w:ascii="Times New Roman" w:eastAsia="Times New Roman" w:hAnsi="Times New Roman"/>
          <w:sz w:val="24"/>
          <w:szCs w:val="28"/>
          <w:lang w:eastAsia="ru-RU"/>
        </w:rPr>
        <w:t xml:space="preserve">Забытая вещь находится в месте, известном собственнику или владельцу, и он имеет возможность за ней вернуться или иным способом </w:t>
      </w:r>
      <w:r w:rsidR="00AF55CC" w:rsidRPr="00202370">
        <w:rPr>
          <w:rFonts w:ascii="Times New Roman" w:eastAsia="Times New Roman" w:hAnsi="Times New Roman"/>
          <w:sz w:val="24"/>
          <w:szCs w:val="28"/>
          <w:lang w:eastAsia="ru-RU"/>
        </w:rPr>
        <w:t>её</w:t>
      </w:r>
      <w:r w:rsidRPr="00202370">
        <w:rPr>
          <w:rFonts w:ascii="Times New Roman" w:eastAsia="Times New Roman" w:hAnsi="Times New Roman"/>
          <w:sz w:val="24"/>
          <w:szCs w:val="28"/>
          <w:lang w:eastAsia="ru-RU"/>
        </w:rPr>
        <w:t xml:space="preserve"> возвратить. Если пассажир, забывает в такси свою сумку, а водитель либо последующий пассажир забирает ее с намерением обратить в свою пользу, он совершает кражу. Если один ребенок забывает в школе  свой телефон, а другой ребенок  забирает его с намерением обратить в свою пользу, он также совершает кражу, необходимо отметить, что  телефон имеет идентификационные признаки принадлежности (СИМ-карту и т.п.).</w:t>
      </w:r>
    </w:p>
    <w:p w:rsidR="00423830" w:rsidRPr="00202370" w:rsidRDefault="00423830" w:rsidP="00202370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202370">
        <w:rPr>
          <w:rFonts w:ascii="Times New Roman" w:eastAsia="Times New Roman" w:hAnsi="Times New Roman"/>
          <w:sz w:val="24"/>
          <w:szCs w:val="28"/>
          <w:lang w:eastAsia="ru-RU"/>
        </w:rPr>
        <w:t>Уголовный Кодекс Российской Федерации определяет кражу как тайное хищение чужого имущества (ч. 1 ст. 158 УК РФ), как тайное хищение чужого имущества (кража) следует квалифицировать действия лица, совершившего незаконное изъятие имущества в отсутствие собственника или иного владельца этого имущества, или посторонних лиц либо хотя и в их присутствии, но незаметно для них. В тех случаях, когда указанные лица видели, что совершается хищение, однако виновный, исходя из окружающей обстановки, полагал, что действует тайно, содеянное также является тайным хищением чужого имущества – данная конкретизация отражена в постановлении Пленума Верховного Суда Российской Федерации от 27.12.2002  № 29.</w:t>
      </w:r>
    </w:p>
    <w:p w:rsidR="00423830" w:rsidRPr="00202370" w:rsidRDefault="00423830" w:rsidP="00202370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202370">
        <w:rPr>
          <w:rFonts w:ascii="Times New Roman" w:eastAsia="Times New Roman" w:hAnsi="Times New Roman"/>
          <w:sz w:val="24"/>
          <w:szCs w:val="28"/>
          <w:lang w:eastAsia="ru-RU"/>
        </w:rPr>
        <w:t>Находкой же является движимая вещь, утерянная собственником или иным законным владельцем, и найденная другим лицом. Н</w:t>
      </w:r>
      <w:r w:rsidRPr="00202370">
        <w:rPr>
          <w:rFonts w:ascii="Times New Roman" w:hAnsi="Times New Roman"/>
          <w:sz w:val="24"/>
          <w:szCs w:val="28"/>
        </w:rPr>
        <w:t>аходка не может безусловно считаться бесхозяйной вещью, так как она имеет собственника, который не имел намерения отказаться от этой вещи, а утратил ее в силу случайных обстоятельств, причем этот собственник может быть как неизвестным нашедшему лицом, так и известным. Нашедший вещь должен предпринять необходимые действия для ее возврата собственнику или иному потерявшему ее лицу.</w:t>
      </w:r>
    </w:p>
    <w:p w:rsidR="00423830" w:rsidRPr="00202370" w:rsidRDefault="00423830" w:rsidP="00202370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202370">
        <w:rPr>
          <w:rFonts w:ascii="Times New Roman" w:eastAsia="Times New Roman" w:hAnsi="Times New Roman"/>
          <w:sz w:val="24"/>
          <w:szCs w:val="28"/>
          <w:lang w:eastAsia="ru-RU"/>
        </w:rPr>
        <w:t>Согласно ст. 227 Гражданского Кодекса Российской Федерации  нашедший потерянную вещь обязан немедленно уведомить об этом лицо, потерявшее ее, или собственника вещи или кого-либо другого из известных ему лиц, имеющих право получить ее, и возвратить найденную вещь этому лицу.</w:t>
      </w:r>
    </w:p>
    <w:p w:rsidR="00423830" w:rsidRPr="00202370" w:rsidRDefault="00423830" w:rsidP="00202370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202370">
        <w:rPr>
          <w:rFonts w:ascii="Times New Roman" w:eastAsia="Times New Roman" w:hAnsi="Times New Roman"/>
          <w:sz w:val="24"/>
          <w:szCs w:val="28"/>
          <w:lang w:eastAsia="ru-RU"/>
        </w:rPr>
        <w:t>Если вещь найдена в помещении или на транспорте, она подлежит сдаче лицу, представляющему владельца этого помещения или средства транспорта. В этом случае лицо, которому сдана находка, приобретает права и несет обязанности лица, нашедшего вещь.</w:t>
      </w:r>
    </w:p>
    <w:p w:rsidR="00423830" w:rsidRPr="00202370" w:rsidRDefault="00423830" w:rsidP="00202370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/>
          <w:sz w:val="24"/>
          <w:szCs w:val="28"/>
        </w:rPr>
      </w:pPr>
      <w:r w:rsidRPr="00202370">
        <w:rPr>
          <w:rFonts w:ascii="Times New Roman" w:hAnsi="Times New Roman"/>
          <w:sz w:val="24"/>
          <w:szCs w:val="28"/>
        </w:rPr>
        <w:t>Если лицо, имеющее право потребовать возврата найденной вещи, или место его пребывания неизвестны, нашедший вещь обязан заявить о находке в полицию или в орган местного самоуправления.</w:t>
      </w:r>
    </w:p>
    <w:p w:rsidR="00423830" w:rsidRPr="00202370" w:rsidRDefault="00423830" w:rsidP="00202370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202370">
        <w:rPr>
          <w:rFonts w:ascii="Times New Roman" w:eastAsia="Times New Roman" w:hAnsi="Times New Roman"/>
          <w:sz w:val="24"/>
          <w:szCs w:val="28"/>
          <w:lang w:eastAsia="ru-RU"/>
        </w:rPr>
        <w:t>У потерянной вещи следует выделить два юридически значимых признака: указанная вещь находится в месте, неизвестном для хозяина,  у данной вещи нет идентификационных признаков (потерянный в лесу нож для нашедшего является находкой, а оставленный на окне школы телефон-нет)</w:t>
      </w:r>
    </w:p>
    <w:p w:rsidR="00423830" w:rsidRPr="00202370" w:rsidRDefault="00423830" w:rsidP="00202370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202370">
        <w:rPr>
          <w:rFonts w:ascii="Times New Roman" w:eastAsia="Times New Roman" w:hAnsi="Times New Roman"/>
          <w:sz w:val="24"/>
          <w:szCs w:val="28"/>
          <w:lang w:eastAsia="ru-RU"/>
        </w:rPr>
        <w:t>Таким образом, присвоение находки не влечет уголовной ответственности, однако, в силу ст. 227 ГК РФ лицо, нашедшее вещь обязано уведомить лицо её потерявшее и предпринять все возможные действия для возврата найденного имущества.</w:t>
      </w:r>
    </w:p>
    <w:p w:rsidR="00423830" w:rsidRPr="00202370" w:rsidRDefault="00423830" w:rsidP="00202370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202370">
        <w:rPr>
          <w:rFonts w:ascii="Times New Roman" w:eastAsia="Times New Roman" w:hAnsi="Times New Roman"/>
          <w:sz w:val="24"/>
          <w:szCs w:val="28"/>
          <w:lang w:eastAsia="ru-RU"/>
        </w:rPr>
        <w:t>Особо актуальным данный вопрос является для детей, как педагогам так и родителям необходимо донести до ребенка указанное, и рассказать, что если он нашел телефон им нельзя распоряжаться по собственному усмотрению - это чужая вещь, имеющая идентификационные признаки, которую нужно вернуть собственнику, в таком случае этот телефон необходимо отдать учителю или передать непосредственно в полицию.</w:t>
      </w:r>
    </w:p>
    <w:p w:rsidR="00202370" w:rsidRDefault="00202370" w:rsidP="00423830">
      <w:pPr>
        <w:widowControl w:val="0"/>
        <w:spacing w:after="0" w:line="240" w:lineRule="exact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423830" w:rsidRPr="00202370" w:rsidRDefault="00423830" w:rsidP="00202370">
      <w:pPr>
        <w:widowControl w:val="0"/>
        <w:spacing w:after="0" w:line="240" w:lineRule="exact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202370">
        <w:rPr>
          <w:rFonts w:ascii="Times New Roman" w:eastAsia="Times New Roman" w:hAnsi="Times New Roman"/>
          <w:sz w:val="24"/>
          <w:szCs w:val="28"/>
          <w:lang w:eastAsia="ru-RU"/>
        </w:rPr>
        <w:t xml:space="preserve">Помощник прокурора района </w:t>
      </w:r>
    </w:p>
    <w:p w:rsidR="00423830" w:rsidRPr="00202370" w:rsidRDefault="00423830" w:rsidP="00202370">
      <w:pPr>
        <w:widowControl w:val="0"/>
        <w:spacing w:after="0" w:line="240" w:lineRule="exact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202370">
        <w:rPr>
          <w:rFonts w:ascii="Times New Roman" w:eastAsia="Times New Roman" w:hAnsi="Times New Roman"/>
          <w:sz w:val="24"/>
          <w:szCs w:val="28"/>
          <w:lang w:eastAsia="ru-RU"/>
        </w:rPr>
        <w:t>юрист 1 класса А.О. Говорова</w:t>
      </w:r>
    </w:p>
    <w:p w:rsidR="00423830" w:rsidRDefault="00423830" w:rsidP="00202370">
      <w:pPr>
        <w:jc w:val="right"/>
      </w:pPr>
    </w:p>
    <w:sectPr w:rsidR="00423830" w:rsidSect="00202370">
      <w:pgSz w:w="11906" w:h="16838"/>
      <w:pgMar w:top="284" w:right="850" w:bottom="0" w:left="1701" w:header="708" w:footer="708" w:gutter="0"/>
      <w:pgBorders w:offsetFrom="page">
        <w:top w:val="twistedLines1" w:sz="18" w:space="24" w:color="8EAADB" w:themeColor="accent1" w:themeTint="99"/>
        <w:left w:val="twistedLines1" w:sz="18" w:space="24" w:color="8EAADB" w:themeColor="accent1" w:themeTint="99"/>
        <w:bottom w:val="twistedLines1" w:sz="18" w:space="24" w:color="8EAADB" w:themeColor="accent1" w:themeTint="99"/>
        <w:right w:val="twistedLines1" w:sz="18" w:space="24" w:color="8EAADB" w:themeColor="accent1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43ADA"/>
    <w:rsid w:val="00184B12"/>
    <w:rsid w:val="00202370"/>
    <w:rsid w:val="0027594E"/>
    <w:rsid w:val="002E708C"/>
    <w:rsid w:val="00423830"/>
    <w:rsid w:val="006E196D"/>
    <w:rsid w:val="00794EBC"/>
    <w:rsid w:val="009A14A6"/>
    <w:rsid w:val="00AF55CC"/>
    <w:rsid w:val="00D130E1"/>
    <w:rsid w:val="00F43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3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3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Admin</cp:lastModifiedBy>
  <cp:revision>2</cp:revision>
  <dcterms:created xsi:type="dcterms:W3CDTF">2023-03-28T13:02:00Z</dcterms:created>
  <dcterms:modified xsi:type="dcterms:W3CDTF">2023-03-28T13:02:00Z</dcterms:modified>
</cp:coreProperties>
</file>