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78" w:rsidRPr="00176E78" w:rsidRDefault="00176E78" w:rsidP="00176E78">
      <w:pPr>
        <w:spacing w:after="100" w:afterAutospacing="1" w:line="480" w:lineRule="atLeast"/>
        <w:outlineLvl w:val="0"/>
        <w:rPr>
          <w:rFonts w:ascii="Helvetica" w:eastAsia="Times New Roman" w:hAnsi="Helvetica" w:cs="Helvetica"/>
          <w:color w:val="111111"/>
          <w:kern w:val="36"/>
          <w:sz w:val="45"/>
          <w:szCs w:val="45"/>
          <w:lang w:eastAsia="ru-RU"/>
        </w:rPr>
      </w:pPr>
      <w:r w:rsidRPr="00176E78">
        <w:rPr>
          <w:rFonts w:ascii="Helvetica" w:eastAsia="Times New Roman" w:hAnsi="Helvetica" w:cs="Helvetica"/>
          <w:color w:val="111111"/>
          <w:kern w:val="36"/>
          <w:sz w:val="45"/>
          <w:szCs w:val="45"/>
          <w:lang w:eastAsia="ru-RU"/>
        </w:rPr>
        <w:t>Действия при обнаружении подозрительного предмета</w:t>
      </w:r>
    </w:p>
    <w:p w:rsidR="00176E78" w:rsidRPr="00176E78" w:rsidRDefault="00176E78" w:rsidP="00176E7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98FE2"/>
          <w:sz w:val="24"/>
          <w:szCs w:val="24"/>
          <w:lang w:eastAsia="ru-RU"/>
        </w:rPr>
        <w:drawing>
          <wp:inline distT="0" distB="0" distL="0" distR="0">
            <wp:extent cx="3800475" cy="2216944"/>
            <wp:effectExtent l="19050" t="0" r="9525" b="0"/>
            <wp:docPr id="1" name="Рисунок 1" descr="Действия при обнаружении подозрительного предмета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йствия при обнаружении подозрительного предме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216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E78" w:rsidRPr="00176E78" w:rsidRDefault="00176E78" w:rsidP="00176E78">
      <w:pPr>
        <w:spacing w:before="450" w:after="300" w:line="240" w:lineRule="auto"/>
        <w:outlineLvl w:val="1"/>
        <w:rPr>
          <w:rFonts w:ascii="Helvetica" w:eastAsia="Times New Roman" w:hAnsi="Helvetica" w:cs="Helvetica"/>
          <w:color w:val="111111"/>
          <w:sz w:val="39"/>
          <w:szCs w:val="39"/>
          <w:lang w:eastAsia="ru-RU"/>
        </w:rPr>
      </w:pPr>
      <w:r w:rsidRPr="00176E78">
        <w:rPr>
          <w:rFonts w:ascii="Helvetica" w:eastAsia="Times New Roman" w:hAnsi="Helvetica" w:cs="Helvetica"/>
          <w:color w:val="111111"/>
          <w:sz w:val="39"/>
          <w:szCs w:val="39"/>
          <w:lang w:eastAsia="ru-RU"/>
        </w:rPr>
        <w:t>Последовательные действия при обнаружении подозрительного предмета</w:t>
      </w:r>
    </w:p>
    <w:p w:rsidR="00176E78" w:rsidRPr="00176E78" w:rsidRDefault="00176E78" w:rsidP="00176E78">
      <w:pPr>
        <w:spacing w:after="100" w:afterAutospacing="1" w:line="240" w:lineRule="auto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Как правило, подозрительные предметы чаще всего обнаруживают позабытыми в транспорте, в государственных учреждениях и общественных местах (рисунок 1).</w:t>
      </w:r>
    </w:p>
    <w:p w:rsidR="00176E78" w:rsidRPr="00176E78" w:rsidRDefault="00176E78" w:rsidP="00176E78">
      <w:pPr>
        <w:shd w:val="clear" w:color="auto" w:fill="FCFFD4"/>
        <w:spacing w:line="240" w:lineRule="auto"/>
        <w:rPr>
          <w:rFonts w:ascii="Helvetica" w:eastAsia="Times New Roman" w:hAnsi="Helvetica" w:cs="Helvetica"/>
          <w:i/>
          <w:iCs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i/>
          <w:iCs/>
          <w:color w:val="41334B"/>
          <w:sz w:val="24"/>
          <w:szCs w:val="24"/>
          <w:lang w:eastAsia="ru-RU"/>
        </w:rPr>
        <w:t>Обычно они имеют вид привычных бытовых предметов: сумок, свертков, игрушек и т.д. И все же, если что-то вас насторожило, не спешите прикасаться к подозрительной вещи, лучше обратитесь за помощью к соответствующим службам.</w:t>
      </w:r>
    </w:p>
    <w:p w:rsidR="00176E78" w:rsidRPr="00176E78" w:rsidRDefault="00176E78" w:rsidP="00176E78">
      <w:pPr>
        <w:spacing w:after="100" w:afterAutospacing="1" w:line="240" w:lineRule="auto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b/>
          <w:bCs/>
          <w:color w:val="41334B"/>
          <w:sz w:val="24"/>
          <w:szCs w:val="24"/>
          <w:lang w:eastAsia="ru-RU"/>
        </w:rPr>
        <w:t>Далее следуйте такой инструкции:</w:t>
      </w:r>
    </w:p>
    <w:p w:rsidR="00176E78" w:rsidRPr="00176E78" w:rsidRDefault="00176E78" w:rsidP="00176E78">
      <w:pPr>
        <w:numPr>
          <w:ilvl w:val="0"/>
          <w:numId w:val="2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Отойдя на безопасное расстояние (не менее 100 метров), немедленно сообщите о находке по телефонам 01 или 02.</w:t>
      </w:r>
    </w:p>
    <w:p w:rsidR="00176E78" w:rsidRPr="00176E78" w:rsidRDefault="00176E78" w:rsidP="00176E78">
      <w:pPr>
        <w:numPr>
          <w:ilvl w:val="0"/>
          <w:numId w:val="2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Зафиксируйте место и время обнаружения.</w:t>
      </w:r>
    </w:p>
    <w:p w:rsidR="00176E78" w:rsidRPr="00176E78" w:rsidRDefault="00176E78" w:rsidP="00176E78">
      <w:pPr>
        <w:numPr>
          <w:ilvl w:val="0"/>
          <w:numId w:val="2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Постарайтесь освободить (или помочь обеспечить эвакуацию) опасную зону от людей</w:t>
      </w:r>
      <w:r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 xml:space="preserve"> и детей</w:t>
      </w: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.</w:t>
      </w:r>
    </w:p>
    <w:p w:rsidR="00176E78" w:rsidRPr="00176E78" w:rsidRDefault="00176E78" w:rsidP="00176E78">
      <w:pPr>
        <w:numPr>
          <w:ilvl w:val="0"/>
          <w:numId w:val="2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По возможности обеспечьте охрану опасной зоны с находящимся в ней предметом.</w:t>
      </w:r>
    </w:p>
    <w:p w:rsidR="00176E78" w:rsidRPr="00176E78" w:rsidRDefault="00176E78" w:rsidP="00176E78">
      <w:pPr>
        <w:numPr>
          <w:ilvl w:val="0"/>
          <w:numId w:val="2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Дожидайтесь прибытия представителей правоохранительных органов.</w:t>
      </w:r>
    </w:p>
    <w:p w:rsidR="00176E78" w:rsidRDefault="00176E78" w:rsidP="00176E78">
      <w:pPr>
        <w:numPr>
          <w:ilvl w:val="0"/>
          <w:numId w:val="2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 xml:space="preserve">Укажите экспертам место расположения подозрительной вещи, сообщите время и обстоятельства ее обнаружения. Будьте готовы описать внешний вид предмета, </w:t>
      </w:r>
    </w:p>
    <w:p w:rsidR="00176E78" w:rsidRPr="00176E78" w:rsidRDefault="00176E78" w:rsidP="00176E78">
      <w:pPr>
        <w:numPr>
          <w:ilvl w:val="0"/>
          <w:numId w:val="2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proofErr w:type="gramStart"/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похожего</w:t>
      </w:r>
      <w:proofErr w:type="gramEnd"/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 xml:space="preserve"> на взрывное устройство.</w:t>
      </w:r>
    </w:p>
    <w:p w:rsidR="00176E78" w:rsidRPr="00176E78" w:rsidRDefault="00176E78" w:rsidP="00176E78">
      <w:pPr>
        <w:numPr>
          <w:ilvl w:val="0"/>
          <w:numId w:val="2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Выполняйте последующие указания специалистов.</w:t>
      </w:r>
    </w:p>
    <w:p w:rsidR="00176E78" w:rsidRDefault="00176E78" w:rsidP="00176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3990975"/>
            <wp:effectExtent l="19050" t="0" r="0" b="0"/>
            <wp:docPr id="2" name="Рисунок 2" descr="Действия при обнаружении подозрительного предм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йствия при обнаружении подозрительного предмет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E78" w:rsidRPr="00176E78" w:rsidRDefault="00176E78" w:rsidP="00176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7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1. Инструкция на случай обнаружения подозрительных вещей</w:t>
      </w:r>
    </w:p>
    <w:p w:rsidR="00176E78" w:rsidRPr="00176E78" w:rsidRDefault="00176E78" w:rsidP="00176E78">
      <w:pPr>
        <w:spacing w:after="100" w:afterAutospacing="1" w:line="240" w:lineRule="auto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Кроме того, постарайтесь не создавать панику, воздержавшись от сообщения окружающим об угрозе взрыва.</w:t>
      </w:r>
    </w:p>
    <w:p w:rsidR="00176E78" w:rsidRPr="00176E78" w:rsidRDefault="00176E78" w:rsidP="00176E78">
      <w:pPr>
        <w:spacing w:before="450" w:after="300" w:line="240" w:lineRule="auto"/>
        <w:outlineLvl w:val="1"/>
        <w:rPr>
          <w:rFonts w:ascii="Helvetica" w:eastAsia="Times New Roman" w:hAnsi="Helvetica" w:cs="Helvetica"/>
          <w:color w:val="111111"/>
          <w:sz w:val="39"/>
          <w:szCs w:val="39"/>
          <w:lang w:eastAsia="ru-RU"/>
        </w:rPr>
      </w:pPr>
      <w:r w:rsidRPr="00176E78">
        <w:rPr>
          <w:rFonts w:ascii="Helvetica" w:eastAsia="Times New Roman" w:hAnsi="Helvetica" w:cs="Helvetica"/>
          <w:color w:val="111111"/>
          <w:sz w:val="39"/>
          <w:szCs w:val="39"/>
          <w:lang w:eastAsia="ru-RU"/>
        </w:rPr>
        <w:t>Какие предметы должны вызвать подозрение</w:t>
      </w:r>
    </w:p>
    <w:p w:rsidR="00176E78" w:rsidRDefault="00176E78" w:rsidP="00176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3990975"/>
            <wp:effectExtent l="19050" t="0" r="0" b="0"/>
            <wp:docPr id="3" name="Рисунок 3" descr="Какие предметы маскируют под взрывчат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ие предметы маскируют под взрывчатку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E78" w:rsidRPr="00176E78" w:rsidRDefault="00176E78" w:rsidP="00176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7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2. Взрывчатку обычно прячут в самые привычные вещи</w:t>
      </w:r>
    </w:p>
    <w:p w:rsidR="00176E78" w:rsidRDefault="00176E78" w:rsidP="00176E78">
      <w:pPr>
        <w:spacing w:after="100" w:afterAutospacing="1" w:line="240" w:lineRule="auto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 xml:space="preserve">Конечно же, абсолютно точный ответ могут дать только специалисты по </w:t>
      </w:r>
      <w:proofErr w:type="spellStart"/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взрывотехнике</w:t>
      </w:r>
      <w:proofErr w:type="spellEnd"/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 xml:space="preserve">, однако существуют некоторые признаки, </w:t>
      </w:r>
    </w:p>
    <w:p w:rsidR="00176E78" w:rsidRPr="00176E78" w:rsidRDefault="00176E78" w:rsidP="00176E78">
      <w:pPr>
        <w:spacing w:after="100" w:afterAutospacing="1" w:line="240" w:lineRule="auto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которые должны наст</w:t>
      </w:r>
      <w:r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орожить</w:t>
      </w: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 xml:space="preserve"> (рисунок 2).</w:t>
      </w:r>
    </w:p>
    <w:p w:rsidR="00176E78" w:rsidRPr="00176E78" w:rsidRDefault="00176E78" w:rsidP="00176E78">
      <w:pPr>
        <w:spacing w:after="100" w:afterAutospacing="1" w:line="240" w:lineRule="auto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b/>
          <w:bCs/>
          <w:color w:val="41334B"/>
          <w:sz w:val="24"/>
          <w:szCs w:val="24"/>
          <w:lang w:eastAsia="ru-RU"/>
        </w:rPr>
        <w:t>Среди них называют:</w:t>
      </w:r>
    </w:p>
    <w:p w:rsidR="00176E78" w:rsidRPr="00176E78" w:rsidRDefault="00176E78" w:rsidP="00176E78">
      <w:pPr>
        <w:numPr>
          <w:ilvl w:val="0"/>
          <w:numId w:val="3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 xml:space="preserve">Видимые провода, антенны, скотч, </w:t>
      </w:r>
      <w:proofErr w:type="spellStart"/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изолента</w:t>
      </w:r>
      <w:proofErr w:type="spellEnd"/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, шпагат, веревка, которые могут выглядывать из сумки или пакета.</w:t>
      </w:r>
    </w:p>
    <w:p w:rsidR="00176E78" w:rsidRPr="00176E78" w:rsidRDefault="00176E78" w:rsidP="00176E78">
      <w:pPr>
        <w:numPr>
          <w:ilvl w:val="0"/>
          <w:numId w:val="3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Сотовые телефоны или электронные часы с лишними проводами.</w:t>
      </w:r>
    </w:p>
    <w:p w:rsidR="00176E78" w:rsidRPr="00176E78" w:rsidRDefault="00176E78" w:rsidP="00176E78">
      <w:pPr>
        <w:numPr>
          <w:ilvl w:val="0"/>
          <w:numId w:val="3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Мягкие игрушки, перемотанные скотчем, вскрытые и зашитые заново.</w:t>
      </w:r>
    </w:p>
    <w:p w:rsidR="00176E78" w:rsidRPr="00176E78" w:rsidRDefault="00176E78" w:rsidP="00176E78">
      <w:pPr>
        <w:numPr>
          <w:ilvl w:val="0"/>
          <w:numId w:val="3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Шум, напоминающий тиканье часов, который исходит из подозрительного свертка.</w:t>
      </w:r>
    </w:p>
    <w:p w:rsidR="00176E78" w:rsidRPr="00176E78" w:rsidRDefault="00176E78" w:rsidP="00176E78">
      <w:pPr>
        <w:numPr>
          <w:ilvl w:val="0"/>
          <w:numId w:val="3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Наличие на предмете батареек питания.</w:t>
      </w:r>
    </w:p>
    <w:p w:rsidR="00176E78" w:rsidRPr="00176E78" w:rsidRDefault="00176E78" w:rsidP="00176E78">
      <w:pPr>
        <w:numPr>
          <w:ilvl w:val="0"/>
          <w:numId w:val="3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 xml:space="preserve">Необычное размещение предмета или его </w:t>
      </w:r>
      <w:proofErr w:type="spellStart"/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несвойственность</w:t>
      </w:r>
      <w:proofErr w:type="spellEnd"/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 xml:space="preserve"> для данной местности.</w:t>
      </w:r>
    </w:p>
    <w:p w:rsidR="00176E78" w:rsidRPr="00176E78" w:rsidRDefault="00176E78" w:rsidP="00176E78">
      <w:pPr>
        <w:numPr>
          <w:ilvl w:val="0"/>
          <w:numId w:val="3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Сумки, рюкзаки, чемоданы и пр., плотно закрытые на замки или завязанные веревками.</w:t>
      </w:r>
    </w:p>
    <w:p w:rsidR="00176E78" w:rsidRPr="00176E78" w:rsidRDefault="00176E78" w:rsidP="00176E78">
      <w:pPr>
        <w:numPr>
          <w:ilvl w:val="0"/>
          <w:numId w:val="3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Специфический запах аммиака или металла.</w:t>
      </w:r>
    </w:p>
    <w:p w:rsidR="00176E78" w:rsidRPr="00176E78" w:rsidRDefault="00176E78" w:rsidP="00176E78">
      <w:pPr>
        <w:numPr>
          <w:ilvl w:val="0"/>
          <w:numId w:val="3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Растяжки из проволоки, лески, шпагата и т.д.</w:t>
      </w:r>
    </w:p>
    <w:p w:rsidR="00176E78" w:rsidRPr="00176E78" w:rsidRDefault="00176E78" w:rsidP="00176E78">
      <w:pPr>
        <w:spacing w:before="450" w:after="300" w:line="240" w:lineRule="auto"/>
        <w:outlineLvl w:val="1"/>
        <w:rPr>
          <w:rFonts w:ascii="Helvetica" w:eastAsia="Times New Roman" w:hAnsi="Helvetica" w:cs="Helvetica"/>
          <w:color w:val="111111"/>
          <w:sz w:val="39"/>
          <w:szCs w:val="39"/>
          <w:lang w:eastAsia="ru-RU"/>
        </w:rPr>
      </w:pPr>
      <w:r w:rsidRPr="00176E78">
        <w:rPr>
          <w:rFonts w:ascii="Helvetica" w:eastAsia="Times New Roman" w:hAnsi="Helvetica" w:cs="Helvetica"/>
          <w:color w:val="111111"/>
          <w:sz w:val="39"/>
          <w:szCs w:val="39"/>
          <w:lang w:eastAsia="ru-RU"/>
        </w:rPr>
        <w:t>Инструкция</w:t>
      </w:r>
    </w:p>
    <w:p w:rsidR="00176E78" w:rsidRDefault="00176E78" w:rsidP="00176E78">
      <w:pPr>
        <w:spacing w:after="100" w:afterAutospacing="1" w:line="240" w:lineRule="auto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Прежде всего, следует знать, что нельзя предпринимать самостоятельно никаких действий с предметами,</w:t>
      </w:r>
    </w:p>
    <w:p w:rsidR="00176E78" w:rsidRDefault="00176E78" w:rsidP="00176E78">
      <w:pPr>
        <w:spacing w:after="100" w:afterAutospacing="1" w:line="240" w:lineRule="auto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 xml:space="preserve"> </w:t>
      </w:r>
      <w:proofErr w:type="gramStart"/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похожими</w:t>
      </w:r>
      <w:proofErr w:type="gramEnd"/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 xml:space="preserve"> на взрывное устройство, поскольку возникновение взрыва может привести к многочисленным жертвам и разрушениям. </w:t>
      </w:r>
    </w:p>
    <w:p w:rsidR="00176E78" w:rsidRPr="00176E78" w:rsidRDefault="00176E78" w:rsidP="00176E78">
      <w:pPr>
        <w:spacing w:after="100" w:afterAutospacing="1" w:line="240" w:lineRule="auto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Именно поэтому существует инструкция при обнаружении подозрительного предмета (рисунок 3).</w:t>
      </w:r>
    </w:p>
    <w:p w:rsidR="00176E78" w:rsidRDefault="00176E78" w:rsidP="00176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3314700"/>
            <wp:effectExtent l="19050" t="0" r="0" b="0"/>
            <wp:docPr id="4" name="Рисунок 4" descr="Нашел подозрительный предмет что дел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шел подозрительный предмет что делать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E78" w:rsidRPr="00176E78" w:rsidRDefault="00176E78" w:rsidP="00176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7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3. При обнаружении подозрительного предмета не стоит действовать в одиночку</w:t>
      </w:r>
    </w:p>
    <w:p w:rsidR="00176E78" w:rsidRPr="00176E78" w:rsidRDefault="00176E78" w:rsidP="00176E78">
      <w:pPr>
        <w:spacing w:after="100" w:afterAutospacing="1" w:line="240" w:lineRule="auto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b/>
          <w:bCs/>
          <w:color w:val="41334B"/>
          <w:sz w:val="24"/>
          <w:szCs w:val="24"/>
          <w:lang w:eastAsia="ru-RU"/>
        </w:rPr>
        <w:t>Она включает в себя такую последовательность действий:</w:t>
      </w:r>
    </w:p>
    <w:p w:rsidR="00176E78" w:rsidRPr="00176E78" w:rsidRDefault="00176E78" w:rsidP="00176E78">
      <w:pPr>
        <w:numPr>
          <w:ilvl w:val="0"/>
          <w:numId w:val="4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При обнаружении бесхозных вещей их нельзя трогать и перемещать.</w:t>
      </w:r>
    </w:p>
    <w:p w:rsidR="00176E78" w:rsidRPr="00176E78" w:rsidRDefault="00176E78" w:rsidP="00176E78">
      <w:pPr>
        <w:numPr>
          <w:ilvl w:val="0"/>
          <w:numId w:val="4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 xml:space="preserve">Если предмет издает тиканье или щелчки, из него торчат провода или обрывки шпагата, лески, </w:t>
      </w:r>
      <w:proofErr w:type="spellStart"/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изоленты</w:t>
      </w:r>
      <w:proofErr w:type="spellEnd"/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, улавливается специфический запах миндаля, то есть, существует угроза, что данная находка может оказаться взрывном устройством, следует немедленно сообщить о ней правоохранительным органам.</w:t>
      </w:r>
    </w:p>
    <w:p w:rsidR="00176E78" w:rsidRPr="00176E78" w:rsidRDefault="00176E78" w:rsidP="00176E78">
      <w:pPr>
        <w:numPr>
          <w:ilvl w:val="0"/>
          <w:numId w:val="4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Зафиксировать время и место обнаружения подозрительного предмета.</w:t>
      </w:r>
    </w:p>
    <w:p w:rsidR="00176E78" w:rsidRPr="00176E78" w:rsidRDefault="00176E78" w:rsidP="00176E78">
      <w:pPr>
        <w:numPr>
          <w:ilvl w:val="0"/>
          <w:numId w:val="4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Отойти на безопасное расстояние, обеспечив безопасность окружающих, предупредив их о подозрительной вещи.</w:t>
      </w:r>
    </w:p>
    <w:p w:rsidR="00176E78" w:rsidRPr="00176E78" w:rsidRDefault="00176E78" w:rsidP="00176E78">
      <w:pPr>
        <w:numPr>
          <w:ilvl w:val="0"/>
          <w:numId w:val="4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Дождаться прибытия специальной службы, стараясь сохранять спокойствие.</w:t>
      </w:r>
    </w:p>
    <w:p w:rsidR="00176E78" w:rsidRPr="00176E78" w:rsidRDefault="00176E78" w:rsidP="00176E78">
      <w:pPr>
        <w:numPr>
          <w:ilvl w:val="0"/>
          <w:numId w:val="4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Указать место расположения находки, сообщить точное время и обстоятельства ее обнаружения.</w:t>
      </w:r>
    </w:p>
    <w:p w:rsidR="00176E78" w:rsidRPr="00176E78" w:rsidRDefault="00176E78" w:rsidP="00176E78">
      <w:pPr>
        <w:numPr>
          <w:ilvl w:val="0"/>
          <w:numId w:val="4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Далее действовать согласно указаниям специалистов.</w:t>
      </w:r>
    </w:p>
    <w:p w:rsidR="00176E78" w:rsidRDefault="00176E78" w:rsidP="00176E78">
      <w:pPr>
        <w:numPr>
          <w:ilvl w:val="0"/>
          <w:numId w:val="4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 xml:space="preserve">Руководителям объектов посодействовать в выделении необходимого количества персонала для осмотра территории объекта, </w:t>
      </w:r>
    </w:p>
    <w:p w:rsidR="00176E78" w:rsidRPr="00176E78" w:rsidRDefault="00176E78" w:rsidP="00176E78">
      <w:pPr>
        <w:numPr>
          <w:ilvl w:val="0"/>
          <w:numId w:val="4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 xml:space="preserve">а также проинструктировать людей </w:t>
      </w:r>
      <w:r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 xml:space="preserve"> и детей </w:t>
      </w: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о правилах поведения.</w:t>
      </w:r>
    </w:p>
    <w:p w:rsidR="00176E78" w:rsidRPr="00176E78" w:rsidRDefault="00176E78" w:rsidP="00176E78">
      <w:pPr>
        <w:spacing w:after="100" w:afterAutospacing="1" w:line="240" w:lineRule="auto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Кроме того, нужно быть готовым описать внешний вид подозрительного предмета.</w:t>
      </w:r>
    </w:p>
    <w:p w:rsidR="00176E78" w:rsidRPr="00176E78" w:rsidRDefault="00176E78" w:rsidP="00176E78">
      <w:pPr>
        <w:spacing w:before="450" w:after="300" w:line="240" w:lineRule="auto"/>
        <w:outlineLvl w:val="1"/>
        <w:rPr>
          <w:rFonts w:ascii="Helvetica" w:eastAsia="Times New Roman" w:hAnsi="Helvetica" w:cs="Helvetica"/>
          <w:color w:val="111111"/>
          <w:sz w:val="39"/>
          <w:szCs w:val="39"/>
          <w:lang w:eastAsia="ru-RU"/>
        </w:rPr>
      </w:pPr>
      <w:r w:rsidRPr="00176E78">
        <w:rPr>
          <w:rFonts w:ascii="Helvetica" w:eastAsia="Times New Roman" w:hAnsi="Helvetica" w:cs="Helvetica"/>
          <w:color w:val="111111"/>
          <w:sz w:val="39"/>
          <w:szCs w:val="39"/>
          <w:lang w:eastAsia="ru-RU"/>
        </w:rPr>
        <w:t>Куда обращаться при обнаружении подозрительных предметов</w:t>
      </w:r>
    </w:p>
    <w:p w:rsidR="00176E78" w:rsidRPr="00176E78" w:rsidRDefault="00176E78" w:rsidP="00176E78">
      <w:pPr>
        <w:spacing w:after="100" w:afterAutospacing="1" w:line="240" w:lineRule="auto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В</w:t>
      </w: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оспользуйтесь следующими номерами: служба спасения 112, МЧС (пожарные) 101 или дежурный 102.</w:t>
      </w:r>
    </w:p>
    <w:p w:rsidR="00176E78" w:rsidRPr="00176E78" w:rsidRDefault="00176E78" w:rsidP="00176E78">
      <w:pPr>
        <w:spacing w:before="450" w:after="300" w:line="240" w:lineRule="auto"/>
        <w:outlineLvl w:val="1"/>
        <w:rPr>
          <w:rFonts w:ascii="Helvetica" w:eastAsia="Times New Roman" w:hAnsi="Helvetica" w:cs="Helvetica"/>
          <w:color w:val="111111"/>
          <w:sz w:val="39"/>
          <w:szCs w:val="39"/>
          <w:lang w:eastAsia="ru-RU"/>
        </w:rPr>
      </w:pPr>
      <w:r w:rsidRPr="00176E78">
        <w:rPr>
          <w:rFonts w:ascii="Helvetica" w:eastAsia="Times New Roman" w:hAnsi="Helvetica" w:cs="Helvetica"/>
          <w:color w:val="111111"/>
          <w:sz w:val="39"/>
          <w:szCs w:val="39"/>
          <w:lang w:eastAsia="ru-RU"/>
        </w:rPr>
        <w:t>Что нельзя делать</w:t>
      </w:r>
    </w:p>
    <w:p w:rsidR="00176E78" w:rsidRPr="00176E78" w:rsidRDefault="00176E78" w:rsidP="00176E78">
      <w:pPr>
        <w:spacing w:after="100" w:afterAutospacing="1" w:line="240" w:lineRule="auto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b/>
          <w:bCs/>
          <w:color w:val="41334B"/>
          <w:sz w:val="24"/>
          <w:szCs w:val="24"/>
          <w:lang w:eastAsia="ru-RU"/>
        </w:rPr>
        <w:t>При обнаружении сомнительного предмета старайтесь не совершать таких опасных и неосторожных действий:</w:t>
      </w:r>
    </w:p>
    <w:p w:rsidR="00176E78" w:rsidRPr="00176E78" w:rsidRDefault="00176E78" w:rsidP="00176E78">
      <w:pPr>
        <w:numPr>
          <w:ilvl w:val="0"/>
          <w:numId w:val="5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Игнорировать ситуацию;</w:t>
      </w:r>
    </w:p>
    <w:p w:rsidR="00176E78" w:rsidRPr="00176E78" w:rsidRDefault="00176E78" w:rsidP="00176E78">
      <w:pPr>
        <w:numPr>
          <w:ilvl w:val="0"/>
          <w:numId w:val="5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Трогать или перемещать предмет;</w:t>
      </w:r>
    </w:p>
    <w:p w:rsidR="00176E78" w:rsidRPr="00176E78" w:rsidRDefault="00176E78" w:rsidP="00176E78">
      <w:pPr>
        <w:numPr>
          <w:ilvl w:val="0"/>
          <w:numId w:val="5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Открывать замки и развязывать веревки;</w:t>
      </w:r>
    </w:p>
    <w:p w:rsidR="00176E78" w:rsidRPr="00176E78" w:rsidRDefault="00176E78" w:rsidP="00176E78">
      <w:pPr>
        <w:numPr>
          <w:ilvl w:val="0"/>
          <w:numId w:val="5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Накрывать чем-либо сверху;</w:t>
      </w:r>
    </w:p>
    <w:p w:rsidR="00176E78" w:rsidRPr="00176E78" w:rsidRDefault="00176E78" w:rsidP="00176E78">
      <w:pPr>
        <w:numPr>
          <w:ilvl w:val="0"/>
          <w:numId w:val="5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Пытаться обезвредить взрывное устройство самостоятельно;</w:t>
      </w:r>
    </w:p>
    <w:p w:rsidR="00176E78" w:rsidRPr="00176E78" w:rsidRDefault="00176E78" w:rsidP="00176E78">
      <w:pPr>
        <w:numPr>
          <w:ilvl w:val="0"/>
          <w:numId w:val="5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Пользоваться радиотелефонами и средствами мобильной связи в непосредственной близости от предмета;</w:t>
      </w:r>
    </w:p>
    <w:p w:rsidR="00176E78" w:rsidRPr="00176E78" w:rsidRDefault="00176E78" w:rsidP="00176E78">
      <w:pPr>
        <w:numPr>
          <w:ilvl w:val="0"/>
          <w:numId w:val="5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Фотографировать находку при помощи камеры с фотовспышкой;</w:t>
      </w:r>
    </w:p>
    <w:p w:rsidR="00176E78" w:rsidRPr="00176E78" w:rsidRDefault="00176E78" w:rsidP="00176E78">
      <w:pPr>
        <w:numPr>
          <w:ilvl w:val="0"/>
          <w:numId w:val="5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Курить возле предмета;</w:t>
      </w:r>
    </w:p>
    <w:p w:rsidR="00176E78" w:rsidRPr="00176E78" w:rsidRDefault="00176E78" w:rsidP="00176E78">
      <w:pPr>
        <w:numPr>
          <w:ilvl w:val="0"/>
          <w:numId w:val="5"/>
        </w:numPr>
        <w:spacing w:before="100" w:beforeAutospacing="1" w:after="240" w:line="300" w:lineRule="atLeast"/>
        <w:ind w:left="0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Воздействовать механически, а также при помощи воды или огня, предпринимая попытки к разборке.</w:t>
      </w:r>
    </w:p>
    <w:p w:rsidR="00176E78" w:rsidRDefault="00176E78" w:rsidP="00176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467225"/>
            <wp:effectExtent l="19050" t="0" r="0" b="0"/>
            <wp:docPr id="5" name="Рисунок 5" descr="Нашел подозрительный предмет что дел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шел подозрительный предмет что делать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E78" w:rsidRPr="00176E78" w:rsidRDefault="00176E78" w:rsidP="00176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7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4. Ни в коем случае нельзя толкать, вскрывать или перемещать странный предмет</w:t>
      </w:r>
    </w:p>
    <w:p w:rsidR="00176E78" w:rsidRDefault="00176E78" w:rsidP="00176E78">
      <w:pPr>
        <w:spacing w:after="100" w:afterAutospacing="1" w:line="240" w:lineRule="auto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 xml:space="preserve">Кроме того, нельзя самостоятельно искать похожие вещи рядом без помощи сотрудников МЧС </w:t>
      </w:r>
    </w:p>
    <w:p w:rsidR="00176E78" w:rsidRPr="00176E78" w:rsidRDefault="00176E78" w:rsidP="00176E78">
      <w:pPr>
        <w:spacing w:after="100" w:afterAutospacing="1" w:line="240" w:lineRule="auto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или поднимать панику среди окружающих (рисунок 4).</w:t>
      </w:r>
    </w:p>
    <w:p w:rsidR="00176E78" w:rsidRPr="00176E78" w:rsidRDefault="00176E78" w:rsidP="00176E78">
      <w:pPr>
        <w:spacing w:before="450" w:after="300" w:line="240" w:lineRule="auto"/>
        <w:outlineLvl w:val="1"/>
        <w:rPr>
          <w:rFonts w:ascii="Helvetica" w:eastAsia="Times New Roman" w:hAnsi="Helvetica" w:cs="Helvetica"/>
          <w:color w:val="111111"/>
          <w:sz w:val="39"/>
          <w:szCs w:val="39"/>
          <w:lang w:eastAsia="ru-RU"/>
        </w:rPr>
      </w:pPr>
      <w:r w:rsidRPr="00176E78">
        <w:rPr>
          <w:rFonts w:ascii="Helvetica" w:eastAsia="Times New Roman" w:hAnsi="Helvetica" w:cs="Helvetica"/>
          <w:color w:val="111111"/>
          <w:sz w:val="39"/>
          <w:szCs w:val="39"/>
          <w:lang w:eastAsia="ru-RU"/>
        </w:rPr>
        <w:t>Меры безопасности</w:t>
      </w:r>
    </w:p>
    <w:p w:rsidR="00AB0E4A" w:rsidRDefault="00176E78" w:rsidP="00176E78">
      <w:pPr>
        <w:spacing w:after="100" w:afterAutospacing="1" w:line="240" w:lineRule="auto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Обнаружив подозрительный предмет (чужую сумку, портфель, коробку) или на</w:t>
      </w:r>
      <w:r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тянутую проволоку (шнур)  н</w:t>
      </w: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 xml:space="preserve">и в коем случае </w:t>
      </w:r>
    </w:p>
    <w:p w:rsidR="00176E78" w:rsidRPr="00176E78" w:rsidRDefault="00176E78" w:rsidP="00176E78">
      <w:pPr>
        <w:spacing w:after="100" w:afterAutospacing="1" w:line="240" w:lineRule="auto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не прикасайтесь и не подходите близко к бесхозному свертку (рисунок 5).</w:t>
      </w:r>
    </w:p>
    <w:p w:rsidR="00176E78" w:rsidRDefault="00176E78" w:rsidP="00176E78">
      <w:pPr>
        <w:spacing w:after="100" w:afterAutospacing="1" w:line="240" w:lineRule="auto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В случае обнару</w:t>
      </w:r>
      <w:r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 xml:space="preserve">жения сомнительного пакета </w:t>
      </w: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 xml:space="preserve"> в учреждении следует тут же оповестить администрацию. </w:t>
      </w:r>
    </w:p>
    <w:p w:rsidR="00176E78" w:rsidRPr="00176E78" w:rsidRDefault="00176E78" w:rsidP="00176E78">
      <w:pPr>
        <w:spacing w:after="100" w:afterAutospacing="1" w:line="240" w:lineRule="auto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Разъясняйте детям, что опасность может таиться даже в милой мягкой</w:t>
      </w:r>
      <w:r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 xml:space="preserve"> игрушке</w:t>
      </w: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.</w:t>
      </w:r>
    </w:p>
    <w:p w:rsidR="00AB0E4A" w:rsidRDefault="00176E78" w:rsidP="00176E78">
      <w:pPr>
        <w:spacing w:after="100" w:afterAutospacing="1" w:line="240" w:lineRule="auto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 xml:space="preserve">Ожидая приезда сотрудников МЧС, не старайтесь самостоятельно вскрыть или обезвредить устройство, </w:t>
      </w:r>
    </w:p>
    <w:p w:rsidR="00AB0E4A" w:rsidRDefault="00176E78" w:rsidP="00176E78">
      <w:pPr>
        <w:spacing w:after="100" w:afterAutospacing="1" w:line="240" w:lineRule="auto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 xml:space="preserve">даже если у вас есть личный опыт  обращения с взрывчатыми веществами. Запрещается сдвигать и брать в руки </w:t>
      </w:r>
    </w:p>
    <w:p w:rsidR="00AB0E4A" w:rsidRDefault="00176E78" w:rsidP="00176E78">
      <w:pPr>
        <w:spacing w:after="100" w:afterAutospacing="1" w:line="240" w:lineRule="auto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 xml:space="preserve">неизвестные предметы, закапывать их в землю или бросать в водоем; обрывать отходящие от предмета провода </w:t>
      </w:r>
    </w:p>
    <w:p w:rsidR="00176E78" w:rsidRPr="00176E78" w:rsidRDefault="00176E78" w:rsidP="00176E78">
      <w:pPr>
        <w:spacing w:after="100" w:afterAutospacing="1" w:line="240" w:lineRule="auto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или дергать за них; пользоваться переговорными устройствами в непосредственной близости; оказывать на предмет какое-либо воздействие.</w:t>
      </w:r>
    </w:p>
    <w:p w:rsidR="00176E78" w:rsidRDefault="00176E78" w:rsidP="00176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4486275"/>
            <wp:effectExtent l="19050" t="0" r="0" b="0"/>
            <wp:docPr id="6" name="Рисунок 6" descr="Как вести себя рядом с подозрительным предме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к вести себя рядом с подозрительным предмето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E78" w:rsidRPr="00176E78" w:rsidRDefault="00176E78" w:rsidP="00176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7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5. От соблюдения определенных правил поведения будет зависеть ваша безопасность</w:t>
      </w:r>
    </w:p>
    <w:p w:rsidR="00176E78" w:rsidRDefault="00176E78" w:rsidP="00176E78">
      <w:pPr>
        <w:spacing w:after="100" w:afterAutospacing="1" w:line="240" w:lineRule="auto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 xml:space="preserve">Постарайтесь сделать так, чтобы люди отошли как можно дальше от опасной находки, не вызывая при этом паники. </w:t>
      </w:r>
    </w:p>
    <w:p w:rsidR="00176E78" w:rsidRDefault="00176E78" w:rsidP="00176E78">
      <w:pPr>
        <w:spacing w:after="100" w:afterAutospacing="1" w:line="240" w:lineRule="auto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 xml:space="preserve">Обязательно дождитесь прибытия оперативной группы, чтобы сообщить ей точное место расположения предположительного </w:t>
      </w:r>
    </w:p>
    <w:p w:rsidR="00176E78" w:rsidRDefault="00176E78" w:rsidP="00176E78">
      <w:pPr>
        <w:spacing w:after="100" w:afterAutospacing="1" w:line="240" w:lineRule="auto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 xml:space="preserve">взрывного устройства, а также обстоятельства его обнаружения. В дальнейшем </w:t>
      </w:r>
      <w:proofErr w:type="gramStart"/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следуйте указаниям специалистов, не предпринимая</w:t>
      </w:r>
      <w:proofErr w:type="gramEnd"/>
    </w:p>
    <w:p w:rsidR="00176E78" w:rsidRPr="00176E78" w:rsidRDefault="00176E78" w:rsidP="00176E78">
      <w:pPr>
        <w:spacing w:after="100" w:afterAutospacing="1" w:line="240" w:lineRule="auto"/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</w:pPr>
      <w:r w:rsidRPr="00176E78"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 xml:space="preserve"> самостоятельных действ</w:t>
      </w:r>
      <w:r>
        <w:rPr>
          <w:rFonts w:ascii="Helvetica" w:eastAsia="Times New Roman" w:hAnsi="Helvetica" w:cs="Helvetica"/>
          <w:color w:val="41334B"/>
          <w:sz w:val="24"/>
          <w:szCs w:val="24"/>
          <w:lang w:eastAsia="ru-RU"/>
        </w:rPr>
        <w:t>ий.</w:t>
      </w:r>
    </w:p>
    <w:p w:rsidR="00FC4C5C" w:rsidRDefault="00FC4C5C"/>
    <w:sectPr w:rsidR="00FC4C5C" w:rsidSect="00FC4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133E"/>
    <w:multiLevelType w:val="multilevel"/>
    <w:tmpl w:val="E800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B61B7"/>
    <w:multiLevelType w:val="multilevel"/>
    <w:tmpl w:val="5DD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4045A7"/>
    <w:multiLevelType w:val="multilevel"/>
    <w:tmpl w:val="BD283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DA39FF"/>
    <w:multiLevelType w:val="multilevel"/>
    <w:tmpl w:val="59AA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907FF5"/>
    <w:multiLevelType w:val="multilevel"/>
    <w:tmpl w:val="74EAD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176E78"/>
    <w:rsid w:val="00176E78"/>
    <w:rsid w:val="00AB0E4A"/>
    <w:rsid w:val="00EB3DD7"/>
    <w:rsid w:val="00FC4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C5C"/>
  </w:style>
  <w:style w:type="paragraph" w:styleId="1">
    <w:name w:val="heading 1"/>
    <w:basedOn w:val="a"/>
    <w:link w:val="10"/>
    <w:uiPriority w:val="9"/>
    <w:qFormat/>
    <w:rsid w:val="00176E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76E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E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6E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76E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76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4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2037">
          <w:marLeft w:val="4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2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085">
          <w:marLeft w:val="0"/>
          <w:marRight w:val="0"/>
          <w:marTop w:val="0"/>
          <w:marBottom w:val="300"/>
          <w:divBdr>
            <w:top w:val="single" w:sz="6" w:space="6" w:color="DDE4EA"/>
            <w:left w:val="single" w:sz="36" w:space="24" w:color="E85319"/>
            <w:bottom w:val="single" w:sz="6" w:space="6" w:color="DDE4EA"/>
            <w:right w:val="single" w:sz="6" w:space="24" w:color="DDE4EA"/>
          </w:divBdr>
        </w:div>
        <w:div w:id="1749111981">
          <w:marLeft w:val="0"/>
          <w:marRight w:val="0"/>
          <w:marTop w:val="0"/>
          <w:marBottom w:val="300"/>
          <w:divBdr>
            <w:top w:val="single" w:sz="6" w:space="6" w:color="DDE4EA"/>
            <w:left w:val="single" w:sz="36" w:space="24" w:color="E85319"/>
            <w:bottom w:val="single" w:sz="6" w:space="6" w:color="DDE4EA"/>
            <w:right w:val="single" w:sz="6" w:space="24" w:color="DDE4EA"/>
          </w:divBdr>
        </w:div>
        <w:div w:id="1359816116">
          <w:marLeft w:val="0"/>
          <w:marRight w:val="0"/>
          <w:marTop w:val="0"/>
          <w:marBottom w:val="300"/>
          <w:divBdr>
            <w:top w:val="single" w:sz="6" w:space="6" w:color="DDE4EA"/>
            <w:left w:val="single" w:sz="36" w:space="24" w:color="E85319"/>
            <w:bottom w:val="single" w:sz="6" w:space="6" w:color="DDE4EA"/>
            <w:right w:val="single" w:sz="6" w:space="24" w:color="DDE4EA"/>
          </w:divBdr>
        </w:div>
        <w:div w:id="565649583">
          <w:marLeft w:val="0"/>
          <w:marRight w:val="0"/>
          <w:marTop w:val="0"/>
          <w:marBottom w:val="300"/>
          <w:divBdr>
            <w:top w:val="single" w:sz="6" w:space="6" w:color="DDE4EA"/>
            <w:left w:val="single" w:sz="36" w:space="24" w:color="E85319"/>
            <w:bottom w:val="single" w:sz="6" w:space="6" w:color="DDE4EA"/>
            <w:right w:val="single" w:sz="6" w:space="24" w:color="DDE4EA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nowifi.ru/uploads/posts/2019-07/1562952193_prevyu-foto.jpg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878</Words>
  <Characters>5006</Characters>
  <Application>Microsoft Office Word</Application>
  <DocSecurity>0</DocSecurity>
  <Lines>41</Lines>
  <Paragraphs>11</Paragraphs>
  <ScaleCrop>false</ScaleCrop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2</cp:revision>
  <cp:lastPrinted>2022-03-04T08:59:00Z</cp:lastPrinted>
  <dcterms:created xsi:type="dcterms:W3CDTF">2022-03-04T09:12:00Z</dcterms:created>
  <dcterms:modified xsi:type="dcterms:W3CDTF">2022-03-04T09:12:00Z</dcterms:modified>
</cp:coreProperties>
</file>