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AF" w:rsidRDefault="0004509B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0977AF" w:rsidRDefault="0004509B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</w:p>
    <w:p w:rsidR="000977AF" w:rsidRDefault="000977A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ДОПОЛНИТЕЛЬНОГООБРАЗОВАНИЯ ДОМ ДЕТСКОГО ТВОРЧЕСТВА ИМ.Л.А.КОЛОБОВА Г.НОВОКУБАНСКА</w:t>
      </w:r>
    </w:p>
    <w:p w:rsidR="000977AF" w:rsidRDefault="000450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</w:p>
    <w:p w:rsidR="000977AF" w:rsidRDefault="000977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4907"/>
        <w:gridCol w:w="808"/>
        <w:gridCol w:w="3641"/>
      </w:tblGrid>
      <w:tr w:rsidR="000977AF">
        <w:tc>
          <w:tcPr>
            <w:tcW w:w="4907" w:type="dxa"/>
          </w:tcPr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Новокубанска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 от ____________</w:t>
            </w: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641" w:type="dxa"/>
          </w:tcPr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МБУДО ДДТ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г.Новокубанска</w:t>
            </w:r>
          </w:p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.А.Латыпов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  <w:p w:rsidR="000977AF" w:rsidRDefault="000977AF">
            <w:pPr>
              <w:spacing w:after="0"/>
              <w:ind w:firstLine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7AF" w:rsidRDefault="00097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гуманитарной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«Английский с удовольствием»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(Указывается наименование программы либо наименование объединения)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 программы: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  </w:t>
      </w:r>
      <w:r>
        <w:rPr>
          <w:rFonts w:ascii="Times New Roman" w:hAnsi="Times New Roman" w:cs="Times New Roman"/>
          <w:sz w:val="28"/>
          <w:szCs w:val="28"/>
          <w:u w:val="single"/>
        </w:rPr>
        <w:t>1 год,  1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от  9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: в рамках муниципального задания</w:t>
      </w:r>
    </w:p>
    <w:p w:rsidR="000977AF" w:rsidRDefault="0004509B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номер программы в Навигаторе:  </w:t>
      </w:r>
    </w:p>
    <w:p w:rsidR="000977AF" w:rsidRDefault="0004509B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:Мыцыкова </w:t>
      </w:r>
      <w:r>
        <w:rPr>
          <w:rFonts w:ascii="Times New Roman" w:hAnsi="Times New Roman" w:cs="Times New Roman"/>
          <w:sz w:val="28"/>
          <w:szCs w:val="28"/>
        </w:rPr>
        <w:t>Елена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7AF" w:rsidRDefault="000450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:rsidR="000977AF" w:rsidRDefault="00097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г.Новокубанск, 2022</w:t>
      </w:r>
    </w:p>
    <w:p w:rsidR="000977AF" w:rsidRDefault="00097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7AF" w:rsidRDefault="00097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uppressAutoHyphens/>
        <w:spacing w:after="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Данная дополнительная общеобразовательная общеразвивающая программа разработана на основе нормативных документов:</w:t>
      </w:r>
    </w:p>
    <w:p w:rsidR="000977AF" w:rsidRDefault="000977AF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Указ президента Российской Федерации от 07.05.2018г. №204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национальных целях и стратегических задачах развития Российской Федерации на период до 2024 г».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Федеральный закон Российской Федерации от 29 декабря 2012 г. № 273-ФЗ «Об образовании в Российской Федерации».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Приоритетный проект «Доступное дополнительное образование для детей» в редакции протокола от 30 ноября 2016 года №11. 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Правительства Российской Федерации от 26.12.2017г. №1642 «Об утверждении государственной программы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 «Развитие образования».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Распоряжение Правительства Российской Федерации от 24 апреля 2015 года № 729-р «Концепция развития дополнительного образования детей».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Распоряжение Правительства Российской Федерации от 29 мая 2015 года № 996-р «Стратегия развития воспитания в Российской Федерации на период до 2025г».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Национальный проект «Образование» (2019-2024).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Федеральный проект «Успех каждого ребёнка» (201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9-2024). 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Приказ 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грамм». 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Приказ Министерства труд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 Постановление Главного государственного санитарного врача Российской Федерации от 4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юля 2014 г. № 41 «Об утверждении СанПиН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 Письмо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18 ноября 2015 года № 09-3242 «Методические рекомендации по проектированию дополнительных общеразвивающих программ». </w:t>
      </w:r>
    </w:p>
    <w:p w:rsidR="000977AF" w:rsidRDefault="0004509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Письмо Минобрнауки РФ «О направлении методических рекомендаций по организации независимой оценки качества дополнительного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детей» № ВК-1232,09 от 28 апреля 2017 г.</w:t>
      </w:r>
    </w:p>
    <w:p w:rsidR="000977AF" w:rsidRDefault="0004509B">
      <w:pPr>
        <w:suppressAutoHyphens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Методические рекомендации по проектированию дополнительных общеобразовательных общеразвивающих программ, ГБОУ «Институт развития образования» Краснодарского края, 2016г. 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Методические рекомендации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ционных образовательных технологий от 20 марта 2020 г. Министерство просвещения.</w:t>
      </w:r>
    </w:p>
    <w:p w:rsidR="000977AF" w:rsidRDefault="0004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 Устав Муниципального бюджетного учреждения дополнительного образования Дома детского творчества им.Л.А.Колобова г.Новокубанска муниципального образования Новокубанский 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он.</w:t>
      </w:r>
    </w:p>
    <w:p w:rsidR="000977AF" w:rsidRDefault="00097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7AF" w:rsidRDefault="00097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7AF" w:rsidRDefault="000977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7AF" w:rsidRDefault="000977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7AF" w:rsidRDefault="000977AF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977AF" w:rsidRDefault="000977AF">
      <w:pPr>
        <w:jc w:val="both"/>
        <w:rPr>
          <w:rFonts w:ascii="Calibri" w:eastAsia="SimSun" w:hAnsi="Calibri" w:cs="Times New Roman"/>
          <w:sz w:val="28"/>
          <w:szCs w:val="28"/>
          <w:lang w:eastAsia="ru-RU"/>
        </w:rPr>
      </w:pPr>
    </w:p>
    <w:p w:rsidR="000977AF" w:rsidRDefault="000977AF">
      <w:pPr>
        <w:jc w:val="both"/>
        <w:rPr>
          <w:rFonts w:ascii="Calibri" w:eastAsia="SimSun" w:hAnsi="Calibri" w:cs="Times New Roman"/>
          <w:sz w:val="28"/>
          <w:szCs w:val="28"/>
          <w:lang w:eastAsia="ru-RU"/>
        </w:rPr>
      </w:pPr>
    </w:p>
    <w:p w:rsidR="000977AF" w:rsidRDefault="00097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sz w:val="28"/>
          <w:szCs w:val="28"/>
        </w:rPr>
      </w:pPr>
    </w:p>
    <w:p w:rsidR="000977AF" w:rsidRDefault="000977AF">
      <w:pPr>
        <w:jc w:val="both"/>
        <w:rPr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97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образования: объем, содержание, планируемые результаты»</w:t>
      </w:r>
    </w:p>
    <w:p w:rsidR="000977AF" w:rsidRDefault="000977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77AF" w:rsidRDefault="0004509B">
      <w:pPr>
        <w:spacing w:after="0"/>
        <w:jc w:val="center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1. Пояснительная записка</w:t>
      </w:r>
    </w:p>
    <w:p w:rsidR="000977AF" w:rsidRDefault="0004509B">
      <w:pPr>
        <w:spacing w:after="0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Дополнительная общеобразовательная   программа   «Английский с удовольствием» разработана и обновлена на основе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следующих документов.</w:t>
      </w:r>
    </w:p>
    <w:p w:rsidR="000977AF" w:rsidRDefault="0004509B">
      <w:pPr>
        <w:spacing w:after="0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 xml:space="preserve">   Федеральный закон Российской Федерации от 29 декабря 2012 г. № 273-ФЗ «Об образовании в Российской Федерации» (Далее – ФЗ № 273). </w:t>
      </w:r>
    </w:p>
    <w:p w:rsidR="000977AF" w:rsidRDefault="0004509B">
      <w:pPr>
        <w:spacing w:after="0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2.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а Российской Федерации от 4 сентября 2014 г. № 1726-р (Далее – Концепция). </w:t>
      </w:r>
    </w:p>
    <w:p w:rsidR="000977AF" w:rsidRDefault="0004509B">
      <w:pPr>
        <w:spacing w:after="0"/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3.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разовательным программам» (Далее – Приказ № 1008)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4.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 xml:space="preserve">Приказ Министерства образования и науки РФ от 9 января 2014г.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разовательных технологий при реализации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образовательных программ» (Далее – Приказ № 2)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5.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6.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>Методические рекомендации по проектированию дополнительных общеразвивающих программ от 18.11.2015 г. Министерство обра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зования и науки РФ.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7.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  <w:t xml:space="preserve">Устав Муниципального бюджетного учреждения дополнительного образования Дома детского творчества г.Новокубанска муниципального образования Новокубанский район.    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lastRenderedPageBreak/>
        <w:t xml:space="preserve">Направленность дополнительной общеобразовательной программы:      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Данная образовательная программа содержит в себе развивающий, обучающий и воспитательный аспекты. Она соответствует уровню дошкольного и начального школьного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образования. В процессе обучения внимание уделяется формированию навыков чтения и говорения на английском языке, развитию творческих способностей учащихся, воспитанию уважительного отношение к традициям национальной культуры страны изучаемого языка  и выя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влению одаренных детей с целью развития их творческого потенциала. Так же программа направлена на формирование индивидуальности ребенка, всестороннее развитие, развитие в области изучения иностранных языков. 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составленной  программы вытекает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из потребности современного индустриального общества в высококвалифицированных специалистах. Ввиду особенностей детской психики, легкого восприятия и усвоения языкового материала, при условии отсутствия логопедических противопоказании рекомендуется начина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ть изучение английского языка в раннем возрасте, поскольку у ребенка формируется параллельное с родным языком накопление лексического и грамматического материала  иностранного языка. 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данной образовательной программы заключается в том, что в про</w:t>
      </w:r>
      <w:r>
        <w:rPr>
          <w:rFonts w:ascii="Times New Roman" w:eastAsia="Adobe Fangsong Std R" w:hAnsi="Times New Roman" w:cs="Times New Roman"/>
          <w:sz w:val="28"/>
          <w:szCs w:val="28"/>
        </w:rPr>
        <w:t>цессе обучения программа дает возможность построения образовательного процесса по определенным психолого-педагогическим принципам, учитывая уникальность возраста детей. Принцип развития ,который подразумевает целостное развитие личности ребенка, принцип пс</w:t>
      </w:r>
      <w:r>
        <w:rPr>
          <w:rFonts w:ascii="Times New Roman" w:eastAsia="Adobe Fangsong Std R" w:hAnsi="Times New Roman" w:cs="Times New Roman"/>
          <w:sz w:val="28"/>
          <w:szCs w:val="28"/>
        </w:rPr>
        <w:t>ихологической комфортности, предполагающий охрану и укрепление психологического здоровья ребенка, принцип креативности создание условий на занятиях для раскрытия творческого потенциала ребенка. В программе углублены методы сочетания групповых и индивидуаль</w:t>
      </w:r>
      <w:r>
        <w:rPr>
          <w:rFonts w:ascii="Times New Roman" w:eastAsia="Adobe Fangsong Std R" w:hAnsi="Times New Roman" w:cs="Times New Roman"/>
          <w:sz w:val="28"/>
          <w:szCs w:val="28"/>
        </w:rPr>
        <w:t>ных форм работы в освоении лексики, фонетики и грамматики английского языка.    Особое внимание уделяется пониманию английской речи без перевода, что способствует более глубокой подготовке к аудированию. Усиление роли социокультурных знании о странах изуча</w:t>
      </w:r>
      <w:r>
        <w:rPr>
          <w:rFonts w:ascii="Times New Roman" w:eastAsia="Adobe Fangsong Std R" w:hAnsi="Times New Roman" w:cs="Times New Roman"/>
          <w:sz w:val="28"/>
          <w:szCs w:val="28"/>
        </w:rPr>
        <w:t>емого языка 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программы нацелена на формирование личности инициативной, самостоятельной, толерантной, способной к успешной коммуникации и активной адаптации в обществе, повышение интеллектуального уровня посредством изучения иностранного языка. Она имеет принципиальное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значение для осуществления всех видов деятельности при изучении английского языка. Данная программа основана на учете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методических принципов построения образовательного процесса при обучении иностранному языку детей младшего школьного возраста : принцип у</w:t>
      </w:r>
      <w:r>
        <w:rPr>
          <w:rFonts w:ascii="Times New Roman" w:eastAsia="Adobe Fangsong Std R" w:hAnsi="Times New Roman" w:cs="Times New Roman"/>
          <w:sz w:val="28"/>
          <w:szCs w:val="28"/>
        </w:rPr>
        <w:t>чета возрастных особенностей, принцип сочетания коллективных, групповых и индивидуальных форм работы, принцип межпредметных связей в процессе  обучения иностранному языку, принцип коммуникативной направленности отбор лексического и грамматического материал</w:t>
      </w:r>
      <w:r>
        <w:rPr>
          <w:rFonts w:ascii="Times New Roman" w:eastAsia="Adobe Fangsong Std R" w:hAnsi="Times New Roman" w:cs="Times New Roman"/>
          <w:sz w:val="28"/>
          <w:szCs w:val="28"/>
        </w:rPr>
        <w:t>а, представляющего личную значимость для ученика, создание ситуации и условии приближающих к общению в естественных и бытовых условиях.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i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Отличительной особенностью </w:t>
      </w:r>
      <w:r>
        <w:rPr>
          <w:rFonts w:ascii="Times New Roman" w:eastAsia="Adobe Fangsong Std R" w:hAnsi="Times New Roman" w:cs="Times New Roman"/>
          <w:sz w:val="28"/>
          <w:szCs w:val="28"/>
        </w:rPr>
        <w:t>программыявляется организация учебного процесса посредством различных видов детской деятельн</w:t>
      </w:r>
      <w:r>
        <w:rPr>
          <w:rFonts w:ascii="Times New Roman" w:eastAsia="Adobe Fangsong Std R" w:hAnsi="Times New Roman" w:cs="Times New Roman"/>
          <w:sz w:val="28"/>
          <w:szCs w:val="28"/>
        </w:rPr>
        <w:t>ости: игровой, учебной, творческой, коммуникативной. Программа учитывает индивидуальные способности учащихся, с учетом этого, учебный процесс построен на базе образовательного уровня при обучении учащихся младшего школьного возраста. Важен тот факт, что за</w:t>
      </w:r>
      <w:r>
        <w:rPr>
          <w:rFonts w:ascii="Times New Roman" w:eastAsia="Adobe Fangsong Std R" w:hAnsi="Times New Roman" w:cs="Times New Roman"/>
          <w:sz w:val="28"/>
          <w:szCs w:val="28"/>
        </w:rPr>
        <w:t>дания по изучаемым темам чередуются в логической последовательности, что способствует более прочному и глубокому усвоению материала.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Образовательная программа    «Английский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eastAsia="Adobe Fangsong Std R" w:hAnsi="Times New Roman" w:cs="Times New Roman"/>
          <w:sz w:val="28"/>
          <w:szCs w:val="28"/>
        </w:rPr>
        <w:t>удовольствием»   адаптирована  для обучения детей от 9  до 10</w:t>
      </w:r>
      <w:r>
        <w:rPr>
          <w:rFonts w:ascii="Times New Roman" w:eastAsia="Adobe Fangsong Std R" w:hAnsi="Times New Roman" w:cs="Times New Roman"/>
          <w:sz w:val="28"/>
          <w:szCs w:val="28"/>
        </w:rPr>
        <w:t>лет, имеющих подготовку в 1и 2 классе.  Группа разновозрастная 3 и 4 классы, количество обучающихся – 10-15 человек.  Учитываются индивидуальные особенности каждого ребенка .  Зачисления в объединение производятся согласно Положения «О порядке приема, пере</w:t>
      </w:r>
      <w:r>
        <w:rPr>
          <w:rFonts w:ascii="Times New Roman" w:eastAsia="Adobe Fangsong Std R" w:hAnsi="Times New Roman" w:cs="Times New Roman"/>
          <w:sz w:val="28"/>
          <w:szCs w:val="28"/>
        </w:rPr>
        <w:t>вода, отчисления учащихся  муниципального образовательного бюджетного учреждения дополнительного образования детей Дом Детского Творчества муниципального образования Новокубанский район.  Психологическая характеристика младшего школьного возраста: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>К  9-10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годам ребенок достигает такого уровня развития, который определяет его готовность к обучению. Физическое развитие, запас представлений и понятий, уровень развития мышления и речи, желание идти на занятия - все это создает предпосылки того, чтобы системати</w:t>
      </w:r>
      <w:r>
        <w:rPr>
          <w:rFonts w:ascii="Times New Roman" w:eastAsia="Adobe Fangsong Std R" w:hAnsi="Times New Roman" w:cs="Times New Roman"/>
          <w:sz w:val="28"/>
          <w:szCs w:val="28"/>
        </w:rPr>
        <w:t>чески учиться.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 xml:space="preserve">С поступлением в школу изменяется весь строй жизни ребенка, меняются его режим, отношения с окружающими людьми. Основным видом деятельности становится учение. Учащиеся младших классов, за очень редким исключением, любят заниматься в школе.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Им нравится новое положение ученика, привлекает и сам процесс учения. Это определяет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 xml:space="preserve">добросовестное, ответственное отношение младших школьников к учению и школе. Не случайно они на первых порах воспринимают отметку как оценку своих стараний, прилежания, а </w:t>
      </w:r>
      <w:r>
        <w:rPr>
          <w:rFonts w:ascii="Times New Roman" w:eastAsia="Adobe Fangsong Std R" w:hAnsi="Times New Roman" w:cs="Times New Roman"/>
          <w:sz w:val="28"/>
          <w:szCs w:val="28"/>
        </w:rPr>
        <w:t>не качества проделанной работы. Дети считают, что если они «стараются», значит, хорошо учатся. Одобрение учителя побуждает их еще больше «стараться».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>Младшие школьники с готовностью и интересом овладевают новыми знаниями, умениями и навыками. Им хочется н</w:t>
      </w:r>
      <w:r>
        <w:rPr>
          <w:rFonts w:ascii="Times New Roman" w:eastAsia="Adobe Fangsong Std R" w:hAnsi="Times New Roman" w:cs="Times New Roman"/>
          <w:sz w:val="28"/>
          <w:szCs w:val="28"/>
        </w:rPr>
        <w:t>аучиться читать, правильно и красиво писать, считать. Правда, их больше увлекает сам процесс учения, и младший школьник проявляет в этом отношении большую активность и старательность. Об интересе к школе и процессу учения свидетельствуют и игры младших шко</w:t>
      </w:r>
      <w:r>
        <w:rPr>
          <w:rFonts w:ascii="Times New Roman" w:eastAsia="Adobe Fangsong Std R" w:hAnsi="Times New Roman" w:cs="Times New Roman"/>
          <w:sz w:val="28"/>
          <w:szCs w:val="28"/>
        </w:rPr>
        <w:t>льников, в которых большое место отводится школе и учению.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>С первых дней обучения в школе у ребенка появляются новые потребности: овладевать новыми знаниями, точно выполнять требования учителя, приходить в школу вовремя и с выполненными заданиями, потребн</w:t>
      </w:r>
      <w:r>
        <w:rPr>
          <w:rFonts w:ascii="Times New Roman" w:eastAsia="Adobe Fangsong Std R" w:hAnsi="Times New Roman" w:cs="Times New Roman"/>
          <w:sz w:val="28"/>
          <w:szCs w:val="28"/>
        </w:rPr>
        <w:t>ость в одобрении со стороны взрослых (особенно учителя), потребность выполнять определенную общественную роль (быть старостой, санитаром, командиром «звездочки» и т. д.).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Обычно потребности младших школьников, особенно тех, кто не воспитывался в детском са</w:t>
      </w:r>
      <w:r>
        <w:rPr>
          <w:rFonts w:ascii="Times New Roman" w:eastAsia="Adobe Fangsong Std R" w:hAnsi="Times New Roman" w:cs="Times New Roman"/>
          <w:sz w:val="28"/>
          <w:szCs w:val="28"/>
        </w:rPr>
        <w:t>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Постепенно в результате систематической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работы учителя по воспитанию у учащихся чувства товарищества и коллективизма их потребности приобретают общественную направленность. Дети хотят, чтобы класс был лучшим, чтобы все были хорошими учениками. Они начинают по собственной инициативе оказывать др</w:t>
      </w:r>
      <w:r>
        <w:rPr>
          <w:rFonts w:ascii="Times New Roman" w:eastAsia="Adobe Fangsong Std R" w:hAnsi="Times New Roman" w:cs="Times New Roman"/>
          <w:sz w:val="28"/>
          <w:szCs w:val="28"/>
        </w:rPr>
        <w:t>уг другу помощь. О развитии и укреплении коллективизма у младших школьников говорит растущая потребность завоевать уважение товарищей, нарастающая роль общественного мнения.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>Для познавательной деятельности младшего школьника характерна прежде всего эмоцио</w:t>
      </w:r>
      <w:r>
        <w:rPr>
          <w:rFonts w:ascii="Times New Roman" w:eastAsia="Adobe Fangsong Std R" w:hAnsi="Times New Roman" w:cs="Times New Roman"/>
          <w:sz w:val="28"/>
          <w:szCs w:val="28"/>
        </w:rPr>
        <w:t>нальность восприятия. Книжка с картинками, наглядное пособие, шутка учителя - все вызывает у них немедленную реакцию. Младшие школьники находятся во власти яркого факта; образы, возникающие на основе описания во время рассказа учителя или чтения книжки, оч</w:t>
      </w:r>
      <w:r>
        <w:rPr>
          <w:rFonts w:ascii="Times New Roman" w:eastAsia="Adobe Fangsong Std R" w:hAnsi="Times New Roman" w:cs="Times New Roman"/>
          <w:sz w:val="28"/>
          <w:szCs w:val="28"/>
        </w:rPr>
        <w:t>ень ярки.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В эмоциональной жизни детей этого возраста изменяется прежде всего содержательная сторона переживаний. Если дошкольника радует то, что с ним играют, делятся игрушками и т. п., то младшего школьника волнует главным образом то, что связано с учение</w:t>
      </w:r>
      <w:r>
        <w:rPr>
          <w:rFonts w:ascii="Times New Roman" w:eastAsia="Adobe Fangsong Std R" w:hAnsi="Times New Roman" w:cs="Times New Roman"/>
          <w:sz w:val="28"/>
          <w:szCs w:val="28"/>
        </w:rPr>
        <w:t>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  <w:t>Н</w:t>
      </w:r>
      <w:r>
        <w:rPr>
          <w:rFonts w:ascii="Times New Roman" w:eastAsia="Adobe Fangsong Std R" w:hAnsi="Times New Roman" w:cs="Times New Roman"/>
          <w:sz w:val="28"/>
          <w:szCs w:val="28"/>
        </w:rPr>
        <w:t>аряду с эмоцией радости немаловажное значение в развитии личности младшего школьника имеют эмоции страха. Нередко из-за боязни наказания малыш говорит неправду. Если это повторяется, то формируется трусость и лживость. Вообще, переживания младшего школьник</w:t>
      </w:r>
      <w:r>
        <w:rPr>
          <w:rFonts w:ascii="Times New Roman" w:eastAsia="Adobe Fangsong Std R" w:hAnsi="Times New Roman" w:cs="Times New Roman"/>
          <w:sz w:val="28"/>
          <w:szCs w:val="28"/>
        </w:rPr>
        <w:t>а проявляются подчас очень бурно.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</w:t>
      </w:r>
      <w:r>
        <w:rPr>
          <w:rFonts w:ascii="Times New Roman" w:eastAsia="Adobe Fangsong Std R" w:hAnsi="Times New Roman" w:cs="Times New Roman"/>
          <w:sz w:val="28"/>
          <w:szCs w:val="28"/>
        </w:rPr>
        <w:t>в играх, высказываниях 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Младший школьник очень доверчив. Как правило, он безгранично верит учителю, который является для него непререкаемым авторитетом. Поэтому очень важно, чтобы учитель во всех отношениях был примером для детей.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Цель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дополнительного обр</w:t>
      </w:r>
      <w:r>
        <w:rPr>
          <w:rFonts w:ascii="Times New Roman" w:eastAsia="Adobe Fangsong Std R" w:hAnsi="Times New Roman" w:cs="Times New Roman"/>
          <w:sz w:val="28"/>
          <w:szCs w:val="28"/>
        </w:rPr>
        <w:t>азования состоит во всестороннем развитии личности ребенка средствами изучения иностранного языка. Выявление и развитие  лингвистических способностей, с целью их дополнительного самоопределения.  Уметь использовать лексико-грамматический материал в различн</w:t>
      </w:r>
      <w:r>
        <w:rPr>
          <w:rFonts w:ascii="Times New Roman" w:eastAsia="Adobe Fangsong Std R" w:hAnsi="Times New Roman" w:cs="Times New Roman"/>
          <w:sz w:val="28"/>
          <w:szCs w:val="28"/>
        </w:rPr>
        <w:t>ых ситуациях общения.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Задачи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i/>
          <w:sz w:val="28"/>
          <w:szCs w:val="28"/>
        </w:rPr>
        <w:t>Образовательные: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-освоение учащимися первичными сведениями о изучаемом языке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-обучение говорению и пониманию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-обучение основам грамматики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i/>
          <w:sz w:val="28"/>
          <w:szCs w:val="28"/>
        </w:rPr>
        <w:t>Личностные: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-развитие памяти и мышления у учащихся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-развитие воображения и языковых спос</w:t>
      </w:r>
      <w:r>
        <w:rPr>
          <w:rFonts w:ascii="Times New Roman" w:eastAsia="Adobe Fangsong Std R" w:hAnsi="Times New Roman" w:cs="Times New Roman"/>
          <w:sz w:val="28"/>
          <w:szCs w:val="28"/>
        </w:rPr>
        <w:t>обностей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-развитие мотивационно-волевых качеств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-развитие творческих способностей через рифмовки, стихи и песни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i/>
          <w:sz w:val="28"/>
          <w:szCs w:val="28"/>
        </w:rPr>
        <w:t>Метапредметные: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-воспитание уважительного отношения к странам изучаемого языка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-развитие самостоятельности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-развитие мотивации к различным вида</w:t>
      </w:r>
      <w:r>
        <w:rPr>
          <w:rFonts w:ascii="Times New Roman" w:eastAsia="Adobe Fangsong Std R" w:hAnsi="Times New Roman" w:cs="Times New Roman"/>
          <w:sz w:val="28"/>
          <w:szCs w:val="28"/>
        </w:rPr>
        <w:t>м деятельности на уроке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-содействовать адаптации ребенка к жизни в обществе;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2.Уровень программы, объем и сроки.                                     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Программа рассчитана на один год обучения. Количество </w:t>
      </w:r>
      <w:r>
        <w:rPr>
          <w:rFonts w:ascii="Times New Roman" w:eastAsia="Adobe Fangsong Std R" w:hAnsi="Times New Roman" w:cs="Times New Roman"/>
          <w:sz w:val="28"/>
          <w:szCs w:val="28"/>
        </w:rPr>
        <w:t>учебных часов  обучения-1</w:t>
      </w:r>
      <w:r>
        <w:rPr>
          <w:rFonts w:ascii="Times New Roman" w:eastAsia="Adobe Fangsong Std R" w:hAnsi="Times New Roman" w:cs="Times New Roman"/>
          <w:sz w:val="28"/>
          <w:szCs w:val="28"/>
        </w:rPr>
        <w:t>44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ч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2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раза в неделю по </w:t>
      </w:r>
      <w:r>
        <w:rPr>
          <w:rFonts w:ascii="Times New Roman" w:eastAsia="Adobe Fangsong Std R" w:hAnsi="Times New Roman" w:cs="Times New Roman"/>
          <w:sz w:val="28"/>
          <w:szCs w:val="28"/>
        </w:rPr>
        <w:t>2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час</w:t>
      </w:r>
      <w:r>
        <w:rPr>
          <w:rFonts w:ascii="Times New Roman" w:eastAsia="Adobe Fangsong Std R" w:hAnsi="Times New Roman" w:cs="Times New Roman"/>
          <w:sz w:val="28"/>
          <w:szCs w:val="28"/>
        </w:rPr>
        <w:t>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(</w:t>
      </w:r>
      <w:r>
        <w:rPr>
          <w:rFonts w:ascii="Times New Roman" w:eastAsia="Adobe Fangsong Std R" w:hAnsi="Times New Roman" w:cs="Times New Roman"/>
          <w:sz w:val="28"/>
          <w:szCs w:val="28"/>
        </w:rPr>
        <w:t>2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занятия по 40 ми</w:t>
      </w:r>
      <w:r>
        <w:rPr>
          <w:rFonts w:ascii="Times New Roman" w:eastAsia="Adobe Fangsong Std R" w:hAnsi="Times New Roman" w:cs="Times New Roman"/>
          <w:sz w:val="28"/>
          <w:szCs w:val="28"/>
        </w:rPr>
        <w:t>н</w:t>
      </w:r>
      <w:r>
        <w:rPr>
          <w:rFonts w:ascii="Times New Roman" w:eastAsia="Adobe Fangsong Std R" w:hAnsi="Times New Roman" w:cs="Times New Roman"/>
          <w:sz w:val="28"/>
          <w:szCs w:val="28"/>
        </w:rPr>
        <w:t>, перемена 10мин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)  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Программа «Английский с удовольствием» реализуется на базовом уровне, что помогает родителям в становлении  конструктивной позиции воспитания и развития ребенка с учетом его интересов и способностей.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Формы обучения.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Основной формой организации образовате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льного процесса в объединении  является занятие. Занятия в объединениях проводятся согласно расписанию, утвержденному руководителем учреждения МБУДО ДДТ г. Новокубанска с учетом мнения родителей.                                                            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                                                                         Основное занятие в группах проводится в виде игр, бесед, работ с техническими средствами: мультимедийной доской, прослушивание фонетических уроков на магнитофоне. Проведение уроков к</w:t>
      </w:r>
      <w:r>
        <w:rPr>
          <w:rFonts w:ascii="Times New Roman" w:eastAsia="Adobe Fangsong Std R" w:hAnsi="Times New Roman" w:cs="Times New Roman"/>
          <w:sz w:val="28"/>
          <w:szCs w:val="28"/>
        </w:rPr>
        <w:t>онкурсов,  (сочетающее в себе объяснение и практическое упражнение), театральных постановок, викторин,  практических заданий под руководством педагога по закреплению определенных навыков.  В процессе реализации программы используются следующие формы органи</w:t>
      </w:r>
      <w:r>
        <w:rPr>
          <w:rFonts w:ascii="Times New Roman" w:eastAsia="Adobe Fangsong Std R" w:hAnsi="Times New Roman" w:cs="Times New Roman"/>
          <w:sz w:val="28"/>
          <w:szCs w:val="28"/>
        </w:rPr>
        <w:t>зации обучения: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-индивидуальные (педагог уделяет внимание ученику, когда вся группа работает)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-работа в парах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-дифференцированные-групповые (в группы объединяются с одинаковыми учебными возможностями и уровнем умений и навыков)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-фронтальные (фронтально пои</w:t>
      </w:r>
      <w:r>
        <w:rPr>
          <w:rFonts w:ascii="Times New Roman" w:eastAsia="Adobe Fangsong Std R" w:hAnsi="Times New Roman" w:cs="Times New Roman"/>
          <w:sz w:val="28"/>
          <w:szCs w:val="28"/>
        </w:rPr>
        <w:t>сковые)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Программа предусматривает наличие на занятии игровых моментов, музыкальных и физкультурных (оздоровительных) пауз.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Методами воспитания при реализации данного курса на практике являются: пример, одобрение, похвала, помощь со стороны педагога.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Режим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занятий.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Количество учебных часов обучения 1</w:t>
      </w:r>
      <w:r>
        <w:rPr>
          <w:rFonts w:ascii="Times New Roman" w:eastAsia="Adobe Fangsong Std R" w:hAnsi="Times New Roman" w:cs="Times New Roman"/>
          <w:sz w:val="28"/>
          <w:szCs w:val="28"/>
        </w:rPr>
        <w:t>44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часа - </w:t>
      </w:r>
      <w:r>
        <w:rPr>
          <w:rFonts w:ascii="Times New Roman" w:eastAsia="Adobe Fangsong Std R" w:hAnsi="Times New Roman" w:cs="Times New Roman"/>
          <w:sz w:val="28"/>
          <w:szCs w:val="28"/>
        </w:rPr>
        <w:t>2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eastAsia="Adobe Fangsong Std R" w:hAnsi="Times New Roman" w:cs="Times New Roman"/>
          <w:sz w:val="28"/>
          <w:szCs w:val="28"/>
        </w:rPr>
        <w:t>2</w:t>
      </w:r>
      <w:r>
        <w:rPr>
          <w:rFonts w:ascii="Times New Roman" w:eastAsia="Adobe Fangsong Std R" w:hAnsi="Times New Roman" w:cs="Times New Roman"/>
          <w:sz w:val="28"/>
          <w:szCs w:val="28"/>
        </w:rPr>
        <w:t>час</w:t>
      </w:r>
      <w:r>
        <w:rPr>
          <w:rFonts w:ascii="Times New Roman" w:eastAsia="Adobe Fangsong Std R" w:hAnsi="Times New Roman" w:cs="Times New Roman"/>
          <w:sz w:val="28"/>
          <w:szCs w:val="28"/>
        </w:rPr>
        <w:t>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(</w:t>
      </w:r>
      <w:r>
        <w:rPr>
          <w:rFonts w:ascii="Times New Roman" w:eastAsia="Adobe Fangsong Std R" w:hAnsi="Times New Roman" w:cs="Times New Roman"/>
          <w:sz w:val="28"/>
          <w:szCs w:val="28"/>
        </w:rPr>
        <w:t>2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занятия по 40 минут ).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. Образовательный процесс ориентирован не только на передачу определенных знаний, умений и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 xml:space="preserve">навыков, </w:t>
      </w:r>
      <w:r>
        <w:rPr>
          <w:rFonts w:ascii="Times New Roman" w:eastAsia="Adobe Fangsong Std R" w:hAnsi="Times New Roman" w:cs="Times New Roman"/>
          <w:sz w:val="28"/>
          <w:szCs w:val="28"/>
        </w:rPr>
        <w:t>но и на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на то, что относится к индивидуальности человека.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Образовательный процесс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осуществ</w:t>
      </w:r>
      <w:r>
        <w:rPr>
          <w:rFonts w:ascii="Times New Roman" w:eastAsia="Adobe Fangsong Std R" w:hAnsi="Times New Roman" w:cs="Times New Roman"/>
          <w:sz w:val="28"/>
          <w:szCs w:val="28"/>
        </w:rPr>
        <w:t>ляется на английском и русском языке, в соответствии с направлениями развития ребенка. Программа обеспечивает развитие личности детей в различных видах общения и деятельности с учетом их возрастных индивидуальных, психологических и физиологических особенно</w:t>
      </w:r>
      <w:r>
        <w:rPr>
          <w:rFonts w:ascii="Times New Roman" w:eastAsia="Adobe Fangsong Std R" w:hAnsi="Times New Roman" w:cs="Times New Roman"/>
          <w:sz w:val="28"/>
          <w:szCs w:val="28"/>
        </w:rPr>
        <w:t>стей. Состав группы - постоянный, занятия – групповые.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ind w:firstLineChars="950" w:firstLine="2661"/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ind w:firstLineChars="950" w:firstLine="2661"/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ind w:firstLineChars="950" w:firstLine="2661"/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4509B">
      <w:pPr>
        <w:ind w:firstLineChars="950" w:firstLine="2661"/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         Учебный план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</w:r>
      <w:r>
        <w:rPr>
          <w:rFonts w:ascii="Times New Roman" w:eastAsia="Adobe Fangsong Std R" w:hAnsi="Times New Roman" w:cs="Times New Roman"/>
          <w:sz w:val="28"/>
          <w:szCs w:val="28"/>
        </w:rPr>
        <w:tab/>
      </w:r>
    </w:p>
    <w:tbl>
      <w:tblPr>
        <w:tblStyle w:val="a5"/>
        <w:tblW w:w="9571" w:type="dxa"/>
        <w:tblLayout w:type="fixed"/>
        <w:tblLook w:val="04A0"/>
      </w:tblPr>
      <w:tblGrid>
        <w:gridCol w:w="767"/>
        <w:gridCol w:w="2943"/>
        <w:gridCol w:w="936"/>
        <w:gridCol w:w="1254"/>
        <w:gridCol w:w="1394"/>
        <w:gridCol w:w="2277"/>
      </w:tblGrid>
      <w:tr w:rsidR="000977AF"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84" w:type="dxa"/>
            <w:gridSpan w:val="3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977AF">
        <w:trPr>
          <w:trHeight w:val="675"/>
        </w:trPr>
        <w:tc>
          <w:tcPr>
            <w:tcW w:w="767" w:type="dxa"/>
          </w:tcPr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77" w:type="dxa"/>
          </w:tcPr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60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Осень –мое любимое время года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3ч20мин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16ч40мин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Наблюдение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765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Деревня и город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Практическое задание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47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Рассказываем истории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1ч40мин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8ч20мин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Наблюдение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54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В гостях хорошо,а дома лучше.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2ч40мин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13ч20мин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0977AF">
        <w:trPr>
          <w:trHeight w:val="78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Покупаем</w:t>
            </w: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 xml:space="preserve"> вещи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1ч40мин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8ч20мин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Творческое задание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60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Школа –это весело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24ч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227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Наблюдение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915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3ч20мин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16ч40мин</w:t>
            </w:r>
          </w:p>
        </w:tc>
        <w:tc>
          <w:tcPr>
            <w:tcW w:w="2277" w:type="dxa"/>
          </w:tcPr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Практическое задание</w:t>
            </w:r>
          </w:p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1050"/>
        </w:trPr>
        <w:tc>
          <w:tcPr>
            <w:tcW w:w="767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Понимать друг друга</w:t>
            </w:r>
          </w:p>
        </w:tc>
        <w:tc>
          <w:tcPr>
            <w:tcW w:w="936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26ч</w:t>
            </w:r>
          </w:p>
        </w:tc>
        <w:tc>
          <w:tcPr>
            <w:tcW w:w="125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4ч20мин</w:t>
            </w:r>
          </w:p>
        </w:tc>
        <w:tc>
          <w:tcPr>
            <w:tcW w:w="1394" w:type="dxa"/>
          </w:tcPr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21ч40мин</w:t>
            </w:r>
          </w:p>
        </w:tc>
        <w:tc>
          <w:tcPr>
            <w:tcW w:w="2277" w:type="dxa"/>
          </w:tcPr>
          <w:p w:rsidR="000977AF" w:rsidRDefault="000977AF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jc w:val="both"/>
              <w:rPr>
                <w:rFonts w:ascii="Times New Roman" w:eastAsia="Adobe Fangsong Std R" w:hAnsi="Times New Roman" w:cs="Times New Roman"/>
                <w:sz w:val="28"/>
                <w:szCs w:val="28"/>
              </w:rPr>
            </w:pPr>
            <w:r>
              <w:rPr>
                <w:rFonts w:ascii="Times New Roman" w:eastAsia="Adobe Fangsong Std R" w:hAnsi="Times New Roman" w:cs="Times New Roman"/>
                <w:sz w:val="28"/>
                <w:szCs w:val="28"/>
              </w:rPr>
              <w:t>Творческое задание</w:t>
            </w:r>
          </w:p>
        </w:tc>
      </w:tr>
    </w:tbl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ab/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Итого:             144ч       32ч             121ч 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Содержание программы.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1 . Осень –мое любимое время года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учащихся с лексикой и грамматикой (личными и притяжательными местоимениями, количественными числительными, определенным и неопр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еделенным артиклем, притяжательным падежом существительных).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составлять безличные предложения, строить вопросительные предложения. Научить вести диалог этикетного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характера: приветствовать и отвечать на приветствие, представляться, прощат</w:t>
      </w:r>
      <w:r>
        <w:rPr>
          <w:rFonts w:ascii="Times New Roman" w:eastAsia="Adobe Fangsong Std R" w:hAnsi="Times New Roman" w:cs="Times New Roman"/>
          <w:sz w:val="28"/>
          <w:szCs w:val="28"/>
        </w:rPr>
        <w:t>ься, выражать благодарность, извиняться. Научить выбирать из текста нужную информацию.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Adobe Fangsong Std R" w:hAnsi="Times New Roman" w:cs="Times New Roman"/>
          <w:sz w:val="28"/>
          <w:szCs w:val="28"/>
        </w:rPr>
        <w:t>.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>Деревня и город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.  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познакомить учащихся со множественным числом существительных и исключениями, со степенями сравнения прилагательных и  их исключениями, буду</w:t>
      </w:r>
      <w:r>
        <w:rPr>
          <w:rFonts w:ascii="Times New Roman" w:eastAsia="Adobe Fangsong Std R" w:hAnsi="Times New Roman" w:cs="Times New Roman"/>
          <w:sz w:val="28"/>
          <w:szCs w:val="28"/>
        </w:rPr>
        <w:t>щим временем и  вопросительными предложениями .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употреблять глагол «быть» , научить вести диалог-расспрос, оформлять почтовую открытку.</w:t>
      </w:r>
      <w:r>
        <w:rPr>
          <w:rFonts w:ascii="Times New Roman" w:eastAsia="Adobe Fangsong Std R" w:hAnsi="Times New Roman" w:cs="Times New Roman"/>
          <w:sz w:val="28"/>
          <w:szCs w:val="28"/>
        </w:rPr>
        <w:tab/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3.Рассказываем истории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.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познакомить с временной формой прошедшего времени, ознакомить с употре</w:t>
      </w:r>
      <w:r>
        <w:rPr>
          <w:rFonts w:ascii="Times New Roman" w:eastAsia="Adobe Fangsong Std R" w:hAnsi="Times New Roman" w:cs="Times New Roman"/>
          <w:sz w:val="28"/>
          <w:szCs w:val="28"/>
        </w:rPr>
        <w:t>блением глагола  «могу» в простых, вопросительных и отрицательных предложениях.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вести диалоги монолог по теме.  Научить учеников кратко рассказывать истории о себе.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4. В гостях хорошо, а дома лучше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.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учащихся с английски</w:t>
      </w:r>
      <w:r>
        <w:rPr>
          <w:rFonts w:ascii="Times New Roman" w:eastAsia="Adobe Fangsong Std R" w:hAnsi="Times New Roman" w:cs="Times New Roman"/>
          <w:sz w:val="28"/>
          <w:szCs w:val="28"/>
        </w:rPr>
        <w:t>ми пословицами и поговорками, ознакомить с предлогами места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употреблять предложения в отрицательной форме в прошедшем времени. Развивать навыки  диалогической и монологической речи.  Научить составлять разделительные вопросы.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5. Покупаем в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>ещи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учащихся с лексикой по теме, с указательными местоимениями, местоимениями «</w:t>
      </w:r>
      <w:r>
        <w:rPr>
          <w:rFonts w:ascii="Times New Roman" w:eastAsia="Adobe Fangsong Std R" w:hAnsi="Times New Roman" w:cs="Times New Roman"/>
          <w:sz w:val="28"/>
          <w:szCs w:val="28"/>
          <w:lang w:val="en-US"/>
        </w:rPr>
        <w:t>some</w:t>
      </w:r>
      <w:r>
        <w:rPr>
          <w:rFonts w:ascii="Times New Roman" w:eastAsia="Adobe Fangsong Std R" w:hAnsi="Times New Roman" w:cs="Times New Roman"/>
          <w:sz w:val="28"/>
          <w:szCs w:val="28"/>
        </w:rPr>
        <w:t>» и  «</w:t>
      </w:r>
      <w:r>
        <w:rPr>
          <w:rFonts w:ascii="Times New Roman" w:eastAsia="Adobe Fangsong Std R" w:hAnsi="Times New Roman" w:cs="Times New Roman"/>
          <w:sz w:val="28"/>
          <w:szCs w:val="28"/>
          <w:lang w:val="en-US"/>
        </w:rPr>
        <w:t>any</w:t>
      </w:r>
      <w:r>
        <w:rPr>
          <w:rFonts w:ascii="Times New Roman" w:eastAsia="Adobe Fangsong Std R" w:hAnsi="Times New Roman" w:cs="Times New Roman"/>
          <w:sz w:val="28"/>
          <w:szCs w:val="28"/>
        </w:rPr>
        <w:t>», с множественным числом существительных и исключениями.  Ознакомить с правилами поведения в магазинах и супермаркетах.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употреблять указательные местоимения в единственном и множественном числе. Научить вести диалог, используя предложения в настоящем ,прошедшем и будущем временах.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6. Школа –это весело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с правилами употребления модальных глаголов, с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правилами поведения на уроках.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научить употреблять модальные глаголы в положительных и отрицательных предложениях, задавать общий вопрос и специальные, употреблять сложные предложения с союзом «потому что» в устной речи 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7.Моя школа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Adobe Fangsong Std R" w:hAnsi="Times New Roman" w:cs="Times New Roman"/>
          <w:sz w:val="28"/>
          <w:szCs w:val="28"/>
        </w:rPr>
        <w:t>: Н</w:t>
      </w:r>
      <w:r>
        <w:rPr>
          <w:rFonts w:ascii="Times New Roman" w:eastAsia="Adobe Fangsong Std R" w:hAnsi="Times New Roman" w:cs="Times New Roman"/>
          <w:sz w:val="28"/>
          <w:szCs w:val="28"/>
        </w:rPr>
        <w:t>аучить учащихся употреблять определенный и неопределенный артикли, артикли с географическими названиями, рассказывать краткий рассказ о своей школе. Учить  употреблять союзы и предлоги в предложениях. Научить употреблять указательные местоимения во множест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венном числе. 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с оборотами «есть»,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«находится», «имеется» и употреблять их в предложениях. Познакомить с прилагательными антонимами и синонимами.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8. Понимать друг друга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.  </w:t>
      </w:r>
      <w:r>
        <w:rPr>
          <w:rFonts w:ascii="Times New Roman" w:eastAsia="Adobe Fangsong Std R" w:hAnsi="Times New Roman" w:cs="Times New Roman"/>
          <w:i/>
          <w:sz w:val="28"/>
          <w:szCs w:val="28"/>
        </w:rPr>
        <w:t>Теория: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ознакомить с  английскими пословицами и поговорками, с усл</w:t>
      </w:r>
      <w:r>
        <w:rPr>
          <w:rFonts w:ascii="Times New Roman" w:eastAsia="Adobe Fangsong Std R" w:hAnsi="Times New Roman" w:cs="Times New Roman"/>
          <w:sz w:val="28"/>
          <w:szCs w:val="28"/>
        </w:rPr>
        <w:t>овными предложениями.Практика: научить заполнять анкету о друге, употреблять условные предложения в устной речи. Научить вести диалог по теме и составлять краткие рассказы о своих друзьях.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Планируемые результаты: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i/>
          <w:sz w:val="28"/>
          <w:szCs w:val="28"/>
        </w:rPr>
        <w:t>Предметные результаты.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>знать: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ребенок должен знать числительные порядковые и количественные; употребление артиклей с географическими названиями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-правила чтения гласных и согласных букв;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как построить простое предложение в настоящем, прошедшем и будущем временах;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 личные и </w:t>
      </w:r>
      <w:r>
        <w:rPr>
          <w:rFonts w:ascii="Times New Roman" w:eastAsia="Adobe Fangsong Std R" w:hAnsi="Times New Roman" w:cs="Times New Roman"/>
          <w:sz w:val="28"/>
          <w:szCs w:val="28"/>
        </w:rPr>
        <w:t>притяжательные местоимения;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-  как оформить письмо другу (основные правила);как заполнить анкету; как заполнить почтовую открытку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-указательные местоимения в единственном и множественном числе.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-существительные в единственном и множественном числе, прилага</w:t>
      </w:r>
      <w:r>
        <w:rPr>
          <w:rFonts w:ascii="Times New Roman" w:eastAsia="Adobe Fangsong Std R" w:hAnsi="Times New Roman" w:cs="Times New Roman"/>
          <w:sz w:val="28"/>
          <w:szCs w:val="28"/>
        </w:rPr>
        <w:t>тельные; степени сравнения прилагательных и исключения; антонимы и синонимы.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-как образовать отрицательную и вопросительную форму предложения;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-модальные глаголы;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-исчисляемые и неисчисляемые существительные;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-предлоги места ,условные предложения, безличны</w:t>
      </w:r>
      <w:r>
        <w:rPr>
          <w:rFonts w:ascii="Times New Roman" w:eastAsia="Adobe Fangsong Std R" w:hAnsi="Times New Roman" w:cs="Times New Roman"/>
          <w:sz w:val="28"/>
          <w:szCs w:val="28"/>
        </w:rPr>
        <w:t>е предложения, предложения с союзами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-обороты «есть», «находится», «имеется», количественные и порядковые числительные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.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Должен уметь: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работать группами, коллективно;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писать словосочетания и предложения на английском языке;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-читать небольшие тексты пройденного материала;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-различать на слух звуки, звукосочетания, предложения на английском языке;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-списывать текст и выписывать из него нужную информацию;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-заполнять таблицу по образцу; заполнять анкету, почтовую открытку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-читать в</w:t>
      </w:r>
      <w:r>
        <w:rPr>
          <w:rFonts w:ascii="Times New Roman" w:eastAsia="Adobe Fangsong Std R" w:hAnsi="Times New Roman" w:cs="Times New Roman"/>
          <w:sz w:val="28"/>
          <w:szCs w:val="28"/>
        </w:rPr>
        <w:t>ыразительно вслух небольшие тексты, содержащие только пройденный материал;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различать на слух интонацию и эмоциональную окраску фраз;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проявлять воображение и фантазию;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говорить простыми предложениями на языке и понимать их значение при прослушивании;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-понимать речь учителя в процессе диалогического общения на уроке;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-вести диалог этикетного характера, вести диалог расспрос, вести диалог побудительного характера (объем высказываний 5-10реплик);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-употреблять глагол «быть»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-кратко высказываться о себе, о </w:t>
      </w:r>
      <w:r>
        <w:rPr>
          <w:rFonts w:ascii="Times New Roman" w:eastAsia="Adobe Fangsong Std R" w:hAnsi="Times New Roman" w:cs="Times New Roman"/>
          <w:sz w:val="28"/>
          <w:szCs w:val="28"/>
        </w:rPr>
        <w:t>своей семье, о друге, о своем домашнем животном, как и что умеет делать, что любит,а что не любит, что нравится/не нравится, о погоде и временах года, о своем городе, о своей школе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-знать английские  пословицы и поговорки , готовить проекты с помощью учите</w:t>
      </w:r>
      <w:r>
        <w:rPr>
          <w:rFonts w:ascii="Times New Roman" w:eastAsia="Adobe Fangsong Std R" w:hAnsi="Times New Roman" w:cs="Times New Roman"/>
          <w:sz w:val="28"/>
          <w:szCs w:val="28"/>
        </w:rPr>
        <w:t>ля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i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i/>
          <w:sz w:val="28"/>
          <w:szCs w:val="28"/>
        </w:rPr>
        <w:t>Метапредметные результаты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должна быть: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развита мотивация к изучению английского языка;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-аккуратность в выполнении письменных работ;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-развита потребность в саморазвитии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 развита самостоятельность, мировоззрение   и   нравственная   позиция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  <w:sectPr w:rsidR="000977AF">
          <w:pgSz w:w="11906" w:h="16838"/>
          <w:pgMar w:top="902" w:right="851" w:bottom="1134" w:left="1701" w:header="709" w:footer="709" w:gutter="0"/>
          <w:cols w:space="720"/>
          <w:docGrid w:linePitch="299"/>
        </w:sect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Раздел №2 «Комплекс организационно-педагогических условий, включающий формы аттестации».</w:t>
      </w:r>
    </w:p>
    <w:p w:rsidR="000977AF" w:rsidRDefault="0004509B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sz w:val="16"/>
          <w:szCs w:val="16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3"/>
        <w:gridCol w:w="2024"/>
        <w:gridCol w:w="2024"/>
        <w:gridCol w:w="659"/>
        <w:gridCol w:w="1381"/>
        <w:gridCol w:w="310"/>
        <w:gridCol w:w="291"/>
        <w:gridCol w:w="238"/>
      </w:tblGrid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г.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31.08.2021 г.</w:t>
            </w: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г.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01.01.2021 г. по 10.01.2021 г.</w:t>
            </w:r>
          </w:p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01.06.2021 г. по 31.08.2021 г.</w:t>
            </w: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Англс удов группа</w:t>
            </w:r>
          </w:p>
          <w:p w:rsidR="000977AF" w:rsidRDefault="00045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ДДТ</w:t>
            </w:r>
          </w:p>
          <w:p w:rsidR="000977AF" w:rsidRDefault="00045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Им.Л.А.Колобова г.Новокубанска</w:t>
            </w:r>
          </w:p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Англ с удов группа</w:t>
            </w:r>
          </w:p>
          <w:p w:rsidR="000977AF" w:rsidRDefault="00045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ДДТ</w:t>
            </w:r>
          </w:p>
          <w:p w:rsidR="000977AF" w:rsidRDefault="00045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Им.Л.А.Колобова г.Новокубанска</w:t>
            </w:r>
          </w:p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  <w:p w:rsidR="000977AF" w:rsidRDefault="00097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Перемены: 10 минут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0977AF" w:rsidRDefault="0004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9.40-11.10</w:t>
            </w:r>
          </w:p>
          <w:p w:rsidR="000977AF" w:rsidRDefault="0004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0977AF" w:rsidRDefault="000450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9.40-11.10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  <w:p w:rsidR="000977AF" w:rsidRDefault="0004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8.00-9.30</w:t>
            </w:r>
          </w:p>
          <w:p w:rsidR="000977AF" w:rsidRDefault="000450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0977AF" w:rsidRDefault="000450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8.00-9.30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977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7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AF" w:rsidRDefault="00045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диагностика (январь-февраль), итоговая внутренняя аттестация - май)</w:t>
            </w:r>
          </w:p>
        </w:tc>
      </w:tr>
    </w:tbl>
    <w:p w:rsidR="000977AF" w:rsidRDefault="000977AF">
      <w:pPr>
        <w:rPr>
          <w:rFonts w:ascii="Times New Roman" w:hAnsi="Times New Roman" w:cs="Times New Roman"/>
          <w:sz w:val="28"/>
          <w:szCs w:val="28"/>
        </w:rPr>
        <w:sectPr w:rsidR="000977AF">
          <w:pgSz w:w="11906" w:h="16838"/>
          <w:pgMar w:top="902" w:right="851" w:bottom="1134" w:left="1701" w:header="709" w:footer="709" w:gutter="0"/>
          <w:cols w:space="720"/>
          <w:docGrid w:linePitch="299"/>
        </w:sectPr>
      </w:pPr>
    </w:p>
    <w:tbl>
      <w:tblPr>
        <w:tblStyle w:val="a5"/>
        <w:tblW w:w="14850" w:type="dxa"/>
        <w:tblLayout w:type="fixed"/>
        <w:tblLook w:val="04A0"/>
      </w:tblPr>
      <w:tblGrid>
        <w:gridCol w:w="4142"/>
        <w:gridCol w:w="1778"/>
        <w:gridCol w:w="1843"/>
        <w:gridCol w:w="1843"/>
        <w:gridCol w:w="1701"/>
        <w:gridCol w:w="1701"/>
        <w:gridCol w:w="1842"/>
      </w:tblGrid>
      <w:tr w:rsidR="000977AF">
        <w:trPr>
          <w:trHeight w:val="651"/>
        </w:trPr>
        <w:tc>
          <w:tcPr>
            <w:tcW w:w="4142" w:type="dxa"/>
          </w:tcPr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1778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1843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977AF" w:rsidRDefault="0009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842" w:type="dxa"/>
          </w:tcPr>
          <w:p w:rsidR="000977AF" w:rsidRDefault="0004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977AF">
        <w:trPr>
          <w:trHeight w:val="132"/>
        </w:trPr>
        <w:tc>
          <w:tcPr>
            <w:tcW w:w="4142" w:type="dxa"/>
          </w:tcPr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1778" w:type="dxa"/>
          </w:tcPr>
          <w:p w:rsidR="000977AF" w:rsidRDefault="0009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77AF" w:rsidRDefault="00097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555"/>
        </w:trPr>
        <w:tc>
          <w:tcPr>
            <w:tcW w:w="4142" w:type="dxa"/>
          </w:tcPr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10708" w:type="dxa"/>
            <w:gridSpan w:val="6"/>
          </w:tcPr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(январь-февраль), итоговая внутренняя аттестация (май)</w:t>
            </w:r>
          </w:p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AF">
        <w:trPr>
          <w:trHeight w:val="1695"/>
        </w:trPr>
        <w:tc>
          <w:tcPr>
            <w:tcW w:w="4142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выездов, экскурсий, походов</w:t>
            </w:r>
          </w:p>
        </w:tc>
        <w:tc>
          <w:tcPr>
            <w:tcW w:w="10708" w:type="dxa"/>
            <w:gridSpan w:val="6"/>
          </w:tcPr>
          <w:p w:rsidR="000977AF" w:rsidRDefault="00097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 Экскурсия в городской парк.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 Экскурсия в районную детскую библиотеку.</w:t>
            </w:r>
          </w:p>
          <w:p w:rsidR="000977AF" w:rsidRDefault="000450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 Экскурсия в районный краеведческий музей.</w:t>
            </w:r>
          </w:p>
        </w:tc>
      </w:tr>
      <w:tr w:rsidR="000977AF">
        <w:trPr>
          <w:trHeight w:val="499"/>
        </w:trPr>
        <w:tc>
          <w:tcPr>
            <w:tcW w:w="4142" w:type="dxa"/>
          </w:tcPr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(конкурсах, фестивалях, праздниках)</w:t>
            </w:r>
          </w:p>
        </w:tc>
        <w:tc>
          <w:tcPr>
            <w:tcW w:w="10708" w:type="dxa"/>
            <w:gridSpan w:val="6"/>
          </w:tcPr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Сентябрь: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коллективом.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парк.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Октябрь: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«Дню города Новокубанска». Выставка ДПТ. Проведение мероприятий в городском парке.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мероприятие «Безопасность на дороге».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«Роль семьи в формировании личности ребенка ».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беседа: « Мама нет роднее человека».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Воспитательно-развлекательное мероприятие «Красна речь пословицей».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старты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новогоднем утреннике ДДТ.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Январь: </w:t>
            </w: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Открытое мероприятие «Новогодние забавы» </w:t>
            </w: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«Дети и проблемы в обучении английского языка.»</w:t>
            </w: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Февраль: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«Служба спасения 01».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районную детскую библиотеку.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беседа «Дети - герои Великой Отечественной войны 1941-1945 и их подвиги».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Март: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 «Пасха. Традиции. Пасхальный стол»</w:t>
            </w:r>
          </w:p>
          <w:p w:rsidR="000977AF" w:rsidRDefault="00097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Апрель: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«Зеркало природы».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опасность  Дорожного движения».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Май: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посвященных 1 мая и «Дню Победы».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районный краеведческий музей. </w:t>
            </w:r>
          </w:p>
          <w:p w:rsidR="000977AF" w:rsidRDefault="0004509B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праздничный отчет. Участие родителей в мероприятии.</w:t>
            </w: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7AF" w:rsidRDefault="000977AF">
      <w:pPr>
        <w:rPr>
          <w:sz w:val="24"/>
          <w:szCs w:val="24"/>
        </w:rPr>
      </w:pPr>
    </w:p>
    <w:p w:rsidR="000977AF" w:rsidRDefault="000977AF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786" w:type="dxa"/>
        <w:tblLayout w:type="fixed"/>
        <w:tblLook w:val="04A0"/>
      </w:tblPr>
      <w:tblGrid>
        <w:gridCol w:w="3848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0977AF">
        <w:trPr>
          <w:trHeight w:val="5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977AF">
        <w:trPr>
          <w:cantSplit/>
          <w:trHeight w:val="250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01.09.21-03.09.21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06.09.21-10.09.21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13.09.21-17.09.21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20.09.21-24.09.21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27.09.21-01.10.21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04.10.21-08.10.21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11.10.21-15.10.21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18.10.21-22.10.21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25.10.21-29.10.21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01.11.21-05.11.21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08.11.21-12.11.21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15.11.21-19.11.21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22.11.21-26.11.21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29.11.21-03.12.21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06.12.21-10.12.21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13.12.21-17.12.21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20.12.21-24.12.21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27.12.21-31.12.21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977AF">
        <w:trPr>
          <w:cantSplit/>
          <w:trHeight w:val="75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977AF" w:rsidRDefault="000977AF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3794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</w:tblGrid>
      <w:tr w:rsidR="000977AF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977AF">
        <w:trPr>
          <w:cantSplit/>
          <w:trHeight w:val="2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03.01.22-07.01.22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10.01.22-14.01.22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17.01.22-21.01.22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24.01.22-28.01.22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31.01.22-04.02.22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07.02.21-11.02.22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14.02.22-18.02.22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21.02.22-25.02.22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28.02.22-04.03.22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07.03.22-11.03.22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14.03.22-18.03.22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21.03.22-25.03.22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28.03.22-01.04.22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04.04.22-08.04.22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11.04.22-15.04.22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18.04.22-22.04.22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25.04.22-29.04.22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977AF">
        <w:trPr>
          <w:cantSplit/>
          <w:trHeight w:val="7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977AF" w:rsidRDefault="000977AF">
      <w:pPr>
        <w:rPr>
          <w:b/>
          <w:sz w:val="28"/>
          <w:szCs w:val="28"/>
        </w:rPr>
      </w:pPr>
    </w:p>
    <w:tbl>
      <w:tblPr>
        <w:tblStyle w:val="a5"/>
        <w:tblW w:w="15135" w:type="dxa"/>
        <w:tblLayout w:type="fixed"/>
        <w:tblLook w:val="04A0"/>
      </w:tblPr>
      <w:tblGrid>
        <w:gridCol w:w="2131"/>
        <w:gridCol w:w="573"/>
        <w:gridCol w:w="573"/>
        <w:gridCol w:w="573"/>
        <w:gridCol w:w="573"/>
        <w:gridCol w:w="481"/>
        <w:gridCol w:w="573"/>
        <w:gridCol w:w="573"/>
        <w:gridCol w:w="573"/>
        <w:gridCol w:w="573"/>
        <w:gridCol w:w="573"/>
        <w:gridCol w:w="481"/>
        <w:gridCol w:w="573"/>
        <w:gridCol w:w="573"/>
        <w:gridCol w:w="573"/>
        <w:gridCol w:w="573"/>
        <w:gridCol w:w="481"/>
        <w:gridCol w:w="573"/>
        <w:gridCol w:w="573"/>
        <w:gridCol w:w="573"/>
        <w:gridCol w:w="573"/>
        <w:gridCol w:w="924"/>
        <w:gridCol w:w="896"/>
      </w:tblGrid>
      <w:tr w:rsidR="000977AF">
        <w:trPr>
          <w:cantSplit/>
          <w:trHeight w:val="226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недель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по программе</w:t>
            </w:r>
          </w:p>
        </w:tc>
      </w:tr>
      <w:tr w:rsidR="000977AF">
        <w:trPr>
          <w:cantSplit/>
          <w:trHeight w:val="26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02.05.22-06.05.22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09.05.22-13.05.22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16.05.22-20.05.22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23.05.22-27.05.22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30.05.22-03.06.22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06.06.22-10.06.22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13.06.22-17.06.22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20.06.22-24.06.22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27.06.22-01.07.22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04.07.22-08.07.22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11.07.22-15.07.22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18.07.22-22.07.22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25.07.22-29.07.22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977AF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01.08.22-05.08.22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08.08.22-12.08.22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15.08.22-19.08.22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7AF" w:rsidRDefault="0004509B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22.08.22-31.08.22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F" w:rsidRDefault="000977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F" w:rsidRDefault="000977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977AF">
        <w:trPr>
          <w:trHeight w:val="40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9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AF" w:rsidRDefault="000450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</w:tbl>
    <w:p w:rsidR="000977AF" w:rsidRDefault="000977AF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rPr>
          <w:rFonts w:ascii="Times New Roman" w:hAnsi="Times New Roman" w:cs="Times New Roman"/>
          <w:b/>
          <w:sz w:val="28"/>
          <w:szCs w:val="28"/>
        </w:rPr>
      </w:pPr>
    </w:p>
    <w:p w:rsidR="000977AF" w:rsidRDefault="0004509B">
      <w:pPr>
        <w:spacing w:after="0"/>
        <w:rPr>
          <w:rFonts w:ascii="Times New Roman" w:hAnsi="Times New Roman" w:cs="Times New Roman"/>
          <w:sz w:val="28"/>
          <w:szCs w:val="28"/>
        </w:rPr>
        <w:sectPr w:rsidR="000977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Промежуточная (П) аттестация                         Итоговая (И) аттестация                             Каникулярный период (К)</w:t>
      </w:r>
    </w:p>
    <w:p w:rsidR="000977AF" w:rsidRDefault="000977AF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4509B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6. Условия реализации программы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eastAsia="Adobe Fangsong Std R" w:hAnsi="Times New Roman" w:cs="Times New Roman"/>
          <w:sz w:val="28"/>
          <w:szCs w:val="28"/>
        </w:rPr>
        <w:t>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1. Учебный кабинет.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2. </w:t>
      </w:r>
      <w:r>
        <w:rPr>
          <w:rFonts w:ascii="Times New Roman" w:eastAsia="Adobe Fangsong Std R" w:hAnsi="Times New Roman" w:cs="Times New Roman"/>
          <w:sz w:val="28"/>
          <w:szCs w:val="28"/>
        </w:rPr>
        <w:t>Стулья, столы.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3.Шкаф для хранения дидактических материалов                                                                                       4.Ученическая  доска.                                                                                        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     5.Телевизор.                                                                                                                     6. Проектор.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7. Карандаши простые , ручки, фломастеры.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8. Магнитно-маркерная доска.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9.Стелажи для хранения образцов работ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10. Компьютер или ноутбук.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11. Магнитофон с дисками.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12. Аудиокассеты, видеокассеты.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13. Раздаточный материал (карточки, тематические картинки, плакаты ,схемы)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7.Методические материалы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Перечень дидактических материалов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тематические плакаты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карточки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на тематику «Магазин», «Погода», «Продукты», «Школа», «Внешность человека»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иллюстрации по темам: « Мой друг», «Моя школа/класс», «Времена года» , «Деревня и город»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карточки шаблоны для заполнения анкеты и оформления письма другу;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-карточки с модальны</w:t>
      </w:r>
      <w:r>
        <w:rPr>
          <w:rFonts w:ascii="Times New Roman" w:eastAsia="Adobe Fangsong Std R" w:hAnsi="Times New Roman" w:cs="Times New Roman"/>
          <w:sz w:val="28"/>
          <w:szCs w:val="28"/>
        </w:rPr>
        <w:t>ми глаголами и предлогами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Игра «Лото»; 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 xml:space="preserve">-Игра «Театр»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схемы с временными формами глаголов; настоящего, будущего и прошедшего времени.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фотографии.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Информационное обеспечение: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 компьютер;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коллекция аудиокассет и дисков образовательного характера;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 видео уроки на английском языке; 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  Каждый воспитанник обеспечивается доступом к библиотечным фондам. Во время самостоятельной работы, для сбора дополнительного материала воспитанники могут пользоваться Интернетом.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1. Библиотечный фонд </w:t>
      </w:r>
      <w:r>
        <w:rPr>
          <w:rFonts w:ascii="Times New Roman" w:eastAsia="Adobe Fangsong Std R" w:hAnsi="Times New Roman" w:cs="Times New Roman"/>
          <w:sz w:val="28"/>
          <w:szCs w:val="28"/>
        </w:rPr>
        <w:t>укомплектовывается печатными изданиями, основной и дополнительной учебной, учебно-методической литературой.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eastAsia="Adobe Fangsong Std R" w:hAnsi="Times New Roman" w:cs="Times New Roman"/>
          <w:sz w:val="28"/>
          <w:szCs w:val="28"/>
        </w:rPr>
        <w:t>. Реализовать программу «Английский с удовольствием » может педагог, обладающий профессиональными знаниями (с высшим  педагогич</w:t>
      </w:r>
      <w:r>
        <w:rPr>
          <w:rFonts w:ascii="Times New Roman" w:eastAsia="Adobe Fangsong Std R" w:hAnsi="Times New Roman" w:cs="Times New Roman"/>
          <w:sz w:val="28"/>
          <w:szCs w:val="28"/>
        </w:rPr>
        <w:t>еским образованием).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Формы аттестации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тестовые срезы в середине и конце учебного года. Оценка образовательных результатов учащихся по дополнительной общеобразовательной общеразвивающей программе  «Английский с удовольствием»  осуществляется в порядке, уста</w:t>
      </w:r>
      <w:r>
        <w:rPr>
          <w:rFonts w:ascii="Times New Roman" w:eastAsia="Adobe Fangsong Std R" w:hAnsi="Times New Roman" w:cs="Times New Roman"/>
          <w:sz w:val="28"/>
          <w:szCs w:val="28"/>
        </w:rPr>
        <w:t>новленном локальным нормативным актом «Положение  о внутренней итоговой аттестации освоения  дополнительных общеобразовательных  программ обучающимися объединений муниципального бюджетного учреждения дополнительного образования Дома детского творчества г.Н</w:t>
      </w:r>
      <w:r>
        <w:rPr>
          <w:rFonts w:ascii="Times New Roman" w:eastAsia="Adobe Fangsong Std R" w:hAnsi="Times New Roman" w:cs="Times New Roman"/>
          <w:sz w:val="28"/>
          <w:szCs w:val="28"/>
        </w:rPr>
        <w:t>овокубанска муниципального образования Новокубанский район».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В программе предусматривается проверка текущих результатов – проведение мониторинга эффективности обучения учащихся. Его цель - выявление ошибок и успехов в работе. Мониторинг составляется за пол</w:t>
      </w:r>
      <w:r>
        <w:rPr>
          <w:rFonts w:ascii="Times New Roman" w:eastAsia="Adobe Fangsong Std R" w:hAnsi="Times New Roman" w:cs="Times New Roman"/>
          <w:sz w:val="28"/>
          <w:szCs w:val="28"/>
        </w:rPr>
        <w:t>угодие и за год: в середине учебного года (январь – февраль) и в конце учебного года (май). Применяется 5-бальная шкала оценки (высокий уровень 5 баллов, средний 4-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3 баллов, низкий 1-2 балла). В результате составляется таблица, где фиксируется результативн</w:t>
      </w:r>
      <w:r>
        <w:rPr>
          <w:rFonts w:ascii="Times New Roman" w:eastAsia="Adobe Fangsong Std R" w:hAnsi="Times New Roman" w:cs="Times New Roman"/>
          <w:sz w:val="28"/>
          <w:szCs w:val="28"/>
        </w:rPr>
        <w:t>ость усвоения материала.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Оценочные материалы: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карточки с  тестовыми заданиями, карточки с упражнениями по грамматике и лексике.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Методы обучения: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По способу организации занятий: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словесный  (устное изложение, беседа, рассказ, сообщение, объяснение, диалог,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анализ и т.д.);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наблюдения (зарисовки, записи, фотографирование);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исследования (знакомство с библиотечным фондом и электронными носителями);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практическая работа (тестовые работы);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наглядный (проектные работы);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обучение успехом (поощрения, откры</w:t>
      </w:r>
      <w:r>
        <w:rPr>
          <w:rFonts w:ascii="Times New Roman" w:eastAsia="Adobe Fangsong Std R" w:hAnsi="Times New Roman" w:cs="Times New Roman"/>
          <w:sz w:val="28"/>
          <w:szCs w:val="28"/>
        </w:rPr>
        <w:t>тые занятия для родителей);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игровой (путешествия, конкурсы, соревнования, праздники, ролевые и деловые игры и др.);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убеждения (пример, самоанализ, анализ практической деятельности)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По уровню деятельности детей: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1. Объяснительно-иллюстративные (методы о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бучения, при использовании которых, дети воспринимают и усваивают готовую информацию).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2.  Репродуктивные методы обучения (воспитанники воспроизводят полученные знания и освоенные способы деятельности).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3. Частично-поисковые методы обучения (участие детей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в коллективном поиске, решение поставленной задачи совместно с педагогом).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По форме организации деятельности учащихся: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фронтальный - о</w:t>
      </w:r>
      <w:r>
        <w:rPr>
          <w:rFonts w:ascii="Times New Roman" w:eastAsia="Adobe Fangsong Std R" w:hAnsi="Times New Roman" w:cs="Times New Roman"/>
          <w:sz w:val="28"/>
          <w:szCs w:val="28"/>
        </w:rPr>
        <w:t>дновременная работа со всеми учащимися;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- коллективный - организация проектно-поискового или творческого взаимодействия между всеми детьми;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индивидуально-фронтальный (чередование индивидуальных и фронтальных форм работы);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- групповой (организация работы </w:t>
      </w:r>
      <w:r>
        <w:rPr>
          <w:rFonts w:ascii="Times New Roman" w:eastAsia="Adobe Fangsong Std R" w:hAnsi="Times New Roman" w:cs="Times New Roman"/>
          <w:sz w:val="28"/>
          <w:szCs w:val="28"/>
        </w:rPr>
        <w:t>по малым группам);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коллективно-групповой (выполнение заданий малыми группами, последующая презентация результатов выполнения заданий и их обобщение);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- индивидуальный (индивидуальное выполнение заданий, решение проблемы).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  Занятие по типу может быть комбинированным, теоретическим, практическим, диагностическим, контрольным, тренировочным и др.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Образовательные технологии: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Традиционные технологии - технологии, построенные на объяснительно-иллюстративном способе обучения. П</w:t>
      </w:r>
      <w:r>
        <w:rPr>
          <w:rFonts w:ascii="Times New Roman" w:eastAsia="Adobe Fangsong Std R" w:hAnsi="Times New Roman" w:cs="Times New Roman"/>
          <w:sz w:val="28"/>
          <w:szCs w:val="28"/>
        </w:rPr>
        <w:t>ри использовании данной технологии педагог основное внимание в своей работе отводит изложению готового учебного материала.  Огромное значение имеют также широко применяемые наглядные пособия, образцы, технические средства обучения.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Игровые технологии - эф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</w:t>
      </w:r>
      <w:r>
        <w:rPr>
          <w:rFonts w:ascii="Times New Roman" w:eastAsia="Adobe Fangsong Std R" w:hAnsi="Times New Roman" w:cs="Times New Roman"/>
          <w:sz w:val="28"/>
          <w:szCs w:val="28"/>
        </w:rPr>
        <w:t>стремление к знаниям. 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Технологии личностно-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ориентированного обучения - ставят в центр образования личность ребенка, обеспечение комфортных условий в семье и в школьном учреждении, бесконфликтных и безопасных условий ее развития, реализация имеющихся природных потенциалов ребёнка.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Метод проектов -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стимулирование интереса ребят к определённым проблемам, развитие критического мышления. Метод проектов всегда ориентирован  на самостоятельную деятельность учащихся - </w:t>
      </w:r>
      <w:r>
        <w:rPr>
          <w:rFonts w:ascii="Times New Roman" w:eastAsia="Adobe Fangsong Std R" w:hAnsi="Times New Roman" w:cs="Times New Roman"/>
          <w:sz w:val="28"/>
          <w:szCs w:val="28"/>
        </w:rPr>
        <w:lastRenderedPageBreak/>
        <w:t>индивидуальную, парную, групповую, которую учащиеся выполняют в течение определённого отр</w:t>
      </w:r>
      <w:r>
        <w:rPr>
          <w:rFonts w:ascii="Times New Roman" w:eastAsia="Adobe Fangsong Std R" w:hAnsi="Times New Roman" w:cs="Times New Roman"/>
          <w:sz w:val="28"/>
          <w:szCs w:val="28"/>
        </w:rPr>
        <w:t>езка времени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Дифференцированный метод в обучении как нельзя лучше способствует осуществлению личностного развития учащихся.        Основная задача заключается в раскрытии индивидуальности, в помощи её развития, проявления и обретения избирательности и усто</w:t>
      </w:r>
      <w:r>
        <w:rPr>
          <w:rFonts w:ascii="Times New Roman" w:eastAsia="Adobe Fangsong Std R" w:hAnsi="Times New Roman" w:cs="Times New Roman"/>
          <w:sz w:val="28"/>
          <w:szCs w:val="28"/>
        </w:rPr>
        <w:t>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</w:t>
      </w:r>
      <w:r>
        <w:rPr>
          <w:rFonts w:ascii="Times New Roman" w:eastAsia="Adobe Fangsong Std R" w:hAnsi="Times New Roman" w:cs="Times New Roman"/>
          <w:sz w:val="28"/>
          <w:szCs w:val="28"/>
        </w:rPr>
        <w:t>правлено на овладение всеми учащимися определённым программным минимумом знаний, умений и навыков.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Тестовые технологии большое внимание на уроке отводится устным упражнениям. Задания берутся разнообразные – от простого к сложному: задания базового уровня д</w:t>
      </w:r>
      <w:r>
        <w:rPr>
          <w:rFonts w:ascii="Times New Roman" w:eastAsia="Adobe Fangsong Std R" w:hAnsi="Times New Roman" w:cs="Times New Roman"/>
          <w:sz w:val="28"/>
          <w:szCs w:val="28"/>
        </w:rPr>
        <w:t>ля закрепления полученных знаний и логические задания, над которыми следует подумать.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Информационные технологии – технологии с использованием компьютера и других технических средств используемых при объяснении нового материала или при закреплении полученны</w:t>
      </w:r>
      <w:r>
        <w:rPr>
          <w:rFonts w:ascii="Times New Roman" w:eastAsia="Adobe Fangsong Std R" w:hAnsi="Times New Roman" w:cs="Times New Roman"/>
          <w:sz w:val="28"/>
          <w:szCs w:val="28"/>
        </w:rPr>
        <w:t>х знаний.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Формы организации учебного занятия</w:t>
      </w:r>
      <w:r>
        <w:rPr>
          <w:rFonts w:ascii="Times New Roman" w:eastAsia="Adobe Fangsong Std R" w:hAnsi="Times New Roman" w:cs="Times New Roman"/>
          <w:sz w:val="28"/>
          <w:szCs w:val="28"/>
        </w:rPr>
        <w:t>: лекция, беседа,  диалоги, игра, конкурс, наблюдение,   открытое занятие, практическое занятие, презентация, сюжетно-ролевые игры,  игры - путешествия,  работа  в  тетрадях, рисование, праздники.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Алгоритм 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>учебного занятия: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Занятия в объединении «Английский с удовольствием» рекомендуется осуществлять в форме мелкогрупповых занятий (численностью от 8 до 1</w:t>
      </w:r>
      <w:r>
        <w:rPr>
          <w:rFonts w:ascii="Times New Roman" w:eastAsia="Adobe Fangsong Std R" w:hAnsi="Times New Roman" w:cs="Times New Roman"/>
          <w:sz w:val="28"/>
          <w:szCs w:val="28"/>
        </w:rPr>
        <w:t>5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человек). Мелкогрупповая форма занятий позволяет преподавателю построить процесс обучения в соответствии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с принципами дифференцированного и индивидуального подходов. Распределение нагрузки по </w:t>
      </w:r>
      <w:r>
        <w:rPr>
          <w:rFonts w:ascii="Times New Roman" w:eastAsia="Adobe Fangsong Std R" w:hAnsi="Times New Roman" w:cs="Times New Roman"/>
          <w:sz w:val="28"/>
          <w:szCs w:val="28"/>
        </w:rPr>
        <w:t>3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 часа в неделю. В процессе занятий используются различные формы занятий: традиционные, комбинированные и практические занятия; лекции, игры, праздники, конкурсы, сорев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нования и </w:t>
      </w:r>
      <w:r>
        <w:rPr>
          <w:rFonts w:ascii="Times New Roman" w:eastAsia="Adobe Fangsong Std R" w:hAnsi="Times New Roman" w:cs="Times New Roman"/>
          <w:sz w:val="28"/>
          <w:szCs w:val="28"/>
        </w:rPr>
        <w:cr/>
        <w:t>другие.</w:t>
      </w: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977AF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0977AF" w:rsidRDefault="0004509B">
      <w:pPr>
        <w:jc w:val="center"/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8.Список рекомендуемой литературы для педагога.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1. Биболетова  М.З .Денисенко О.А., Трубанева Н.Н. «Английский с удовольствием 2 » .Титул 2019г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2. Биболетова  М.З .Денисенко О.А., Трубанева Н.Н. «Английский с удовольствием книга для </w:t>
      </w:r>
      <w:r>
        <w:rPr>
          <w:rFonts w:ascii="Times New Roman" w:eastAsia="Adobe Fangsong Std R" w:hAnsi="Times New Roman" w:cs="Times New Roman"/>
          <w:sz w:val="28"/>
          <w:szCs w:val="28"/>
        </w:rPr>
        <w:t xml:space="preserve">учителя» Титул.2019г 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3.И.А.Шишкова, М.Е. Вербовская под редакцией Н.А. Бонк  «Английский для младших школьников» ООО «Росмэн»2019г. «Книга для учителя и родителя</w:t>
      </w:r>
    </w:p>
    <w:p w:rsidR="000977AF" w:rsidRDefault="0004509B">
      <w:pPr>
        <w:jc w:val="center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Список рекомендуемой литературы для детей</w:t>
      </w:r>
      <w:r>
        <w:rPr>
          <w:rFonts w:ascii="Times New Roman" w:eastAsia="Adobe Fangsong Std R" w:hAnsi="Times New Roman" w:cs="Times New Roman"/>
          <w:sz w:val="28"/>
          <w:szCs w:val="28"/>
        </w:rPr>
        <w:t>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  1.Биболетова М.З.Денисенко О.А. Трубанева Н.Н. </w:t>
      </w:r>
      <w:r>
        <w:rPr>
          <w:rFonts w:ascii="Times New Roman" w:eastAsia="Adobe Fangsong Std R" w:hAnsi="Times New Roman" w:cs="Times New Roman"/>
          <w:sz w:val="28"/>
          <w:szCs w:val="28"/>
        </w:rPr>
        <w:t>«Английский с удовольствием» часть вторая. Титул 2018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2.И.А.Шишкова, М.Е. Вербовская под редакцией Н.А. Бонк  «Английский для младших школьников» ООО «Росмэн» 2019г. Учебник и рабочая тетрадь  часть 2.</w:t>
      </w:r>
    </w:p>
    <w:p w:rsidR="000977AF" w:rsidRDefault="0004509B">
      <w:pPr>
        <w:jc w:val="center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Список рекомендуемой литературы для родителей</w:t>
      </w:r>
      <w:r>
        <w:rPr>
          <w:rFonts w:ascii="Times New Roman" w:eastAsia="Adobe Fangsong Std R" w:hAnsi="Times New Roman" w:cs="Times New Roman"/>
          <w:sz w:val="28"/>
          <w:szCs w:val="28"/>
        </w:rPr>
        <w:t>.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 xml:space="preserve">1.Това </w:t>
      </w:r>
      <w:r>
        <w:rPr>
          <w:rFonts w:ascii="Times New Roman" w:eastAsia="Adobe Fangsong Std R" w:hAnsi="Times New Roman" w:cs="Times New Roman"/>
          <w:sz w:val="28"/>
          <w:szCs w:val="28"/>
        </w:rPr>
        <w:t>Кляйн «Семена успеха или как родителям вырастить преуспевающих детей» Издательство Питер,2017г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2.И.А.Шишкова, М.Е. Вербовская под редакцией Н.А. Бонк  «Английский для младших школьников» ООО «Росмэн»2016г. «Книга для учителя и родителя»</w:t>
      </w: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3.Психология и педа</w:t>
      </w:r>
      <w:r>
        <w:rPr>
          <w:rFonts w:ascii="Times New Roman" w:eastAsia="Adobe Fangsong Std R" w:hAnsi="Times New Roman" w:cs="Times New Roman"/>
          <w:sz w:val="28"/>
          <w:szCs w:val="28"/>
        </w:rPr>
        <w:t>гогика Кравцова Е.Е.,Москва, Проспект,2017г</w:t>
      </w: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977AF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</w:p>
    <w:p w:rsidR="000977AF" w:rsidRDefault="0004509B">
      <w:pPr>
        <w:jc w:val="both"/>
        <w:rPr>
          <w:rFonts w:ascii="Times New Roman" w:eastAsia="Adobe Fangsong Std R" w:hAnsi="Times New Roman" w:cs="Times New Roman"/>
          <w:sz w:val="28"/>
          <w:szCs w:val="28"/>
        </w:rPr>
      </w:pPr>
      <w:r>
        <w:rPr>
          <w:rFonts w:ascii="Times New Roman" w:eastAsia="Adobe Fangsong Std R" w:hAnsi="Times New Roman" w:cs="Times New Roman"/>
          <w:sz w:val="28"/>
          <w:szCs w:val="28"/>
        </w:rPr>
        <w:t>.</w:t>
      </w:r>
    </w:p>
    <w:sectPr w:rsidR="000977AF" w:rsidSect="0009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altName w:val="Arial Unicode MS"/>
    <w:charset w:val="80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1E5162"/>
    <w:rsid w:val="0004509B"/>
    <w:rsid w:val="00060C30"/>
    <w:rsid w:val="000977AF"/>
    <w:rsid w:val="000C0680"/>
    <w:rsid w:val="000E7617"/>
    <w:rsid w:val="00101E69"/>
    <w:rsid w:val="00127822"/>
    <w:rsid w:val="00146C1E"/>
    <w:rsid w:val="001534B5"/>
    <w:rsid w:val="00160C95"/>
    <w:rsid w:val="00182BBA"/>
    <w:rsid w:val="0018326F"/>
    <w:rsid w:val="00183590"/>
    <w:rsid w:val="001A4C60"/>
    <w:rsid w:val="001D1174"/>
    <w:rsid w:val="001D641B"/>
    <w:rsid w:val="001E5162"/>
    <w:rsid w:val="002105CF"/>
    <w:rsid w:val="0023694E"/>
    <w:rsid w:val="002728BA"/>
    <w:rsid w:val="00297F79"/>
    <w:rsid w:val="002A59ED"/>
    <w:rsid w:val="002B0754"/>
    <w:rsid w:val="00303E8E"/>
    <w:rsid w:val="00321315"/>
    <w:rsid w:val="003B2403"/>
    <w:rsid w:val="00411D79"/>
    <w:rsid w:val="00422D91"/>
    <w:rsid w:val="00487526"/>
    <w:rsid w:val="00512797"/>
    <w:rsid w:val="0058524F"/>
    <w:rsid w:val="005A22BA"/>
    <w:rsid w:val="005D6224"/>
    <w:rsid w:val="005F5ABB"/>
    <w:rsid w:val="00686061"/>
    <w:rsid w:val="0069351F"/>
    <w:rsid w:val="006E69DD"/>
    <w:rsid w:val="006F1B0F"/>
    <w:rsid w:val="007148A3"/>
    <w:rsid w:val="00734ACF"/>
    <w:rsid w:val="00762B75"/>
    <w:rsid w:val="00773764"/>
    <w:rsid w:val="00783CE0"/>
    <w:rsid w:val="00846BFC"/>
    <w:rsid w:val="00854806"/>
    <w:rsid w:val="008C5479"/>
    <w:rsid w:val="00914875"/>
    <w:rsid w:val="0092285F"/>
    <w:rsid w:val="009307B5"/>
    <w:rsid w:val="00975E9D"/>
    <w:rsid w:val="00987734"/>
    <w:rsid w:val="009B002E"/>
    <w:rsid w:val="009D1FE1"/>
    <w:rsid w:val="009D29D0"/>
    <w:rsid w:val="00A64D08"/>
    <w:rsid w:val="00A72273"/>
    <w:rsid w:val="00A83054"/>
    <w:rsid w:val="00AC5326"/>
    <w:rsid w:val="00B0168B"/>
    <w:rsid w:val="00B50EF0"/>
    <w:rsid w:val="00BB3566"/>
    <w:rsid w:val="00BE4BB6"/>
    <w:rsid w:val="00BF28F6"/>
    <w:rsid w:val="00C1280B"/>
    <w:rsid w:val="00C40A64"/>
    <w:rsid w:val="00C72D76"/>
    <w:rsid w:val="00C80A60"/>
    <w:rsid w:val="00CA040A"/>
    <w:rsid w:val="00CA1517"/>
    <w:rsid w:val="00CC19C3"/>
    <w:rsid w:val="00CE1809"/>
    <w:rsid w:val="00CE7018"/>
    <w:rsid w:val="00D56E76"/>
    <w:rsid w:val="00D97B97"/>
    <w:rsid w:val="00D97EE1"/>
    <w:rsid w:val="00DA7C3F"/>
    <w:rsid w:val="00DC0676"/>
    <w:rsid w:val="00E12F15"/>
    <w:rsid w:val="00E54C71"/>
    <w:rsid w:val="00E57F63"/>
    <w:rsid w:val="00E74F4D"/>
    <w:rsid w:val="00EA482C"/>
    <w:rsid w:val="00EE77FF"/>
    <w:rsid w:val="00F023E4"/>
    <w:rsid w:val="00F436BB"/>
    <w:rsid w:val="00F50058"/>
    <w:rsid w:val="00F55996"/>
    <w:rsid w:val="00F630EB"/>
    <w:rsid w:val="00FE080C"/>
    <w:rsid w:val="091238CA"/>
    <w:rsid w:val="0D761AE4"/>
    <w:rsid w:val="3C161459"/>
    <w:rsid w:val="488E1945"/>
    <w:rsid w:val="4FF41C23"/>
    <w:rsid w:val="57D90175"/>
    <w:rsid w:val="5B103A65"/>
    <w:rsid w:val="5B5C6C3F"/>
    <w:rsid w:val="5BA84560"/>
    <w:rsid w:val="67A31885"/>
    <w:rsid w:val="77343060"/>
    <w:rsid w:val="7909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977A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09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9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B6DF974-568F-48C8-AEAF-83F934B9C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5546</Words>
  <Characters>31616</Characters>
  <Application>Microsoft Office Word</Application>
  <DocSecurity>0</DocSecurity>
  <Lines>263</Lines>
  <Paragraphs>74</Paragraphs>
  <ScaleCrop>false</ScaleCrop>
  <Company>Microsoft</Company>
  <LinksUpToDate>false</LinksUpToDate>
  <CharactersWithSpaces>37088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74</cp:revision>
  <cp:lastPrinted>2017-10-17T15:02:00Z</cp:lastPrinted>
  <dcterms:created xsi:type="dcterms:W3CDTF">2017-10-01T14:28:00Z</dcterms:created>
  <dcterms:modified xsi:type="dcterms:W3CDTF">2023-05-04T07:23:00Z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