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78" w:rsidRDefault="00114A78" w:rsidP="0074123A">
      <w:pPr>
        <w:shd w:val="clear" w:color="auto" w:fill="FFFFFF"/>
        <w:tabs>
          <w:tab w:val="left" w:leader="underscore" w:pos="8644"/>
        </w:tabs>
        <w:ind w:left="7207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Одобрено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ab/>
        <w:t>»_________</w:t>
      </w:r>
    </w:p>
    <w:p w:rsidR="00114A78" w:rsidRDefault="00114A78" w:rsidP="0074123A">
      <w:pPr>
        <w:shd w:val="clear" w:color="auto" w:fill="FFFFFF"/>
        <w:tabs>
          <w:tab w:val="left" w:leader="underscore" w:pos="8644"/>
        </w:tabs>
        <w:ind w:left="6804"/>
        <w:jc w:val="right"/>
      </w:pPr>
      <w:r>
        <w:rPr>
          <w:sz w:val="22"/>
          <w:szCs w:val="22"/>
        </w:rPr>
        <w:t>_________________________</w:t>
      </w:r>
    </w:p>
    <w:p w:rsidR="00114A78" w:rsidRDefault="00114A78" w:rsidP="0074123A">
      <w:pPr>
        <w:shd w:val="clear" w:color="auto" w:fill="FFFFFF"/>
        <w:ind w:left="36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(Ф. И О. руководителя учреждения, одобрившего опыт) </w:t>
      </w:r>
    </w:p>
    <w:p w:rsidR="00114A78" w:rsidRDefault="00114A78" w:rsidP="0074123A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Дата                                                       Печать</w:t>
      </w:r>
    </w:p>
    <w:p w:rsidR="006D3EFA" w:rsidRPr="006D3EFA" w:rsidRDefault="006D3EFA" w:rsidP="0074123A">
      <w:pPr>
        <w:shd w:val="clear" w:color="auto" w:fill="FFFFFF"/>
        <w:rPr>
          <w:sz w:val="28"/>
          <w:szCs w:val="28"/>
        </w:rPr>
      </w:pPr>
    </w:p>
    <w:p w:rsidR="00A65B8C" w:rsidRPr="006D3EFA" w:rsidRDefault="00114A78" w:rsidP="0074123A">
      <w:pPr>
        <w:jc w:val="center"/>
        <w:rPr>
          <w:b/>
          <w:sz w:val="28"/>
          <w:szCs w:val="28"/>
        </w:rPr>
      </w:pPr>
      <w:r w:rsidRPr="006D3EFA">
        <w:rPr>
          <w:b/>
          <w:bCs/>
          <w:sz w:val="28"/>
          <w:szCs w:val="28"/>
        </w:rPr>
        <w:t>Информационная карта</w:t>
      </w:r>
      <w:r w:rsidR="00A65B8C" w:rsidRPr="006D3EFA">
        <w:rPr>
          <w:b/>
          <w:sz w:val="28"/>
          <w:szCs w:val="28"/>
        </w:rPr>
        <w:t xml:space="preserve"> о передовом опыте, нововведении или новшестве</w:t>
      </w:r>
    </w:p>
    <w:p w:rsidR="00114A78" w:rsidRPr="006D3EFA" w:rsidRDefault="00114A78" w:rsidP="0074123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4A78" w:rsidRPr="006D3EFA" w:rsidRDefault="00114A78" w:rsidP="0074123A">
      <w:pPr>
        <w:shd w:val="clear" w:color="auto" w:fill="FFFFFF"/>
        <w:ind w:right="44"/>
        <w:rPr>
          <w:b/>
          <w:sz w:val="28"/>
          <w:szCs w:val="28"/>
        </w:rPr>
      </w:pPr>
      <w:r w:rsidRPr="006D3EFA">
        <w:rPr>
          <w:b/>
          <w:sz w:val="28"/>
          <w:szCs w:val="28"/>
        </w:rPr>
        <w:t xml:space="preserve">1. Наименование опыта,  новшества: </w:t>
      </w:r>
      <w:r w:rsidR="00833F73" w:rsidRPr="006D3EFA">
        <w:rPr>
          <w:b/>
          <w:sz w:val="28"/>
          <w:szCs w:val="28"/>
        </w:rPr>
        <w:t>День Солнца</w:t>
      </w:r>
    </w:p>
    <w:p w:rsidR="00114A78" w:rsidRPr="006D3EFA" w:rsidRDefault="00114A78" w:rsidP="0074123A">
      <w:pPr>
        <w:shd w:val="clear" w:color="auto" w:fill="FFFFFF"/>
        <w:ind w:right="44"/>
        <w:rPr>
          <w:sz w:val="28"/>
          <w:szCs w:val="28"/>
        </w:rPr>
      </w:pPr>
      <w:r w:rsidRPr="006D3EFA">
        <w:rPr>
          <w:b/>
          <w:sz w:val="28"/>
          <w:szCs w:val="28"/>
        </w:rPr>
        <w:t>2. Дата возникновения опыта, новшества:</w:t>
      </w:r>
      <w:r w:rsidR="0074123A">
        <w:rPr>
          <w:b/>
          <w:sz w:val="28"/>
          <w:szCs w:val="28"/>
        </w:rPr>
        <w:t xml:space="preserve"> </w:t>
      </w:r>
      <w:r w:rsidR="00401641" w:rsidRPr="006D3EFA">
        <w:rPr>
          <w:sz w:val="28"/>
          <w:szCs w:val="28"/>
        </w:rPr>
        <w:t>апрель</w:t>
      </w:r>
      <w:r w:rsidRPr="006D3EFA">
        <w:rPr>
          <w:sz w:val="28"/>
          <w:szCs w:val="28"/>
        </w:rPr>
        <w:t xml:space="preserve"> 2015 года </w:t>
      </w:r>
    </w:p>
    <w:p w:rsidR="00114A78" w:rsidRPr="006D3EFA" w:rsidRDefault="00114A78" w:rsidP="0074123A">
      <w:pPr>
        <w:shd w:val="clear" w:color="auto" w:fill="FFFFFF"/>
        <w:ind w:right="44"/>
        <w:jc w:val="both"/>
        <w:rPr>
          <w:sz w:val="28"/>
          <w:szCs w:val="28"/>
        </w:rPr>
      </w:pPr>
      <w:r w:rsidRPr="006D3EFA">
        <w:rPr>
          <w:b/>
          <w:sz w:val="28"/>
          <w:szCs w:val="28"/>
        </w:rPr>
        <w:t>3. Полное наименование учреждения</w:t>
      </w:r>
      <w:r w:rsidRPr="006D3EFA">
        <w:rPr>
          <w:sz w:val="28"/>
          <w:szCs w:val="28"/>
        </w:rPr>
        <w:t xml:space="preserve">: ММБУК «Верещагинская центральная районная библиотека» </w:t>
      </w:r>
    </w:p>
    <w:p w:rsidR="00114A78" w:rsidRPr="006D3EFA" w:rsidRDefault="00114A78" w:rsidP="0074123A">
      <w:pPr>
        <w:shd w:val="clear" w:color="auto" w:fill="FFFFFF"/>
        <w:ind w:right="44"/>
        <w:jc w:val="both"/>
        <w:rPr>
          <w:sz w:val="28"/>
          <w:szCs w:val="28"/>
        </w:rPr>
      </w:pPr>
      <w:r w:rsidRPr="006D3EFA">
        <w:rPr>
          <w:b/>
          <w:sz w:val="28"/>
          <w:szCs w:val="28"/>
        </w:rPr>
        <w:t xml:space="preserve">4. Адрес учреждения: </w:t>
      </w:r>
      <w:r w:rsidRPr="006D3EFA">
        <w:rPr>
          <w:sz w:val="28"/>
          <w:szCs w:val="28"/>
        </w:rPr>
        <w:t>617120 Пермский край, г. Верещагино, ул. Свободы, 86.</w:t>
      </w:r>
    </w:p>
    <w:p w:rsidR="00114A78" w:rsidRPr="006D3EFA" w:rsidRDefault="00114A78" w:rsidP="0074123A">
      <w:pPr>
        <w:pStyle w:val="a3"/>
        <w:tabs>
          <w:tab w:val="left" w:pos="284"/>
          <w:tab w:val="left" w:pos="709"/>
        </w:tabs>
        <w:ind w:right="-1138"/>
        <w:rPr>
          <w:rFonts w:ascii="Times New Roman" w:hAnsi="Times New Roman"/>
          <w:sz w:val="28"/>
          <w:szCs w:val="28"/>
        </w:rPr>
      </w:pPr>
      <w:r w:rsidRPr="006D3EFA">
        <w:rPr>
          <w:rFonts w:ascii="Times New Roman" w:hAnsi="Times New Roman"/>
          <w:b/>
          <w:sz w:val="28"/>
          <w:szCs w:val="28"/>
        </w:rPr>
        <w:t>Тел.:</w:t>
      </w:r>
      <w:r w:rsidRPr="006D3EFA">
        <w:rPr>
          <w:rFonts w:ascii="Times New Roman" w:hAnsi="Times New Roman"/>
          <w:sz w:val="28"/>
          <w:szCs w:val="28"/>
        </w:rPr>
        <w:t xml:space="preserve">  (34-254) 3-33-39; </w:t>
      </w:r>
      <w:r w:rsidRPr="006D3EFA">
        <w:rPr>
          <w:rFonts w:ascii="Times New Roman" w:hAnsi="Times New Roman"/>
          <w:b/>
          <w:sz w:val="28"/>
          <w:szCs w:val="28"/>
          <w:lang w:val="en-US"/>
        </w:rPr>
        <w:t>e</w:t>
      </w:r>
      <w:r w:rsidRPr="006D3EFA">
        <w:rPr>
          <w:rFonts w:ascii="Times New Roman" w:hAnsi="Times New Roman"/>
          <w:b/>
          <w:sz w:val="28"/>
          <w:szCs w:val="28"/>
        </w:rPr>
        <w:t>-</w:t>
      </w:r>
      <w:r w:rsidRPr="006D3EFA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6D3EF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6D3EFA">
        <w:rPr>
          <w:rFonts w:ascii="Times New Roman" w:hAnsi="Times New Roman"/>
          <w:sz w:val="28"/>
          <w:szCs w:val="28"/>
          <w:lang w:val="en-US"/>
        </w:rPr>
        <w:t>bibliover</w:t>
      </w:r>
      <w:proofErr w:type="spellEnd"/>
      <w:r w:rsidRPr="006D3EFA">
        <w:rPr>
          <w:rFonts w:ascii="Times New Roman" w:hAnsi="Times New Roman"/>
          <w:sz w:val="28"/>
          <w:szCs w:val="28"/>
        </w:rPr>
        <w:t>@</w:t>
      </w:r>
      <w:r w:rsidRPr="006D3EFA">
        <w:rPr>
          <w:rFonts w:ascii="Times New Roman" w:hAnsi="Times New Roman"/>
          <w:sz w:val="28"/>
          <w:szCs w:val="28"/>
          <w:lang w:val="en-US"/>
        </w:rPr>
        <w:t>mail</w:t>
      </w:r>
      <w:r w:rsidRPr="006D3EFA">
        <w:rPr>
          <w:rFonts w:ascii="Times New Roman" w:hAnsi="Times New Roman"/>
          <w:sz w:val="28"/>
          <w:szCs w:val="28"/>
        </w:rPr>
        <w:t>.</w:t>
      </w:r>
      <w:proofErr w:type="spellStart"/>
      <w:r w:rsidRPr="006D3E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D3EFA">
        <w:rPr>
          <w:rFonts w:ascii="Times New Roman" w:hAnsi="Times New Roman"/>
          <w:sz w:val="28"/>
          <w:szCs w:val="28"/>
        </w:rPr>
        <w:t xml:space="preserve">; </w:t>
      </w:r>
      <w:r w:rsidRPr="006D3EFA">
        <w:rPr>
          <w:rFonts w:ascii="Times New Roman" w:hAnsi="Times New Roman"/>
          <w:b/>
          <w:sz w:val="28"/>
          <w:szCs w:val="28"/>
        </w:rPr>
        <w:t xml:space="preserve">сайт: </w:t>
      </w:r>
      <w:r w:rsidRPr="006D3EFA">
        <w:rPr>
          <w:rFonts w:ascii="Times New Roman" w:hAnsi="Times New Roman"/>
          <w:sz w:val="28"/>
          <w:szCs w:val="28"/>
          <w:lang w:val="en-US"/>
        </w:rPr>
        <w:t>verlib</w:t>
      </w:r>
      <w:r w:rsidRPr="006D3EFA">
        <w:rPr>
          <w:rFonts w:ascii="Times New Roman" w:hAnsi="Times New Roman"/>
          <w:sz w:val="28"/>
          <w:szCs w:val="28"/>
        </w:rPr>
        <w:t>.</w:t>
      </w:r>
      <w:proofErr w:type="spellStart"/>
      <w:r w:rsidRPr="006D3EFA">
        <w:rPr>
          <w:rFonts w:ascii="Times New Roman" w:hAnsi="Times New Roman"/>
          <w:sz w:val="28"/>
          <w:szCs w:val="28"/>
          <w:lang w:val="en-US"/>
        </w:rPr>
        <w:t>permculture</w:t>
      </w:r>
      <w:proofErr w:type="spellEnd"/>
      <w:r w:rsidRPr="006D3EFA">
        <w:rPr>
          <w:rFonts w:ascii="Times New Roman" w:hAnsi="Times New Roman"/>
          <w:sz w:val="28"/>
          <w:szCs w:val="28"/>
        </w:rPr>
        <w:t>.</w:t>
      </w:r>
      <w:proofErr w:type="spellStart"/>
      <w:r w:rsidRPr="006D3E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14A78" w:rsidRPr="006D3EFA" w:rsidRDefault="00114A78" w:rsidP="0074123A">
      <w:pPr>
        <w:shd w:val="clear" w:color="auto" w:fill="FFFFFF"/>
        <w:ind w:right="44"/>
        <w:rPr>
          <w:sz w:val="28"/>
          <w:szCs w:val="28"/>
        </w:rPr>
      </w:pPr>
      <w:r w:rsidRPr="006D3EFA">
        <w:rPr>
          <w:b/>
          <w:sz w:val="28"/>
          <w:szCs w:val="28"/>
        </w:rPr>
        <w:t xml:space="preserve">5. Ф.И.О. (руководителя,  ответственного за постановку опыта, инициатора идеи и др.): </w:t>
      </w:r>
      <w:r w:rsidRPr="006D3EFA">
        <w:rPr>
          <w:sz w:val="28"/>
          <w:szCs w:val="28"/>
        </w:rPr>
        <w:t xml:space="preserve">Сазонова Ирина Авенировна, гл. библиограф отдела информационных технологий и библиографии </w:t>
      </w:r>
    </w:p>
    <w:p w:rsidR="00114A78" w:rsidRPr="006D3EFA" w:rsidRDefault="00114A78" w:rsidP="0074123A">
      <w:pPr>
        <w:pStyle w:val="alignjustify"/>
        <w:spacing w:before="0" w:beforeAutospacing="0" w:after="0" w:afterAutospacing="0"/>
        <w:jc w:val="both"/>
        <w:rPr>
          <w:b/>
          <w:sz w:val="28"/>
          <w:szCs w:val="28"/>
        </w:rPr>
      </w:pPr>
      <w:r w:rsidRPr="006D3EFA">
        <w:rPr>
          <w:b/>
          <w:sz w:val="28"/>
          <w:szCs w:val="28"/>
        </w:rPr>
        <w:t xml:space="preserve">6. Краткое описание (существо) опыта  или новшества: </w:t>
      </w:r>
    </w:p>
    <w:p w:rsidR="00A83748" w:rsidRPr="006D3EFA" w:rsidRDefault="00A83748" w:rsidP="0074123A">
      <w:pPr>
        <w:shd w:val="clear" w:color="auto" w:fill="FFFFFF"/>
        <w:ind w:right="44"/>
        <w:jc w:val="both"/>
        <w:rPr>
          <w:sz w:val="28"/>
          <w:szCs w:val="28"/>
        </w:rPr>
      </w:pPr>
      <w:r w:rsidRPr="006D3EFA">
        <w:rPr>
          <w:sz w:val="28"/>
          <w:szCs w:val="28"/>
        </w:rPr>
        <w:t xml:space="preserve">17 апреля   в  нашем городе  впервые отмечался  День Солнца. Программа этого Дня </w:t>
      </w:r>
      <w:r w:rsidR="001C5EA3" w:rsidRPr="006D3EFA">
        <w:rPr>
          <w:sz w:val="28"/>
          <w:szCs w:val="28"/>
        </w:rPr>
        <w:t xml:space="preserve">была подготовлена Центром экологической информации «Берёзка.ru» и районным музейно-культурным центром и </w:t>
      </w:r>
      <w:r w:rsidRPr="006D3EFA">
        <w:rPr>
          <w:sz w:val="28"/>
          <w:szCs w:val="28"/>
        </w:rPr>
        <w:t xml:space="preserve">состояла из двух частей. </w:t>
      </w:r>
      <w:r w:rsidR="001C5EA3" w:rsidRPr="006D3EFA">
        <w:rPr>
          <w:sz w:val="28"/>
          <w:szCs w:val="28"/>
        </w:rPr>
        <w:t>Младшие школьникиприняли участие в познавательно-развлекательной</w:t>
      </w:r>
      <w:r w:rsidR="00C62D1E" w:rsidRPr="006D3EFA">
        <w:rPr>
          <w:sz w:val="28"/>
          <w:szCs w:val="28"/>
        </w:rPr>
        <w:t xml:space="preserve"> программе</w:t>
      </w:r>
      <w:r w:rsidRPr="006D3EFA">
        <w:rPr>
          <w:sz w:val="28"/>
          <w:szCs w:val="28"/>
        </w:rPr>
        <w:t xml:space="preserve"> «Ты, Солнце святое, гори!» </w:t>
      </w:r>
      <w:r w:rsidR="00C62D1E" w:rsidRPr="006D3EFA">
        <w:rPr>
          <w:sz w:val="28"/>
          <w:szCs w:val="28"/>
        </w:rPr>
        <w:t>В</w:t>
      </w:r>
      <w:r w:rsidRPr="006D3EFA">
        <w:rPr>
          <w:sz w:val="28"/>
          <w:szCs w:val="28"/>
        </w:rPr>
        <w:t>едущие</w:t>
      </w:r>
      <w:r w:rsidR="00C62D1E" w:rsidRPr="006D3EFA">
        <w:rPr>
          <w:sz w:val="28"/>
          <w:szCs w:val="28"/>
        </w:rPr>
        <w:t xml:space="preserve"> программы</w:t>
      </w:r>
      <w:r w:rsidRPr="006D3EFA">
        <w:rPr>
          <w:sz w:val="28"/>
          <w:szCs w:val="28"/>
        </w:rPr>
        <w:t xml:space="preserve">, юные артисты молодежного театра «Лира» сделали все, чтобы в этот ненастный день у ребят было солнечное настроение! </w:t>
      </w:r>
      <w:r w:rsidR="00C62D1E" w:rsidRPr="006D3EFA">
        <w:rPr>
          <w:sz w:val="28"/>
          <w:szCs w:val="28"/>
        </w:rPr>
        <w:t xml:space="preserve">Библиотекари организовали </w:t>
      </w:r>
      <w:r w:rsidRPr="006D3EFA">
        <w:rPr>
          <w:sz w:val="28"/>
          <w:szCs w:val="28"/>
        </w:rPr>
        <w:t>выездной читальн</w:t>
      </w:r>
      <w:r w:rsidR="00C62D1E" w:rsidRPr="006D3EFA">
        <w:rPr>
          <w:sz w:val="28"/>
          <w:szCs w:val="28"/>
        </w:rPr>
        <w:t xml:space="preserve">ый зал «Эко-читайка». Здесь  школьники </w:t>
      </w:r>
      <w:r w:rsidRPr="006D3EFA">
        <w:rPr>
          <w:sz w:val="28"/>
          <w:szCs w:val="28"/>
        </w:rPr>
        <w:t xml:space="preserve"> с помощью справочников и энциклопедий вели поиск </w:t>
      </w:r>
      <w:r w:rsidR="00C62D1E" w:rsidRPr="006D3EFA">
        <w:rPr>
          <w:sz w:val="28"/>
          <w:szCs w:val="28"/>
        </w:rPr>
        <w:t xml:space="preserve">ответов на вопросы викторины </w:t>
      </w:r>
      <w:r w:rsidRPr="006D3EFA">
        <w:rPr>
          <w:sz w:val="28"/>
          <w:szCs w:val="28"/>
        </w:rPr>
        <w:t>о Солнце и планетах Солнечной системы</w:t>
      </w:r>
      <w:r w:rsidR="00C62D1E" w:rsidRPr="006D3EFA">
        <w:rPr>
          <w:sz w:val="28"/>
          <w:szCs w:val="28"/>
        </w:rPr>
        <w:t>.</w:t>
      </w:r>
    </w:p>
    <w:p w:rsidR="00A83748" w:rsidRPr="006D3EFA" w:rsidRDefault="00A83748" w:rsidP="0074123A">
      <w:pPr>
        <w:shd w:val="clear" w:color="auto" w:fill="FFFFFF"/>
        <w:ind w:right="44"/>
        <w:jc w:val="both"/>
        <w:rPr>
          <w:sz w:val="28"/>
          <w:szCs w:val="28"/>
        </w:rPr>
      </w:pPr>
      <w:r w:rsidRPr="006D3EFA">
        <w:rPr>
          <w:sz w:val="28"/>
          <w:szCs w:val="28"/>
        </w:rPr>
        <w:t xml:space="preserve">   2 часть Дня Солнца проходила в форме интеллектуальной игры «Наша Солнечная система». В ней приняли участие команды старшеклассников школ города  №1,  №2,  № 121 и Вознесенской школы. В этот день свои исследовательские работы представили учащиеся школы № 1. Все работы были посвящены  Солнцу.  </w:t>
      </w:r>
    </w:p>
    <w:p w:rsidR="00114A78" w:rsidRPr="006D3EFA" w:rsidRDefault="00114A78" w:rsidP="0074123A">
      <w:pPr>
        <w:jc w:val="both"/>
        <w:rPr>
          <w:sz w:val="28"/>
          <w:szCs w:val="28"/>
        </w:rPr>
      </w:pPr>
      <w:r w:rsidRPr="006D3EFA">
        <w:rPr>
          <w:b/>
          <w:sz w:val="28"/>
          <w:szCs w:val="28"/>
        </w:rPr>
        <w:t xml:space="preserve">7. Данные о  сфере и особенностях применения опыта или новшества: </w:t>
      </w:r>
      <w:r w:rsidR="00C62D1E" w:rsidRPr="006D3EFA">
        <w:rPr>
          <w:sz w:val="28"/>
          <w:szCs w:val="28"/>
        </w:rPr>
        <w:t>День Солнца может быть проведён в любой библиотеке.Партнёрские отношения со школами, учреждениями культуры и дополнительного образования позволят провест</w:t>
      </w:r>
      <w:r w:rsidR="00307749" w:rsidRPr="006D3EFA">
        <w:rPr>
          <w:sz w:val="28"/>
          <w:szCs w:val="28"/>
        </w:rPr>
        <w:t xml:space="preserve">и данное мероприятие на должном уровне. </w:t>
      </w:r>
    </w:p>
    <w:p w:rsidR="00114A78" w:rsidRPr="006D3EFA" w:rsidRDefault="00114A78" w:rsidP="0074123A">
      <w:pPr>
        <w:shd w:val="clear" w:color="auto" w:fill="FFFFFF"/>
        <w:ind w:right="44"/>
        <w:rPr>
          <w:b/>
          <w:sz w:val="28"/>
          <w:szCs w:val="28"/>
        </w:rPr>
      </w:pPr>
      <w:r w:rsidRPr="006D3EFA">
        <w:rPr>
          <w:b/>
          <w:sz w:val="28"/>
          <w:szCs w:val="28"/>
        </w:rPr>
        <w:t xml:space="preserve">8. Результаты, эффективность,  полученные от применения опыта, новшества: </w:t>
      </w:r>
    </w:p>
    <w:p w:rsidR="00114A78" w:rsidRPr="006D3EFA" w:rsidRDefault="00307749" w:rsidP="0074123A">
      <w:pPr>
        <w:jc w:val="both"/>
        <w:rPr>
          <w:sz w:val="28"/>
          <w:szCs w:val="28"/>
        </w:rPr>
      </w:pPr>
      <w:r w:rsidRPr="006D3EFA">
        <w:rPr>
          <w:sz w:val="28"/>
          <w:szCs w:val="28"/>
        </w:rPr>
        <w:t xml:space="preserve">День Солнца – это возможность </w:t>
      </w:r>
      <w:r w:rsidR="00116254" w:rsidRPr="006D3EFA">
        <w:rPr>
          <w:sz w:val="28"/>
          <w:szCs w:val="28"/>
        </w:rPr>
        <w:t>предоставить информацию учащимся в интересной форме. К проведению мероприятия были привлечены специалисты музейно-культурного центра, учителя, старшеклассники. Всего в Дне Солнца приняли участие более 70 человек.</w:t>
      </w:r>
    </w:p>
    <w:p w:rsidR="00114A78" w:rsidRPr="006D3EFA" w:rsidRDefault="00114A78" w:rsidP="0074123A">
      <w:pPr>
        <w:shd w:val="clear" w:color="auto" w:fill="FFFFFF"/>
        <w:ind w:right="44"/>
        <w:jc w:val="both"/>
        <w:rPr>
          <w:b/>
          <w:sz w:val="28"/>
          <w:szCs w:val="28"/>
        </w:rPr>
      </w:pPr>
      <w:r w:rsidRPr="006D3EFA">
        <w:rPr>
          <w:b/>
          <w:sz w:val="28"/>
          <w:szCs w:val="28"/>
        </w:rPr>
        <w:t>9. Программы (коллективные, авторские и др.), планы работы, разработанные в период внедрения или по итогам для дальнейшей работы</w:t>
      </w:r>
    </w:p>
    <w:p w:rsidR="00114A78" w:rsidRPr="006D3EFA" w:rsidRDefault="00114A78" w:rsidP="0074123A">
      <w:pPr>
        <w:shd w:val="clear" w:color="auto" w:fill="FFFFFF"/>
        <w:ind w:right="44"/>
        <w:jc w:val="center"/>
        <w:rPr>
          <w:b/>
          <w:sz w:val="28"/>
          <w:szCs w:val="28"/>
        </w:rPr>
      </w:pPr>
      <w:r w:rsidRPr="006D3EFA">
        <w:rPr>
          <w:b/>
          <w:sz w:val="28"/>
          <w:szCs w:val="28"/>
        </w:rPr>
        <w:t>–</w:t>
      </w:r>
    </w:p>
    <w:p w:rsidR="00114A78" w:rsidRPr="006D3EFA" w:rsidRDefault="00114A78" w:rsidP="0074123A">
      <w:pPr>
        <w:jc w:val="both"/>
        <w:rPr>
          <w:b/>
          <w:sz w:val="28"/>
          <w:szCs w:val="28"/>
        </w:rPr>
      </w:pPr>
      <w:r w:rsidRPr="006D3EFA">
        <w:rPr>
          <w:b/>
          <w:sz w:val="28"/>
          <w:szCs w:val="28"/>
        </w:rPr>
        <w:t>10. Источники обобщения  и продвижения опыта (российские, областные, районные, городские профессиональные издания, СМИ):</w:t>
      </w:r>
    </w:p>
    <w:p w:rsidR="00114A78" w:rsidRPr="006D3EFA" w:rsidRDefault="00114A78" w:rsidP="0074123A">
      <w:pPr>
        <w:numPr>
          <w:ilvl w:val="0"/>
          <w:numId w:val="1"/>
        </w:numPr>
        <w:jc w:val="both"/>
        <w:rPr>
          <w:sz w:val="28"/>
          <w:szCs w:val="28"/>
        </w:rPr>
      </w:pPr>
      <w:r w:rsidRPr="006D3EFA">
        <w:rPr>
          <w:sz w:val="28"/>
          <w:szCs w:val="28"/>
        </w:rPr>
        <w:t>Саз</w:t>
      </w:r>
      <w:r w:rsidR="006D3EFA">
        <w:rPr>
          <w:sz w:val="28"/>
          <w:szCs w:val="28"/>
        </w:rPr>
        <w:t>онова И.А. Акция «Да здравствует Солнце!</w:t>
      </w:r>
      <w:r w:rsidR="00265631">
        <w:rPr>
          <w:sz w:val="28"/>
          <w:szCs w:val="28"/>
        </w:rPr>
        <w:t>». - Режим доступа</w:t>
      </w:r>
      <w:r w:rsidRPr="006D3EFA">
        <w:rPr>
          <w:sz w:val="28"/>
          <w:szCs w:val="28"/>
        </w:rPr>
        <w:t xml:space="preserve">: </w:t>
      </w:r>
      <w:r w:rsidRPr="006D3EFA">
        <w:rPr>
          <w:sz w:val="28"/>
          <w:szCs w:val="28"/>
          <w:lang w:val="en-US"/>
        </w:rPr>
        <w:t>http</w:t>
      </w:r>
      <w:r w:rsidRPr="006D3EFA">
        <w:rPr>
          <w:sz w:val="28"/>
          <w:szCs w:val="28"/>
        </w:rPr>
        <w:t>://</w:t>
      </w:r>
      <w:r w:rsidRPr="006D3EFA">
        <w:rPr>
          <w:sz w:val="28"/>
          <w:szCs w:val="28"/>
          <w:lang w:val="en-US"/>
        </w:rPr>
        <w:t>verlib</w:t>
      </w:r>
      <w:r w:rsidRPr="006D3EFA">
        <w:rPr>
          <w:sz w:val="28"/>
          <w:szCs w:val="28"/>
        </w:rPr>
        <w:t>.</w:t>
      </w:r>
      <w:proofErr w:type="spellStart"/>
      <w:r w:rsidRPr="006D3EFA">
        <w:rPr>
          <w:sz w:val="28"/>
          <w:szCs w:val="28"/>
          <w:lang w:val="en-US"/>
        </w:rPr>
        <w:t>permculture</w:t>
      </w:r>
      <w:proofErr w:type="spellEnd"/>
      <w:r w:rsidRPr="006D3EFA">
        <w:rPr>
          <w:sz w:val="28"/>
          <w:szCs w:val="28"/>
        </w:rPr>
        <w:t>.</w:t>
      </w:r>
      <w:proofErr w:type="spellStart"/>
      <w:r w:rsidRPr="006D3EFA">
        <w:rPr>
          <w:sz w:val="28"/>
          <w:szCs w:val="28"/>
          <w:lang w:val="en-US"/>
        </w:rPr>
        <w:t>ru</w:t>
      </w:r>
      <w:proofErr w:type="spellEnd"/>
      <w:r w:rsidRPr="006D3EFA">
        <w:rPr>
          <w:sz w:val="28"/>
          <w:szCs w:val="28"/>
        </w:rPr>
        <w:t xml:space="preserve">. </w:t>
      </w:r>
    </w:p>
    <w:p w:rsidR="00114A78" w:rsidRPr="006D3EFA" w:rsidRDefault="00114A78" w:rsidP="0074123A">
      <w:pPr>
        <w:pBdr>
          <w:bottom w:val="single" w:sz="12" w:space="1" w:color="auto"/>
        </w:pBdr>
        <w:shd w:val="clear" w:color="auto" w:fill="FFFFFF"/>
        <w:ind w:right="44" w:firstLine="45"/>
        <w:rPr>
          <w:sz w:val="28"/>
          <w:szCs w:val="28"/>
        </w:rPr>
      </w:pPr>
    </w:p>
    <w:p w:rsidR="00114A78" w:rsidRPr="006D3EFA" w:rsidRDefault="00114A78" w:rsidP="0074123A">
      <w:pPr>
        <w:shd w:val="clear" w:color="auto" w:fill="FFFFFF"/>
        <w:ind w:right="44"/>
        <w:rPr>
          <w:b/>
          <w:sz w:val="28"/>
          <w:szCs w:val="28"/>
        </w:rPr>
      </w:pPr>
      <w:r w:rsidRPr="006D3EFA">
        <w:rPr>
          <w:b/>
          <w:sz w:val="28"/>
          <w:szCs w:val="28"/>
        </w:rPr>
        <w:t xml:space="preserve">11. Дата составления карты: </w:t>
      </w:r>
      <w:r w:rsidRPr="006D3EFA">
        <w:rPr>
          <w:sz w:val="28"/>
          <w:szCs w:val="28"/>
        </w:rPr>
        <w:t xml:space="preserve">26 января 2016 г. </w:t>
      </w:r>
    </w:p>
    <w:p w:rsidR="00114A78" w:rsidRPr="004E417D" w:rsidRDefault="00114A78" w:rsidP="0074123A">
      <w:pPr>
        <w:pBdr>
          <w:bottom w:val="single" w:sz="12" w:space="1" w:color="auto"/>
        </w:pBdr>
        <w:shd w:val="clear" w:color="auto" w:fill="FFFFFF"/>
        <w:ind w:right="44"/>
        <w:rPr>
          <w:b/>
          <w:sz w:val="24"/>
          <w:szCs w:val="24"/>
        </w:rPr>
      </w:pPr>
      <w:r w:rsidRPr="006D3EFA">
        <w:rPr>
          <w:b/>
          <w:sz w:val="28"/>
          <w:szCs w:val="28"/>
        </w:rPr>
        <w:t xml:space="preserve">12. Дата получения карты ОНИМР ОУБ им. А.М. Горького: </w:t>
      </w:r>
    </w:p>
    <w:p w:rsidR="00114A78" w:rsidRDefault="00114A78" w:rsidP="0074123A">
      <w:pPr>
        <w:shd w:val="clear" w:color="auto" w:fill="FFFFFF"/>
        <w:ind w:right="44"/>
        <w:rPr>
          <w:sz w:val="22"/>
          <w:szCs w:val="22"/>
        </w:rPr>
      </w:pPr>
    </w:p>
    <w:p w:rsidR="00114A78" w:rsidRDefault="00114A78" w:rsidP="0074123A">
      <w:pPr>
        <w:shd w:val="clear" w:color="auto" w:fill="FFFFFF"/>
        <w:ind w:right="44"/>
        <w:jc w:val="right"/>
        <w:rPr>
          <w:sz w:val="24"/>
          <w:szCs w:val="22"/>
        </w:rPr>
      </w:pPr>
    </w:p>
    <w:p w:rsidR="00114A78" w:rsidRDefault="00114A78" w:rsidP="0074123A">
      <w:pPr>
        <w:shd w:val="clear" w:color="auto" w:fill="FFFFFF"/>
        <w:ind w:right="44"/>
        <w:jc w:val="center"/>
        <w:rPr>
          <w:b/>
          <w:sz w:val="24"/>
          <w:szCs w:val="22"/>
        </w:rPr>
      </w:pPr>
    </w:p>
    <w:p w:rsidR="00114A78" w:rsidRPr="008D40F2" w:rsidRDefault="00BC40C8" w:rsidP="0074123A">
      <w:pPr>
        <w:shd w:val="clear" w:color="auto" w:fill="FFFFFF"/>
        <w:ind w:right="44"/>
        <w:rPr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</wp:posOffset>
            </wp:positionH>
            <wp:positionV relativeFrom="paragraph">
              <wp:posOffset>530163</wp:posOffset>
            </wp:positionV>
            <wp:extent cx="1616927" cy="2252546"/>
            <wp:effectExtent l="19050" t="0" r="2323" b="0"/>
            <wp:wrapSquare wrapText="bothSides"/>
            <wp:docPr id="1" name="Рисунок 1" descr="http://verlib.permculture.ru/Data/Sites/33/images/%D0%BD%D0%BE%D0%B2%D0%BE%D1%81%D1%82%D0%B8/2015-%D0%B3%D0%BE%D0%B4/2-%D0%BA%D0%B2%D0%B0%D1%80%D1%82%D0%B0%D0%BB/%D1%81%D0%BE%D0%BB%D0%BD%D1%86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lib.permculture.ru/Data/Sites/33/images/%D0%BD%D0%BE%D0%B2%D0%BE%D1%81%D1%82%D0%B8/2015-%D0%B3%D0%BE%D0%B4/2-%D0%BA%D0%B2%D0%B0%D1%80%D1%82%D0%B0%D0%BB/%D1%81%D0%BE%D0%BB%D0%BD%D1%86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27" cy="22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19600" cy="2775098"/>
            <wp:effectExtent l="19050" t="0" r="0" b="0"/>
            <wp:docPr id="2" name="Рисунок 2" descr="http://verlib.permculture.ru/Data/Sites/33/images/%D0%BD%D0%BE%D0%B2%D0%BE%D1%81%D1%82%D0%B8/2015-%D0%B3%D0%BE%D0%B4/2-%D0%BA%D0%B2%D0%B0%D1%80%D1%82%D0%B0%D0%BB/%D0%B4%D0%B5%D0%BD%D1%8C-%D1%81%D0%BE%D0%BB%D0%BD%D1%86%D0%B0-17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lib.permculture.ru/Data/Sites/33/images/%D0%BD%D0%BE%D0%B2%D0%BE%D1%81%D1%82%D0%B8/2015-%D0%B3%D0%BE%D0%B4/2-%D0%BA%D0%B2%D0%B0%D1%80%D1%82%D0%B0%D0%BB/%D0%B4%D0%B5%D0%BD%D1%8C-%D1%81%D0%BE%D0%BB%D0%BD%D1%86%D0%B0-17.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203" cy="27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A69" w:rsidRDefault="0074123A" w:rsidP="0074123A"/>
    <w:sectPr w:rsidR="00D97A69" w:rsidSect="00114A78">
      <w:pgSz w:w="11909" w:h="16834"/>
      <w:pgMar w:top="568" w:right="1015" w:bottom="993" w:left="10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7625"/>
    <w:multiLevelType w:val="hybridMultilevel"/>
    <w:tmpl w:val="70FA9106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14A78"/>
    <w:rsid w:val="000A1CD2"/>
    <w:rsid w:val="00114A78"/>
    <w:rsid w:val="00116254"/>
    <w:rsid w:val="001C5EA3"/>
    <w:rsid w:val="00265631"/>
    <w:rsid w:val="00307749"/>
    <w:rsid w:val="00317074"/>
    <w:rsid w:val="003748CF"/>
    <w:rsid w:val="00401641"/>
    <w:rsid w:val="00473833"/>
    <w:rsid w:val="006D3EFA"/>
    <w:rsid w:val="0074123A"/>
    <w:rsid w:val="00755BF1"/>
    <w:rsid w:val="00792164"/>
    <w:rsid w:val="00833F73"/>
    <w:rsid w:val="00981DD2"/>
    <w:rsid w:val="00A65B8C"/>
    <w:rsid w:val="00A83748"/>
    <w:rsid w:val="00B00996"/>
    <w:rsid w:val="00BC40C8"/>
    <w:rsid w:val="00C6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justify">
    <w:name w:val="alignjustify"/>
    <w:basedOn w:val="a"/>
    <w:rsid w:val="00114A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114A78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Futuris" w:hAnsi="Futuris"/>
      <w:sz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14A78"/>
    <w:rPr>
      <w:rFonts w:ascii="Futuris" w:eastAsia="Times New Roman" w:hAnsi="Futuris" w:cs="Times New Roman"/>
      <w:sz w:val="24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A837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83748"/>
    <w:pPr>
      <w:widowControl/>
      <w:autoSpaceDE/>
      <w:autoSpaceDN/>
      <w:adjustRightInd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C4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2016-01-27T08:10:00Z</dcterms:created>
  <dcterms:modified xsi:type="dcterms:W3CDTF">2016-01-28T06:57:00Z</dcterms:modified>
</cp:coreProperties>
</file>