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E0" w:rsidRPr="00DD37E0" w:rsidRDefault="00DD37E0" w:rsidP="00DD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DD37E0">
        <w:rPr>
          <w:rFonts w:ascii="Times New Roman" w:eastAsia="Calibri" w:hAnsi="Times New Roman" w:cs="Times New Roman"/>
          <w:sz w:val="28"/>
          <w:szCs w:val="28"/>
        </w:rPr>
        <w:t>Новокубанский</w:t>
      </w:r>
      <w:proofErr w:type="spellEnd"/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район, с. Камышеваха,</w:t>
      </w:r>
    </w:p>
    <w:p w:rsidR="00DD37E0" w:rsidRPr="00DD37E0" w:rsidRDefault="00DD37E0" w:rsidP="00DD37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муниципальное общеобразовательное бюджетное учреждение</w:t>
      </w:r>
    </w:p>
    <w:p w:rsidR="00DD37E0" w:rsidRPr="00DD37E0" w:rsidRDefault="00DD37E0" w:rsidP="00DD37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основная общеобразовательная школа №21 имени Ф.И. </w:t>
      </w:r>
      <w:proofErr w:type="spellStart"/>
      <w:r w:rsidRPr="00DD37E0">
        <w:rPr>
          <w:rFonts w:ascii="Times New Roman" w:eastAsia="Calibri" w:hAnsi="Times New Roman" w:cs="Times New Roman"/>
          <w:sz w:val="28"/>
          <w:szCs w:val="28"/>
        </w:rPr>
        <w:t>Булдыжова</w:t>
      </w:r>
      <w:proofErr w:type="spellEnd"/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37E0" w:rsidRPr="00DD37E0" w:rsidRDefault="00DD37E0" w:rsidP="00DD37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с. Камышеваха муниципального образования </w:t>
      </w:r>
      <w:proofErr w:type="spellStart"/>
      <w:r w:rsidRPr="00DD37E0">
        <w:rPr>
          <w:rFonts w:ascii="Times New Roman" w:eastAsia="Calibri" w:hAnsi="Times New Roman" w:cs="Times New Roman"/>
          <w:sz w:val="28"/>
          <w:szCs w:val="28"/>
        </w:rPr>
        <w:t>Новокубанский</w:t>
      </w:r>
      <w:proofErr w:type="spellEnd"/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DD37E0" w:rsidRPr="00DD37E0" w:rsidRDefault="00DD37E0" w:rsidP="00DD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7E0" w:rsidRPr="00DD37E0" w:rsidRDefault="00DD37E0" w:rsidP="00DD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7E0" w:rsidRPr="00DD37E0" w:rsidRDefault="00DD37E0" w:rsidP="00DD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Приложение к ООП ООО</w:t>
      </w:r>
    </w:p>
    <w:p w:rsidR="00DD37E0" w:rsidRPr="00DD37E0" w:rsidRDefault="00DD37E0" w:rsidP="00DD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УТВЕРЖДЕНО</w:t>
      </w:r>
    </w:p>
    <w:p w:rsidR="00DD37E0" w:rsidRPr="00DD37E0" w:rsidRDefault="00DD37E0" w:rsidP="00DD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решением педагогического совета </w:t>
      </w:r>
    </w:p>
    <w:p w:rsidR="00DD37E0" w:rsidRPr="00DD37E0" w:rsidRDefault="00DD37E0" w:rsidP="00DD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от «</w:t>
      </w:r>
      <w:r w:rsidRPr="00DC115F">
        <w:rPr>
          <w:rFonts w:ascii="Times New Roman" w:eastAsia="Calibri" w:hAnsi="Times New Roman" w:cs="Times New Roman"/>
          <w:sz w:val="28"/>
          <w:szCs w:val="28"/>
        </w:rPr>
        <w:t>31</w:t>
      </w:r>
      <w:r w:rsidRPr="00DD37E0">
        <w:rPr>
          <w:rFonts w:ascii="Times New Roman" w:eastAsia="Calibri" w:hAnsi="Times New Roman" w:cs="Times New Roman"/>
          <w:sz w:val="28"/>
          <w:szCs w:val="28"/>
        </w:rPr>
        <w:t>» августа 20</w:t>
      </w:r>
      <w:r w:rsidRPr="00DC115F">
        <w:rPr>
          <w:rFonts w:ascii="Times New Roman" w:eastAsia="Calibri" w:hAnsi="Times New Roman" w:cs="Times New Roman"/>
          <w:sz w:val="28"/>
          <w:szCs w:val="28"/>
        </w:rPr>
        <w:t xml:space="preserve">23 </w:t>
      </w: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года протокол № </w:t>
      </w:r>
      <w:r w:rsidRPr="00DC115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</w:p>
    <w:p w:rsidR="00DD37E0" w:rsidRPr="00DD37E0" w:rsidRDefault="00DD37E0" w:rsidP="00DD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Председатель __________</w:t>
      </w:r>
      <w:proofErr w:type="spellStart"/>
      <w:r w:rsidRPr="00DD37E0">
        <w:rPr>
          <w:rFonts w:ascii="Times New Roman" w:eastAsia="Calibri" w:hAnsi="Times New Roman" w:cs="Times New Roman"/>
          <w:sz w:val="28"/>
          <w:szCs w:val="28"/>
        </w:rPr>
        <w:t>С.И.Черкашин</w:t>
      </w:r>
      <w:proofErr w:type="spellEnd"/>
    </w:p>
    <w:p w:rsidR="00DD37E0" w:rsidRPr="00DD37E0" w:rsidRDefault="00DD37E0" w:rsidP="00DD37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7E0" w:rsidRPr="00DD37E0" w:rsidRDefault="00DD37E0" w:rsidP="00DD37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DD37E0" w:rsidRPr="00DD37E0" w:rsidRDefault="00DD37E0" w:rsidP="00DD37E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7E0" w:rsidRPr="00DD37E0" w:rsidRDefault="00DD37E0" w:rsidP="00DD37E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7E0" w:rsidRPr="00DD37E0" w:rsidRDefault="00DD37E0" w:rsidP="00DD37E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7E0" w:rsidRPr="00DD37E0" w:rsidRDefault="00DD37E0" w:rsidP="00DD37E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6"/>
          <w:szCs w:val="40"/>
        </w:rPr>
      </w:pPr>
      <w:r w:rsidRPr="00DD37E0">
        <w:rPr>
          <w:rFonts w:ascii="Times New Roman" w:eastAsia="Calibri" w:hAnsi="Times New Roman" w:cs="Times New Roman"/>
          <w:b/>
          <w:sz w:val="36"/>
          <w:szCs w:val="40"/>
        </w:rPr>
        <w:t xml:space="preserve">РАБОЧАЯ ПРОГРАММА </w:t>
      </w:r>
    </w:p>
    <w:p w:rsidR="00DD37E0" w:rsidRPr="00DD37E0" w:rsidRDefault="00DD37E0" w:rsidP="00DD37E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6"/>
          <w:szCs w:val="40"/>
        </w:rPr>
      </w:pPr>
      <w:r w:rsidRPr="00DD37E0">
        <w:rPr>
          <w:rFonts w:ascii="Times New Roman" w:eastAsia="Calibri" w:hAnsi="Times New Roman" w:cs="Times New Roman"/>
          <w:b/>
          <w:sz w:val="36"/>
          <w:szCs w:val="40"/>
        </w:rPr>
        <w:t>ВНЕУРОЧНОЙ ДЕЯТЕЛЬНОСТИ</w:t>
      </w:r>
    </w:p>
    <w:p w:rsidR="00DD37E0" w:rsidRPr="00DD37E0" w:rsidRDefault="00DD37E0" w:rsidP="00DD37E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D37E0" w:rsidRPr="00DD37E0" w:rsidRDefault="00DD37E0" w:rsidP="00DD37E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15F">
        <w:rPr>
          <w:rFonts w:ascii="Times New Roman" w:eastAsia="Calibri" w:hAnsi="Times New Roman" w:cs="Times New Roman"/>
          <w:sz w:val="28"/>
          <w:szCs w:val="28"/>
        </w:rPr>
        <w:t>Тип программы:</w:t>
      </w: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комплексная</w:t>
      </w:r>
    </w:p>
    <w:p w:rsidR="00DD37E0" w:rsidRPr="00DD37E0" w:rsidRDefault="00DD37E0" w:rsidP="00DD37E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E0" w:rsidRPr="00DD37E0" w:rsidRDefault="00DD37E0" w:rsidP="00DD37E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кружок</w:t>
      </w:r>
    </w:p>
    <w:p w:rsidR="00DD37E0" w:rsidRPr="00970DBF" w:rsidRDefault="00DD37E0" w:rsidP="00DD37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0DBF">
        <w:rPr>
          <w:rFonts w:ascii="Times New Roman" w:eastAsia="Calibri" w:hAnsi="Times New Roman" w:cs="Times New Roman"/>
          <w:b/>
          <w:sz w:val="28"/>
          <w:szCs w:val="28"/>
        </w:rPr>
        <w:t>«Разговор о правильном питании»</w:t>
      </w:r>
      <w:bookmarkStart w:id="0" w:name="_GoBack"/>
      <w:bookmarkEnd w:id="0"/>
    </w:p>
    <w:p w:rsidR="00DD37E0" w:rsidRPr="00DD37E0" w:rsidRDefault="00DD37E0" w:rsidP="00DD37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7E0" w:rsidRPr="00DD37E0" w:rsidRDefault="00DD37E0" w:rsidP="00DD37E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Срок реализации: 2 года</w:t>
      </w:r>
    </w:p>
    <w:p w:rsidR="00DD37E0" w:rsidRPr="00DD37E0" w:rsidRDefault="00DD37E0" w:rsidP="00DD37E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Возраст обучающихся: 11-14 лет</w:t>
      </w:r>
    </w:p>
    <w:p w:rsidR="00DD37E0" w:rsidRPr="00DD37E0" w:rsidRDefault="00DD37E0" w:rsidP="00DD37E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Составитель: Н.А. </w:t>
      </w:r>
      <w:proofErr w:type="spellStart"/>
      <w:r w:rsidRPr="00DD37E0">
        <w:rPr>
          <w:rFonts w:ascii="Times New Roman" w:eastAsia="Calibri" w:hAnsi="Times New Roman" w:cs="Times New Roman"/>
          <w:sz w:val="28"/>
          <w:szCs w:val="28"/>
        </w:rPr>
        <w:t>Мазняк</w:t>
      </w:r>
      <w:proofErr w:type="spellEnd"/>
    </w:p>
    <w:p w:rsidR="00DD37E0" w:rsidRPr="00DD37E0" w:rsidRDefault="00DD37E0" w:rsidP="00DD37E0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7E0" w:rsidRPr="00DD37E0" w:rsidRDefault="00DD37E0" w:rsidP="00DD37E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DD37E0" w:rsidRPr="00DD37E0" w:rsidRDefault="00DD37E0" w:rsidP="00DD37E0">
      <w:pPr>
        <w:spacing w:after="200" w:line="276" w:lineRule="auto"/>
        <w:rPr>
          <w:rFonts w:ascii="Calibri" w:eastAsia="Calibri" w:hAnsi="Calibri" w:cs="Times New Roman"/>
        </w:rPr>
      </w:pPr>
    </w:p>
    <w:p w:rsidR="00DD37E0" w:rsidRPr="00DD37E0" w:rsidRDefault="00DD37E0" w:rsidP="00DD37E0">
      <w:pPr>
        <w:spacing w:after="200" w:line="276" w:lineRule="auto"/>
        <w:rPr>
          <w:rFonts w:ascii="Calibri" w:eastAsia="Calibri" w:hAnsi="Calibri" w:cs="Times New Roman"/>
        </w:rPr>
      </w:pPr>
    </w:p>
    <w:p w:rsidR="00DD37E0" w:rsidRPr="00DD37E0" w:rsidRDefault="00DD37E0" w:rsidP="00DD37E0">
      <w:pPr>
        <w:widowControl w:val="0"/>
        <w:suppressAutoHyphens/>
        <w:autoSpaceDE w:val="0"/>
        <w:spacing w:after="0" w:line="360" w:lineRule="auto"/>
        <w:rPr>
          <w:rFonts w:ascii="Liberation Serif" w:eastAsia="DejaVu Sans" w:hAnsi="Liberation Serif" w:cs="Calibri"/>
          <w:b/>
          <w:bCs/>
          <w:kern w:val="1"/>
          <w:sz w:val="28"/>
          <w:szCs w:val="28"/>
          <w:lang w:eastAsia="ar-SA"/>
        </w:rPr>
      </w:pPr>
    </w:p>
    <w:p w:rsidR="00DD37E0" w:rsidRPr="00DD37E0" w:rsidRDefault="00DD37E0" w:rsidP="00DD37E0">
      <w:pPr>
        <w:widowControl w:val="0"/>
        <w:suppressAutoHyphens/>
        <w:autoSpaceDE w:val="0"/>
        <w:spacing w:after="0" w:line="240" w:lineRule="auto"/>
        <w:ind w:left="360" w:hanging="360"/>
        <w:jc w:val="center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</w:pPr>
      <w:r w:rsidRPr="00DD37E0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Пояснительная записка</w:t>
      </w:r>
    </w:p>
    <w:p w:rsidR="00DD37E0" w:rsidRPr="00DD37E0" w:rsidRDefault="00DD37E0" w:rsidP="00DD37E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Данная программа кружка внеурочной деятельности составлена для реализации </w:t>
      </w: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общекультурного направления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ФГОС ООО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Программа внеурочной деятельности «Разговор о правильном питании» построена на основе примерной программы внеурочной деятельности в соответствии с требованиями к результатам освоения основного общего образования.   Авторы программы </w:t>
      </w:r>
      <w:r w:rsidRPr="00DD37E0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М.М. Безруких, Т.А. </w:t>
      </w:r>
      <w:proofErr w:type="spellStart"/>
      <w:r w:rsidRPr="00DD37E0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Филлипова</w:t>
      </w:r>
      <w:proofErr w:type="spellEnd"/>
      <w:r w:rsidRPr="00DD37E0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, А.Г. Макеева</w:t>
      </w:r>
      <w:r w:rsidRPr="00DD37E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, М., издательство </w:t>
      </w:r>
      <w:r w:rsidRPr="00DD37E0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М</w:t>
      </w:r>
      <w:proofErr w:type="gramStart"/>
      <w:r w:rsidRPr="00DD37E0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>:.ОЛМА</w:t>
      </w:r>
      <w:proofErr w:type="gramEnd"/>
      <w:r w:rsidRPr="00DD37E0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 Медиа Групп</w:t>
      </w:r>
      <w:r w:rsidRPr="00DD37E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, 2013 год. </w:t>
      </w:r>
      <w:r w:rsidRPr="00DD37E0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ar-SA"/>
        </w:rPr>
        <w:t xml:space="preserve">Она ориентирована на учащихся 5-8 классов. </w:t>
      </w:r>
      <w:r w:rsidRPr="00DD37E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Программа относится к социальному направлению внеурочной деятельности и реализуется через кружок. 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DD37E0">
        <w:rPr>
          <w:rFonts w:ascii="Times New Roman" w:eastAsia="DejaVu Sans" w:hAnsi="Times New Roman" w:cs="Times New Roman"/>
          <w:b/>
          <w:kern w:val="1"/>
          <w:sz w:val="28"/>
          <w:szCs w:val="28"/>
          <w:lang w:eastAsia="ar-SA"/>
        </w:rPr>
        <w:t>Актуальность программы</w:t>
      </w:r>
      <w:r w:rsidRPr="00DD37E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в том, что она дополняет и раскрывает содержание отдельных тем предметных областей «Биология», в ходе её изучения школьники овладевают основами практико-ориентированных знаний о человеке, о правилах питания, направленных на сохранение и укрепление здоровья, на формирование готовности соблюдать </w:t>
      </w:r>
      <w:proofErr w:type="gramStart"/>
      <w:r w:rsidRPr="00DD37E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их,  учатся</w:t>
      </w:r>
      <w:proofErr w:type="gramEnd"/>
      <w:r w:rsidRPr="00DD37E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осмысливать причинно-следственные связи формирования навыков правильного питания как составной части здорового образа жизни. 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</w:p>
    <w:p w:rsidR="00DD37E0" w:rsidRPr="00DD37E0" w:rsidRDefault="00DD37E0" w:rsidP="00DD37E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Отличительные особенности данной программы: Программа предусматривает организацию деятельности учащихся в форме школы правильного питания. Такая форма позволяет, с одной стороны, обеспечить максимально широкий охват обучающихся образованием в области жизненно важных вопросов собственного здоровья. Это способствует повышению учебной мотивации обучающихся, освоению их субъективной роли «обучаю других» как шага к следующему этапу «обучаю себя».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DD37E0" w:rsidRPr="00DD37E0" w:rsidRDefault="00DD37E0" w:rsidP="00DD3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 внеурочной деятельности - 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и подростков основ культуры питания как одной из составляющих здорового образа жизни.</w:t>
      </w:r>
    </w:p>
    <w:p w:rsidR="00DD37E0" w:rsidRPr="00DD37E0" w:rsidRDefault="00DD37E0" w:rsidP="00DD3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7E0" w:rsidRPr="00DD37E0" w:rsidRDefault="00DD37E0" w:rsidP="00DD3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внеурочной деятельности:</w:t>
      </w:r>
    </w:p>
    <w:p w:rsidR="00DD37E0" w:rsidRPr="00DD37E0" w:rsidRDefault="00DD37E0" w:rsidP="00DD3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и развитие представления детей и подростков о здоровье,  как одной из важнейших человеческих ценностей, формирование готовности заботиться и укреплять собственное здоровье; 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-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- освоение детьми и подростками практических навыков рационального питания;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- формирование представления о социокультурных аспектах питания как составляющей общей культуры человека;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 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- развитие творческих способностей и кругозора у детей и подростков, их интересов и познавательной деятельности;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- развитие коммуникативных навыков у детей и подростков, умения эффективно взаимодействовать со сверстниками и взрослыми в процессе решения проблемы;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- просвещение родителей в вопросах организации рационального питания детей и подростков.</w:t>
      </w:r>
    </w:p>
    <w:p w:rsidR="00DD37E0" w:rsidRPr="00DD37E0" w:rsidRDefault="00DD37E0" w:rsidP="00DD3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7E0" w:rsidRPr="00DD37E0" w:rsidRDefault="00DD37E0" w:rsidP="00DD37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        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начального общего образования" личностные результаты освоения программы основного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</w:p>
    <w:p w:rsidR="00DD37E0" w:rsidRPr="00DD37E0" w:rsidRDefault="00DD37E0" w:rsidP="00DD37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1) гражданского воспитания;</w:t>
      </w:r>
    </w:p>
    <w:p w:rsidR="00DD37E0" w:rsidRPr="00DD37E0" w:rsidRDefault="00DD37E0" w:rsidP="00DD37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2) патриотического воспитания; </w:t>
      </w:r>
    </w:p>
    <w:p w:rsidR="00DD37E0" w:rsidRPr="00DD37E0" w:rsidRDefault="00DD37E0" w:rsidP="00DD37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3) духовно-нравственного воспитания; </w:t>
      </w:r>
    </w:p>
    <w:p w:rsidR="00DD37E0" w:rsidRPr="00DD37E0" w:rsidRDefault="00DD37E0" w:rsidP="00DD37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4) эстетического воспитания; </w:t>
      </w:r>
    </w:p>
    <w:p w:rsidR="00DD37E0" w:rsidRPr="00DD37E0" w:rsidRDefault="00DD37E0" w:rsidP="00DD37E0">
      <w:pPr>
        <w:tabs>
          <w:tab w:val="left" w:pos="326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5) физического воспитания, формирования культуры здоровья и эмоционального благополучия;</w:t>
      </w:r>
    </w:p>
    <w:p w:rsidR="00DD37E0" w:rsidRPr="00DD37E0" w:rsidRDefault="00DD37E0" w:rsidP="00DD37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6) трудового воспитания;</w:t>
      </w:r>
    </w:p>
    <w:p w:rsidR="00DD37E0" w:rsidRPr="00DD37E0" w:rsidRDefault="00DD37E0" w:rsidP="00DD37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7) экологического воспитания; </w:t>
      </w:r>
    </w:p>
    <w:p w:rsidR="00DD37E0" w:rsidRPr="00DD37E0" w:rsidRDefault="00DD37E0" w:rsidP="00DD37E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8) ценности научного познания.</w:t>
      </w:r>
    </w:p>
    <w:p w:rsidR="00DD37E0" w:rsidRPr="00DD37E0" w:rsidRDefault="00DD37E0" w:rsidP="00DD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7E0" w:rsidRPr="00DD37E0" w:rsidRDefault="00DD37E0" w:rsidP="00DD37E0">
      <w:pPr>
        <w:shd w:val="clear" w:color="auto" w:fill="FFFFFF"/>
        <w:spacing w:after="0" w:line="240" w:lineRule="auto"/>
        <w:ind w:firstLine="69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Возрастная группа учащихся, на которых ориентирована программа:</w:t>
      </w:r>
    </w:p>
    <w:p w:rsidR="00DD37E0" w:rsidRPr="00DD37E0" w:rsidRDefault="00DD37E0" w:rsidP="00DD37E0">
      <w:pPr>
        <w:shd w:val="clear" w:color="auto" w:fill="FFFFFF"/>
        <w:spacing w:after="0" w:line="240" w:lineRule="auto"/>
        <w:ind w:left="5" w:firstLine="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1 год     11-12лет</w:t>
      </w:r>
    </w:p>
    <w:p w:rsidR="00DD37E0" w:rsidRPr="00DD37E0" w:rsidRDefault="00DD37E0" w:rsidP="00DD37E0">
      <w:pPr>
        <w:shd w:val="clear" w:color="auto" w:fill="FFFFFF"/>
        <w:spacing w:after="0" w:line="240" w:lineRule="auto"/>
        <w:ind w:left="5" w:firstLine="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2 год     12-14лет</w:t>
      </w:r>
    </w:p>
    <w:p w:rsidR="00DD37E0" w:rsidRPr="00DD37E0" w:rsidRDefault="00DD37E0" w:rsidP="00DD37E0">
      <w:pPr>
        <w:shd w:val="clear" w:color="auto" w:fill="FFFFFF"/>
        <w:spacing w:after="0" w:line="240" w:lineRule="auto"/>
        <w:ind w:left="10" w:firstLine="6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Программа рассчитана на 34 часа (1 год – 0,5 часа в неделю-17 ч., 2 год – 0,5 часа в неделю - 17ч.)</w:t>
      </w:r>
    </w:p>
    <w:p w:rsidR="00DD37E0" w:rsidRPr="00DD37E0" w:rsidRDefault="00DD37E0" w:rsidP="00DD37E0">
      <w:pPr>
        <w:shd w:val="clear" w:color="auto" w:fill="FFFFFF"/>
        <w:spacing w:after="0" w:line="240" w:lineRule="auto"/>
        <w:ind w:left="10" w:firstLine="69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>Основной формой работы являются учебные занятия. На занятиях предусматриваются следующие формы организации учебной деятельности: индивидуальная, фронтальная, коллективное творчество.</w:t>
      </w:r>
    </w:p>
    <w:p w:rsidR="00DD37E0" w:rsidRPr="00DD37E0" w:rsidRDefault="00DD37E0" w:rsidP="00DD37E0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DD37E0" w:rsidRPr="00DD37E0" w:rsidRDefault="00DD37E0" w:rsidP="00DD37E0">
      <w:pPr>
        <w:widowControl w:val="0"/>
        <w:suppressAutoHyphens/>
        <w:spacing w:after="0" w:line="240" w:lineRule="auto"/>
        <w:ind w:left="720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</w:p>
    <w:p w:rsidR="00DD37E0" w:rsidRPr="00DD37E0" w:rsidRDefault="00DD37E0" w:rsidP="00DD37E0">
      <w:pPr>
        <w:widowControl w:val="0"/>
        <w:numPr>
          <w:ilvl w:val="0"/>
          <w:numId w:val="4"/>
        </w:numPr>
        <w:spacing w:after="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Планируемые результаты освоения кружка внеурочной деятельности</w:t>
      </w:r>
    </w:p>
    <w:p w:rsidR="00DD37E0" w:rsidRPr="00DD37E0" w:rsidRDefault="00DD37E0" w:rsidP="00DD37E0">
      <w:pPr>
        <w:widowControl w:val="0"/>
        <w:spacing w:after="0" w:line="240" w:lineRule="auto"/>
        <w:ind w:left="1068" w:right="20"/>
        <w:contextualSpacing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DD37E0" w:rsidRPr="00DD37E0" w:rsidRDefault="00DD37E0" w:rsidP="00DD37E0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          Уровни воспитательных результатов внеурочной деятельности, </w:t>
      </w:r>
      <w:r w:rsidRPr="00DD37E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которые будут достигнуты обучающимися в результате посещения занятий данного кружка:</w:t>
      </w:r>
    </w:p>
    <w:p w:rsidR="00DD37E0" w:rsidRPr="00DD37E0" w:rsidRDefault="00DD37E0" w:rsidP="00DD3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Первый уровень результатов</w:t>
      </w:r>
      <w:r w:rsidRPr="00DD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приобретение школьником социальных знаний (навыки приема пищи, влияние пищи на рост и развитие ребенка, разнообразие питания как основа сбалансированного питания и т. п.), первичного понимания культуры и гигиены питания. Достигается во взаимодействии с педагогом.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</w:t>
      </w:r>
    </w:p>
    <w:p w:rsidR="00DD37E0" w:rsidRPr="00DD37E0" w:rsidRDefault="00DD37E0" w:rsidP="00DD3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Второй уровень результатов</w:t>
      </w:r>
      <w:r w:rsidRPr="00DD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получение школьником опыта позитивного отношения к культуре питания (культура и гигиена питания, продукты питания, витамины, минералы человек,), ценностного отношения к социальной реальности в целом. Достигается в дружественной детской среде (коллективе).</w:t>
      </w:r>
    </w:p>
    <w:p w:rsidR="00DD37E0" w:rsidRPr="00DD37E0" w:rsidRDefault="00DD37E0" w:rsidP="00DD37E0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DD37E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При умелом проведении интегрированных занятий, целесообразном планировании тем трудовой и изобразительной деятельности кружка, использовании доступного, известного с детства материала можно добиться определённых результатов.</w:t>
      </w:r>
    </w:p>
    <w:p w:rsidR="00DD37E0" w:rsidRPr="00DD37E0" w:rsidRDefault="00DD37E0" w:rsidP="00DD37E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</w:pPr>
      <w:r w:rsidRPr="00DD37E0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ar-SA"/>
        </w:rPr>
        <w:t>Личностные результаты:</w:t>
      </w:r>
    </w:p>
    <w:p w:rsidR="00DD37E0" w:rsidRPr="00DD37E0" w:rsidRDefault="00DD37E0" w:rsidP="00DD37E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2"/>
          <w:sz w:val="28"/>
          <w:szCs w:val="23"/>
          <w:shd w:val="clear" w:color="auto" w:fill="FFFFFF"/>
          <w:lang w:eastAsia="ru-RU" w:bidi="ru-RU"/>
        </w:rPr>
      </w:pPr>
      <w:r w:rsidRPr="00DD37E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гражданское воспитание– осознание ответственности за себя и других людей, своего и их душевного и физического здоровья; ответственность за сохранение природы как среды обитания.</w:t>
      </w:r>
    </w:p>
    <w:p w:rsidR="00DD37E0" w:rsidRPr="00DD37E0" w:rsidRDefault="00DD37E0" w:rsidP="00DD3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D37E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патриотическое воспитание–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поколений;</w:t>
      </w:r>
    </w:p>
    <w:p w:rsidR="00DD37E0" w:rsidRPr="00DD37E0" w:rsidRDefault="00DD37E0" w:rsidP="00DD3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D37E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духовно-нравственное–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поступай так, как ты бы хотел, чтобы поступали с тобой; не говори неправды; будь милосерден и т.д.);</w:t>
      </w:r>
    </w:p>
    <w:p w:rsidR="00DD37E0" w:rsidRPr="00DD37E0" w:rsidRDefault="00DD37E0" w:rsidP="00DD3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D37E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понимание важности семьи в жизни человека, взаимопонимание и взаимопомощь своим родным; осознание своих корней; уважительное отношение к старшим, их опыту, нравственным идеалам.</w:t>
      </w:r>
    </w:p>
    <w:p w:rsidR="00DD37E0" w:rsidRPr="00DD37E0" w:rsidRDefault="00DD37E0" w:rsidP="00DD3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D37E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эстетическое воспитание 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поступай так, как ты бы хотел, чтобы поступали с тобой; не говори неправды; будь милосерден и т.д.);</w:t>
      </w:r>
    </w:p>
    <w:p w:rsidR="00DD37E0" w:rsidRPr="00DD37E0" w:rsidRDefault="00DD37E0" w:rsidP="00DD3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D37E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трудовое воспитание – признание труда как необходимой составляющей жизни человека, творчества как вершины, которая доступна любому человеку в своей области.</w:t>
      </w:r>
    </w:p>
    <w:p w:rsidR="00DD37E0" w:rsidRPr="00DD37E0" w:rsidRDefault="00DD37E0" w:rsidP="00DD37E0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DD37E0" w:rsidRPr="00DD37E0" w:rsidRDefault="00DD37E0" w:rsidP="00DD37E0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</w:p>
    <w:p w:rsidR="00DD37E0" w:rsidRPr="00DD37E0" w:rsidRDefault="00DD37E0" w:rsidP="00DD37E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Метапредметными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результатами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изучения курса является формирование универсальных учебных действий:</w:t>
      </w:r>
    </w:p>
    <w:p w:rsidR="00DD37E0" w:rsidRPr="00DD37E0" w:rsidRDefault="00DD37E0" w:rsidP="00DD37E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Регулятивные УУД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проговаривать последовательность действий;</w:t>
      </w:r>
    </w:p>
    <w:p w:rsidR="00DD37E0" w:rsidRPr="00DD37E0" w:rsidRDefault="00DD37E0" w:rsidP="00DD37E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учиться высказывать своё предположение на основе работы с иллюстрацией;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и формулировать цель деятельности с помощью учителя;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учиться работать по предложенному учителем плану;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учиться отличать верно выполненное задание от неверного;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учиться совместно с учителем и одноклассниками давать эмоциональную оценку деятельности товарищей.</w:t>
      </w:r>
    </w:p>
    <w:p w:rsidR="00DD37E0" w:rsidRPr="00DD37E0" w:rsidRDefault="00DD37E0" w:rsidP="00DD37E0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Познавательные УУД: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ориентироваться в своей системе знаний: отличать новое от уже известного с помощью учителя;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делать предварительный отбор источников информации: ориентироваться в учебном пособии, других источниках информации;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добывать новые знания: находить ответы на вопросы, используя учебник, свой жизненный опыт и информацию, полученную от учителя;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перерабатывать полученную информацию: делать выводы в результате совместной работы всей группы, сравнивать и группировать полученную информацию;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деятельности.</w:t>
      </w:r>
    </w:p>
    <w:p w:rsidR="00DD37E0" w:rsidRPr="00DD37E0" w:rsidRDefault="00DD37E0" w:rsidP="00DD37E0">
      <w:pPr>
        <w:suppressAutoHyphens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Коммуникативные УУД: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донести свою позицию до остальных участников </w:t>
      </w:r>
      <w:proofErr w:type="gramStart"/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практической  деятельности</w:t>
      </w:r>
      <w:proofErr w:type="gramEnd"/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: оформлять свою мысль в устной речи;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слушать и понимать речь других;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читать и пересказывать текст;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договариваться о правилах общения и следовать им;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учится выполнять различные роли в группе (лидера, исполнителя, критика).</w:t>
      </w:r>
    </w:p>
    <w:p w:rsidR="00DD37E0" w:rsidRPr="00DD37E0" w:rsidRDefault="00DD37E0" w:rsidP="00DD37E0">
      <w:pPr>
        <w:suppressAutoHyphens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Предметными результатами</w:t>
      </w: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изучения курса являются формирование умений: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описывать признаки предметов и узнавать по их признакам;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выделять существенные признаки предметов;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сравнивать между собой предметы, явления;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обобщать, делать несложные выводы;</w:t>
      </w:r>
    </w:p>
    <w:p w:rsidR="00DD37E0" w:rsidRPr="00DD37E0" w:rsidRDefault="00DD37E0" w:rsidP="00DD37E0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последовательность действий.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Liberation Serif" w:eastAsia="DejaVu Sans" w:hAnsi="Liberation Serif" w:cs="Calibri"/>
          <w:kern w:val="1"/>
          <w:sz w:val="24"/>
          <w:szCs w:val="24"/>
          <w:lang w:eastAsia="ar-SA"/>
        </w:rPr>
      </w:pPr>
    </w:p>
    <w:p w:rsidR="00DD37E0" w:rsidRPr="00DD37E0" w:rsidRDefault="00DD37E0" w:rsidP="00DD37E0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DD37E0" w:rsidRPr="00DD37E0" w:rsidRDefault="00DD37E0" w:rsidP="00DD37E0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DD37E0">
        <w:rPr>
          <w:rFonts w:ascii="Times New Roman" w:eastAsia="Calibri" w:hAnsi="Times New Roman" w:cs="Times New Roman"/>
          <w:b/>
          <w:spacing w:val="-10"/>
          <w:sz w:val="28"/>
          <w:szCs w:val="28"/>
        </w:rPr>
        <w:t>2.Содержание кружка внеурочной деятельности с указанием форм организации и видов деятельности.</w:t>
      </w:r>
    </w:p>
    <w:p w:rsidR="00DD37E0" w:rsidRPr="00DD37E0" w:rsidRDefault="00DD37E0" w:rsidP="00DD37E0">
      <w:pPr>
        <w:shd w:val="clear" w:color="auto" w:fill="FFFFFF"/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</w:p>
    <w:p w:rsidR="00DD37E0" w:rsidRPr="00DD37E0" w:rsidRDefault="00DD37E0" w:rsidP="00DD37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E0">
        <w:rPr>
          <w:rFonts w:ascii="Times New Roman" w:eastAsia="Calibri" w:hAnsi="Times New Roman" w:cs="Times New Roman"/>
          <w:sz w:val="28"/>
          <w:szCs w:val="28"/>
        </w:rPr>
        <w:t xml:space="preserve">В ходе изучения курса используются разнообразные формы и методы, обеспечивающие 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Содержание программы, а также используемые формы и методы её реализации носят игровой характер, развивают познавательный интерес к проблеме питания и формирования ЗОЖ, 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игровые методы являются основой организации обучения по программе.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 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Форма организации работы по программе в основном – коллективная, а также используется групповая и индивидуальная форма работы.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i/>
          <w:kern w:val="1"/>
          <w:sz w:val="28"/>
          <w:szCs w:val="24"/>
          <w:lang w:eastAsia="ar-SA"/>
        </w:rPr>
        <w:t>Аудиторные (внеурочные занятия):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Беседы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Сообщения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                                   </w:t>
      </w:r>
      <w:r w:rsidRPr="00DD37E0">
        <w:rPr>
          <w:rFonts w:ascii="Times New Roman" w:eastAsia="DejaVu Sans" w:hAnsi="Times New Roman" w:cs="Times New Roman"/>
          <w:i/>
          <w:kern w:val="1"/>
          <w:sz w:val="28"/>
          <w:szCs w:val="24"/>
          <w:lang w:eastAsia="ar-SA"/>
        </w:rPr>
        <w:t>Внеаудиторные (внеурочные занятия):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Творческие конкурсы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Коллективные творческие дела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Праздники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Викторины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Конкурсы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Виртуальные экскурсии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Заочные путешествия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- Игры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</w:p>
    <w:p w:rsidR="00DD37E0" w:rsidRPr="00DD37E0" w:rsidRDefault="00DD37E0" w:rsidP="00DD37E0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 виды</w:t>
      </w:r>
      <w:proofErr w:type="gram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 учащихся: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</w:p>
    <w:p w:rsidR="00DD37E0" w:rsidRPr="00DD37E0" w:rsidRDefault="00DD37E0" w:rsidP="00DD37E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познавательная</w:t>
      </w:r>
    </w:p>
    <w:p w:rsidR="00DD37E0" w:rsidRPr="00DD37E0" w:rsidRDefault="00DD37E0" w:rsidP="00DD37E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игровая  </w:t>
      </w:r>
    </w:p>
    <w:p w:rsidR="00DD37E0" w:rsidRPr="00DD37E0" w:rsidRDefault="00DD37E0" w:rsidP="00DD37E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проблемно-ценностное общение</w:t>
      </w:r>
    </w:p>
    <w:p w:rsidR="00DD37E0" w:rsidRPr="00DD37E0" w:rsidRDefault="00DD37E0" w:rsidP="00DD37E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досугово-развлекательная (досуговое общение)</w:t>
      </w:r>
    </w:p>
    <w:p w:rsidR="00DD37E0" w:rsidRPr="00DD37E0" w:rsidRDefault="00DD37E0" w:rsidP="00DD37E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художественное творчество</w:t>
      </w:r>
    </w:p>
    <w:p w:rsidR="00DD37E0" w:rsidRPr="00DD37E0" w:rsidRDefault="00DD37E0" w:rsidP="00DD37E0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>спортивно-оздоровительная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4"/>
          <w:lang w:eastAsia="ar-SA"/>
        </w:rPr>
      </w:pP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4"/>
          <w:lang w:eastAsia="ar-SA"/>
        </w:rPr>
      </w:pP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                                       </w:t>
      </w:r>
      <w:r w:rsidRPr="00DD37E0"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val="en-US" w:eastAsia="ar-SA"/>
        </w:rPr>
        <w:t>I</w:t>
      </w:r>
      <w:r w:rsidRPr="00DD37E0"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eastAsia="ar-SA"/>
        </w:rPr>
        <w:t xml:space="preserve"> год обучения -17 ч.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both"/>
        <w:rPr>
          <w:rFonts w:ascii="Times New Roman" w:eastAsia="DejaVu Sans" w:hAnsi="Times New Roman" w:cs="Calibri"/>
          <w:b/>
          <w:bCs/>
          <w:kern w:val="1"/>
          <w:sz w:val="28"/>
          <w:szCs w:val="28"/>
          <w:u w:val="single"/>
          <w:lang w:eastAsia="ar-SA"/>
        </w:rPr>
      </w:pPr>
      <w:r w:rsidRPr="00DD37E0">
        <w:rPr>
          <w:rFonts w:ascii="Times New Roman" w:eastAsia="DejaVu Sans" w:hAnsi="Times New Roman" w:cs="Calibri"/>
          <w:b/>
          <w:bCs/>
          <w:kern w:val="1"/>
          <w:sz w:val="28"/>
          <w:szCs w:val="28"/>
          <w:lang w:eastAsia="ar-SA"/>
        </w:rPr>
        <w:t xml:space="preserve">                                                       </w:t>
      </w:r>
      <w:r w:rsidRPr="00DD37E0">
        <w:rPr>
          <w:rFonts w:ascii="Times New Roman" w:eastAsia="DejaVu Sans" w:hAnsi="Times New Roman" w:cs="Calibri"/>
          <w:b/>
          <w:bCs/>
          <w:kern w:val="1"/>
          <w:sz w:val="28"/>
          <w:szCs w:val="28"/>
          <w:u w:val="single"/>
          <w:lang w:eastAsia="ar-SA"/>
        </w:rPr>
        <w:t xml:space="preserve">5,6 </w:t>
      </w:r>
      <w:proofErr w:type="spellStart"/>
      <w:r w:rsidRPr="00DD37E0">
        <w:rPr>
          <w:rFonts w:ascii="Times New Roman" w:eastAsia="DejaVu Sans" w:hAnsi="Times New Roman" w:cs="Calibri"/>
          <w:b/>
          <w:bCs/>
          <w:kern w:val="1"/>
          <w:sz w:val="28"/>
          <w:szCs w:val="28"/>
          <w:u w:val="single"/>
          <w:lang w:eastAsia="ar-SA"/>
        </w:rPr>
        <w:t>кл</w:t>
      </w:r>
      <w:proofErr w:type="spellEnd"/>
      <w:r w:rsidRPr="00DD37E0">
        <w:rPr>
          <w:rFonts w:ascii="Times New Roman" w:eastAsia="DejaVu Sans" w:hAnsi="Times New Roman" w:cs="Calibri"/>
          <w:b/>
          <w:bCs/>
          <w:kern w:val="1"/>
          <w:sz w:val="28"/>
          <w:szCs w:val="28"/>
          <w:u w:val="single"/>
          <w:lang w:eastAsia="ar-SA"/>
        </w:rPr>
        <w:t>.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both"/>
        <w:rPr>
          <w:rFonts w:ascii="Times New Roman" w:eastAsia="DejaVu Sans" w:hAnsi="Times New Roman" w:cs="Calibri"/>
          <w:b/>
          <w:bCs/>
          <w:kern w:val="1"/>
          <w:sz w:val="28"/>
          <w:szCs w:val="28"/>
          <w:u w:val="single"/>
          <w:lang w:eastAsia="ar-SA"/>
        </w:rPr>
      </w:pP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Calibri"/>
          <w:b/>
          <w:bCs/>
          <w:color w:val="000000"/>
          <w:kern w:val="1"/>
          <w:sz w:val="28"/>
          <w:szCs w:val="20"/>
          <w:lang w:eastAsia="ar-SA"/>
        </w:rPr>
      </w:pPr>
      <w:r w:rsidRPr="00DD37E0">
        <w:rPr>
          <w:rFonts w:ascii="Times New Roman" w:eastAsia="Calibri" w:hAnsi="Times New Roman" w:cs="Calibri"/>
          <w:b/>
          <w:bCs/>
          <w:color w:val="000000"/>
          <w:kern w:val="1"/>
          <w:sz w:val="28"/>
          <w:szCs w:val="21"/>
          <w:shd w:val="clear" w:color="auto" w:fill="FFFFFF"/>
          <w:lang w:eastAsia="ar-SA"/>
        </w:rPr>
        <w:t>Тема 1.</w:t>
      </w:r>
      <w:r w:rsidRPr="00DD37E0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  <w:t xml:space="preserve"> Здоровье - это здорово- 2ч.</w:t>
      </w:r>
      <w:r w:rsidRPr="00DD37E0">
        <w:rPr>
          <w:rFonts w:ascii="Times New Roman" w:eastAsia="Times New Roman" w:hAnsi="Times New Roman" w:cs="Calibri"/>
          <w:b/>
          <w:bCs/>
          <w:color w:val="000000"/>
          <w:kern w:val="1"/>
          <w:sz w:val="28"/>
          <w:szCs w:val="20"/>
          <w:lang w:eastAsia="ar-SA"/>
        </w:rPr>
        <w:t xml:space="preserve"> 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Calibri"/>
          <w:b/>
          <w:bCs/>
          <w:color w:val="000000"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(1ч – аудит., 1ч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Calibri"/>
          <w:b/>
          <w:bCs/>
          <w:color w:val="000000"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Calibri"/>
          <w:bCs/>
          <w:color w:val="000000"/>
          <w:kern w:val="1"/>
          <w:sz w:val="28"/>
          <w:szCs w:val="20"/>
          <w:lang w:eastAsia="ar-SA"/>
        </w:rPr>
        <w:t>Здоровье-это здорово.</w:t>
      </w: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Мой образ жизни.</w:t>
      </w:r>
      <w:r w:rsidRPr="00DD37E0">
        <w:rPr>
          <w:rFonts w:ascii="Times New Roman" w:eastAsia="Times New Roman" w:hAnsi="Times New Roman" w:cs="Calibri"/>
          <w:bCs/>
          <w:color w:val="000000"/>
          <w:kern w:val="1"/>
          <w:sz w:val="28"/>
          <w:szCs w:val="20"/>
          <w:lang w:eastAsia="ar-SA"/>
        </w:rPr>
        <w:t xml:space="preserve"> </w:t>
      </w:r>
      <w:r w:rsidRPr="00DD37E0">
        <w:rPr>
          <w:rFonts w:ascii="Times New Roman" w:eastAsia="Times New Roman" w:hAnsi="Times New Roman" w:cs="Calibri"/>
          <w:b/>
          <w:bCs/>
          <w:color w:val="000000"/>
          <w:kern w:val="1"/>
          <w:sz w:val="28"/>
          <w:szCs w:val="20"/>
          <w:lang w:eastAsia="ar-SA"/>
        </w:rPr>
        <w:t xml:space="preserve"> </w:t>
      </w:r>
      <w:r w:rsidRPr="00DD37E0">
        <w:rPr>
          <w:rFonts w:ascii="Times New Roman" w:eastAsia="Times New Roman" w:hAnsi="Times New Roman" w:cs="Calibri"/>
          <w:bCs/>
          <w:color w:val="000000"/>
          <w:kern w:val="1"/>
          <w:sz w:val="28"/>
          <w:szCs w:val="20"/>
          <w:lang w:eastAsia="ar-SA"/>
        </w:rPr>
        <w:t xml:space="preserve">Правила ЗОЖ. Конкурс плакатов </w:t>
      </w:r>
      <w:r w:rsidRPr="00DD37E0">
        <w:rPr>
          <w:rFonts w:ascii="Times New Roman" w:eastAsia="Times New Roman" w:hAnsi="Times New Roman" w:cs="Calibri" w:hint="eastAsia"/>
          <w:bCs/>
          <w:color w:val="000000"/>
          <w:kern w:val="1"/>
          <w:sz w:val="28"/>
          <w:szCs w:val="20"/>
          <w:lang w:eastAsia="ar-SA"/>
        </w:rPr>
        <w:t>«</w:t>
      </w:r>
      <w:r w:rsidRPr="00DD37E0">
        <w:rPr>
          <w:rFonts w:ascii="Times New Roman" w:eastAsia="Times New Roman" w:hAnsi="Times New Roman" w:cs="Calibri"/>
          <w:bCs/>
          <w:color w:val="000000"/>
          <w:kern w:val="1"/>
          <w:sz w:val="28"/>
          <w:szCs w:val="20"/>
          <w:lang w:eastAsia="ar-SA"/>
        </w:rPr>
        <w:t>Мы за ЗОЖ</w:t>
      </w:r>
      <w:r w:rsidRPr="00DD37E0">
        <w:rPr>
          <w:rFonts w:ascii="Times New Roman" w:eastAsia="Times New Roman" w:hAnsi="Times New Roman" w:cs="Calibri" w:hint="eastAsia"/>
          <w:bCs/>
          <w:color w:val="000000"/>
          <w:kern w:val="1"/>
          <w:sz w:val="28"/>
          <w:szCs w:val="20"/>
          <w:lang w:eastAsia="ar-SA"/>
        </w:rPr>
        <w:t>»</w:t>
      </w:r>
      <w:r w:rsidRPr="00DD37E0">
        <w:rPr>
          <w:rFonts w:ascii="Times New Roman" w:eastAsia="Times New Roman" w:hAnsi="Times New Roman" w:cs="Calibri"/>
          <w:bCs/>
          <w:color w:val="000000"/>
          <w:kern w:val="1"/>
          <w:sz w:val="28"/>
          <w:szCs w:val="20"/>
          <w:lang w:eastAsia="ar-SA"/>
        </w:rPr>
        <w:t xml:space="preserve"> Я и мое здоровье.</w:t>
      </w:r>
    </w:p>
    <w:p w:rsidR="00DD37E0" w:rsidRPr="00DD37E0" w:rsidRDefault="00DD37E0" w:rsidP="00DD37E0">
      <w:pPr>
        <w:widowControl w:val="0"/>
        <w:spacing w:after="0" w:line="240" w:lineRule="auto"/>
        <w:ind w:left="20" w:right="20"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Calibri"/>
          <w:b/>
          <w:bCs/>
          <w:kern w:val="1"/>
          <w:sz w:val="28"/>
          <w:szCs w:val="28"/>
          <w:lang w:eastAsia="ar-SA"/>
        </w:rPr>
        <w:t xml:space="preserve">Тема 2. </w:t>
      </w:r>
      <w:r w:rsidRPr="00DD37E0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  <w:t>"Продукты разные нужны, продукты разные важны- 3ч.</w:t>
      </w:r>
    </w:p>
    <w:p w:rsidR="00DD37E0" w:rsidRPr="00DD37E0" w:rsidRDefault="00DD37E0" w:rsidP="00DD37E0">
      <w:pPr>
        <w:widowControl w:val="0"/>
        <w:spacing w:after="0" w:line="240" w:lineRule="auto"/>
        <w:ind w:left="20" w:right="20"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(2ч – аудит., 1ч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widowControl w:val="0"/>
        <w:spacing w:after="0" w:line="240" w:lineRule="auto"/>
        <w:ind w:left="20" w:right="20" w:firstLine="567"/>
        <w:jc w:val="both"/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Белки. Жиры. Углеводы. Витамины. Минеральные вещества. Рацион питания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  <w:t>Тема3. "Режим питания»-3ч.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(1ч – аудит., 2ч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ar-SA"/>
        </w:rPr>
        <w:t>Понятие режима питания. Мой режим питания.</w:t>
      </w: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Игра «Составляем режим питания».</w:t>
      </w:r>
    </w:p>
    <w:p w:rsidR="00DD37E0" w:rsidRPr="00DD37E0" w:rsidRDefault="00DD37E0" w:rsidP="00DD37E0">
      <w:pPr>
        <w:widowControl w:val="0"/>
        <w:spacing w:after="0" w:line="240" w:lineRule="auto"/>
        <w:ind w:left="20" w:right="20"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  <w:t xml:space="preserve">Тема 4.  "Энергия пищи»- 2ч. </w:t>
      </w:r>
    </w:p>
    <w:p w:rsidR="00DD37E0" w:rsidRPr="00DD37E0" w:rsidRDefault="00DD37E0" w:rsidP="00DD37E0">
      <w:pPr>
        <w:widowControl w:val="0"/>
        <w:spacing w:after="0" w:line="240" w:lineRule="auto"/>
        <w:ind w:left="20" w:right="20" w:firstLine="567"/>
        <w:jc w:val="center"/>
        <w:rPr>
          <w:rFonts w:ascii="Times New Roman" w:eastAsia="Times New Roman" w:hAnsi="Times New Roman" w:cs="Calibri"/>
          <w:b/>
          <w:bCs/>
          <w:color w:val="000000"/>
          <w:kern w:val="1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(1ч – аудит., 1ч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ar-SA"/>
        </w:rPr>
        <w:t>Энергия пищи. Калорийность пищи.</w:t>
      </w: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Исследовательская работа «Вкусная математика». Влияние калорийности пищи на телосложение.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Calibri"/>
          <w:b/>
          <w:bCs/>
          <w:kern w:val="1"/>
          <w:sz w:val="28"/>
          <w:szCs w:val="28"/>
          <w:lang w:eastAsia="ar-SA"/>
        </w:rPr>
        <w:t>Тема5.</w:t>
      </w:r>
      <w:r w:rsidRPr="00DD37E0">
        <w:rPr>
          <w:rFonts w:ascii="Times New Roman" w:eastAsia="Times New Roman" w:hAnsi="Times New Roman" w:cs="Times New Roman"/>
          <w:b/>
          <w:bCs/>
          <w:kern w:val="1"/>
          <w:sz w:val="28"/>
          <w:szCs w:val="20"/>
          <w:lang w:eastAsia="ar-SA"/>
        </w:rPr>
        <w:t xml:space="preserve"> "Где и как мы едим"- 4ч. 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Calibri"/>
          <w:b/>
          <w:bCs/>
          <w:color w:val="000000"/>
          <w:kern w:val="1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(2ч – аудит., 2ч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ar-SA"/>
        </w:rPr>
      </w:pPr>
      <w:r w:rsidRPr="00DD37E0"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ar-SA"/>
        </w:rPr>
        <w:t>Где и как мы едим.</w:t>
      </w: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Что такое перекусы, их влияние на здоровье. Поговорим о фаст-</w:t>
      </w:r>
      <w:proofErr w:type="spellStart"/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фудах</w:t>
      </w:r>
      <w:proofErr w:type="spellEnd"/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.</w:t>
      </w:r>
      <w:r w:rsidRPr="00DD37E0">
        <w:rPr>
          <w:rFonts w:ascii="Times New Roman" w:eastAsia="Times New Roman" w:hAnsi="Times New Roman" w:cs="Times New Roman"/>
          <w:bCs/>
          <w:kern w:val="1"/>
          <w:sz w:val="28"/>
          <w:szCs w:val="20"/>
          <w:lang w:eastAsia="ar-SA"/>
        </w:rPr>
        <w:t xml:space="preserve"> Мини - проект «Мы не дружим с сухомяткой».</w:t>
      </w: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 xml:space="preserve"> Путешествие и поход. Собираем рюкзак</w:t>
      </w:r>
      <w:r w:rsidRPr="00DD37E0">
        <w:rPr>
          <w:rFonts w:ascii="Times New Roman" w:eastAsia="Times New Roman" w:hAnsi="Times New Roman" w:cs="Calibri"/>
          <w:b/>
          <w:bCs/>
          <w:kern w:val="1"/>
          <w:sz w:val="28"/>
          <w:szCs w:val="28"/>
          <w:lang w:eastAsia="ar-SA"/>
        </w:rPr>
        <w:t xml:space="preserve">. </w:t>
      </w: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Правила поведения в кафе. Ролевая игра «Кафе».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Calibri"/>
          <w:b/>
          <w:bCs/>
          <w:kern w:val="1"/>
          <w:sz w:val="28"/>
          <w:szCs w:val="28"/>
          <w:lang w:eastAsia="ar-SA"/>
        </w:rPr>
      </w:pPr>
      <w:r w:rsidRPr="00DD37E0">
        <w:rPr>
          <w:rFonts w:ascii="Times New Roman" w:eastAsia="Times New Roman" w:hAnsi="Times New Roman" w:cs="Calibri"/>
          <w:b/>
          <w:bCs/>
          <w:kern w:val="1"/>
          <w:sz w:val="28"/>
          <w:szCs w:val="28"/>
          <w:lang w:eastAsia="ar-SA"/>
        </w:rPr>
        <w:t>Тема 6. «Ты - покупатель-3ч.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Calibri" w:hAnsi="Times New Roman" w:cs="Calibri"/>
          <w:b/>
          <w:bCs/>
          <w:color w:val="000000"/>
          <w:kern w:val="1"/>
          <w:sz w:val="28"/>
          <w:szCs w:val="21"/>
          <w:shd w:val="clear" w:color="auto" w:fill="FFFFFF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(2ч – аудит., 1ч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tabs>
          <w:tab w:val="left" w:pos="5573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DejaVu Sans" w:hAnsi="Times New Roman" w:cs="Times New Roman"/>
          <w:b/>
          <w:color w:val="000000"/>
          <w:kern w:val="1"/>
          <w:sz w:val="28"/>
          <w:szCs w:val="24"/>
          <w:lang w:eastAsia="ar-SA"/>
        </w:rPr>
      </w:pPr>
      <w:r w:rsidRPr="00DD37E0">
        <w:rPr>
          <w:rFonts w:ascii="Times New Roman" w:eastAsia="Times New Roman" w:hAnsi="Times New Roman" w:cs="Calibri"/>
          <w:b/>
          <w:bCs/>
          <w:kern w:val="1"/>
          <w:sz w:val="28"/>
          <w:szCs w:val="28"/>
          <w:lang w:eastAsia="ar-SA"/>
        </w:rPr>
        <w:t xml:space="preserve"> </w:t>
      </w: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Где можно сделать покупку. Права и обязанности покупателя. Срок хранения продуктов. Упаковка продуктов</w:t>
      </w:r>
      <w:r w:rsidRPr="00DD37E0">
        <w:rPr>
          <w:rFonts w:ascii="Times New Roman" w:eastAsia="Times New Roman" w:hAnsi="Times New Roman" w:cs="Calibri"/>
          <w:b/>
          <w:bCs/>
          <w:color w:val="000000"/>
          <w:kern w:val="1"/>
          <w:sz w:val="28"/>
          <w:szCs w:val="28"/>
          <w:lang w:eastAsia="ar-SA"/>
        </w:rPr>
        <w:t xml:space="preserve">. </w:t>
      </w: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Читаем информацию на упаковке продукта. Ты покупатель. Сложные ситуации при покупке товара. Мини-проект «Правильное питания и здоровье человека». Составление формулы правильного</w:t>
      </w:r>
      <w:r w:rsidRPr="00DD37E0">
        <w:rPr>
          <w:rFonts w:ascii="Times New Roman" w:eastAsia="Times New Roman" w:hAnsi="Times New Roman" w:cs="Calibri"/>
          <w:b/>
          <w:bCs/>
          <w:kern w:val="1"/>
          <w:sz w:val="28"/>
          <w:szCs w:val="28"/>
          <w:lang w:eastAsia="ar-SA"/>
        </w:rPr>
        <w:t xml:space="preserve"> </w:t>
      </w:r>
      <w:r w:rsidRPr="00DD37E0">
        <w:rPr>
          <w:rFonts w:ascii="Times New Roman" w:eastAsia="Times New Roman" w:hAnsi="Times New Roman" w:cs="Calibri"/>
          <w:bCs/>
          <w:kern w:val="1"/>
          <w:sz w:val="28"/>
          <w:szCs w:val="28"/>
          <w:lang w:eastAsia="ar-SA"/>
        </w:rPr>
        <w:t>питания.</w:t>
      </w:r>
      <w:r w:rsidRPr="00DD37E0">
        <w:rPr>
          <w:rFonts w:ascii="Times New Roman" w:eastAsia="DejaVu Sans" w:hAnsi="Times New Roman" w:cs="Times New Roman"/>
          <w:b/>
          <w:color w:val="000000"/>
          <w:kern w:val="1"/>
          <w:sz w:val="28"/>
          <w:szCs w:val="24"/>
          <w:lang w:eastAsia="ar-SA"/>
        </w:rPr>
        <w:t xml:space="preserve"> 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                                       </w:t>
      </w:r>
      <w:r w:rsidRPr="00DD37E0"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val="en-US" w:eastAsia="ar-SA"/>
        </w:rPr>
        <w:t>II</w:t>
      </w:r>
      <w:r w:rsidRPr="00DD37E0"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eastAsia="ar-SA"/>
        </w:rPr>
        <w:t xml:space="preserve"> год обучения. (17 ч.)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eastAsia="ar-SA"/>
        </w:rPr>
      </w:pPr>
      <w:r w:rsidRPr="00DD37E0">
        <w:rPr>
          <w:rFonts w:ascii="Times New Roman" w:eastAsia="DejaVu Sans" w:hAnsi="Times New Roman" w:cs="Times New Roman"/>
          <w:b/>
          <w:kern w:val="1"/>
          <w:sz w:val="28"/>
          <w:szCs w:val="24"/>
          <w:lang w:eastAsia="ar-SA"/>
        </w:rPr>
        <w:t xml:space="preserve">                                                                     </w:t>
      </w:r>
      <w:r w:rsidRPr="00DD37E0"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eastAsia="ar-SA"/>
        </w:rPr>
        <w:t xml:space="preserve">7,8 </w:t>
      </w:r>
      <w:proofErr w:type="spellStart"/>
      <w:r w:rsidRPr="00DD37E0"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eastAsia="ar-SA"/>
        </w:rPr>
        <w:t>кл</w:t>
      </w:r>
      <w:proofErr w:type="spellEnd"/>
      <w:r w:rsidRPr="00DD37E0"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eastAsia="ar-SA"/>
        </w:rPr>
        <w:t>.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4"/>
          <w:u w:val="single"/>
          <w:lang w:eastAsia="ar-SA"/>
        </w:rPr>
      </w:pP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7. </w:t>
      </w: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Введение. Здоровье человека и основы правильного питания – 4ч.</w:t>
      </w:r>
    </w:p>
    <w:p w:rsidR="00DD37E0" w:rsidRPr="00DD37E0" w:rsidRDefault="00165809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Calibri" w:hAnsi="Times New Roman" w:cs="Calibri"/>
          <w:b/>
          <w:bCs/>
          <w:color w:val="000000"/>
          <w:kern w:val="1"/>
          <w:sz w:val="28"/>
          <w:szCs w:val="21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(3ч – аудит., 1</w:t>
      </w:r>
      <w:r w:rsidR="00DD37E0"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 – </w:t>
      </w:r>
      <w:proofErr w:type="spellStart"/>
      <w:r w:rsidR="00DD37E0"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="00DD37E0"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7E0" w:rsidRPr="00DD37E0" w:rsidRDefault="00DD37E0" w:rsidP="00DD37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Введение. Строение тела человека - общий обзор.  Викторина «Знаю ли я себя?» Что такое здоровье?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продукты. Пирамида здорового питания. Режим питания. Составление меню выходного дня. 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8. Алиментарно-зависимые заболевания – 3ч.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Calibri" w:hAnsi="Times New Roman" w:cs="Calibri"/>
          <w:b/>
          <w:bCs/>
          <w:color w:val="000000"/>
          <w:kern w:val="1"/>
          <w:sz w:val="28"/>
          <w:szCs w:val="21"/>
          <w:shd w:val="clear" w:color="auto" w:fill="FFFFFF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(2ч – аудит., 1ч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7E0" w:rsidRPr="00DD37E0" w:rsidRDefault="00DD37E0" w:rsidP="00DD37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Алиментарно-зависимые заболевания и факторы их вызывающие. Нарушением питания и факторы риска развития хронических неинфекционных заболеваний. Меры профилактики алиментарно-зависимых заболеваний. 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9. Физиология питания – 3 ч. 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Calibri" w:hAnsi="Times New Roman" w:cs="Calibri"/>
          <w:b/>
          <w:bCs/>
          <w:color w:val="000000"/>
          <w:kern w:val="1"/>
          <w:sz w:val="28"/>
          <w:szCs w:val="21"/>
          <w:shd w:val="clear" w:color="auto" w:fill="FFFFFF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(2ч – аудит., 1ч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7E0" w:rsidRPr="00DD37E0" w:rsidRDefault="00DD37E0" w:rsidP="00DD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Механизм пищеварения. Обмен веществ в организме человека. Заболевания, связанные с нарушением обмена веществ. Рацион питания школьника.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10. </w:t>
      </w: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ассортимента и свойства пищевых продуктов-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ч. </w:t>
      </w:r>
    </w:p>
    <w:p w:rsidR="00DD37E0" w:rsidRPr="00DD37E0" w:rsidRDefault="00DD37E0" w:rsidP="00DD37E0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Calibri"/>
          <w:b/>
          <w:bCs/>
          <w:color w:val="000000"/>
          <w:kern w:val="1"/>
          <w:sz w:val="28"/>
          <w:szCs w:val="21"/>
          <w:shd w:val="clear" w:color="auto" w:fill="FFFFFF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(2ч – аудит., 2ч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7E0" w:rsidRPr="00DD37E0" w:rsidRDefault="00DD37E0" w:rsidP="00DD3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Традиции питания разных народов. Питание народов России. Диеты. Полезные и вредные продукты. </w:t>
      </w:r>
      <w:proofErr w:type="spellStart"/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</w:t>
      </w:r>
      <w:proofErr w:type="spellEnd"/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Кулинарная обработка пищевых продуктов. 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Тема 11. Санитария и гигиена питания – 3ч.</w:t>
      </w:r>
    </w:p>
    <w:p w:rsidR="00DD37E0" w:rsidRPr="00DD37E0" w:rsidRDefault="00DD37E0" w:rsidP="00DD37E0">
      <w:pPr>
        <w:widowControl w:val="0"/>
        <w:spacing w:after="0" w:line="240" w:lineRule="auto"/>
        <w:ind w:right="20" w:firstLine="567"/>
        <w:jc w:val="center"/>
        <w:rPr>
          <w:rFonts w:ascii="Times New Roman" w:eastAsia="Calibri" w:hAnsi="Times New Roman" w:cs="Calibri"/>
          <w:b/>
          <w:bCs/>
          <w:color w:val="000000"/>
          <w:kern w:val="1"/>
          <w:sz w:val="28"/>
          <w:szCs w:val="21"/>
          <w:shd w:val="clear" w:color="auto" w:fill="FFFFFF"/>
          <w:lang w:eastAsia="ar-SA"/>
        </w:rPr>
      </w:pPr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(2ч – аудит., 1ч – </w:t>
      </w:r>
      <w:proofErr w:type="spellStart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внеаудит</w:t>
      </w:r>
      <w:proofErr w:type="spellEnd"/>
      <w:r w:rsidRPr="00DD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D37E0" w:rsidRPr="00DD37E0" w:rsidRDefault="00DD37E0" w:rsidP="00DD37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7E0" w:rsidRPr="00DD37E0" w:rsidRDefault="00DD37E0" w:rsidP="00DD3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и правила гигиены питания. Пищевые отравления. Инфекционные заболевания. Паразитарные заболевания.  Правила первой помощи при пищевых отравлениях.</w:t>
      </w:r>
    </w:p>
    <w:p w:rsidR="00DD37E0" w:rsidRPr="00DD37E0" w:rsidRDefault="00DD37E0" w:rsidP="00DD37E0">
      <w:pPr>
        <w:spacing w:after="200" w:line="276" w:lineRule="auto"/>
        <w:rPr>
          <w:rFonts w:ascii="Calibri" w:eastAsia="Calibri" w:hAnsi="Calibri" w:cs="Times New Roman"/>
        </w:rPr>
      </w:pP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  <w:r w:rsidRPr="00DD37E0"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  <w:t xml:space="preserve">                                     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4"/>
          <w:lang w:eastAsia="ar-SA"/>
        </w:rPr>
      </w:pPr>
    </w:p>
    <w:p w:rsidR="00DD37E0" w:rsidRPr="00DD37E0" w:rsidRDefault="00DD37E0" w:rsidP="00DD37E0">
      <w:pPr>
        <w:widowControl w:val="0"/>
        <w:shd w:val="clear" w:color="auto" w:fill="FFFFFF"/>
        <w:suppressAutoHyphens/>
        <w:spacing w:after="0" w:line="240" w:lineRule="auto"/>
        <w:ind w:left="720" w:right="29"/>
        <w:contextualSpacing/>
        <w:jc w:val="center"/>
        <w:rPr>
          <w:rFonts w:ascii="Times New Roman" w:eastAsia="DejaVu Sans" w:hAnsi="Times New Roman" w:cs="Times New Roman"/>
          <w:b/>
          <w:kern w:val="1"/>
          <w:sz w:val="28"/>
          <w:szCs w:val="32"/>
          <w:lang w:eastAsia="ar-SA"/>
        </w:rPr>
      </w:pPr>
      <w:r w:rsidRPr="00DD37E0">
        <w:rPr>
          <w:rFonts w:ascii="Times New Roman" w:eastAsia="DejaVu Sans" w:hAnsi="Times New Roman" w:cs="Times New Roman"/>
          <w:b/>
          <w:kern w:val="1"/>
          <w:sz w:val="28"/>
          <w:szCs w:val="32"/>
          <w:lang w:eastAsia="ar-SA"/>
        </w:rPr>
        <w:t>3.Тематическое планирование кружка внеурочной деятельности «Разговор о правильном питании»</w:t>
      </w:r>
    </w:p>
    <w:p w:rsidR="00DD37E0" w:rsidRPr="00DD37E0" w:rsidRDefault="00DD37E0" w:rsidP="00DD37E0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Calibri"/>
          <w:kern w:val="1"/>
          <w:sz w:val="24"/>
          <w:szCs w:val="24"/>
          <w:lang w:eastAsia="ar-SA"/>
        </w:rPr>
      </w:pPr>
    </w:p>
    <w:p w:rsidR="00DD37E0" w:rsidRPr="00DD37E0" w:rsidRDefault="00DD37E0" w:rsidP="00DD37E0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Calibri"/>
          <w:kern w:val="1"/>
          <w:sz w:val="24"/>
          <w:szCs w:val="24"/>
          <w:lang w:eastAsia="ar-SA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709"/>
        <w:gridCol w:w="567"/>
        <w:gridCol w:w="851"/>
        <w:gridCol w:w="2693"/>
        <w:gridCol w:w="2013"/>
      </w:tblGrid>
      <w:tr w:rsidR="00DD37E0" w:rsidRPr="00DD37E0" w:rsidTr="00DD37E0">
        <w:trPr>
          <w:cantSplit/>
          <w:trHeight w:val="1637"/>
        </w:trPr>
        <w:tc>
          <w:tcPr>
            <w:tcW w:w="567" w:type="dxa"/>
          </w:tcPr>
          <w:p w:rsidR="00DD37E0" w:rsidRPr="00DD37E0" w:rsidRDefault="00DD37E0" w:rsidP="00DD37E0">
            <w:pPr>
              <w:shd w:val="clear" w:color="auto" w:fill="FFFFFF"/>
              <w:spacing w:after="0" w:line="278" w:lineRule="exact"/>
              <w:ind w:left="77"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7E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D37E0" w:rsidRPr="00DD37E0" w:rsidRDefault="00DD37E0" w:rsidP="00DD37E0">
            <w:pPr>
              <w:shd w:val="clear" w:color="auto" w:fill="FFFFFF"/>
              <w:spacing w:after="0" w:line="278" w:lineRule="exact"/>
              <w:ind w:left="77"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37E0" w:rsidRPr="00DD37E0" w:rsidRDefault="00DD37E0" w:rsidP="00DD37E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spacing w:val="-12"/>
                <w:sz w:val="24"/>
                <w:szCs w:val="24"/>
              </w:rPr>
            </w:pPr>
          </w:p>
          <w:p w:rsidR="00DD37E0" w:rsidRPr="00DD37E0" w:rsidRDefault="00DD37E0" w:rsidP="00DD37E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Calibri" w:hAnsi="Times New Roman" w:cs="Times New Roman"/>
                <w:bCs/>
                <w:spacing w:val="-12"/>
                <w:sz w:val="24"/>
                <w:szCs w:val="24"/>
              </w:rPr>
              <w:t xml:space="preserve">    Наименование </w:t>
            </w:r>
            <w:r w:rsidRPr="00DD37E0">
              <w:rPr>
                <w:rFonts w:ascii="Times New Roman" w:eastAsia="Calibri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</w:pPr>
            <w:r w:rsidRPr="00DD37E0"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  <w:t xml:space="preserve">Все </w:t>
            </w:r>
            <w:proofErr w:type="spellStart"/>
            <w:r w:rsidRPr="00DD37E0"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  <w:t>го</w:t>
            </w:r>
            <w:proofErr w:type="spellEnd"/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</w:pPr>
            <w:proofErr w:type="spellStart"/>
            <w:r w:rsidRPr="00DD37E0"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  <w:t>ча</w:t>
            </w:r>
            <w:proofErr w:type="spellEnd"/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</w:pPr>
            <w:r w:rsidRPr="00DD37E0"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  <w:t>сов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D37E0" w:rsidRPr="00DD37E0" w:rsidRDefault="00DD37E0" w:rsidP="00DD37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</w:pPr>
            <w:r w:rsidRPr="00DD37E0"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7E0" w:rsidRPr="00DD37E0" w:rsidRDefault="00DD37E0" w:rsidP="00DD37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lang w:eastAsia="ru-RU"/>
              </w:rPr>
              <w:t>Характеристика деятельности обучающихся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ind w:right="532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Calibri" w:hAnsi="Times New Roman" w:cs="Times New Roman"/>
                <w:sz w:val="24"/>
                <w:szCs w:val="26"/>
                <w:lang w:eastAsia="ru-RU" w:bidi="ru-RU"/>
              </w:rPr>
              <w:t>Основные направления воспитатель-ной деятельности</w:t>
            </w:r>
          </w:p>
        </w:tc>
      </w:tr>
      <w:tr w:rsidR="00DD37E0" w:rsidRPr="00DD37E0" w:rsidTr="00DD37E0">
        <w:trPr>
          <w:cantSplit/>
          <w:trHeight w:val="608"/>
        </w:trPr>
        <w:tc>
          <w:tcPr>
            <w:tcW w:w="567" w:type="dxa"/>
          </w:tcPr>
          <w:p w:rsidR="00DD37E0" w:rsidRPr="00DD37E0" w:rsidRDefault="00DD37E0" w:rsidP="00DD37E0">
            <w:pPr>
              <w:shd w:val="clear" w:color="auto" w:fill="FFFFFF"/>
              <w:spacing w:after="0" w:line="278" w:lineRule="exact"/>
              <w:ind w:left="77"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37E0" w:rsidRPr="00DD37E0" w:rsidRDefault="00DD37E0" w:rsidP="00DD37E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spacing w:val="-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37E0" w:rsidRPr="00DD37E0" w:rsidRDefault="00DD37E0" w:rsidP="00DD37E0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pacing w:val="-13"/>
                <w:sz w:val="24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37E0" w:rsidRPr="00DD37E0" w:rsidRDefault="00DD37E0" w:rsidP="00DD37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4"/>
              </w:rPr>
            </w:pPr>
            <w:r w:rsidRPr="00DD37E0">
              <w:rPr>
                <w:rFonts w:ascii="Times New Roman" w:eastAsia="Calibri" w:hAnsi="Times New Roman" w:cs="Times New Roman"/>
                <w:sz w:val="24"/>
                <w:szCs w:val="26"/>
              </w:rPr>
              <w:t>Аудиторные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</w:pPr>
            <w:r w:rsidRPr="00DD37E0"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  <w:t>Вне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</w:pPr>
            <w:r w:rsidRPr="00DD37E0"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  <w:t xml:space="preserve">ауди </w:t>
            </w:r>
            <w:proofErr w:type="spellStart"/>
            <w:r w:rsidRPr="00DD37E0"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  <w:t>торн</w:t>
            </w:r>
            <w:proofErr w:type="spellEnd"/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DD37E0">
              <w:rPr>
                <w:rFonts w:ascii="Times New Roman" w:eastAsia="Calibri" w:hAnsi="Times New Roman" w:cs="Times New Roman"/>
                <w:spacing w:val="-11"/>
                <w:sz w:val="24"/>
                <w:szCs w:val="26"/>
              </w:rPr>
              <w:t>ые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D37E0" w:rsidRPr="00DD37E0" w:rsidRDefault="00DD37E0" w:rsidP="00DD37E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 w:bidi="ru-RU"/>
              </w:rPr>
            </w:pP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ind w:right="532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DD37E0" w:rsidRPr="00DD37E0" w:rsidTr="00DD37E0">
        <w:trPr>
          <w:cantSplit/>
          <w:trHeight w:val="357"/>
        </w:trPr>
        <w:tc>
          <w:tcPr>
            <w:tcW w:w="567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668" w:type="dxa"/>
            <w:gridSpan w:val="6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u w:val="single"/>
                <w:lang w:val="en-US" w:eastAsia="ar-SA"/>
              </w:rPr>
              <w:t>I</w:t>
            </w: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  <w:t xml:space="preserve"> год обучения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  <w:t>«Здоровье - это здорово».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8"/>
                <w:szCs w:val="20"/>
                <w:lang w:eastAsia="ar-SA"/>
              </w:rPr>
              <w:lastRenderedPageBreak/>
              <w:t xml:space="preserve"> </w:t>
            </w:r>
            <w:r w:rsidRPr="00DD37E0"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4"/>
                <w:szCs w:val="20"/>
                <w:lang w:eastAsia="ar-SA"/>
              </w:rPr>
              <w:t>Здоровье-это здорово.</w:t>
            </w:r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 xml:space="preserve"> Мой образ жизни.</w:t>
            </w:r>
            <w:r w:rsidRPr="00DD37E0"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4"/>
                <w:szCs w:val="20"/>
                <w:lang w:eastAsia="ar-SA"/>
              </w:rPr>
              <w:t xml:space="preserve"> </w:t>
            </w:r>
            <w:r w:rsidRPr="00DD37E0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0"/>
                <w:lang w:eastAsia="ar-SA"/>
              </w:rPr>
              <w:t xml:space="preserve"> </w:t>
            </w:r>
            <w:r w:rsidRPr="00DD37E0"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4"/>
                <w:szCs w:val="20"/>
                <w:lang w:eastAsia="ar-SA"/>
              </w:rPr>
              <w:t xml:space="preserve">Правила ЗОЖ. Конкурс плакатов </w:t>
            </w:r>
            <w:r w:rsidRPr="00DD37E0">
              <w:rPr>
                <w:rFonts w:ascii="Times New Roman" w:eastAsia="Times New Roman" w:hAnsi="Times New Roman" w:cs="Calibri" w:hint="eastAsia"/>
                <w:bCs/>
                <w:color w:val="000000"/>
                <w:kern w:val="1"/>
                <w:sz w:val="24"/>
                <w:szCs w:val="20"/>
                <w:lang w:eastAsia="ar-SA"/>
              </w:rPr>
              <w:t>«</w:t>
            </w:r>
            <w:r w:rsidRPr="00DD37E0"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4"/>
                <w:szCs w:val="20"/>
                <w:lang w:eastAsia="ar-SA"/>
              </w:rPr>
              <w:t xml:space="preserve"> Мы за ЗОЖ</w:t>
            </w:r>
            <w:r w:rsidRPr="00DD37E0">
              <w:rPr>
                <w:rFonts w:ascii="Times New Roman" w:eastAsia="Times New Roman" w:hAnsi="Times New Roman" w:cs="Calibri" w:hint="eastAsia"/>
                <w:bCs/>
                <w:color w:val="000000"/>
                <w:kern w:val="1"/>
                <w:sz w:val="24"/>
                <w:szCs w:val="20"/>
                <w:lang w:eastAsia="ar-SA"/>
              </w:rPr>
              <w:t>»</w:t>
            </w:r>
            <w:r w:rsidRPr="00DD37E0">
              <w:rPr>
                <w:rFonts w:ascii="Times New Roman" w:eastAsia="Times New Roman" w:hAnsi="Times New Roman" w:cs="Calibri"/>
                <w:bCs/>
                <w:color w:val="000000"/>
                <w:kern w:val="1"/>
                <w:sz w:val="24"/>
                <w:szCs w:val="20"/>
                <w:lang w:eastAsia="ar-SA"/>
              </w:rPr>
              <w:t xml:space="preserve"> Я и мое здоровье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Формировать и развивать </w:t>
            </w: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представления детей и подростков о здоровье как одной из важнейших человеческих ценностей, формировать готовность заботиться и укреплять собственное здоровье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  <w:t>"Продукты разные нужны, продукты разные важны".</w:t>
            </w:r>
          </w:p>
          <w:p w:rsidR="00DD37E0" w:rsidRPr="00DD37E0" w:rsidRDefault="00DD37E0" w:rsidP="00DD37E0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>Белки. Жиры. Углеводы. Витамины. Минеральные вещества. Рацион питания.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>Формировать у   школьников знаний о правилах рационального питания, их роли в сохранении и укрепления здоровья, а также готовности соблюдать эти правила;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Cs w:val="28"/>
                <w:lang w:eastAsia="ar-SA"/>
              </w:rPr>
              <w:t xml:space="preserve"> "Режим питания».</w:t>
            </w:r>
          </w:p>
          <w:p w:rsidR="00DD37E0" w:rsidRPr="00DD37E0" w:rsidRDefault="00DD37E0" w:rsidP="00DD37E0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Cs/>
                <w:kern w:val="1"/>
                <w:szCs w:val="20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bCs/>
                <w:kern w:val="1"/>
                <w:szCs w:val="20"/>
                <w:lang w:eastAsia="ar-SA"/>
              </w:rPr>
              <w:t>Понятие режима питания. Мой режим питания.</w:t>
            </w:r>
            <w:r w:rsidRPr="00DD37E0">
              <w:rPr>
                <w:rFonts w:ascii="Times New Roman" w:eastAsia="Times New Roman" w:hAnsi="Times New Roman" w:cs="Calibri"/>
                <w:bCs/>
                <w:kern w:val="1"/>
                <w:szCs w:val="28"/>
                <w:lang w:eastAsia="ar-SA"/>
              </w:rPr>
              <w:t xml:space="preserve"> Игра «Составляем режим питания».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>Научить освоение детьми и подростками практических навыков рационального питания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Cs w:val="28"/>
                <w:lang w:eastAsia="ar-SA"/>
              </w:rPr>
              <w:t xml:space="preserve"> "</w:t>
            </w: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  <w:t xml:space="preserve">Энергия пищи". </w:t>
            </w:r>
          </w:p>
          <w:p w:rsidR="00DD37E0" w:rsidRPr="00DD37E0" w:rsidRDefault="00DD37E0" w:rsidP="00DD37E0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0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0"/>
                <w:lang w:eastAsia="ar-SA"/>
              </w:rPr>
              <w:t>Энергия пищи. Калорийность пищи.</w:t>
            </w:r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 xml:space="preserve"> Исследовательская работа «Вкусная математика». Влияние калорийности пищи на телосложение.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>Развивать навыки самостоятельной оценки своего рациона с учётом собственной физической активности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ar-SA" w:bidi="ru-RU"/>
              </w:rPr>
              <w:t>8.Ценности научного познания</w:t>
            </w: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  <w:t xml:space="preserve">"Где и как мы едим" </w:t>
            </w:r>
            <w:r w:rsidRPr="00DD37E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0"/>
                <w:lang w:eastAsia="ar-SA"/>
              </w:rPr>
              <w:t>Где и как мы едим.</w:t>
            </w:r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 xml:space="preserve"> Что такое перекусы, их влияние на здоровье. Поговорим о фаст-</w:t>
            </w:r>
            <w:proofErr w:type="spellStart"/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>фудах</w:t>
            </w:r>
            <w:proofErr w:type="spellEnd"/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>.</w:t>
            </w:r>
            <w:r w:rsidRPr="00DD37E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0"/>
                <w:lang w:eastAsia="ar-SA"/>
              </w:rPr>
              <w:t xml:space="preserve"> Мини - проект «Мы не дружим с сухомяткой».</w:t>
            </w:r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 xml:space="preserve"> Путешествие и поход. Собираем рюкзак</w:t>
            </w:r>
            <w:r w:rsidRPr="00DD37E0"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8"/>
                <w:lang w:eastAsia="ar-SA"/>
              </w:rPr>
              <w:t xml:space="preserve">. </w:t>
            </w:r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>Правила поведения в кафе. Ролевая игра «Кафе».</w:t>
            </w:r>
          </w:p>
          <w:p w:rsidR="00DD37E0" w:rsidRPr="00DD37E0" w:rsidRDefault="00DD37E0" w:rsidP="00DD37E0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0"/>
                <w:lang w:eastAsia="ar-SA"/>
              </w:rPr>
            </w:pP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Развивать познавательный интерес  к своему здоровью, формировать желание правильно питаться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5.Физическое воспитание, формирование </w:t>
            </w: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культуры здоровья и эмоционального благополучия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DD37E0" w:rsidRPr="00DD37E0" w:rsidTr="00DD37E0">
        <w:trPr>
          <w:trHeight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  <w:t>"Ты – покупатель».</w:t>
            </w:r>
          </w:p>
          <w:p w:rsidR="00DD37E0" w:rsidRPr="00DD37E0" w:rsidRDefault="00DD37E0" w:rsidP="00DD37E0">
            <w:pPr>
              <w:tabs>
                <w:tab w:val="left" w:pos="5573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DejaVu San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>Где можно сделать покупку. Права и обязанности покупателя. Срок хранения продуктов. Упаковка продуктов</w:t>
            </w:r>
            <w:r w:rsidRPr="00DD37E0">
              <w:rPr>
                <w:rFonts w:ascii="Times New Roman" w:eastAsia="Times New Roman" w:hAnsi="Times New Roman" w:cs="Calibri"/>
                <w:b/>
                <w:bCs/>
                <w:color w:val="000000"/>
                <w:kern w:val="1"/>
                <w:sz w:val="24"/>
                <w:szCs w:val="28"/>
                <w:lang w:eastAsia="ar-SA"/>
              </w:rPr>
              <w:t xml:space="preserve">. </w:t>
            </w:r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>Читаем информацию на упаковке продукта. Ты покупатель. Сложные ситуации при покупке товара. Мини-проект «Правильное питания и здоровье человека». Составление формулы правильного</w:t>
            </w:r>
            <w:r w:rsidRPr="00DD37E0"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8"/>
                <w:lang w:eastAsia="ar-SA"/>
              </w:rPr>
              <w:t xml:space="preserve"> </w:t>
            </w:r>
            <w:r w:rsidRPr="00DD37E0">
              <w:rPr>
                <w:rFonts w:ascii="Times New Roman" w:eastAsia="Times New Roman" w:hAnsi="Times New Roman" w:cs="Calibri"/>
                <w:bCs/>
                <w:kern w:val="1"/>
                <w:sz w:val="24"/>
                <w:szCs w:val="28"/>
                <w:lang w:eastAsia="ar-SA"/>
              </w:rPr>
              <w:t>питания.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Формировать готовность и способность делать осознанный выбор здорового питания, в том числе ориентироваться в ассортименте продуктов питания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DD37E0" w:rsidRPr="00DD37E0" w:rsidTr="00DD37E0">
        <w:trPr>
          <w:trHeight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                                                      </w:t>
            </w: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u w:val="single"/>
                <w:lang w:val="en-US" w:eastAsia="ar-SA"/>
              </w:rPr>
              <w:t>II</w:t>
            </w: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</w:rPr>
              <w:t xml:space="preserve"> год обучения.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  <w:t>Здоровье человека и основы правильного питания.</w:t>
            </w:r>
          </w:p>
          <w:p w:rsidR="00DD37E0" w:rsidRPr="00DD37E0" w:rsidRDefault="00DD37E0" w:rsidP="00DD3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Введение. Строение тела человека - общий обзор.  Викторина «Знаю ли я себя?» Что такое здоровье?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</w:t>
            </w:r>
            <w:r w:rsidRPr="00DD37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продукты. Пирамида здорового питания. Режим питания. Составление меню выходного дня.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165809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</w:pP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165809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Овладение установками, нормами и правилами правильного питания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5.Физическое воспитание, формирование культуры здоровья и эмоционального </w:t>
            </w: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благополучия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  <w:t>Алиментарно-зависимые заболевания.</w:t>
            </w:r>
          </w:p>
          <w:p w:rsidR="00DD37E0" w:rsidRPr="00DD37E0" w:rsidRDefault="00DD37E0" w:rsidP="00DD3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Алиментарно-зависимые заболевания и факторы их вызывающие. Нарушением питания и факторы риска развития хронических неинфекционных заболеваний. Меры профилактики алиментарно-зависимых заболеваний. </w:t>
            </w:r>
            <w:proofErr w:type="spellStart"/>
            <w:r w:rsidRPr="00DD37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БАДы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Понимать опасность несбалансированного питания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Формировать поведенческие навыки в области правильного питания как составляющей части здорового стиля жизни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  <w:p w:rsidR="00BB7907" w:rsidRPr="00DD37E0" w:rsidRDefault="00BB7907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  <w:t>Физиологи питания.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Механизм пищеварения. Обмен веществ в организме человека. Заболевания, связанные с нарушением обмена веществ. Рацион питания школьника.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  Развивать  представления об адекватности питания, его соответствия росту, весу, возрасту, образу жизни человека.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BB7907" w:rsidRPr="00DD37E0" w:rsidRDefault="00BB7907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ar-SA"/>
              </w:rPr>
              <w:t>Структура ассортимента и свойства пищевых продуктов.</w:t>
            </w:r>
          </w:p>
          <w:p w:rsidR="00DD37E0" w:rsidRPr="00DD37E0" w:rsidRDefault="00DD37E0" w:rsidP="00DD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Традиции питания разных народов. Питание народов России. Диеты. Полезные и вредные продукты. </w:t>
            </w:r>
            <w:proofErr w:type="spellStart"/>
            <w:r w:rsidRPr="00DD37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Фастфуд</w:t>
            </w:r>
            <w:proofErr w:type="spellEnd"/>
            <w:r w:rsidRPr="00DD37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Кулинарная обработка пищевых продуктов. Приемы и способы кулинарной обработки пищевых продуктов.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Учить характеризовать основные группы питательных веществ – белки, жиры, углеводы, витамины и минеральные соли, понимать функции этих веществ в организме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8.Ценности научного познания</w:t>
            </w:r>
          </w:p>
        </w:tc>
      </w:tr>
      <w:tr w:rsidR="00DD37E0" w:rsidRPr="00DD37E0" w:rsidTr="00DD37E0">
        <w:trPr>
          <w:trHeight w:val="19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  <w:t>11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1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Cs w:val="24"/>
                <w:lang w:eastAsia="ar-SA"/>
              </w:rPr>
              <w:t>Санитария и гигиена питания.</w:t>
            </w:r>
          </w:p>
          <w:p w:rsidR="00DD37E0" w:rsidRPr="00DD37E0" w:rsidRDefault="00DD37E0" w:rsidP="00DD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Основные функции и правила гигиены питания. Пищевые отравления. Инфекционные заболевания. Паразитарные заболевания.  Правила первой помощи при пищевых отравлениях</w:t>
            </w:r>
          </w:p>
          <w:p w:rsidR="00DD37E0" w:rsidRPr="00DD37E0" w:rsidRDefault="00DD37E0" w:rsidP="00DD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</w:pPr>
            <w:r w:rsidRPr="00DD37E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8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val="en-US" w:eastAsia="ar-S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Понимать необходимость соблюдения основных требований гигиены питания</w:t>
            </w: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tabs>
                <w:tab w:val="left" w:pos="11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1.Гражданское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2.Патриотическое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3.Духовно-нравственное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4.Эстетическое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5.Физическое воспитание, формирование культуры здоровья и эмоционального благополучия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6.Трудовое воспитание</w:t>
            </w:r>
          </w:p>
          <w:p w:rsidR="00DD37E0" w:rsidRPr="00DD37E0" w:rsidRDefault="00DD37E0" w:rsidP="00DD37E0">
            <w:pPr>
              <w:widowControl w:val="0"/>
              <w:tabs>
                <w:tab w:val="left" w:pos="11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7.Экологическое воспитание </w:t>
            </w:r>
          </w:p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8.Ценности </w:t>
            </w:r>
            <w:r w:rsidRPr="00DD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научного познания</w:t>
            </w:r>
          </w:p>
        </w:tc>
      </w:tr>
      <w:tr w:rsidR="00DD37E0" w:rsidRPr="00DD37E0" w:rsidTr="00DD37E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</w:pPr>
            <w:r w:rsidRPr="00DD37E0"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165809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165809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val="en-US" w:eastAsia="ar-SA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val="en-US" w:eastAsia="ar-SA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7E0" w:rsidRPr="00DD37E0" w:rsidRDefault="00165809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val="en-US" w:eastAsia="ar-SA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8"/>
                <w:lang w:val="en-US" w:eastAsia="ar-SA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013" w:type="dxa"/>
          </w:tcPr>
          <w:p w:rsidR="00DD37E0" w:rsidRPr="00DD37E0" w:rsidRDefault="00DD37E0" w:rsidP="00DD37E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</w:tr>
    </w:tbl>
    <w:p w:rsidR="00DD37E0" w:rsidRPr="00DD37E0" w:rsidRDefault="00DD37E0" w:rsidP="00DD37E0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page" w:tblpX="1527" w:tblpY="-55"/>
        <w:tblW w:w="11690" w:type="dxa"/>
        <w:tblLook w:val="04A0" w:firstRow="1" w:lastRow="0" w:firstColumn="1" w:lastColumn="0" w:noHBand="0" w:noVBand="1"/>
      </w:tblPr>
      <w:tblGrid>
        <w:gridCol w:w="5441"/>
        <w:gridCol w:w="479"/>
        <w:gridCol w:w="5770"/>
      </w:tblGrid>
      <w:tr w:rsidR="00DD37E0" w:rsidRPr="00DD37E0" w:rsidTr="006D6243">
        <w:trPr>
          <w:trHeight w:val="3002"/>
        </w:trPr>
        <w:tc>
          <w:tcPr>
            <w:tcW w:w="5441" w:type="dxa"/>
          </w:tcPr>
          <w:p w:rsidR="00DD37E0" w:rsidRPr="00DD37E0" w:rsidRDefault="00DD37E0" w:rsidP="00DD37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методического объединения 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руководителей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МОБУООШ № 21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имени </w:t>
            </w:r>
            <w:proofErr w:type="spellStart"/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Ф.И.Булдыжова</w:t>
            </w:r>
            <w:proofErr w:type="spellEnd"/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Камышеваха 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1 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 </w:t>
            </w:r>
            <w:proofErr w:type="spellStart"/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И.Н.Чуйко</w:t>
            </w:r>
            <w:proofErr w:type="spellEnd"/>
          </w:p>
        </w:tc>
        <w:tc>
          <w:tcPr>
            <w:tcW w:w="479" w:type="dxa"/>
          </w:tcPr>
          <w:p w:rsidR="00DD37E0" w:rsidRPr="00DD37E0" w:rsidRDefault="00DD37E0" w:rsidP="00DD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0" w:type="dxa"/>
          </w:tcPr>
          <w:p w:rsidR="00DD37E0" w:rsidRPr="00DD37E0" w:rsidRDefault="00DD37E0" w:rsidP="00DD37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   Чуйко И.Н.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30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DD37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DD37E0" w:rsidRPr="00DD37E0" w:rsidRDefault="00DD37E0" w:rsidP="00DD37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37E0" w:rsidRPr="00DD37E0" w:rsidRDefault="00DD37E0" w:rsidP="00DD37E0">
      <w:pPr>
        <w:spacing w:after="200" w:line="276" w:lineRule="auto"/>
        <w:rPr>
          <w:rFonts w:ascii="Calibri" w:eastAsia="Calibri" w:hAnsi="Calibri" w:cs="Times New Roman"/>
        </w:rPr>
      </w:pPr>
    </w:p>
    <w:p w:rsidR="002124D9" w:rsidRDefault="002124D9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p w:rsidR="006D6243" w:rsidRDefault="006D6243"/>
    <w:sectPr w:rsidR="006D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284"/>
        </w:tabs>
        <w:ind w:left="1070" w:hanging="360"/>
      </w:pPr>
      <w:rPr>
        <w:rFonts w:ascii="Symbol" w:hAnsi="Symbol" w:cs="Symbol"/>
      </w:rPr>
    </w:lvl>
  </w:abstractNum>
  <w:abstractNum w:abstractNumId="1" w15:restartNumberingAfterBreak="0">
    <w:nsid w:val="10901D42"/>
    <w:multiLevelType w:val="hybridMultilevel"/>
    <w:tmpl w:val="2234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64BD"/>
    <w:multiLevelType w:val="hybridMultilevel"/>
    <w:tmpl w:val="BB3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0677A"/>
    <w:multiLevelType w:val="hybridMultilevel"/>
    <w:tmpl w:val="50DEA7F0"/>
    <w:lvl w:ilvl="0" w:tplc="8D3498B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1F"/>
    <w:rsid w:val="00094FCF"/>
    <w:rsid w:val="00165809"/>
    <w:rsid w:val="002124D9"/>
    <w:rsid w:val="006216F9"/>
    <w:rsid w:val="006627A2"/>
    <w:rsid w:val="006D6243"/>
    <w:rsid w:val="00970DBF"/>
    <w:rsid w:val="00A06A1F"/>
    <w:rsid w:val="00AA5DFC"/>
    <w:rsid w:val="00BB7907"/>
    <w:rsid w:val="00DC115F"/>
    <w:rsid w:val="00DD37E0"/>
    <w:rsid w:val="00F1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BD4C0-94F6-4DEE-8313-93C5DE69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dcterms:created xsi:type="dcterms:W3CDTF">2023-09-21T17:52:00Z</dcterms:created>
  <dcterms:modified xsi:type="dcterms:W3CDTF">2024-01-05T10:30:00Z</dcterms:modified>
</cp:coreProperties>
</file>