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0" w:rsidRDefault="002E27E0" w:rsidP="002E27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E27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 сроках, местах и порядке подачи и рассмотрения апелляций</w:t>
      </w:r>
    </w:p>
    <w:p w:rsidR="002E27E0" w:rsidRPr="002E27E0" w:rsidRDefault="002E27E0" w:rsidP="002E27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2E27E0" w:rsidRPr="002E27E0" w:rsidRDefault="002E27E0" w:rsidP="002E2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конфликтной комиссии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ГИА-9), утвержденным приказом Министерства просвещения Российской Федерации и Федеральной службы по надзору в сфере образования и науки от 7 ноября 2018 г. № 189/1513 (далее – Порядок ГИА-9).</w:t>
      </w:r>
    </w:p>
    <w:p w:rsidR="002E27E0" w:rsidRPr="002E27E0" w:rsidRDefault="002E27E0" w:rsidP="002E2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Апелляция в письменной форме подается участником ГИА-9 в случае:</w:t>
      </w:r>
    </w:p>
    <w:p w:rsidR="002E27E0" w:rsidRPr="002E27E0" w:rsidRDefault="002E27E0" w:rsidP="002E2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-нарушения установленного порядка проведения ГИА-9 по учебному предмету – в день проведения экзамена, не покидая пункта проведения экзамена (далее – ППЭ) присутствующему в ППЭ члену государственной экзаменационной комиссии;</w:t>
      </w:r>
    </w:p>
    <w:p w:rsidR="002E27E0" w:rsidRPr="002E27E0" w:rsidRDefault="002E27E0" w:rsidP="002E2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-несогласия с выставленными баллами – в течение двух рабочих дней со дня объявления результатов экзамена по соответствующему учебному предмету в образовательную организацию, в которой обучающийся был допущен в установленном порядке к ГИА-9.</w:t>
      </w:r>
    </w:p>
    <w:p w:rsidR="002E27E0" w:rsidRDefault="002E27E0" w:rsidP="002E2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Рассмотрение апелляций осуществляет конфликтная комиссия.</w:t>
      </w:r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ГИА-9 требований Порядка ГИА-9 или неправильного оформления экзаменационной работы.</w:t>
      </w:r>
    </w:p>
    <w:p w:rsidR="002E27E0" w:rsidRPr="002E27E0" w:rsidRDefault="002E27E0" w:rsidP="002E2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Апелляция о нарушении установленного порядка проведения ГИА-9 рассматривается в течение двух рабочих дней с момента ее поступления в конфликтную комиссию. </w:t>
      </w:r>
    </w:p>
    <w:p w:rsidR="002E27E0" w:rsidRPr="002E27E0" w:rsidRDefault="002E27E0" w:rsidP="002E2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рассмотрения апелляции по процедуре проведения экзамена может быть:</w:t>
      </w:r>
      <w:proofErr w:type="gramStart"/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t>отклонение апелляции;</w:t>
      </w:r>
    </w:p>
    <w:p w:rsidR="002E27E0" w:rsidRPr="002E27E0" w:rsidRDefault="002E27E0" w:rsidP="002E2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t>-удовлетворение апелляции и предоставление участнику ГИА-9 возможности сдачи экзамена по данному учебному предмету в иной день, предусмотренный единым расписанием проведения ГИА-9 в текущем году.</w:t>
      </w:r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E27E0" w:rsidRPr="002E27E0" w:rsidRDefault="002E27E0" w:rsidP="002E2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Апелляция о несогласии с выставленными баллами рассматривается в течение четырех рабочих дней с момента ее подачи участником ГИА-9. Участник ГИА-9 и (или) его родители (законные представители) при желании могут присутствовать при рассмотрении апелляции.</w:t>
      </w:r>
    </w:p>
    <w:p w:rsidR="002E27E0" w:rsidRDefault="002E27E0" w:rsidP="002E2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результату рассмотрения апелляции о несогласии с выставленными баллами конфликтная комиссия принимает решение:</w:t>
      </w:r>
    </w:p>
    <w:p w:rsidR="002E27E0" w:rsidRPr="002E27E0" w:rsidRDefault="002E27E0" w:rsidP="002E2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t>-об отклонении апелляции и сохранении выставленных баллов;</w:t>
      </w:r>
      <w:proofErr w:type="gramStart"/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t>об удовлетворении апелляции и выставлении других баллов.</w:t>
      </w:r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E27E0" w:rsidRDefault="002E27E0" w:rsidP="002E2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t>О дате, времени приема и рассмотрения апелляций о несогласии с выставленными баллами (по каждому учебному предмету) участники ГИА-9 будут проинформированы дополнительно после объявления результатов экзаменов по соответствующему учебному предмету.</w:t>
      </w:r>
    </w:p>
    <w:p w:rsidR="002E27E0" w:rsidRPr="002E27E0" w:rsidRDefault="002E27E0" w:rsidP="002E2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Графики обработки апелляций о несогласии с выставленными баллами каждого периода ГИА-9 будут размещены на сайте </w:t>
      </w:r>
      <w:hyperlink r:id="rId4" w:history="1">
        <w:r w:rsidRPr="002E27E0">
          <w:rPr>
            <w:rFonts w:ascii="Times New Roman" w:eastAsia="Times New Roman" w:hAnsi="Times New Roman" w:cs="Times New Roman"/>
            <w:color w:val="00586F"/>
            <w:sz w:val="24"/>
            <w:szCs w:val="24"/>
          </w:rPr>
          <w:t>http://gas.kubannet.ru/</w:t>
        </w:r>
      </w:hyperlink>
      <w:r w:rsidRPr="002E27E0">
        <w:rPr>
          <w:rFonts w:ascii="Times New Roman" w:eastAsia="Times New Roman" w:hAnsi="Times New Roman" w:cs="Times New Roman"/>
          <w:color w:val="000000"/>
          <w:sz w:val="24"/>
          <w:szCs w:val="24"/>
        </w:rPr>
        <w:t> в открытом доступе.</w:t>
      </w:r>
    </w:p>
    <w:p w:rsidR="00EC2973" w:rsidRDefault="00EC2973"/>
    <w:sectPr w:rsidR="00EC2973" w:rsidSect="002E27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2E27E0"/>
    <w:rsid w:val="002E27E0"/>
    <w:rsid w:val="00EC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s.ku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2</cp:revision>
  <dcterms:created xsi:type="dcterms:W3CDTF">2023-07-20T05:14:00Z</dcterms:created>
  <dcterms:modified xsi:type="dcterms:W3CDTF">2023-07-20T05:17:00Z</dcterms:modified>
</cp:coreProperties>
</file>