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A3" w:rsidRPr="00A033A3" w:rsidRDefault="00A033A3" w:rsidP="00A033A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A033A3">
        <w:rPr>
          <w:rFonts w:ascii="Times New Roman" w:eastAsia="Calibri" w:hAnsi="Times New Roman" w:cs="Times New Roman"/>
          <w:sz w:val="28"/>
          <w:szCs w:val="28"/>
        </w:rPr>
        <w:t>Новокубанский</w:t>
      </w:r>
      <w:proofErr w:type="spellEnd"/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район, с. Камышеваха,</w:t>
      </w:r>
    </w:p>
    <w:p w:rsidR="00A033A3" w:rsidRPr="00A033A3" w:rsidRDefault="00A033A3" w:rsidP="00A033A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муниципальное общеобразовательное бюджетное учреждение</w:t>
      </w:r>
    </w:p>
    <w:p w:rsidR="00624D7F" w:rsidRDefault="00A033A3" w:rsidP="00911B9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основная общеобразовательная школа № 21 имени Ф.И. </w:t>
      </w:r>
      <w:proofErr w:type="spellStart"/>
      <w:r w:rsidRPr="00A033A3">
        <w:rPr>
          <w:rFonts w:ascii="Times New Roman" w:eastAsia="Calibri" w:hAnsi="Times New Roman" w:cs="Times New Roman"/>
          <w:sz w:val="28"/>
          <w:szCs w:val="28"/>
        </w:rPr>
        <w:t>Булдыжова</w:t>
      </w:r>
      <w:proofErr w:type="spellEnd"/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33A3" w:rsidRPr="00A033A3" w:rsidRDefault="00A033A3" w:rsidP="00911B9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gramStart"/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Камышеваха </w:t>
      </w:r>
      <w:r w:rsidR="00911B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3A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образования </w:t>
      </w:r>
      <w:proofErr w:type="spellStart"/>
      <w:r w:rsidRPr="00A033A3">
        <w:rPr>
          <w:rFonts w:ascii="Times New Roman" w:eastAsia="Calibri" w:hAnsi="Times New Roman" w:cs="Times New Roman"/>
          <w:sz w:val="28"/>
          <w:szCs w:val="28"/>
        </w:rPr>
        <w:t>Новокубанский</w:t>
      </w:r>
      <w:proofErr w:type="spellEnd"/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A033A3" w:rsidRPr="00A033A3" w:rsidRDefault="00A033A3" w:rsidP="00A033A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A033A3">
      <w:pPr>
        <w:tabs>
          <w:tab w:val="left" w:pos="648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2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A033A3" w:rsidRPr="00A033A3" w:rsidTr="00A033A3">
        <w:tc>
          <w:tcPr>
            <w:tcW w:w="5352" w:type="dxa"/>
          </w:tcPr>
          <w:p w:rsidR="00A033A3" w:rsidRPr="00A033A3" w:rsidRDefault="00A033A3" w:rsidP="00A033A3">
            <w:pPr>
              <w:tabs>
                <w:tab w:val="left" w:pos="648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Приложение к ООП ООО</w:t>
            </w:r>
          </w:p>
          <w:p w:rsidR="00A033A3" w:rsidRPr="00A033A3" w:rsidRDefault="00A033A3" w:rsidP="00A033A3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УТВЕРЖДЕНО</w:t>
            </w:r>
          </w:p>
          <w:p w:rsidR="00A033A3" w:rsidRPr="00A033A3" w:rsidRDefault="00A033A3" w:rsidP="00A033A3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решением педагогического совета </w:t>
            </w:r>
          </w:p>
          <w:p w:rsidR="00A033A3" w:rsidRPr="00A033A3" w:rsidRDefault="00A033A3" w:rsidP="00A033A3">
            <w:pPr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</w:pPr>
            <w:r w:rsidRPr="00A033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 «</w:t>
            </w:r>
            <w:r w:rsidRPr="0033632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31</w:t>
            </w:r>
            <w:r w:rsidRPr="00A033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» августа 20</w:t>
            </w:r>
            <w:r w:rsidRPr="0033632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23</w:t>
            </w:r>
            <w:r w:rsidRPr="00A033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года протокол № 1</w:t>
            </w:r>
          </w:p>
          <w:p w:rsidR="00A033A3" w:rsidRPr="00A033A3" w:rsidRDefault="00A033A3" w:rsidP="00A033A3">
            <w:pPr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Председатель __________</w:t>
            </w:r>
            <w:proofErr w:type="spellStart"/>
            <w:r w:rsidRPr="00A033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С.И.Черкашин</w:t>
            </w:r>
            <w:proofErr w:type="spellEnd"/>
          </w:p>
          <w:p w:rsidR="00A033A3" w:rsidRPr="00A033A3" w:rsidRDefault="00A033A3" w:rsidP="00A033A3">
            <w:pPr>
              <w:tabs>
                <w:tab w:val="left" w:pos="6480"/>
              </w:tabs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A033A3" w:rsidRPr="00A033A3" w:rsidRDefault="00A033A3" w:rsidP="00A033A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A033A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911B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 w:rsidRPr="00A033A3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>РАБОЧАЯ ПРОГРАММА</w:t>
      </w:r>
    </w:p>
    <w:p w:rsidR="00A033A3" w:rsidRPr="00A033A3" w:rsidRDefault="00A033A3" w:rsidP="00911B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 w:rsidRPr="00A033A3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>ВНЕУРОЧНОЙ ДЕЯТЕЛЬНОСТИ</w:t>
      </w:r>
    </w:p>
    <w:p w:rsidR="00A033A3" w:rsidRPr="00A033A3" w:rsidRDefault="00A033A3" w:rsidP="00911B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</w:pPr>
    </w:p>
    <w:p w:rsidR="00A033A3" w:rsidRPr="00A033A3" w:rsidRDefault="00A033A3" w:rsidP="00A033A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A033A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A033A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1C59">
        <w:rPr>
          <w:rFonts w:ascii="Times New Roman" w:eastAsia="Calibri" w:hAnsi="Times New Roman" w:cs="Times New Roman"/>
          <w:sz w:val="28"/>
          <w:szCs w:val="28"/>
        </w:rPr>
        <w:t>Тип программы</w:t>
      </w:r>
      <w:r w:rsidRPr="00A033A3">
        <w:rPr>
          <w:rFonts w:ascii="Times New Roman" w:eastAsia="Calibri" w:hAnsi="Times New Roman" w:cs="Times New Roman"/>
          <w:sz w:val="28"/>
          <w:szCs w:val="28"/>
        </w:rPr>
        <w:t>: комплексная</w:t>
      </w:r>
    </w:p>
    <w:p w:rsidR="00A033A3" w:rsidRPr="00A033A3" w:rsidRDefault="00A033A3" w:rsidP="00A033A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A033A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кружок</w:t>
      </w:r>
    </w:p>
    <w:p w:rsidR="00A033A3" w:rsidRPr="00911B94" w:rsidRDefault="00A033A3" w:rsidP="00A033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B94">
        <w:rPr>
          <w:rFonts w:ascii="Times New Roman" w:eastAsia="Calibri" w:hAnsi="Times New Roman" w:cs="Times New Roman"/>
          <w:b/>
          <w:sz w:val="28"/>
          <w:szCs w:val="28"/>
        </w:rPr>
        <w:t>«Разговор о правильном питании»</w:t>
      </w:r>
    </w:p>
    <w:p w:rsidR="00A033A3" w:rsidRPr="00911B94" w:rsidRDefault="00A033A3" w:rsidP="00A033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33A3" w:rsidRPr="00A033A3" w:rsidRDefault="00A033A3" w:rsidP="00A033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33A3" w:rsidRPr="00A033A3" w:rsidRDefault="00A033A3" w:rsidP="00A033A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Срок реализации: 2 года</w:t>
      </w:r>
    </w:p>
    <w:p w:rsidR="00A033A3" w:rsidRPr="00A033A3" w:rsidRDefault="00A033A3" w:rsidP="00A033A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Возраст обучающихся: 6-11 лет</w:t>
      </w:r>
    </w:p>
    <w:p w:rsidR="00A033A3" w:rsidRPr="00A033A3" w:rsidRDefault="00A033A3" w:rsidP="00A033A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Составитель: Н.А. </w:t>
      </w:r>
      <w:proofErr w:type="spellStart"/>
      <w:r w:rsidRPr="00A033A3">
        <w:rPr>
          <w:rFonts w:ascii="Times New Roman" w:eastAsia="Calibri" w:hAnsi="Times New Roman" w:cs="Times New Roman"/>
          <w:sz w:val="28"/>
          <w:szCs w:val="28"/>
        </w:rPr>
        <w:t>Мазняк</w:t>
      </w:r>
      <w:proofErr w:type="spellEnd"/>
    </w:p>
    <w:p w:rsidR="00A033A3" w:rsidRPr="00A033A3" w:rsidRDefault="00A033A3" w:rsidP="00A033A3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33A3" w:rsidRDefault="00A033A3" w:rsidP="00A033A3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A033A3" w:rsidRPr="00A033A3" w:rsidRDefault="00A033A3" w:rsidP="00A033A3">
      <w:pPr>
        <w:spacing w:after="200" w:line="276" w:lineRule="auto"/>
        <w:rPr>
          <w:rFonts w:ascii="Calibri" w:eastAsia="Calibri" w:hAnsi="Calibri" w:cs="Times New Roman"/>
        </w:rPr>
      </w:pPr>
    </w:p>
    <w:p w:rsidR="00A033A3" w:rsidRPr="00A033A3" w:rsidRDefault="00A033A3" w:rsidP="00A033A3">
      <w:pPr>
        <w:spacing w:after="200" w:line="276" w:lineRule="auto"/>
        <w:rPr>
          <w:rFonts w:ascii="Calibri" w:eastAsia="Calibri" w:hAnsi="Calibri" w:cs="Times New Roman"/>
        </w:rPr>
      </w:pPr>
    </w:p>
    <w:p w:rsidR="00911B94" w:rsidRDefault="00911B94" w:rsidP="00A033A3">
      <w:pPr>
        <w:shd w:val="clear" w:color="auto" w:fill="FFFFFF"/>
        <w:spacing w:after="0" w:line="240" w:lineRule="auto"/>
        <w:ind w:left="3206" w:right="1728" w:hanging="25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left="3206" w:right="1728" w:hanging="250"/>
        <w:rPr>
          <w:rFonts w:ascii="Times New Roman" w:eastAsia="Calibri" w:hAnsi="Times New Roman" w:cs="Times New Roman"/>
          <w:b/>
          <w:sz w:val="28"/>
          <w:szCs w:val="28"/>
        </w:rPr>
      </w:pPr>
      <w:r w:rsidRPr="00A033A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033A3" w:rsidRPr="00A033A3" w:rsidRDefault="00A033A3" w:rsidP="00A033A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кружка внеурочной деятельности составлена для реализации </w:t>
      </w: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общекультурного направления</w:t>
      </w: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ФГОС ООО.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Актуальность программы</w:t>
      </w: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в настоящее время наблюдается увеличение числа больных детей по стране, по региону. Необходимо формировать ЗОЖ, начиная с раннего возраста.</w:t>
      </w:r>
    </w:p>
    <w:p w:rsidR="00A033A3" w:rsidRPr="00A033A3" w:rsidRDefault="00A033A3" w:rsidP="00A033A3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</w:pPr>
    </w:p>
    <w:p w:rsidR="00A033A3" w:rsidRPr="00A033A3" w:rsidRDefault="00A033A3" w:rsidP="00A033A3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Цель программы внеурочной деятельности</w:t>
      </w: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формирование у детей основ культуры питания как одной из составляющих здорового образа жизни, основных представлений и навыков рационального питания, связанных с соблюдением режима, правил гигиены, умением выбирать полезные продукты и блюда.</w:t>
      </w:r>
    </w:p>
    <w:p w:rsidR="00A033A3" w:rsidRPr="00A033A3" w:rsidRDefault="00A033A3" w:rsidP="00A033A3">
      <w:pPr>
        <w:widowControl w:val="0"/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A033A3" w:rsidRPr="00A033A3" w:rsidRDefault="00A033A3" w:rsidP="00A033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формирование и развитие представления детей о здоровье, как одной из важнейших человеческих ценностей, формирование готовности заботиться и укреплять собственное здоровье;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освоение детьми и подростками практических навыков рационального питания;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формирование представления о социокультурных аспектах питания как составляющей общей культуры человека;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</w:t>
      </w:r>
      <w:proofErr w:type="gramStart"/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культуре</w:t>
      </w:r>
      <w:proofErr w:type="gramEnd"/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 традициям других народов;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развитие творческих способностей и кругозора у детей и подростков, их интересов и познавательной деятельности;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коммуникативных навыков у детей и подростков, умения эффективно взаимодействовать со сверстниками и взрослыми в процессе решения проблемы;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просвещение родителей в вопросах организации рационального питания детей и подростков.</w:t>
      </w:r>
    </w:p>
    <w:p w:rsidR="00A033A3" w:rsidRPr="00A033A3" w:rsidRDefault="00A033A3" w:rsidP="00A033A3">
      <w:pPr>
        <w:widowControl w:val="0"/>
        <w:spacing w:after="0" w:line="240" w:lineRule="auto"/>
        <w:ind w:right="20" w:firstLine="38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Программа построена на основе следующих </w:t>
      </w:r>
      <w:r w:rsidRPr="00A033A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принципов: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right="20" w:hanging="34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доступности (учет возрастных и индивидуальных особенностей познавательной деятельности детей младшего школьного возраста);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tabs>
          <w:tab w:val="left" w:pos="668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наглядности (иллюстративность, наличие дидактических материалов);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tabs>
          <w:tab w:val="left" w:pos="668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научности (обоснованность, наличие методологической базы и теоретической основы);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tabs>
          <w:tab w:val="left" w:pos="668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демократичности (взаимодействие педагога и ученика в социуме);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tabs>
          <w:tab w:val="left" w:pos="668"/>
          <w:tab w:val="left" w:pos="11586"/>
        </w:tabs>
        <w:spacing w:after="0" w:line="240" w:lineRule="auto"/>
        <w:ind w:left="20" w:firstLine="36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актуализации знаний и умений (учебные ситуации предлагаются с точки зрения потребностей младших школьников);</w:t>
      </w:r>
    </w:p>
    <w:p w:rsidR="00A033A3" w:rsidRPr="00A033A3" w:rsidRDefault="00A033A3" w:rsidP="00A033A3">
      <w:pPr>
        <w:widowControl w:val="0"/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Преимущество курса заключается в том, что его материал носит </w:t>
      </w: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практико-ориентированный характер, актуален для детей. Всё, что они узнают и чему учатся на занятиях, они могут применить дома и в гостях уже сегодня.</w:t>
      </w:r>
    </w:p>
    <w:p w:rsidR="00A033A3" w:rsidRPr="00A033A3" w:rsidRDefault="00A033A3" w:rsidP="00A033A3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Курс «Разговор о правильном питании» предполагает активное участие и максимальное вовлечение детей начальных классов в поисковую работу, в отработку знаний, навыков в определении продуктов правильного питания, понятий о витаминном составе продуктов, целесообразности трёхразового полноценного питания, расширение представлений о многообразии фруктов и овощей своего региона.</w:t>
      </w:r>
    </w:p>
    <w:p w:rsidR="00A033A3" w:rsidRPr="00A033A3" w:rsidRDefault="00A033A3" w:rsidP="00A033A3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Одно из важнейших условий эффективного проведения курса — поддержка родителей. Поэтому в «Разговоре о правильном питании» часть заданий ориентирована на совместную деятельность детей и взрослых. Родители также участвуют в подготовке и проведении различных мероприятий — праздников, конкурсов, викторин.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В ходе изучения курса используются разнообразные формы и методы, обеспечивающие непосредственное участие детей в работе по программе, стимулирующие их интерес к изучаемому материалу, дающие возможность проявить свои творческие способности. Содержание программы, а также используемые формы и методы её реализации носят игровой характер, развивают познавательный интерес к проблеме питания и формирования ЗОЖ, 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Поскольку игра является ведущей деятельностью для младших школьников, то и игровые методы являются основой организации обучения по программе. Можно выделить несколько типов игр, комбинация которых обеспечит эффективность процесса обучения: сюжетно-ролевая игра, игра с правилами, образно-ролевая игра. </w:t>
      </w:r>
    </w:p>
    <w:p w:rsidR="00A033A3" w:rsidRPr="00A033A3" w:rsidRDefault="00A033A3" w:rsidP="00A033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    В соответствии с приказом Министерства просвещения Российской Федерации от 31 мая 2021 г. № 286 "Об утверждении федерального государственного образовательного стандарта начального общего образования" личностные результаты освоения программы основного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по следующим направлениям воспитательной деятельности:</w:t>
      </w:r>
    </w:p>
    <w:p w:rsidR="00A033A3" w:rsidRPr="00A033A3" w:rsidRDefault="00A033A3" w:rsidP="00A033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1) гражданского воспитания;</w:t>
      </w:r>
    </w:p>
    <w:p w:rsidR="00A033A3" w:rsidRPr="00A033A3" w:rsidRDefault="00A033A3" w:rsidP="00A033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2) патриотического воспитания; </w:t>
      </w:r>
    </w:p>
    <w:p w:rsidR="00A033A3" w:rsidRPr="00A033A3" w:rsidRDefault="00A033A3" w:rsidP="00A033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3) духовно-нравственного воспитания; </w:t>
      </w:r>
    </w:p>
    <w:p w:rsidR="00A033A3" w:rsidRPr="00A033A3" w:rsidRDefault="00A033A3" w:rsidP="00A033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4) эстетического воспитания; </w:t>
      </w:r>
    </w:p>
    <w:p w:rsidR="00A033A3" w:rsidRPr="00A033A3" w:rsidRDefault="00A033A3" w:rsidP="00A033A3">
      <w:pPr>
        <w:tabs>
          <w:tab w:val="left" w:pos="326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5) физического воспитания, формирования культуры здоровья и эмоционального благополучия;</w:t>
      </w:r>
    </w:p>
    <w:p w:rsidR="00A033A3" w:rsidRPr="00A033A3" w:rsidRDefault="00A033A3" w:rsidP="00A033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6) трудового воспитания;</w:t>
      </w:r>
    </w:p>
    <w:p w:rsidR="00A033A3" w:rsidRPr="00A033A3" w:rsidRDefault="00A033A3" w:rsidP="00A033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7) экологического воспитания; </w:t>
      </w:r>
    </w:p>
    <w:p w:rsidR="00A033A3" w:rsidRPr="00A033A3" w:rsidRDefault="00A033A3" w:rsidP="00A033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8) ценности научного познания.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Возрастная группа учащихся, на которых ориентирована программа: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left="5" w:firstLine="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1 год     6-9лет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left="5" w:firstLine="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2 год     9-11лет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left="10" w:firstLine="69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Основной формой работы являются учебные занятия. На занятиях предусматриваются следующие формы организации учебной деятельности: индивидуальная, фронтальная, коллективное творчество.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left="10" w:firstLine="6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Программа рассчитана на 68 часов (1 год - 1час в неделю-34ч., 2 год - 1 час в неделю - 34ч.)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left="10" w:firstLine="6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A033A3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33A3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кружка внеурочной деятельности.</w:t>
      </w:r>
    </w:p>
    <w:p w:rsidR="00A033A3" w:rsidRPr="00A033A3" w:rsidRDefault="00A033A3" w:rsidP="00A033A3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Уровни воспитательных результатов внеурочной деятельности, </w:t>
      </w:r>
      <w:r w:rsidRPr="00A033A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которые будут достигнуты обучающимися в результате посещения занятий данного кружка:</w:t>
      </w:r>
    </w:p>
    <w:p w:rsidR="00A033A3" w:rsidRPr="00A033A3" w:rsidRDefault="00A033A3" w:rsidP="00A0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Первый уровень результатов</w:t>
      </w:r>
      <w:r w:rsidRPr="00A03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приобретение школьником социальных знаний (навыки приема пищи, влияние пищи на рост и развитие ребенка, разнообразие питания как основа сбалансированного питания и т. п.), первичного понимания культуры и гигиены питания. Достигается во взаимодействии с педагогом.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A033A3" w:rsidRPr="00A033A3" w:rsidRDefault="00A033A3" w:rsidP="00A0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уровень результатов</w:t>
      </w:r>
      <w:r w:rsidRPr="00A03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получение школьником опыта позитивного</w:t>
      </w:r>
    </w:p>
    <w:p w:rsidR="00A033A3" w:rsidRPr="00A033A3" w:rsidRDefault="00A033A3" w:rsidP="00A0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 культуре питания (культура и гигиена питания, продукты</w:t>
      </w:r>
    </w:p>
    <w:p w:rsidR="00A033A3" w:rsidRPr="00A033A3" w:rsidRDefault="00A033A3" w:rsidP="00A0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питания, витамины, минералы человек,), ценностного отношения к социальной реальности в целом. Достигается в дружественной детской среде (коллективе).</w:t>
      </w:r>
    </w:p>
    <w:p w:rsidR="00A033A3" w:rsidRPr="00A033A3" w:rsidRDefault="00A033A3" w:rsidP="00A033A3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33A3" w:rsidRPr="00A033A3" w:rsidRDefault="00A033A3" w:rsidP="00A033A3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При умелом проведении интегрированных занятий, целесообразном планировании тем трудовой и изобразительной деятельности кружка, использовании доступного, известного с детства материала можно добиться определённых результатов.</w:t>
      </w:r>
    </w:p>
    <w:p w:rsidR="00A033A3" w:rsidRPr="00A033A3" w:rsidRDefault="00A033A3" w:rsidP="00A033A3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A033A3" w:rsidRPr="00A033A3" w:rsidRDefault="00A033A3" w:rsidP="00A033A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</w:pPr>
      <w:r w:rsidRPr="00A033A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Личностные результаты:</w:t>
      </w:r>
    </w:p>
    <w:p w:rsidR="00A033A3" w:rsidRPr="00A033A3" w:rsidRDefault="00A033A3" w:rsidP="00A033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A033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гражданское воспитание– осознание ответственности за себя и других людей, своего и их душевного и физического здоровья; ответственность за сохранение природы как среды обитания.</w:t>
      </w:r>
    </w:p>
    <w:p w:rsidR="00A033A3" w:rsidRPr="00A033A3" w:rsidRDefault="00A033A3" w:rsidP="00A033A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A033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патриотическое воспитание– осознание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поколений;</w:t>
      </w:r>
    </w:p>
    <w:p w:rsidR="00A033A3" w:rsidRPr="00A033A3" w:rsidRDefault="00A033A3" w:rsidP="00A0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33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 xml:space="preserve">          духовно-нравственное–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 поступай так, как ты бы хотел, чтобы поступали с тобой; не говори неправды; будь милосерден и т.д.);</w:t>
      </w:r>
    </w:p>
    <w:p w:rsidR="00A033A3" w:rsidRPr="00A033A3" w:rsidRDefault="00A033A3" w:rsidP="00A0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33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понимание важности семьи в жизни человека, взаимопонимание и взаимопомощь своим родным; осознание своих корней; уважительное отношение к старшим, их опыту, нравственным идеалам.</w:t>
      </w:r>
    </w:p>
    <w:p w:rsidR="00A033A3" w:rsidRPr="00A033A3" w:rsidRDefault="00A033A3" w:rsidP="00A0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33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 эстетическое воспитание –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 поступай так, как ты бы хотел, чтобы поступали с тобой; не говори неправды; будь милосерден и т.д.);</w:t>
      </w:r>
    </w:p>
    <w:p w:rsidR="00A033A3" w:rsidRPr="00A033A3" w:rsidRDefault="00A033A3" w:rsidP="00A0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33A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 трудовое воспитание – признание труда как необходимой составляющей жизни человека, творчества как вершины, которая доступна любому человеку в своей области.</w:t>
      </w:r>
    </w:p>
    <w:p w:rsidR="00A033A3" w:rsidRPr="00A033A3" w:rsidRDefault="00A033A3" w:rsidP="00A033A3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A033A3" w:rsidRPr="00A033A3" w:rsidRDefault="00A033A3" w:rsidP="00A033A3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spellStart"/>
      <w:r w:rsidRPr="00A033A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Метапредметными</w:t>
      </w:r>
      <w:proofErr w:type="spellEnd"/>
      <w:r w:rsidRPr="00A033A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  <w:t xml:space="preserve"> результатами </w:t>
      </w: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>изучения курса является формирование универсальных учебных действий:</w:t>
      </w:r>
    </w:p>
    <w:p w:rsidR="00A033A3" w:rsidRPr="00A033A3" w:rsidRDefault="00A033A3" w:rsidP="00A033A3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Регулятивные УУД</w:t>
      </w:r>
      <w:r w:rsidRPr="00A033A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>: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Определять и формулировать цель деятельности с помощью учителя;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Проговаривать последовательность действий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Учиться высказывать своё предположение на основе работы с иллюстрацией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Учиться работать по предложенному учителем плану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Учиться отличать верно выполненное задание от неверного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right="20"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Учиться совместно с учителем и одноклассниками давать эмоциональную оценку деятельности товарищей </w:t>
      </w:r>
    </w:p>
    <w:p w:rsidR="00A033A3" w:rsidRPr="00A033A3" w:rsidRDefault="00A033A3" w:rsidP="00A033A3">
      <w:pPr>
        <w:widowControl w:val="0"/>
        <w:spacing w:after="0" w:line="240" w:lineRule="auto"/>
        <w:ind w:right="20"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Познавательные УУД: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Ориентироваться в своей системе знаний: отличать новое от уже известного с помощью учителя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Делать предварительный отбор источников информации: ориентироваться в учебном пособии, других источниках информации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Добывать новые знания: находить ответы на вопросы, используя учебник, свой жизненный опыт и информацию, полученную от</w:t>
      </w:r>
    </w:p>
    <w:p w:rsidR="00A033A3" w:rsidRPr="00A033A3" w:rsidRDefault="00A033A3" w:rsidP="00A033A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>учителя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Перерабатывать полученную информацию: делать выводы в результате совместной работы всей группы, сравнивать и</w:t>
      </w:r>
    </w:p>
    <w:p w:rsidR="00A033A3" w:rsidRPr="00A033A3" w:rsidRDefault="00A033A3" w:rsidP="00A033A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>группировать полученную информацию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 </w:t>
      </w:r>
    </w:p>
    <w:p w:rsidR="00A033A3" w:rsidRPr="00A033A3" w:rsidRDefault="00A033A3" w:rsidP="00A033A3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A033A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Коммуникативные УУД: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Донести свою позицию до остальных участников практической деятельности: оформлять свою мысль в устной речи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Слушать и понимать речь других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Читать и пересказывать текст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>Совместно договариваться о правилах общения и следовать им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right="-1" w:firstLine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Учится выполнять различные роли в группе (лидера, исполнителя, критика) </w:t>
      </w:r>
    </w:p>
    <w:p w:rsidR="00A033A3" w:rsidRPr="00A033A3" w:rsidRDefault="00A033A3" w:rsidP="00A033A3">
      <w:pPr>
        <w:widowControl w:val="0"/>
        <w:tabs>
          <w:tab w:val="left" w:pos="9922"/>
        </w:tabs>
        <w:spacing w:after="0" w:line="240" w:lineRule="auto"/>
        <w:ind w:right="-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  <w:t xml:space="preserve">            Предметными результатами </w:t>
      </w: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>изучения курса являются формирование умений: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Описывать признаки предметов и узнавать по их признакам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Выделять существенные признаки предметов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Сравнивать между собой предметы, явления</w:t>
      </w:r>
    </w:p>
    <w:p w:rsidR="00A033A3" w:rsidRPr="00A033A3" w:rsidRDefault="00A033A3" w:rsidP="00A033A3">
      <w:pPr>
        <w:widowControl w:val="0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Обобщать, делать несложные выводы.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A033A3">
        <w:rPr>
          <w:rFonts w:ascii="Times New Roman" w:eastAsia="Calibri" w:hAnsi="Times New Roman" w:cs="Times New Roman"/>
          <w:b/>
          <w:spacing w:val="-10"/>
          <w:sz w:val="28"/>
          <w:szCs w:val="28"/>
        </w:rPr>
        <w:t>2.Содержание кружка внеурочной деятельности с указанием форм организации и видов деятельности.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A033A3" w:rsidRPr="00A033A3" w:rsidRDefault="00A033A3" w:rsidP="00A033A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>Форма организации работы по программе в основном – коллективная, а также используется групповая и индивидуальная форма работы.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i/>
          <w:kern w:val="2"/>
          <w:sz w:val="28"/>
          <w:szCs w:val="24"/>
          <w:lang w:eastAsia="ar-SA"/>
        </w:rPr>
        <w:t>Аудиторные (внеурочные занятия):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       - Беседы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       - Сообщения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                                          </w:t>
      </w:r>
      <w:r w:rsidRPr="00A033A3">
        <w:rPr>
          <w:rFonts w:ascii="Times New Roman" w:eastAsia="DejaVu Sans" w:hAnsi="Times New Roman" w:cs="Times New Roman"/>
          <w:i/>
          <w:kern w:val="2"/>
          <w:sz w:val="28"/>
          <w:szCs w:val="24"/>
          <w:lang w:eastAsia="ar-SA"/>
        </w:rPr>
        <w:t>Внеаудиторные (внеурочные занятия):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       - Творческие конкурсы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       - Коллективные творческие дела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       - Праздники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       - Викторины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       - Конкурсы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       - Виртуальные экскурсии</w:t>
      </w: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       - Заочные путешествия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  <w:r w:rsidRPr="00A033A3"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  <w:t xml:space="preserve"> - Игры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виды деятельности учащихся: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дисскуссии</w:t>
      </w:r>
      <w:proofErr w:type="spellEnd"/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-практические занятия,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упражнений на релаксацию, концентрацию внимания, развитие воображения.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</w:p>
    <w:p w:rsid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</w:p>
    <w:p w:rsid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</w:p>
    <w:p w:rsid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</w:p>
    <w:p w:rsid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</w:p>
    <w:p w:rsid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</w:p>
    <w:p w:rsidR="00A033A3" w:rsidRPr="00A033A3" w:rsidRDefault="00A033A3" w:rsidP="00A033A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4"/>
          <w:lang w:eastAsia="ar-SA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</w:rPr>
      </w:pPr>
      <w:r w:rsidRPr="00A033A3"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  <w:lang w:val="en-US"/>
        </w:rPr>
        <w:lastRenderedPageBreak/>
        <w:t>I</w:t>
      </w:r>
      <w:r w:rsidRPr="00A033A3"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</w:rPr>
        <w:t xml:space="preserve"> год обучения.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</w:rPr>
      </w:pPr>
      <w:r w:rsidRPr="00A033A3"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</w:rPr>
        <w:t xml:space="preserve">1,2 </w:t>
      </w:r>
      <w:proofErr w:type="spellStart"/>
      <w:r w:rsidRPr="00A033A3"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</w:rPr>
        <w:t>кл</w:t>
      </w:r>
      <w:proofErr w:type="spellEnd"/>
      <w:r w:rsidRPr="00A033A3"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</w:rPr>
        <w:t>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Разнообразие питания - 10ч. 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(5ч – аудит., 5ч –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>Если хочешь быть здоров. Из чего состоит наша пища. Самые полезные продукты.</w:t>
      </w: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надо есть – если хочешь стать сильнее.</w:t>
      </w: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Где найти витамины зимой и весной. Всякому овощу – свое время.</w:t>
      </w: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овощу – свое время. Овощи, ягоды и фрукты – витаминные продукты. Игра «Овощи, ягоды и фрукты – витаминные продукты». Праздник урожая.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</w:pPr>
      <w:r w:rsidRPr="00A033A3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Гигиена питания и приготовление пищи - 4ч.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A033A3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(2ч – аудит., 5ч –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033A3">
        <w:rPr>
          <w:rFonts w:ascii="Times New Roman" w:eastAsia="Calibri" w:hAnsi="Times New Roman" w:cs="Times New Roman"/>
          <w:sz w:val="28"/>
          <w:szCs w:val="28"/>
        </w:rPr>
        <w:t>Как правильно есть (гигиена питания.) Полезные и вредные привычки в питании. Твой режим питания. Удивительное превращение пирожка.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33A3">
        <w:rPr>
          <w:rFonts w:ascii="Times New Roman" w:eastAsia="Calibri" w:hAnsi="Times New Roman" w:cs="Times New Roman"/>
          <w:b/>
          <w:sz w:val="28"/>
          <w:szCs w:val="28"/>
        </w:rPr>
        <w:t>Этикет (6ч.)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(2ч – аудит.,4ч –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правильно накрыть стол. Когда человек начал пользоваться вилкой и ножом. </w:t>
      </w:r>
      <w:r w:rsidRPr="00A033A3">
        <w:rPr>
          <w:rFonts w:ascii="Times New Roman" w:eastAsia="Calibri" w:hAnsi="Times New Roman" w:cs="Times New Roman"/>
          <w:sz w:val="28"/>
          <w:szCs w:val="28"/>
        </w:rPr>
        <w:t>Время есть булочки. Пора ужинать. Полдник. На вкус и цвет товарищей нет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33A3">
        <w:rPr>
          <w:rFonts w:ascii="Times New Roman" w:eastAsia="Calibri" w:hAnsi="Times New Roman" w:cs="Times New Roman"/>
          <w:b/>
          <w:sz w:val="28"/>
          <w:szCs w:val="28"/>
        </w:rPr>
        <w:t>Рацион питания - 8ч.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(4ч – аудит.,4ч –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Плох обед, коли хлеба нет. Хлеб всему голова. Из чего варят каши. Как сделать кашу вкусной. </w:t>
      </w: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 да каша – пища наша.</w:t>
      </w: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Как утолить жажду. Почему полезно есть рыбу.</w:t>
      </w:r>
      <w:r w:rsidRPr="00A033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A033A3">
        <w:rPr>
          <w:rFonts w:ascii="Times New Roman" w:eastAsia="Calibri" w:hAnsi="Times New Roman" w:cs="Times New Roman"/>
          <w:sz w:val="28"/>
          <w:szCs w:val="28"/>
        </w:rPr>
        <w:t>Мясо и мясные блюда.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33A3">
        <w:rPr>
          <w:rFonts w:ascii="Times New Roman" w:eastAsia="Calibri" w:hAnsi="Times New Roman" w:cs="Times New Roman"/>
          <w:b/>
          <w:sz w:val="28"/>
          <w:szCs w:val="28"/>
        </w:rPr>
        <w:t>Из истории русской кухни - 6ч.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(3ч – аудит., 3ч –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праздники, их меню. Что готовили наши прабабушки. </w:t>
      </w: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Выставка «Уголок крестьянской избы». Традиционные блюда Кубани. </w:t>
      </w:r>
      <w:r w:rsidRPr="00A033A3">
        <w:rPr>
          <w:rFonts w:ascii="Times New Roman" w:eastAsia="Calibri" w:hAnsi="Times New Roman" w:cs="Times New Roman"/>
          <w:bCs/>
          <w:sz w:val="28"/>
          <w:szCs w:val="28"/>
        </w:rPr>
        <w:t>Традиционная русская кухня в наши дни.</w:t>
      </w:r>
      <w:r w:rsidRPr="00A033A3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 xml:space="preserve"> Подведение итогов.</w:t>
      </w: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занятие «Здоровое питание – отличное настроение».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виды деятельности учащихся: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игра,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общения,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сценок, спектаклей,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прослушивание песен и стихов,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упражнений на релаксацию, концентрацию внимания, развитие воображения.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A3" w:rsidRPr="00911B94" w:rsidRDefault="00A033A3" w:rsidP="00A033A3">
      <w:pPr>
        <w:shd w:val="clear" w:color="auto" w:fill="FFFFFF"/>
        <w:spacing w:after="0" w:line="240" w:lineRule="auto"/>
        <w:ind w:right="7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33A3" w:rsidRPr="00911B94" w:rsidRDefault="00A033A3" w:rsidP="00A033A3">
      <w:pPr>
        <w:shd w:val="clear" w:color="auto" w:fill="FFFFFF"/>
        <w:spacing w:after="0" w:line="240" w:lineRule="auto"/>
        <w:ind w:right="7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lastRenderedPageBreak/>
        <w:t>II</w:t>
      </w:r>
      <w:r w:rsidRPr="00A03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 обучения.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3,4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</w:t>
      </w:r>
      <w:proofErr w:type="spellEnd"/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Разнообразие питания - 8ч.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(4ч – аудит. ,4ч –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</w:pPr>
      <w:r w:rsidRPr="00A033A3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shd w:val="clear" w:color="auto" w:fill="FFFFFF"/>
          <w:lang w:bidi="ru-RU"/>
        </w:rPr>
        <w:t xml:space="preserve">От каких факторов зависит наше здоровье? </w:t>
      </w:r>
      <w:r w:rsidRPr="00A033A3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 xml:space="preserve">Оформление дневника здоровья. Из чего состоит наша пища. Что нужно есть в разное время года. </w:t>
      </w:r>
      <w:r w:rsidRPr="00A033A3"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shd w:val="clear" w:color="auto" w:fill="FFFFFF"/>
          <w:lang w:bidi="ru-RU"/>
        </w:rPr>
        <w:t>Продукты разные нужны, блюда разные важны. «Пирамида питания».</w:t>
      </w:r>
      <w:r w:rsidRPr="00A033A3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 xml:space="preserve"> Выпуск стенгазеты 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3A3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 xml:space="preserve"> «Из чего состоит наша пища». Игра «В гостях у тетушки </w:t>
      </w:r>
      <w:proofErr w:type="spellStart"/>
      <w:r w:rsidRPr="00A033A3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>Припасихи</w:t>
      </w:r>
      <w:proofErr w:type="spellEnd"/>
      <w:r w:rsidRPr="00A033A3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>». Как правильно питаться, если занимаешься спортом.</w:t>
      </w: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Малознакомые и редко используемые овощи и овощная зелень.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</w:pPr>
      <w:r w:rsidRPr="00A033A3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Гигиена питания и приготовление пищи - 6ч.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(4ч – аудит., 2ч –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both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</w:pPr>
      <w:r w:rsidRPr="00A033A3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>Где и как готовят пищу.</w:t>
      </w:r>
      <w:r w:rsidRPr="00A033A3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A033A3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>Экскурсия в столовую.</w:t>
      </w:r>
      <w:r w:rsidRPr="00A033A3">
        <w:rPr>
          <w:rFonts w:ascii="Times New Roman" w:eastAsia="Calibri" w:hAnsi="Times New Roman" w:cs="Times New Roman"/>
          <w:sz w:val="28"/>
          <w:szCs w:val="28"/>
        </w:rPr>
        <w:t xml:space="preserve"> Что можно приготовить, если выбор продуктов ограничен.</w:t>
      </w:r>
      <w:r w:rsidRPr="00A033A3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A033A3">
        <w:rPr>
          <w:rFonts w:ascii="Times New Roman" w:eastAsia="Calibri" w:hAnsi="Times New Roman" w:cs="Times New Roman"/>
          <w:sz w:val="28"/>
          <w:szCs w:val="28"/>
        </w:rPr>
        <w:t>Продукты быстрого приготовления. Всё ли полезно, что в рот полезло. Всегда ли нужно верить рекламе?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33A3">
        <w:rPr>
          <w:rFonts w:ascii="Times New Roman" w:eastAsia="Calibri" w:hAnsi="Times New Roman" w:cs="Times New Roman"/>
          <w:b/>
          <w:sz w:val="28"/>
          <w:szCs w:val="28"/>
        </w:rPr>
        <w:t>Этикет - 4ч.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(1ч – аудит., 3ч –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both"/>
        <w:rPr>
          <w:rFonts w:ascii="Times New Roman" w:eastAsia="Calibri" w:hAnsi="Times New Roman" w:cs="Times New Roman"/>
          <w:spacing w:val="3"/>
          <w:sz w:val="28"/>
          <w:szCs w:val="28"/>
          <w:shd w:val="clear" w:color="auto" w:fill="FFFFFF"/>
          <w:lang w:eastAsia="ru-RU" w:bidi="ru-RU"/>
        </w:rPr>
      </w:pPr>
      <w:r w:rsidRPr="00A033A3">
        <w:rPr>
          <w:rFonts w:ascii="Times New Roman" w:eastAsia="Calibri" w:hAnsi="Times New Roman" w:cs="Times New Roman"/>
          <w:spacing w:val="3"/>
          <w:sz w:val="28"/>
          <w:szCs w:val="28"/>
          <w:shd w:val="clear" w:color="auto" w:fill="FFFFFF"/>
          <w:lang w:eastAsia="ru-RU" w:bidi="ru-RU"/>
        </w:rPr>
        <w:t>Как правильно накрыть стол. Игра «Накрываем стол». Ролевая игра «Здравствуйте, гости!». Конкурс «Салфеточка».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both"/>
        <w:rPr>
          <w:rFonts w:ascii="Times New Roman" w:eastAsia="Calibri" w:hAnsi="Times New Roman" w:cs="Times New Roman"/>
          <w:spacing w:val="3"/>
          <w:sz w:val="28"/>
          <w:szCs w:val="28"/>
          <w:shd w:val="clear" w:color="auto" w:fill="FFFFFF"/>
          <w:lang w:eastAsia="ru-RU" w:bidi="ru-RU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33A3">
        <w:rPr>
          <w:rFonts w:ascii="Times New Roman" w:eastAsia="Calibri" w:hAnsi="Times New Roman" w:cs="Times New Roman"/>
          <w:b/>
          <w:sz w:val="28"/>
          <w:szCs w:val="28"/>
        </w:rPr>
        <w:t>Рацион питания - 14ч.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(7ч – аудит., 7ч –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</w:pPr>
      <w:r w:rsidRPr="00A033A3">
        <w:rPr>
          <w:rFonts w:ascii="Times New Roman" w:eastAsia="Arial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>Практическая работа «Меню сказочных героев».</w:t>
      </w:r>
      <w:r w:rsidRPr="00A033A3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 xml:space="preserve"> Составление меню для спортсменов. Оформление дневника «Мой день». Молоко и молочные продукты.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</w:pPr>
      <w:r w:rsidRPr="00A033A3"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  <w:t>Игра-исследование «Это удивительное молоко». Игра «Молочное меню». Викторина «Всё из молока». Блюда из зерна. Путь от зерна к батону. Конкурс «Венок из пословиц». Выпуск стенгазеты. Ролевая игра «Испечём мы каравай». Игра - конкурс «Хлебопеки». Праздник «Хлеб всему голова». Проект «Хлеб - всему голова». Оформление проекта «Хлеб - всему голова».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33A3">
        <w:rPr>
          <w:rFonts w:ascii="Times New Roman" w:eastAsia="Calibri" w:hAnsi="Times New Roman" w:cs="Times New Roman"/>
          <w:b/>
          <w:sz w:val="28"/>
          <w:szCs w:val="28"/>
        </w:rPr>
        <w:t>Из истории русской кухни - 2ч.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A033A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(1ч – аудит. ,1ч – </w:t>
      </w:r>
      <w:proofErr w:type="spellStart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A03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A033A3" w:rsidRPr="00A033A3" w:rsidRDefault="00A033A3" w:rsidP="00A033A3">
      <w:pPr>
        <w:shd w:val="clear" w:color="auto" w:fill="FFFFFF"/>
        <w:spacing w:after="0" w:line="240" w:lineRule="auto"/>
        <w:ind w:right="79" w:firstLine="708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 w:bidi="ru-RU"/>
        </w:rPr>
      </w:pPr>
      <w:r w:rsidRPr="00A033A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История развития русской кухни, ее особенности.</w:t>
      </w:r>
      <w:r w:rsidRPr="00A033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Русская кухня при Петре </w:t>
      </w:r>
      <w:proofErr w:type="gramStart"/>
      <w:r w:rsidRPr="00A033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I,   </w:t>
      </w:r>
      <w:proofErr w:type="gramEnd"/>
      <w:r w:rsidRPr="00A033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XVIII в.</w:t>
      </w:r>
      <w:r w:rsidRPr="00A033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033A3" w:rsidRPr="00A033A3" w:rsidRDefault="00A033A3" w:rsidP="00A033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A033A3" w:rsidRPr="00A033A3" w:rsidRDefault="00A033A3" w:rsidP="00A033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A033A3" w:rsidRPr="00A033A3" w:rsidRDefault="00A033A3" w:rsidP="00A033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A033A3" w:rsidRDefault="00A033A3" w:rsidP="00A033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A033A3" w:rsidRDefault="00A033A3" w:rsidP="00A033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A033A3" w:rsidRDefault="00A033A3" w:rsidP="00A033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A033A3" w:rsidRPr="00A033A3" w:rsidRDefault="00A033A3" w:rsidP="00A033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A033A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lastRenderedPageBreak/>
        <w:t>3. Тематическое планирование.</w:t>
      </w:r>
    </w:p>
    <w:p w:rsidR="00A033A3" w:rsidRPr="00A033A3" w:rsidRDefault="00A033A3" w:rsidP="00A033A3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tbl>
      <w:tblPr>
        <w:tblStyle w:val="1"/>
        <w:tblW w:w="99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293"/>
        <w:gridCol w:w="676"/>
        <w:gridCol w:w="712"/>
        <w:gridCol w:w="710"/>
        <w:gridCol w:w="2127"/>
        <w:gridCol w:w="1844"/>
      </w:tblGrid>
      <w:tr w:rsidR="00A033A3" w:rsidRPr="00A033A3" w:rsidTr="00D93C0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spacing w:line="278" w:lineRule="exact"/>
              <w:ind w:left="77"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3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033A3" w:rsidRPr="00A033A3" w:rsidRDefault="00A033A3" w:rsidP="00A033A3">
            <w:pPr>
              <w:shd w:val="clear" w:color="auto" w:fill="FFFFFF"/>
              <w:spacing w:line="278" w:lineRule="exact"/>
              <w:ind w:left="77"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hAnsi="Times New Roman"/>
                <w:bCs/>
                <w:spacing w:val="-12"/>
                <w:sz w:val="24"/>
                <w:szCs w:val="24"/>
              </w:rPr>
            </w:pPr>
          </w:p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 xml:space="preserve">           Наименование </w:t>
            </w:r>
            <w:r w:rsidRPr="00A033A3">
              <w:rPr>
                <w:rFonts w:ascii="Times New Roman" w:hAnsi="Times New Roman"/>
                <w:sz w:val="24"/>
                <w:szCs w:val="24"/>
              </w:rPr>
              <w:t>разделов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6"/>
              </w:rPr>
            </w:pPr>
            <w:r w:rsidRPr="00A033A3">
              <w:rPr>
                <w:rFonts w:ascii="Times New Roman" w:hAnsi="Times New Roman"/>
                <w:spacing w:val="-13"/>
                <w:sz w:val="24"/>
                <w:szCs w:val="26"/>
              </w:rPr>
              <w:t xml:space="preserve">Все </w:t>
            </w:r>
            <w:proofErr w:type="spellStart"/>
            <w:r w:rsidRPr="00A033A3">
              <w:rPr>
                <w:rFonts w:ascii="Times New Roman" w:hAnsi="Times New Roman"/>
                <w:spacing w:val="-13"/>
                <w:sz w:val="24"/>
                <w:szCs w:val="26"/>
              </w:rPr>
              <w:t>го</w:t>
            </w:r>
            <w:proofErr w:type="spellEnd"/>
          </w:p>
          <w:p w:rsidR="00A033A3" w:rsidRPr="00A033A3" w:rsidRDefault="00A033A3" w:rsidP="00A033A3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6"/>
              </w:rPr>
            </w:pPr>
            <w:proofErr w:type="spellStart"/>
            <w:r w:rsidRPr="00A033A3">
              <w:rPr>
                <w:rFonts w:ascii="Times New Roman" w:hAnsi="Times New Roman"/>
                <w:spacing w:val="-13"/>
                <w:sz w:val="24"/>
                <w:szCs w:val="26"/>
              </w:rPr>
              <w:t>ча</w:t>
            </w:r>
            <w:proofErr w:type="spellEnd"/>
          </w:p>
          <w:p w:rsidR="00A033A3" w:rsidRPr="00A033A3" w:rsidRDefault="00A033A3" w:rsidP="00A033A3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6"/>
              </w:rPr>
            </w:pPr>
            <w:r w:rsidRPr="00A033A3">
              <w:rPr>
                <w:rFonts w:ascii="Times New Roman" w:hAnsi="Times New Roman"/>
                <w:spacing w:val="-13"/>
                <w:sz w:val="24"/>
                <w:szCs w:val="26"/>
              </w:rPr>
              <w:t>сов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  <w:sz w:val="24"/>
                <w:szCs w:val="26"/>
              </w:rPr>
            </w:pPr>
            <w:r w:rsidRPr="00A033A3">
              <w:rPr>
                <w:rFonts w:ascii="Times New Roman" w:hAnsi="Times New Roman"/>
                <w:spacing w:val="-11"/>
                <w:sz w:val="24"/>
                <w:szCs w:val="26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spacing w:val="3"/>
                <w:sz w:val="24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/>
                <w:spacing w:val="3"/>
                <w:sz w:val="24"/>
                <w:szCs w:val="28"/>
                <w:lang w:eastAsia="ru-RU"/>
              </w:rPr>
              <w:t>Характеристика деятельности обучающихся</w:t>
            </w:r>
          </w:p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  <w:r w:rsidRPr="00A033A3">
              <w:rPr>
                <w:rFonts w:ascii="Times New Roman" w:hAnsi="Times New Roman"/>
                <w:b/>
                <w:sz w:val="24"/>
                <w:szCs w:val="26"/>
                <w:lang w:eastAsia="ru-RU" w:bidi="ru-RU"/>
              </w:rPr>
              <w:t>Основные направления воспитательной деятельности</w:t>
            </w:r>
          </w:p>
        </w:tc>
      </w:tr>
      <w:tr w:rsidR="00A033A3" w:rsidRPr="00A033A3" w:rsidTr="00D93C0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spacing w:line="278" w:lineRule="exact"/>
              <w:ind w:left="77" w:right="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  <w:sz w:val="24"/>
                <w:szCs w:val="26"/>
              </w:rPr>
            </w:pPr>
            <w:r w:rsidRPr="00A033A3">
              <w:rPr>
                <w:rFonts w:ascii="Times New Roman" w:hAnsi="Times New Roman"/>
                <w:spacing w:val="-11"/>
                <w:sz w:val="24"/>
                <w:szCs w:val="26"/>
              </w:rPr>
              <w:t>1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hAnsi="Times New Roman"/>
                <w:sz w:val="24"/>
                <w:szCs w:val="26"/>
                <w:lang w:eastAsia="ru-RU" w:bidi="ru-RU"/>
              </w:rPr>
            </w:pPr>
          </w:p>
        </w:tc>
      </w:tr>
      <w:tr w:rsidR="00A033A3" w:rsidRPr="00A033A3" w:rsidTr="00D93C0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spacing w:line="278" w:lineRule="exact"/>
              <w:ind w:left="77" w:right="2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3A3" w:rsidRPr="00A033A3" w:rsidRDefault="00A033A3" w:rsidP="00A033A3">
            <w:pPr>
              <w:shd w:val="clear" w:color="auto" w:fill="FFFFFF"/>
              <w:spacing w:line="278" w:lineRule="exact"/>
              <w:ind w:left="77" w:righ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</w:p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 xml:space="preserve">    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9"/>
              <w:rPr>
                <w:rFonts w:ascii="Times New Roman" w:hAnsi="Times New Roman"/>
                <w:sz w:val="24"/>
              </w:rPr>
            </w:pPr>
            <w:r w:rsidRPr="00A033A3">
              <w:rPr>
                <w:rFonts w:ascii="Times New Roman" w:hAnsi="Times New Roman"/>
                <w:sz w:val="24"/>
                <w:szCs w:val="26"/>
              </w:rPr>
              <w:t>Аудиторные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rPr>
                <w:rFonts w:ascii="Times New Roman" w:hAnsi="Times New Roman"/>
                <w:spacing w:val="-11"/>
                <w:sz w:val="24"/>
                <w:szCs w:val="26"/>
              </w:rPr>
            </w:pPr>
            <w:r w:rsidRPr="00A033A3">
              <w:rPr>
                <w:rFonts w:ascii="Times New Roman" w:hAnsi="Times New Roman"/>
                <w:spacing w:val="-11"/>
                <w:sz w:val="24"/>
                <w:szCs w:val="26"/>
              </w:rPr>
              <w:t>Вне</w:t>
            </w:r>
          </w:p>
          <w:p w:rsidR="00A033A3" w:rsidRPr="00A033A3" w:rsidRDefault="00A033A3" w:rsidP="00A033A3">
            <w:pPr>
              <w:shd w:val="clear" w:color="auto" w:fill="FFFFFF"/>
              <w:rPr>
                <w:rFonts w:ascii="Times New Roman" w:hAnsi="Times New Roman"/>
                <w:spacing w:val="-11"/>
                <w:sz w:val="24"/>
                <w:szCs w:val="26"/>
              </w:rPr>
            </w:pPr>
            <w:r w:rsidRPr="00A033A3">
              <w:rPr>
                <w:rFonts w:ascii="Times New Roman" w:hAnsi="Times New Roman"/>
                <w:spacing w:val="-11"/>
                <w:sz w:val="24"/>
                <w:szCs w:val="26"/>
              </w:rPr>
              <w:t xml:space="preserve">ауди </w:t>
            </w:r>
            <w:proofErr w:type="spellStart"/>
            <w:r w:rsidRPr="00A033A3">
              <w:rPr>
                <w:rFonts w:ascii="Times New Roman" w:hAnsi="Times New Roman"/>
                <w:spacing w:val="-11"/>
                <w:sz w:val="24"/>
                <w:szCs w:val="26"/>
              </w:rPr>
              <w:t>торн</w:t>
            </w:r>
            <w:proofErr w:type="spellEnd"/>
          </w:p>
          <w:p w:rsidR="00A033A3" w:rsidRPr="00A033A3" w:rsidRDefault="00A033A3" w:rsidP="00A033A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spellStart"/>
            <w:r w:rsidRPr="00A033A3">
              <w:rPr>
                <w:rFonts w:ascii="Times New Roman" w:hAnsi="Times New Roman"/>
                <w:spacing w:val="-11"/>
                <w:sz w:val="24"/>
                <w:szCs w:val="26"/>
              </w:rPr>
              <w:t>ые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</w:tr>
      <w:tr w:rsidR="00A033A3" w:rsidRPr="00A033A3" w:rsidTr="00D93C0C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A033A3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Разнообразие питания.</w:t>
            </w:r>
          </w:p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Если хочешь быть здоров. Из чего состоит наша пища. Самые полезные продукты.</w:t>
            </w:r>
            <w:r w:rsidRPr="00A033A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Что надо есть – если хочешь стать сильнее.</w:t>
            </w:r>
            <w:r w:rsidRPr="00A033A3">
              <w:rPr>
                <w:rFonts w:ascii="Times New Roman" w:hAnsi="Times New Roman"/>
                <w:sz w:val="24"/>
                <w:szCs w:val="28"/>
              </w:rPr>
              <w:t xml:space="preserve"> Где найти витамины зимой и весной. Всякому овощу – свое время.</w:t>
            </w:r>
            <w:r w:rsidRPr="00A033A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Каждому овощу – свое время. Овощи, ягоды и фрукты – витаминные продукты. Игра «Овощи, ягоды и фрукты – витаминные продукты». Праздник урожая</w:t>
            </w:r>
            <w:r w:rsidRPr="00A033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5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Ученик научится или получит возможность научиться проявлять познавательную инициативу в оказании помощи соученикам (система заданий,</w:t>
            </w:r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A033A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ориентирующая младшего школьника на взаимодействие с</w:t>
            </w:r>
            <w:r w:rsidRPr="00A033A3">
              <w:rPr>
                <w:rFonts w:ascii="Times New Roman" w:eastAsia="Times New Roman" w:hAnsi="Times New Roman"/>
                <w:i/>
                <w:iCs/>
                <w:spacing w:val="3"/>
                <w:sz w:val="24"/>
                <w:szCs w:val="24"/>
                <w:lang w:eastAsia="ru-RU"/>
              </w:rPr>
              <w:t xml:space="preserve"> </w:t>
            </w:r>
            <w:r w:rsidRPr="00A033A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героями тетради и соседом по парте). Научатся правильному питанию, обучатся искоренять свои вредные привычки.</w:t>
            </w:r>
          </w:p>
          <w:p w:rsidR="00A033A3" w:rsidRPr="00A033A3" w:rsidRDefault="00A033A3" w:rsidP="00A033A3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Воспитывает в себе нравственные и этические качества, научится заботится о себе и своей семье.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033A3" w:rsidRPr="00A033A3" w:rsidRDefault="00A033A3" w:rsidP="00A033A3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16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A033A3" w:rsidRPr="00A033A3" w:rsidRDefault="00A033A3" w:rsidP="00A033A3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A033A3" w:rsidRPr="00A033A3" w:rsidTr="00D93C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Cs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spacing w:line="274" w:lineRule="exact"/>
              <w:ind w:left="20" w:right="28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Гигиена питания и </w:t>
            </w:r>
          </w:p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приготовление пищи. </w:t>
            </w:r>
          </w:p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Как правильно есть (гигиена питания.) Полезные и вредные привычки в питании. Твой режим питания. Удивительное превращение пирожка.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5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</w:tr>
      <w:tr w:rsidR="00A033A3" w:rsidRPr="00A033A3" w:rsidTr="00D93C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Cs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A033A3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 xml:space="preserve">Этикет. </w:t>
            </w:r>
          </w:p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033A3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Как правильно накрыть стол. Когда человек начал пользоваться вилкой и ножом. Время есть булочки. Пора ужинать. Полдник. На вкус и цвет товарищей нет</w:t>
            </w:r>
          </w:p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5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</w:tr>
      <w:tr w:rsidR="00A033A3" w:rsidRPr="00A033A3" w:rsidTr="00D93C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Cs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A033A3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Рацион питания.</w:t>
            </w:r>
          </w:p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 xml:space="preserve">Плох обед, коли хлеба нет. Хлеб всему голова. Из чего варят каши. Как сделать кашу вкусной. </w:t>
            </w:r>
            <w:r w:rsidRPr="00A033A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Щи да каша – пища наша.</w:t>
            </w:r>
            <w:r w:rsidRPr="00A033A3">
              <w:rPr>
                <w:rFonts w:ascii="Times New Roman" w:hAnsi="Times New Roman"/>
                <w:sz w:val="24"/>
                <w:szCs w:val="28"/>
              </w:rPr>
              <w:t xml:space="preserve"> Как утолить жажду. Почему полезно есть рыбу.</w:t>
            </w:r>
            <w:r w:rsidRPr="00A033A3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</w:t>
            </w:r>
            <w:r w:rsidRPr="00A033A3">
              <w:rPr>
                <w:rFonts w:ascii="Times New Roman" w:hAnsi="Times New Roman"/>
                <w:sz w:val="24"/>
                <w:szCs w:val="28"/>
              </w:rPr>
              <w:t>Мясо и мясные блюда.</w:t>
            </w:r>
          </w:p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5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4.Эстетическое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16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  <w:lang w:eastAsia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A033A3" w:rsidRPr="00A033A3" w:rsidTr="00D93C0C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Cs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hAnsi="Times New Roman"/>
                <w:b/>
                <w:sz w:val="24"/>
                <w:szCs w:val="28"/>
              </w:rPr>
              <w:t>Из истории русской кухни.</w:t>
            </w:r>
            <w:r w:rsidRPr="00A033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033A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Народные праздники, их меню. Что готовили наши прабабушки. </w:t>
            </w:r>
            <w:r w:rsidRPr="00A033A3">
              <w:rPr>
                <w:rFonts w:ascii="Times New Roman" w:hAnsi="Times New Roman"/>
                <w:sz w:val="24"/>
                <w:szCs w:val="28"/>
              </w:rPr>
              <w:t xml:space="preserve">Выставка «Уголок крестьянской избы». Традиционные блюда Кубани. </w:t>
            </w: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t>Традиционная русская кухня в наши дни.</w:t>
            </w:r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 xml:space="preserve"> Подведение итогов.</w:t>
            </w:r>
            <w:r w:rsidRPr="00A033A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Итоговое занятие «Здоровое питание – отличное настроение».</w:t>
            </w:r>
          </w:p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5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A033A3" w:rsidRPr="00A033A3" w:rsidTr="00D93C0C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/>
                <w:iCs/>
                <w:spacing w:val="-12"/>
                <w:sz w:val="24"/>
                <w:szCs w:val="24"/>
                <w:u w:val="single"/>
              </w:rPr>
            </w:pPr>
            <w:proofErr w:type="gramStart"/>
            <w:r w:rsidRPr="00A033A3">
              <w:rPr>
                <w:rFonts w:ascii="Times New Roman" w:eastAsia="Times New Roman" w:hAnsi="Times New Roman"/>
                <w:b/>
                <w:iCs/>
                <w:spacing w:val="-12"/>
                <w:sz w:val="24"/>
                <w:szCs w:val="24"/>
                <w:u w:val="single"/>
                <w:lang w:val="en-US"/>
              </w:rPr>
              <w:t>II</w:t>
            </w:r>
            <w:r w:rsidRPr="00A033A3">
              <w:rPr>
                <w:rFonts w:ascii="Times New Roman" w:eastAsia="Times New Roman" w:hAnsi="Times New Roman"/>
                <w:b/>
                <w:iCs/>
                <w:spacing w:val="-12"/>
                <w:sz w:val="24"/>
                <w:szCs w:val="24"/>
                <w:u w:val="single"/>
              </w:rPr>
              <w:t xml:space="preserve">  год</w:t>
            </w:r>
            <w:proofErr w:type="gramEnd"/>
            <w:r w:rsidRPr="00A033A3">
              <w:rPr>
                <w:rFonts w:ascii="Times New Roman" w:eastAsia="Times New Roman" w:hAnsi="Times New Roman"/>
                <w:b/>
                <w:iCs/>
                <w:spacing w:val="-12"/>
                <w:sz w:val="24"/>
                <w:szCs w:val="24"/>
                <w:u w:val="single"/>
              </w:rPr>
              <w:t xml:space="preserve">  обучения</w:t>
            </w:r>
          </w:p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Cs/>
                <w:iCs/>
                <w:sz w:val="24"/>
                <w:szCs w:val="28"/>
                <w:u w:val="single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ind w:left="21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ind w:left="15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ind w:left="27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</w:tr>
      <w:tr w:rsidR="00A033A3" w:rsidRPr="00A033A3" w:rsidTr="00D93C0C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Cs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A033A3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Разнообразие питания.</w:t>
            </w:r>
          </w:p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8"/>
                <w:shd w:val="clear" w:color="auto" w:fill="FFFFFF"/>
                <w:lang w:bidi="ru-RU"/>
              </w:rPr>
              <w:t xml:space="preserve">От каких факторов зависит наше здоровье? </w:t>
            </w:r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 xml:space="preserve">Оформление дневника здоровья. Из чего состоит наша пища. Что нужно есть в разное время года. </w:t>
            </w:r>
            <w:r w:rsidRPr="00A033A3">
              <w:rPr>
                <w:rFonts w:ascii="Times New Roman" w:eastAsia="Arial" w:hAnsi="Times New Roman"/>
                <w:bCs/>
                <w:iCs/>
                <w:color w:val="000000"/>
                <w:sz w:val="24"/>
                <w:szCs w:val="28"/>
                <w:shd w:val="clear" w:color="auto" w:fill="FFFFFF"/>
                <w:lang w:bidi="ru-RU"/>
              </w:rPr>
              <w:t>Продукты разные нужны, блюда разные важны. «Пирамида питания».</w:t>
            </w:r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 xml:space="preserve"> Выпуск </w:t>
            </w:r>
            <w:proofErr w:type="gramStart"/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>стенгазеты  «</w:t>
            </w:r>
            <w:proofErr w:type="gramEnd"/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 xml:space="preserve">Из чего состоит наша пища». Игра «В гостях у тетушки </w:t>
            </w:r>
            <w:proofErr w:type="spellStart"/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>Припасихи</w:t>
            </w:r>
            <w:proofErr w:type="spellEnd"/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>». Как правильно питаться, если занимаешься спортом.</w:t>
            </w:r>
            <w:r w:rsidRPr="00A033A3">
              <w:rPr>
                <w:rFonts w:ascii="Times New Roman" w:hAnsi="Times New Roman"/>
                <w:sz w:val="24"/>
                <w:szCs w:val="28"/>
              </w:rPr>
              <w:t xml:space="preserve"> Малознакомые и редко используемые овощи и овощная зелень.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4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Ученик научится или получит возможность научиться проявлять познавательную инициативу в оказании помощи соученикам (система заданий,</w:t>
            </w:r>
            <w:r w:rsidRPr="00A033A3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 xml:space="preserve"> </w:t>
            </w:r>
            <w:r w:rsidRPr="00A033A3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ориентирующая младшего школьника на взаимодействие с</w:t>
            </w:r>
            <w:r w:rsidRPr="00A033A3">
              <w:rPr>
                <w:rFonts w:ascii="Times New Roman" w:eastAsia="Times New Roman" w:hAnsi="Times New Roman"/>
                <w:i/>
                <w:iCs/>
                <w:spacing w:val="3"/>
                <w:sz w:val="21"/>
                <w:szCs w:val="21"/>
                <w:lang w:eastAsia="ru-RU"/>
              </w:rPr>
              <w:t xml:space="preserve"> </w:t>
            </w:r>
            <w:r w:rsidRPr="00A033A3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героями тетради и соседом по парте) Научатся правильному питанию, обучатся искоренять свои вредные привычки.</w:t>
            </w:r>
          </w:p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  <w:t>Воспитывает в себе нравственные и этические качества, научится заботится о себе и своей семье.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16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A033A3" w:rsidRPr="00A033A3" w:rsidRDefault="00A033A3" w:rsidP="00A033A3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A033A3" w:rsidRPr="00A033A3" w:rsidTr="00D93C0C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Cs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spacing w:line="274" w:lineRule="exact"/>
              <w:ind w:left="20" w:right="28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Гигиена питания и </w:t>
            </w:r>
          </w:p>
          <w:p w:rsidR="00A033A3" w:rsidRPr="00A033A3" w:rsidRDefault="00A033A3" w:rsidP="00A033A3">
            <w:pPr>
              <w:widowControl w:val="0"/>
              <w:spacing w:line="274" w:lineRule="exact"/>
              <w:ind w:left="20" w:right="28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приготовление пищи. </w:t>
            </w:r>
          </w:p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eastAsia="Arial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>Где и как готовят пищу.</w:t>
            </w:r>
            <w:r w:rsidRPr="00A033A3">
              <w:rPr>
                <w:rFonts w:ascii="Times New Roman" w:eastAsia="Arial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>Экскурсия в столовую.</w:t>
            </w:r>
            <w:r w:rsidRPr="00A033A3">
              <w:rPr>
                <w:rFonts w:ascii="Times New Roman" w:hAnsi="Times New Roman"/>
                <w:sz w:val="24"/>
                <w:szCs w:val="28"/>
              </w:rPr>
              <w:t xml:space="preserve"> Что можно приготовить, если выбор продуктов ограничен.</w:t>
            </w:r>
            <w:r w:rsidRPr="00A033A3">
              <w:rPr>
                <w:rFonts w:ascii="Times New Roman" w:eastAsia="Arial" w:hAnsi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Pr="00A033A3">
              <w:rPr>
                <w:rFonts w:ascii="Times New Roman" w:hAnsi="Times New Roman"/>
                <w:sz w:val="24"/>
                <w:szCs w:val="28"/>
              </w:rPr>
              <w:t>Продукты быстрого приготовления. Всё ли полезно, что в рот полезло. Всегда ли нужно верить рекламе?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4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A033A3" w:rsidRPr="00A033A3" w:rsidTr="00D93C0C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Cs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t>8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A033A3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 xml:space="preserve">Этикет. </w:t>
            </w:r>
          </w:p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hAnsi="Times New Roman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hAnsi="Times New Roman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 xml:space="preserve">Как правильно накрыть стол. Игра «Накрываем стол». Ролевая игра </w:t>
            </w:r>
            <w:r w:rsidRPr="00A033A3">
              <w:rPr>
                <w:rFonts w:ascii="Times New Roman" w:hAnsi="Times New Roman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lastRenderedPageBreak/>
              <w:t>«Здравствуйте, гости!». Конкурс «Салфеточка».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4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eastAsia="ru-RU" w:bidi="ru-RU"/>
              </w:rPr>
            </w:pPr>
          </w:p>
        </w:tc>
      </w:tr>
      <w:tr w:rsidR="00A033A3" w:rsidRPr="00A033A3" w:rsidTr="00D93C0C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Cs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9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A033A3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 xml:space="preserve">Рацион питания. </w:t>
            </w:r>
          </w:p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eastAsia="Arial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>Практическая работа «Меню сказочных героев».</w:t>
            </w:r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 xml:space="preserve"> Составление меню для спортсменов. Оформление дневника «Мой день». Молоко и молочные продукты.</w:t>
            </w:r>
          </w:p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 xml:space="preserve">Игра-исследование «Это удивительное молоко». Игра «Молочное меню». Викторина «Всё из молока». Блюда из зерна. Путь от зерна к батону. Конкурс «Венок из пословиц». Выпуск стенгазеты. Ролевая игра «Испечём мы каравай». Игра - конкурс «Хлебопеки». Праздник «Хлеб всему голова». Проект </w:t>
            </w:r>
            <w:proofErr w:type="gramStart"/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>« Хлеб</w:t>
            </w:r>
            <w:proofErr w:type="gramEnd"/>
            <w:r w:rsidRPr="00A033A3"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  <w:t xml:space="preserve"> - всему голова». Оформление проекта « Хлеб - всему голова».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D93C0C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1..Гражданское</w:t>
            </w:r>
            <w:proofErr w:type="gramEnd"/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16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A033A3" w:rsidRPr="00A033A3" w:rsidRDefault="00A033A3" w:rsidP="00A033A3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A033A3" w:rsidRPr="00A033A3" w:rsidTr="00D93C0C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Cs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t>10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A033A3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Из истории русской кухни.</w:t>
            </w:r>
          </w:p>
          <w:p w:rsidR="00A033A3" w:rsidRPr="00A033A3" w:rsidRDefault="00A033A3" w:rsidP="00A033A3">
            <w:pPr>
              <w:shd w:val="clear" w:color="auto" w:fill="FFFFFF"/>
              <w:ind w:right="7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A033A3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История развития русской кухни, ее особенности.</w:t>
            </w:r>
            <w:r w:rsidRPr="00A033A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 Русская кухня при Петре I,   XVIII в.</w:t>
            </w:r>
            <w:r w:rsidRPr="00A033A3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4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33A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</w:tr>
      <w:tr w:rsidR="00A033A3" w:rsidRPr="00A033A3" w:rsidTr="00D93C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shd w:val="clear" w:color="auto" w:fill="FFFFFF"/>
              <w:ind w:left="163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21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/>
                <w:sz w:val="24"/>
                <w:szCs w:val="28"/>
              </w:rPr>
              <w:t>68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ind w:left="15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/>
                <w:sz w:val="24"/>
                <w:szCs w:val="28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A3" w:rsidRPr="00A033A3" w:rsidRDefault="00A033A3" w:rsidP="00A033A3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8"/>
              </w:rPr>
            </w:pPr>
            <w:r w:rsidRPr="00A033A3">
              <w:rPr>
                <w:rFonts w:ascii="Times New Roman" w:hAnsi="Times New Roman"/>
                <w:b/>
                <w:sz w:val="24"/>
                <w:szCs w:val="28"/>
              </w:rPr>
              <w:t>34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A3" w:rsidRPr="00A033A3" w:rsidRDefault="00A033A3" w:rsidP="00A033A3">
            <w:pPr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3" w:rsidRPr="00A033A3" w:rsidRDefault="00A033A3" w:rsidP="00A033A3">
            <w:pPr>
              <w:widowControl w:val="0"/>
              <w:rPr>
                <w:rFonts w:ascii="Times New Roman" w:eastAsia="Times New Roman" w:hAnsi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147"/>
        <w:tblW w:w="9847" w:type="dxa"/>
        <w:tblLook w:val="04A0" w:firstRow="1" w:lastRow="0" w:firstColumn="1" w:lastColumn="0" w:noHBand="0" w:noVBand="1"/>
      </w:tblPr>
      <w:tblGrid>
        <w:gridCol w:w="4678"/>
        <w:gridCol w:w="1134"/>
        <w:gridCol w:w="4035"/>
      </w:tblGrid>
      <w:tr w:rsidR="00A033A3" w:rsidRPr="00A033A3" w:rsidTr="00A033A3">
        <w:trPr>
          <w:trHeight w:val="3002"/>
        </w:trPr>
        <w:tc>
          <w:tcPr>
            <w:tcW w:w="4678" w:type="dxa"/>
          </w:tcPr>
          <w:p w:rsidR="00A033A3" w:rsidRPr="00A033A3" w:rsidRDefault="00A033A3" w:rsidP="00A033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методического объединения </w:t>
            </w:r>
            <w:proofErr w:type="gramStart"/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 начальных</w:t>
            </w:r>
            <w:proofErr w:type="gramEnd"/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МОБУООШ № 21</w:t>
            </w: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имени </w:t>
            </w:r>
            <w:proofErr w:type="spellStart"/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Ф.И.Булдыжова</w:t>
            </w:r>
            <w:proofErr w:type="spellEnd"/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Камышеваха </w:t>
            </w: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1 </w:t>
            </w: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 Трифонов Д.Д.</w:t>
            </w:r>
          </w:p>
        </w:tc>
        <w:tc>
          <w:tcPr>
            <w:tcW w:w="1134" w:type="dxa"/>
          </w:tcPr>
          <w:p w:rsidR="00A033A3" w:rsidRPr="00A033A3" w:rsidRDefault="00A033A3" w:rsidP="00A0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5" w:type="dxa"/>
          </w:tcPr>
          <w:p w:rsidR="00A033A3" w:rsidRPr="00A033A3" w:rsidRDefault="00A033A3" w:rsidP="00A033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   Чуйко И.Н.</w:t>
            </w: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30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A0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A033A3" w:rsidRPr="00A033A3" w:rsidRDefault="00A033A3" w:rsidP="00A03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33A3" w:rsidRPr="00A033A3" w:rsidRDefault="00A033A3" w:rsidP="00A033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42D" w:rsidRDefault="00AA442D"/>
    <w:p w:rsidR="00523D2D" w:rsidRDefault="00523D2D"/>
    <w:p w:rsidR="00523D2D" w:rsidRDefault="00523D2D"/>
    <w:p w:rsidR="00523D2D" w:rsidRPr="00523D2D" w:rsidRDefault="00523D2D" w:rsidP="00523D2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523D2D" w:rsidRPr="0052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D73"/>
    <w:multiLevelType w:val="hybridMultilevel"/>
    <w:tmpl w:val="4686D926"/>
    <w:lvl w:ilvl="0" w:tplc="8B944AD6">
      <w:start w:val="1"/>
      <w:numFmt w:val="decimal"/>
      <w:lvlText w:val="%1."/>
      <w:lvlJc w:val="left"/>
      <w:pPr>
        <w:ind w:left="1365" w:hanging="360"/>
      </w:p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182F6624"/>
    <w:multiLevelType w:val="multilevel"/>
    <w:tmpl w:val="76529EA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CF66D14"/>
    <w:multiLevelType w:val="hybridMultilevel"/>
    <w:tmpl w:val="21425EEC"/>
    <w:lvl w:ilvl="0" w:tplc="E3026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8389F"/>
    <w:multiLevelType w:val="hybridMultilevel"/>
    <w:tmpl w:val="2A12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FC"/>
    <w:rsid w:val="0030529E"/>
    <w:rsid w:val="00321C59"/>
    <w:rsid w:val="00336320"/>
    <w:rsid w:val="004B121C"/>
    <w:rsid w:val="004D53FC"/>
    <w:rsid w:val="00523D2D"/>
    <w:rsid w:val="00624D7F"/>
    <w:rsid w:val="00911B94"/>
    <w:rsid w:val="00A033A3"/>
    <w:rsid w:val="00AA442D"/>
    <w:rsid w:val="00D93C0C"/>
    <w:rsid w:val="00E53941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8BDC"/>
  <w15:chartTrackingRefBased/>
  <w15:docId w15:val="{A6B4283E-3876-4996-8ACE-BFF18D26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33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A033A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23D2D"/>
  </w:style>
  <w:style w:type="paragraph" w:styleId="a3">
    <w:name w:val="No Spacing"/>
    <w:uiPriority w:val="1"/>
    <w:qFormat/>
    <w:rsid w:val="00523D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23D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3"/>
    <w:rsid w:val="00523D2D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523D2D"/>
    <w:rPr>
      <w:rFonts w:ascii="Times New Roman" w:eastAsia="Times New Roman" w:hAnsi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523D2D"/>
    <w:pPr>
      <w:widowControl w:val="0"/>
      <w:shd w:val="clear" w:color="auto" w:fill="FFFFFF"/>
      <w:spacing w:after="0" w:line="0" w:lineRule="atLeast"/>
      <w:ind w:hanging="1440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20">
    <w:name w:val="Основной текст (2)_"/>
    <w:link w:val="21"/>
    <w:rsid w:val="00523D2D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character" w:customStyle="1" w:styleId="20pt">
    <w:name w:val="Основной текст (2) + Не полужирный;Интервал 0 pt"/>
    <w:rsid w:val="00523D2D"/>
    <w:rPr>
      <w:rFonts w:ascii="Times New Roman" w:eastAsia="Times New Roman" w:hAnsi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23D2D"/>
    <w:pPr>
      <w:widowControl w:val="0"/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table" w:styleId="a6">
    <w:name w:val="Table Grid"/>
    <w:basedOn w:val="a1"/>
    <w:uiPriority w:val="59"/>
    <w:rsid w:val="0052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rsid w:val="00523D2D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23D2D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0pt0">
    <w:name w:val="Основной текст + Полужирный;Курсив;Интервал 0 pt"/>
    <w:rsid w:val="00523D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23D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523D2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23D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523D2D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6"/>
    <w:uiPriority w:val="59"/>
    <w:rsid w:val="0052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23D2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3D2D"/>
    <w:rPr>
      <w:rFonts w:ascii="Segoe UI" w:eastAsia="Calibri" w:hAnsi="Segoe UI" w:cs="Segoe UI"/>
      <w:sz w:val="18"/>
      <w:szCs w:val="18"/>
    </w:rPr>
  </w:style>
  <w:style w:type="table" w:customStyle="1" w:styleId="210">
    <w:name w:val="Сетка таблицы21"/>
    <w:basedOn w:val="a1"/>
    <w:next w:val="a6"/>
    <w:uiPriority w:val="59"/>
    <w:rsid w:val="00523D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2023-09-21T17:35:00Z</dcterms:created>
  <dcterms:modified xsi:type="dcterms:W3CDTF">2024-01-05T10:12:00Z</dcterms:modified>
</cp:coreProperties>
</file>