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AE" w:rsidRDefault="00E651AE" w:rsidP="00E651AE">
      <w:pPr>
        <w:pStyle w:val="50"/>
        <w:keepNext/>
        <w:keepLines/>
        <w:shd w:val="clear" w:color="auto" w:fill="auto"/>
        <w:tabs>
          <w:tab w:val="left" w:pos="142"/>
        </w:tabs>
        <w:spacing w:line="360" w:lineRule="auto"/>
        <w:ind w:right="200" w:firstLine="0"/>
        <w:jc w:val="both"/>
        <w:outlineLvl w:val="9"/>
        <w:rPr>
          <w:sz w:val="24"/>
          <w:szCs w:val="24"/>
        </w:rPr>
      </w:pPr>
      <w:bookmarkStart w:id="0" w:name="bookmark5"/>
    </w:p>
    <w:p w:rsidR="00E651AE" w:rsidRPr="00084EA9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084EA9">
        <w:rPr>
          <w:rFonts w:ascii="Times New Roman" w:hAnsi="Times New Roman"/>
          <w:sz w:val="28"/>
          <w:szCs w:val="28"/>
        </w:rPr>
        <w:t xml:space="preserve">Муниципальное образование  </w:t>
      </w:r>
      <w:proofErr w:type="spellStart"/>
      <w:r w:rsidRPr="00084EA9">
        <w:rPr>
          <w:rFonts w:ascii="Times New Roman" w:hAnsi="Times New Roman"/>
          <w:sz w:val="28"/>
          <w:szCs w:val="28"/>
        </w:rPr>
        <w:t>Нов</w:t>
      </w:r>
      <w:r>
        <w:rPr>
          <w:rFonts w:ascii="Times New Roman" w:hAnsi="Times New Roman"/>
          <w:sz w:val="28"/>
          <w:szCs w:val="28"/>
        </w:rPr>
        <w:t>окубанский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амышеваха,</w:t>
      </w:r>
    </w:p>
    <w:p w:rsidR="00E651AE" w:rsidRPr="00084EA9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84EA9">
        <w:rPr>
          <w:rFonts w:ascii="Times New Roman" w:hAnsi="Times New Roman"/>
          <w:sz w:val="28"/>
          <w:szCs w:val="28"/>
        </w:rPr>
        <w:t>униципальное общеобразовательное бюджетное учреждение</w:t>
      </w:r>
    </w:p>
    <w:p w:rsidR="00E651AE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84EA9">
        <w:rPr>
          <w:rFonts w:ascii="Times New Roman" w:hAnsi="Times New Roman"/>
          <w:sz w:val="28"/>
          <w:szCs w:val="28"/>
        </w:rPr>
        <w:t>сновная общеобразова</w:t>
      </w:r>
      <w:r>
        <w:rPr>
          <w:rFonts w:ascii="Times New Roman" w:hAnsi="Times New Roman"/>
          <w:sz w:val="28"/>
          <w:szCs w:val="28"/>
        </w:rPr>
        <w:t xml:space="preserve">тельная школа № 21 имени </w:t>
      </w:r>
      <w:proofErr w:type="spellStart"/>
      <w:r>
        <w:rPr>
          <w:rFonts w:ascii="Times New Roman" w:hAnsi="Times New Roman"/>
          <w:sz w:val="28"/>
          <w:szCs w:val="28"/>
        </w:rPr>
        <w:t>Ф.И.Булдыжова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651AE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Камышеваха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084EA9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proofErr w:type="spellStart"/>
      <w:r w:rsidRPr="00084EA9">
        <w:rPr>
          <w:rFonts w:ascii="Times New Roman" w:hAnsi="Times New Roman"/>
          <w:sz w:val="28"/>
          <w:szCs w:val="28"/>
        </w:rPr>
        <w:t>Новокубанский</w:t>
      </w:r>
      <w:proofErr w:type="spellEnd"/>
      <w:r w:rsidRPr="00084EA9">
        <w:rPr>
          <w:rFonts w:ascii="Times New Roman" w:hAnsi="Times New Roman"/>
          <w:sz w:val="28"/>
          <w:szCs w:val="28"/>
        </w:rPr>
        <w:t xml:space="preserve"> район</w:t>
      </w:r>
    </w:p>
    <w:p w:rsidR="00E651AE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E651AE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E651AE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tbl>
      <w:tblPr>
        <w:tblW w:w="5244" w:type="dxa"/>
        <w:tblInd w:w="4503" w:type="dxa"/>
        <w:tblLook w:val="04A0"/>
      </w:tblPr>
      <w:tblGrid>
        <w:gridCol w:w="5244"/>
      </w:tblGrid>
      <w:tr w:rsidR="00E651AE" w:rsidRPr="00D970D7" w:rsidTr="00E651AE">
        <w:tc>
          <w:tcPr>
            <w:tcW w:w="5244" w:type="dxa"/>
          </w:tcPr>
          <w:p w:rsidR="00E651AE" w:rsidRPr="00D970D7" w:rsidRDefault="00E651AE" w:rsidP="00DF6008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 xml:space="preserve">Приложение к ООП ООО </w:t>
            </w:r>
          </w:p>
          <w:p w:rsidR="00E651AE" w:rsidRPr="00D970D7" w:rsidRDefault="00E651AE" w:rsidP="00DF6008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E651AE" w:rsidRPr="00D970D7" w:rsidRDefault="00E651AE" w:rsidP="00DF6008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E651AE" w:rsidRPr="00D970D7" w:rsidRDefault="00E651AE" w:rsidP="00DF6008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 xml:space="preserve"> от «31» августа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970D7">
              <w:rPr>
                <w:rFonts w:ascii="Times New Roman" w:hAnsi="Times New Roman"/>
                <w:sz w:val="28"/>
                <w:szCs w:val="28"/>
              </w:rPr>
              <w:t xml:space="preserve"> года  протокол № 1</w:t>
            </w:r>
          </w:p>
          <w:p w:rsidR="00E651AE" w:rsidRPr="00D970D7" w:rsidRDefault="00E651AE" w:rsidP="00DF6008">
            <w:pPr>
              <w:pStyle w:val="ab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970D7">
              <w:rPr>
                <w:rFonts w:ascii="Times New Roman" w:hAnsi="Times New Roman"/>
                <w:sz w:val="28"/>
                <w:szCs w:val="28"/>
              </w:rPr>
              <w:t>Председатель ___________ С.И.Черкашин</w:t>
            </w:r>
          </w:p>
        </w:tc>
      </w:tr>
    </w:tbl>
    <w:p w:rsidR="00E651AE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E651AE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E651AE" w:rsidRDefault="00E651AE" w:rsidP="00E651AE">
      <w:pPr>
        <w:pStyle w:val="ab"/>
        <w:rPr>
          <w:rFonts w:ascii="Times New Roman" w:hAnsi="Times New Roman"/>
          <w:sz w:val="28"/>
          <w:szCs w:val="28"/>
        </w:rPr>
      </w:pPr>
    </w:p>
    <w:p w:rsidR="00E651AE" w:rsidRPr="004B1645" w:rsidRDefault="00E651AE" w:rsidP="00E651AE">
      <w:pPr>
        <w:pStyle w:val="ab"/>
        <w:spacing w:line="276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E651AE" w:rsidRDefault="00E651AE" w:rsidP="00E651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>
        <w:rPr>
          <w:rFonts w:ascii="Times New Roman" w:eastAsia="Calibri" w:hAnsi="Times New Roman" w:cs="Times New Roman"/>
          <w:b/>
          <w:sz w:val="40"/>
          <w:szCs w:val="28"/>
        </w:rPr>
        <w:t xml:space="preserve">РАБОЧАЯ  </w:t>
      </w:r>
      <w:r w:rsidRPr="00E624A7">
        <w:rPr>
          <w:rFonts w:ascii="Times New Roman" w:eastAsia="Calibri" w:hAnsi="Times New Roman" w:cs="Times New Roman"/>
          <w:b/>
          <w:sz w:val="40"/>
          <w:szCs w:val="28"/>
        </w:rPr>
        <w:t xml:space="preserve">ПРОГРАММА </w:t>
      </w:r>
    </w:p>
    <w:p w:rsidR="00E651AE" w:rsidRPr="00E624A7" w:rsidRDefault="00E651AE" w:rsidP="00E651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8"/>
        </w:rPr>
      </w:pPr>
      <w:r w:rsidRPr="00E624A7">
        <w:rPr>
          <w:rFonts w:ascii="Times New Roman" w:eastAsia="Calibri" w:hAnsi="Times New Roman" w:cs="Times New Roman"/>
          <w:b/>
          <w:sz w:val="40"/>
          <w:szCs w:val="28"/>
        </w:rPr>
        <w:t xml:space="preserve">ВНЕУРОЧНОЙ ДЕЯТЕЛЬНОСТИ    </w:t>
      </w:r>
    </w:p>
    <w:p w:rsidR="00E651AE" w:rsidRPr="00BC7E11" w:rsidRDefault="00E651AE" w:rsidP="00E651AE">
      <w:pPr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651AE" w:rsidRPr="00E651AE" w:rsidRDefault="00E651AE" w:rsidP="00E651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616">
        <w:rPr>
          <w:rFonts w:ascii="Times New Roman" w:eastAsia="Calibri" w:hAnsi="Times New Roman" w:cs="Times New Roman"/>
          <w:sz w:val="28"/>
          <w:szCs w:val="28"/>
        </w:rPr>
        <w:t>Тип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E651AE">
        <w:rPr>
          <w:rFonts w:ascii="Times New Roman" w:hAnsi="Times New Roman" w:cs="Times New Roman"/>
          <w:sz w:val="28"/>
          <w:szCs w:val="28"/>
        </w:rPr>
        <w:t>общеинтеллектуальный</w:t>
      </w:r>
      <w:proofErr w:type="spellEnd"/>
    </w:p>
    <w:p w:rsidR="00E651AE" w:rsidRPr="00862616" w:rsidRDefault="00E651AE" w:rsidP="00E651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51AE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62616">
        <w:rPr>
          <w:rFonts w:ascii="Times New Roman" w:hAnsi="Times New Roman"/>
          <w:sz w:val="28"/>
          <w:szCs w:val="28"/>
        </w:rPr>
        <w:t>ружок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51AE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E651AE" w:rsidRPr="00B07583" w:rsidRDefault="00E651AE" w:rsidP="00E651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758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1E4CDB" w:rsidRPr="001E4CDB">
        <w:rPr>
          <w:rFonts w:ascii="Times New Roman" w:hAnsi="Times New Roman" w:cs="Times New Roman"/>
          <w:b/>
          <w:sz w:val="28"/>
          <w:szCs w:val="28"/>
        </w:rPr>
        <w:t>Финансовая математика</w:t>
      </w:r>
      <w:r w:rsidRPr="00B0758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651AE" w:rsidRPr="00862616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E651AE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862616">
        <w:rPr>
          <w:rFonts w:ascii="Times New Roman" w:hAnsi="Times New Roman"/>
          <w:sz w:val="28"/>
          <w:szCs w:val="28"/>
        </w:rPr>
        <w:t>Срок реализации программы</w:t>
      </w:r>
      <w:r>
        <w:rPr>
          <w:rFonts w:ascii="Times New Roman" w:hAnsi="Times New Roman"/>
          <w:sz w:val="28"/>
          <w:szCs w:val="28"/>
        </w:rPr>
        <w:t>: 1 год</w:t>
      </w:r>
    </w:p>
    <w:p w:rsidR="00E651AE" w:rsidRPr="00862616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E651AE" w:rsidRPr="00862616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862616">
        <w:rPr>
          <w:rFonts w:ascii="Times New Roman" w:hAnsi="Times New Roman"/>
          <w:sz w:val="28"/>
          <w:szCs w:val="28"/>
        </w:rPr>
        <w:t>Возраст обучающихся</w:t>
      </w:r>
      <w:r>
        <w:rPr>
          <w:rFonts w:ascii="Times New Roman" w:hAnsi="Times New Roman"/>
          <w:sz w:val="28"/>
          <w:szCs w:val="28"/>
        </w:rPr>
        <w:t>: 1</w:t>
      </w:r>
      <w:r w:rsidR="001E4CD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1</w:t>
      </w:r>
      <w:r w:rsidR="001E4C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616">
        <w:rPr>
          <w:rFonts w:ascii="Times New Roman" w:hAnsi="Times New Roman"/>
          <w:sz w:val="28"/>
          <w:szCs w:val="28"/>
        </w:rPr>
        <w:t xml:space="preserve"> лет</w:t>
      </w:r>
    </w:p>
    <w:p w:rsidR="00E651AE" w:rsidRPr="00862616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1E4CDB" w:rsidRDefault="00E651AE" w:rsidP="00E651AE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  <w:r w:rsidRPr="001B6982">
        <w:rPr>
          <w:rFonts w:ascii="Times New Roman" w:hAnsi="Times New Roman"/>
          <w:sz w:val="28"/>
          <w:szCs w:val="28"/>
        </w:rPr>
        <w:t xml:space="preserve">  </w:t>
      </w:r>
      <w:r w:rsidR="001E4CDB">
        <w:rPr>
          <w:rFonts w:ascii="Times New Roman" w:hAnsi="Times New Roman"/>
          <w:sz w:val="28"/>
          <w:szCs w:val="28"/>
        </w:rPr>
        <w:t>Трифонов Д.Д.</w:t>
      </w:r>
    </w:p>
    <w:p w:rsidR="00E651AE" w:rsidRPr="001E4CDB" w:rsidRDefault="001E4CDB" w:rsidP="001E4CD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651AE" w:rsidRDefault="00E651A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08CD" w:rsidRPr="00E651AE" w:rsidRDefault="001608CD" w:rsidP="00E651AE">
      <w:pPr>
        <w:pStyle w:val="50"/>
        <w:keepNext/>
        <w:keepLines/>
        <w:numPr>
          <w:ilvl w:val="0"/>
          <w:numId w:val="2"/>
        </w:numPr>
        <w:shd w:val="clear" w:color="auto" w:fill="auto"/>
        <w:tabs>
          <w:tab w:val="left" w:pos="142"/>
        </w:tabs>
        <w:spacing w:line="360" w:lineRule="auto"/>
        <w:ind w:right="200" w:firstLine="567"/>
        <w:jc w:val="both"/>
        <w:outlineLvl w:val="9"/>
        <w:rPr>
          <w:sz w:val="24"/>
          <w:szCs w:val="24"/>
        </w:rPr>
      </w:pPr>
      <w:r w:rsidRPr="00E651AE">
        <w:rPr>
          <w:sz w:val="24"/>
          <w:szCs w:val="24"/>
        </w:rPr>
        <w:t>Планируемые результаты осво</w:t>
      </w:r>
      <w:r w:rsidR="00E651AE">
        <w:rPr>
          <w:sz w:val="24"/>
          <w:szCs w:val="24"/>
        </w:rPr>
        <w:t xml:space="preserve">ения курса </w:t>
      </w:r>
      <w:proofErr w:type="gramStart"/>
      <w:r w:rsidR="00E651AE">
        <w:rPr>
          <w:sz w:val="24"/>
          <w:szCs w:val="24"/>
        </w:rPr>
        <w:t>внеурочной</w:t>
      </w:r>
      <w:proofErr w:type="gramEnd"/>
      <w:r w:rsidR="00E651AE">
        <w:rPr>
          <w:sz w:val="24"/>
          <w:szCs w:val="24"/>
        </w:rPr>
        <w:t xml:space="preserve"> </w:t>
      </w:r>
      <w:proofErr w:type="spellStart"/>
      <w:r w:rsidR="00E651AE">
        <w:rPr>
          <w:sz w:val="24"/>
          <w:szCs w:val="24"/>
        </w:rPr>
        <w:t>деятельн</w:t>
      </w:r>
      <w:r w:rsidRPr="00E651AE">
        <w:rPr>
          <w:sz w:val="24"/>
          <w:szCs w:val="24"/>
        </w:rPr>
        <w:t>сти</w:t>
      </w:r>
      <w:bookmarkEnd w:id="0"/>
      <w:proofErr w:type="spellEnd"/>
    </w:p>
    <w:p w:rsidR="001608CD" w:rsidRPr="00E651AE" w:rsidRDefault="001608CD" w:rsidP="00E651AE">
      <w:pPr>
        <w:pStyle w:val="6"/>
        <w:shd w:val="clear" w:color="auto" w:fill="auto"/>
        <w:tabs>
          <w:tab w:val="left" w:pos="142"/>
        </w:tabs>
        <w:spacing w:before="0" w:line="360" w:lineRule="auto"/>
        <w:ind w:right="4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Изучение математики по данной программе способствует формированию у обучающихся личностных, </w:t>
      </w:r>
      <w:proofErr w:type="spellStart"/>
      <w:r w:rsidRPr="00E651AE">
        <w:rPr>
          <w:sz w:val="24"/>
          <w:szCs w:val="24"/>
        </w:rPr>
        <w:t>метапредметных</w:t>
      </w:r>
      <w:proofErr w:type="spellEnd"/>
      <w:r w:rsidRPr="00E651AE">
        <w:rPr>
          <w:sz w:val="24"/>
          <w:szCs w:val="24"/>
        </w:rPr>
        <w:t xml:space="preserve"> и предметных результатов обу</w:t>
      </w:r>
      <w:r w:rsidRPr="00E651AE">
        <w:rPr>
          <w:sz w:val="24"/>
          <w:szCs w:val="24"/>
        </w:rPr>
        <w:softHyphen/>
        <w:t>чения, соответствующих требованиям федерального государственного образо</w:t>
      </w:r>
      <w:r w:rsidRPr="00E651AE">
        <w:rPr>
          <w:sz w:val="24"/>
          <w:szCs w:val="24"/>
        </w:rPr>
        <w:softHyphen/>
        <w:t>вательного стандарта основного общего образования и примерной программе воспитания.</w:t>
      </w:r>
    </w:p>
    <w:p w:rsidR="001608CD" w:rsidRPr="00E651AE" w:rsidRDefault="001608CD" w:rsidP="00E651AE">
      <w:pPr>
        <w:pStyle w:val="70"/>
        <w:shd w:val="clear" w:color="auto" w:fill="auto"/>
        <w:tabs>
          <w:tab w:val="left" w:pos="142"/>
        </w:tabs>
        <w:spacing w:line="360" w:lineRule="auto"/>
        <w:ind w:firstLine="567"/>
        <w:rPr>
          <w:i w:val="0"/>
          <w:sz w:val="24"/>
          <w:szCs w:val="24"/>
        </w:rPr>
      </w:pPr>
      <w:r w:rsidRPr="00E651AE">
        <w:rPr>
          <w:i w:val="0"/>
          <w:sz w:val="24"/>
          <w:szCs w:val="24"/>
        </w:rPr>
        <w:t>Личностные результаты: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формирование активной жизненной позиции;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4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развитие начальных навыков экономического стиля мышления в области экономических отношений в семье и обществе;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4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развитие самостоятельности и личной ответственности за свои по</w:t>
      </w:r>
      <w:r w:rsidRPr="00E651AE">
        <w:rPr>
          <w:sz w:val="24"/>
          <w:szCs w:val="24"/>
        </w:rPr>
        <w:softHyphen/>
        <w:t>ступки; планирование собственного бюджета;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уважение к труду;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4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приобретение опыта применения полученных знаний и умений для решения реальных экономических ситуаций.</w:t>
      </w:r>
    </w:p>
    <w:p w:rsidR="001608CD" w:rsidRPr="00E651AE" w:rsidRDefault="001608CD" w:rsidP="00E651AE">
      <w:pPr>
        <w:pStyle w:val="70"/>
        <w:shd w:val="clear" w:color="auto" w:fill="auto"/>
        <w:tabs>
          <w:tab w:val="left" w:pos="142"/>
        </w:tabs>
        <w:spacing w:line="360" w:lineRule="auto"/>
        <w:ind w:firstLine="567"/>
        <w:rPr>
          <w:i w:val="0"/>
          <w:sz w:val="24"/>
          <w:szCs w:val="24"/>
        </w:rPr>
      </w:pPr>
      <w:proofErr w:type="spellStart"/>
      <w:r w:rsidRPr="00E651AE">
        <w:rPr>
          <w:i w:val="0"/>
          <w:sz w:val="24"/>
          <w:szCs w:val="24"/>
        </w:rPr>
        <w:t>Метапредметные</w:t>
      </w:r>
      <w:proofErr w:type="spellEnd"/>
      <w:r w:rsidRPr="00E651AE">
        <w:rPr>
          <w:i w:val="0"/>
          <w:sz w:val="24"/>
          <w:szCs w:val="24"/>
        </w:rPr>
        <w:t xml:space="preserve"> результаты: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4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развитие умений поиска информации, необходимой для решения математических задач;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4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формирование умений представлять информацию в виде информа</w:t>
      </w:r>
      <w:r w:rsidRPr="00E651AE">
        <w:rPr>
          <w:sz w:val="24"/>
          <w:szCs w:val="24"/>
        </w:rPr>
        <w:softHyphen/>
        <w:t>ционной модели (таблицы, схемы, графика, диаграммы и т.п.);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4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развитие логических операций сравнения, анализа, синтеза, обоб</w:t>
      </w:r>
      <w:r w:rsidRPr="00E651AE">
        <w:rPr>
          <w:sz w:val="24"/>
          <w:szCs w:val="24"/>
        </w:rPr>
        <w:softHyphen/>
        <w:t>щения, классификации, установления аналогий и причинно - следственных связей;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4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развитие речи посредством овладения предметными и </w:t>
      </w:r>
      <w:proofErr w:type="spellStart"/>
      <w:r w:rsidRPr="00E651AE">
        <w:rPr>
          <w:sz w:val="24"/>
          <w:szCs w:val="24"/>
        </w:rPr>
        <w:t>межпредмет</w:t>
      </w:r>
      <w:r w:rsidRPr="00E651AE">
        <w:rPr>
          <w:sz w:val="24"/>
          <w:szCs w:val="24"/>
        </w:rPr>
        <w:softHyphen/>
        <w:t>ными</w:t>
      </w:r>
      <w:proofErr w:type="spellEnd"/>
      <w:r w:rsidRPr="00E651AE">
        <w:rPr>
          <w:sz w:val="24"/>
          <w:szCs w:val="24"/>
        </w:rPr>
        <w:t xml:space="preserve"> понятиями;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4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формирование навыков планирования действий с помощью учителя и самостоятельно;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4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развитие способности критического отношения к полученным ре</w:t>
      </w:r>
      <w:r w:rsidRPr="00E651AE">
        <w:rPr>
          <w:sz w:val="24"/>
          <w:szCs w:val="24"/>
        </w:rPr>
        <w:softHyphen/>
        <w:t xml:space="preserve">зультатам: самооценка и </w:t>
      </w:r>
      <w:proofErr w:type="spellStart"/>
      <w:r w:rsidRPr="00E651AE">
        <w:rPr>
          <w:sz w:val="24"/>
          <w:szCs w:val="24"/>
        </w:rPr>
        <w:t>взаимооценка</w:t>
      </w:r>
      <w:proofErr w:type="spellEnd"/>
      <w:r w:rsidRPr="00E651AE">
        <w:rPr>
          <w:sz w:val="24"/>
          <w:szCs w:val="24"/>
        </w:rPr>
        <w:t>, корректировка действий, принятие идей и замечаний других людей;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30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развитие навыков коммуникации: составление устных и письмен</w:t>
      </w:r>
      <w:r w:rsidRPr="00E651AE">
        <w:rPr>
          <w:sz w:val="24"/>
          <w:szCs w:val="24"/>
        </w:rPr>
        <w:softHyphen/>
        <w:t>ных текстов, ведение диалога, принятие других точек зрения, рас</w:t>
      </w:r>
      <w:r w:rsidRPr="00E651AE">
        <w:rPr>
          <w:sz w:val="24"/>
          <w:szCs w:val="24"/>
        </w:rPr>
        <w:softHyphen/>
        <w:t>пределение функций и ролей при совместной деятельности;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4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lastRenderedPageBreak/>
        <w:t xml:space="preserve"> умение излагать своё мнение, аргументировать свою точку зрения и давать оценку ситуации;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36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умение переложить знакомую математическую задачу в конте</w:t>
      </w:r>
      <w:proofErr w:type="gramStart"/>
      <w:r w:rsidRPr="00E651AE">
        <w:rPr>
          <w:sz w:val="24"/>
          <w:szCs w:val="24"/>
        </w:rPr>
        <w:t>кст пр</w:t>
      </w:r>
      <w:proofErr w:type="gramEnd"/>
      <w:r w:rsidRPr="00E651AE">
        <w:rPr>
          <w:sz w:val="24"/>
          <w:szCs w:val="24"/>
        </w:rPr>
        <w:t>облемной ситуации других дисциплин, в окружающей жизни.</w:t>
      </w:r>
    </w:p>
    <w:p w:rsidR="001608CD" w:rsidRPr="00E651AE" w:rsidRDefault="001608CD" w:rsidP="00E651AE">
      <w:pPr>
        <w:pStyle w:val="70"/>
        <w:shd w:val="clear" w:color="auto" w:fill="auto"/>
        <w:tabs>
          <w:tab w:val="left" w:pos="142"/>
        </w:tabs>
        <w:spacing w:line="360" w:lineRule="auto"/>
        <w:ind w:firstLine="567"/>
        <w:rPr>
          <w:i w:val="0"/>
          <w:sz w:val="24"/>
          <w:szCs w:val="24"/>
        </w:rPr>
      </w:pPr>
      <w:r w:rsidRPr="00E651AE">
        <w:rPr>
          <w:i w:val="0"/>
          <w:sz w:val="24"/>
          <w:szCs w:val="24"/>
        </w:rPr>
        <w:t>Предметные результаты: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освоение приёмов работы с экономической информацией, её осмысление; проведение простых финансовых расчётов.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4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приобретение знаний и опыта применения полученных знаний и умений для решения бытовых задач в области семейной экономики:</w:t>
      </w:r>
    </w:p>
    <w:p w:rsidR="001608CD" w:rsidRPr="00E651AE" w:rsidRDefault="001608CD" w:rsidP="00E651AE">
      <w:pPr>
        <w:pStyle w:val="6"/>
        <w:shd w:val="clear" w:color="auto" w:fill="auto"/>
        <w:tabs>
          <w:tab w:val="left" w:pos="142"/>
        </w:tabs>
        <w:spacing w:before="0" w:line="360" w:lineRule="auto"/>
        <w:ind w:right="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>доходы и расходы семьи, составление семейного бюджета, инве</w:t>
      </w:r>
      <w:r w:rsidRPr="00E651AE">
        <w:rPr>
          <w:sz w:val="24"/>
          <w:szCs w:val="24"/>
        </w:rPr>
        <w:softHyphen/>
        <w:t>стирование, прогнозирование и анализ полученных результатов;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3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определение элементарных проблем в области семейных финансов и нахождение путей их решения;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after="293" w:line="360" w:lineRule="auto"/>
        <w:ind w:right="3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развитие кругозора в области экономической жизни общества и формирование познавательного интереса к изучению обществен</w:t>
      </w:r>
      <w:r w:rsidRPr="00E651AE">
        <w:rPr>
          <w:sz w:val="24"/>
          <w:szCs w:val="24"/>
        </w:rPr>
        <w:softHyphen/>
        <w:t>ных дисциплин</w:t>
      </w:r>
    </w:p>
    <w:p w:rsidR="001608CD" w:rsidRPr="00E651AE" w:rsidRDefault="001608CD" w:rsidP="00E651AE">
      <w:pPr>
        <w:pStyle w:val="70"/>
        <w:shd w:val="clear" w:color="auto" w:fill="auto"/>
        <w:tabs>
          <w:tab w:val="left" w:pos="142"/>
        </w:tabs>
        <w:spacing w:line="360" w:lineRule="auto"/>
        <w:ind w:firstLine="567"/>
        <w:rPr>
          <w:i w:val="0"/>
          <w:sz w:val="24"/>
          <w:szCs w:val="24"/>
        </w:rPr>
      </w:pPr>
      <w:r w:rsidRPr="00E651AE">
        <w:rPr>
          <w:i w:val="0"/>
          <w:sz w:val="24"/>
          <w:szCs w:val="24"/>
        </w:rPr>
        <w:t>Обучающийся научится: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3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оперировать на базовом уровне понятиями: цена товара, скидка, распродажа, продажа по акции, сбережение и увеличение капитала;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3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оперировать на базовом уровне понятиями: бюджет и доход страны, средства, выделяемые на образование, медицинское обслуживание, стоимость строительства объектов народного хозяйства; бюджет семьи, статьи расходов семьи, взаимосвязь доходов и расходов и</w:t>
      </w:r>
      <w:r w:rsidR="00E651AE">
        <w:rPr>
          <w:sz w:val="24"/>
          <w:szCs w:val="24"/>
        </w:rPr>
        <w:t xml:space="preserve"> </w:t>
      </w:r>
      <w:r w:rsidRPr="00E651AE">
        <w:rPr>
          <w:sz w:val="24"/>
          <w:szCs w:val="24"/>
        </w:rPr>
        <w:t>др.;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after="4" w:line="360" w:lineRule="auto"/>
        <w:ind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пользоваться денежными знаками (купюрами, монетами);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3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применять формулу стоимости покупки для расчета цены, стоимо</w:t>
      </w:r>
      <w:r w:rsidRPr="00E651AE">
        <w:rPr>
          <w:sz w:val="24"/>
          <w:szCs w:val="24"/>
        </w:rPr>
        <w:softHyphen/>
        <w:t>сти или количества товара;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3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оценивать достаточность имеющейся суммы денег для покупки то</w:t>
      </w:r>
      <w:r w:rsidRPr="00E651AE">
        <w:rPr>
          <w:sz w:val="24"/>
          <w:szCs w:val="24"/>
        </w:rPr>
        <w:softHyphen/>
        <w:t>вара, вычислять причитающуюся сдачу;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решать задачи на стоимость товаров и услуг, выбор оптимального варианта покупки с помощью составления числовых выражений;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рассчитывать зарплату, премию;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принимать участие в расчетах семейного бюджета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3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lastRenderedPageBreak/>
        <w:t xml:space="preserve"> решать задачи на снижение и увеличение цены, применяя пропор</w:t>
      </w:r>
      <w:r w:rsidRPr="00E651AE">
        <w:rPr>
          <w:sz w:val="24"/>
          <w:szCs w:val="24"/>
        </w:rPr>
        <w:softHyphen/>
        <w:t>ции и линейные уравнения;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3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применять к решению задач соотношение: прибыль = выручка - се</w:t>
      </w:r>
      <w:r w:rsidRPr="00E651AE">
        <w:rPr>
          <w:sz w:val="24"/>
          <w:szCs w:val="24"/>
        </w:rPr>
        <w:softHyphen/>
        <w:t>бестоимость;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цена товара, скидка, распродажа, продажа по акции, сбережение и увеличение капитала;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оперировать на базовом уровне понятиями: бюджет и доход страны, средства, выделяемые на образование, медицинское обслуживание, стоимость строительства объектов народного хозяйства; бюджет семьи, статьи расходов семьи, взаимосвязь доходов и расходов и др.;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пользоваться денежными знаками (купюрами, монетами);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применять формулу стоимости покупки для расчета цены, стоимо</w:t>
      </w:r>
      <w:r w:rsidRPr="00E651AE">
        <w:rPr>
          <w:rFonts w:ascii="Times New Roman" w:hAnsi="Times New Roman" w:cs="Times New Roman"/>
          <w:sz w:val="24"/>
          <w:szCs w:val="24"/>
        </w:rPr>
        <w:softHyphen/>
        <w:t>сти или количества товара;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оценивать достаточность имеющейся суммы денег для покупки то</w:t>
      </w:r>
      <w:r w:rsidRPr="00E651AE">
        <w:rPr>
          <w:rFonts w:ascii="Times New Roman" w:hAnsi="Times New Roman" w:cs="Times New Roman"/>
          <w:sz w:val="24"/>
          <w:szCs w:val="24"/>
        </w:rPr>
        <w:softHyphen/>
        <w:t>вара, вычислять причитающуюся сдачу;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решать задачи на стоимость товаров и услуг, выбор оптимального варианта покупки с помощью составления числовых выражений;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решать задачи на простые проценты и банковские проценты, изме</w:t>
      </w:r>
      <w:r w:rsidRPr="00E651AE">
        <w:rPr>
          <w:rFonts w:ascii="Times New Roman" w:hAnsi="Times New Roman" w:cs="Times New Roman"/>
          <w:sz w:val="24"/>
          <w:szCs w:val="24"/>
        </w:rPr>
        <w:softHyphen/>
        <w:t>нение процентной базы (повышение и понижение цен на товары);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117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рассчитывать зарплату, налоги, премию;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принимать участие в расчетах семейного бюджета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решать задачи на снижение и увеличение цены, применяя пропор</w:t>
      </w:r>
      <w:r w:rsidRPr="00E651AE">
        <w:rPr>
          <w:rFonts w:ascii="Times New Roman" w:hAnsi="Times New Roman" w:cs="Times New Roman"/>
          <w:sz w:val="24"/>
          <w:szCs w:val="24"/>
        </w:rPr>
        <w:softHyphen/>
        <w:t>ции и линейные уравнения;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решать задачи с помощью деления числа в данном отношении на распределение прибыли пропорционально внесенным деньгам, рас</w:t>
      </w:r>
      <w:r w:rsidRPr="00E651AE">
        <w:rPr>
          <w:rFonts w:ascii="Times New Roman" w:hAnsi="Times New Roman" w:cs="Times New Roman"/>
          <w:sz w:val="24"/>
          <w:szCs w:val="24"/>
        </w:rPr>
        <w:softHyphen/>
        <w:t>пределение оплаты за выполненную работу,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применять к решению задач соотношение: прибыль = выручка - се</w:t>
      </w:r>
      <w:r w:rsidRPr="00E651AE">
        <w:rPr>
          <w:rFonts w:ascii="Times New Roman" w:hAnsi="Times New Roman" w:cs="Times New Roman"/>
          <w:sz w:val="24"/>
          <w:szCs w:val="24"/>
        </w:rPr>
        <w:softHyphen/>
        <w:t>бестоимость;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решать задачи на двукратное изменение величины, в частности за</w:t>
      </w:r>
      <w:r w:rsidRPr="00E651AE">
        <w:rPr>
          <w:rFonts w:ascii="Times New Roman" w:hAnsi="Times New Roman" w:cs="Times New Roman"/>
          <w:sz w:val="24"/>
          <w:szCs w:val="24"/>
        </w:rPr>
        <w:softHyphen/>
        <w:t>дачи на сложные банковские проценты;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444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решать задачи на распределение бюджета семьи, пользуясь диа</w:t>
      </w:r>
      <w:r w:rsidRPr="00E651AE">
        <w:rPr>
          <w:rFonts w:ascii="Times New Roman" w:hAnsi="Times New Roman" w:cs="Times New Roman"/>
          <w:sz w:val="24"/>
          <w:szCs w:val="24"/>
        </w:rPr>
        <w:softHyphen/>
        <w:t>граммами.</w:t>
      </w:r>
    </w:p>
    <w:p w:rsidR="001608CD" w:rsidRPr="00E651AE" w:rsidRDefault="001608CD" w:rsidP="00E651AE">
      <w:pPr>
        <w:pStyle w:val="6"/>
        <w:shd w:val="clear" w:color="auto" w:fill="auto"/>
        <w:tabs>
          <w:tab w:val="left" w:pos="142"/>
        </w:tabs>
        <w:spacing w:before="0" w:line="360" w:lineRule="auto"/>
        <w:ind w:right="320" w:firstLine="567"/>
        <w:jc w:val="both"/>
        <w:rPr>
          <w:sz w:val="24"/>
          <w:szCs w:val="24"/>
        </w:rPr>
      </w:pPr>
    </w:p>
    <w:p w:rsidR="001608CD" w:rsidRPr="00E651AE" w:rsidRDefault="001608CD" w:rsidP="00E651AE">
      <w:pPr>
        <w:pStyle w:val="70"/>
        <w:shd w:val="clear" w:color="auto" w:fill="auto"/>
        <w:tabs>
          <w:tab w:val="left" w:pos="142"/>
        </w:tabs>
        <w:spacing w:after="296" w:line="360" w:lineRule="auto"/>
        <w:ind w:firstLine="567"/>
        <w:rPr>
          <w:i w:val="0"/>
          <w:sz w:val="24"/>
          <w:szCs w:val="24"/>
        </w:rPr>
      </w:pPr>
      <w:proofErr w:type="gramStart"/>
      <w:r w:rsidRPr="00E651AE">
        <w:rPr>
          <w:i w:val="0"/>
          <w:sz w:val="24"/>
          <w:szCs w:val="24"/>
        </w:rPr>
        <w:t>Обучающийся</w:t>
      </w:r>
      <w:proofErr w:type="gramEnd"/>
      <w:r w:rsidRPr="00E651AE">
        <w:rPr>
          <w:i w:val="0"/>
          <w:sz w:val="24"/>
          <w:szCs w:val="24"/>
        </w:rPr>
        <w:t xml:space="preserve"> получит возможность научиться: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приёмам грамотного распределения семейного бюджета;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3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оптимизировать доходы и расходы посредством математических механизмов;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3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применять аппарат математические методы для решения разнооб</w:t>
      </w:r>
      <w:r w:rsidRPr="00E651AE">
        <w:rPr>
          <w:sz w:val="24"/>
          <w:szCs w:val="24"/>
        </w:rPr>
        <w:softHyphen/>
        <w:t>разных задач из смежных предметов и практической деятельности;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3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выбирать изученные методы и их комбинации для решения матема</w:t>
      </w:r>
      <w:r w:rsidRPr="00E651AE">
        <w:rPr>
          <w:sz w:val="24"/>
          <w:szCs w:val="24"/>
        </w:rPr>
        <w:softHyphen/>
        <w:t>тических задач;</w:t>
      </w:r>
    </w:p>
    <w:p w:rsidR="001608CD" w:rsidRPr="00E651AE" w:rsidRDefault="001608CD" w:rsidP="00E651AE">
      <w:pPr>
        <w:pStyle w:val="6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right="3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 применять полученные знания при решении задач повышенной сложности.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>приёмам грамотного распределения семейного бюджета;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оптимизировать доходы и расходы посредством математических механизмов;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применять аппарат математические методы для решения разнооб</w:t>
      </w:r>
      <w:r w:rsidRPr="00E651AE">
        <w:rPr>
          <w:rFonts w:ascii="Times New Roman" w:hAnsi="Times New Roman" w:cs="Times New Roman"/>
          <w:sz w:val="24"/>
          <w:szCs w:val="24"/>
        </w:rPr>
        <w:softHyphen/>
        <w:t>разных задач из смежных предметов и практической деятельности;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1AE">
        <w:rPr>
          <w:rFonts w:ascii="Times New Roman" w:hAnsi="Times New Roman" w:cs="Times New Roman"/>
          <w:sz w:val="24"/>
          <w:szCs w:val="24"/>
        </w:rPr>
        <w:t xml:space="preserve"> выбирать изученные методы и их комбинации для решения матема</w:t>
      </w:r>
      <w:r w:rsidRPr="00E651AE">
        <w:rPr>
          <w:rFonts w:ascii="Times New Roman" w:hAnsi="Times New Roman" w:cs="Times New Roman"/>
          <w:sz w:val="24"/>
          <w:szCs w:val="24"/>
        </w:rPr>
        <w:softHyphen/>
        <w:t>тических задач;</w:t>
      </w:r>
    </w:p>
    <w:p w:rsidR="001608CD" w:rsidRPr="00E651AE" w:rsidRDefault="001608CD" w:rsidP="00E651AE">
      <w:pPr>
        <w:widowControl w:val="0"/>
        <w:numPr>
          <w:ilvl w:val="0"/>
          <w:numId w:val="1"/>
        </w:numPr>
        <w:tabs>
          <w:tab w:val="left" w:pos="142"/>
        </w:tabs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  <w:sectPr w:rsidR="001608CD" w:rsidRPr="00E651AE" w:rsidSect="00A967D4">
          <w:footerReference w:type="even" r:id="rId7"/>
          <w:headerReference w:type="first" r:id="rId8"/>
          <w:footerReference w:type="first" r:id="rId9"/>
          <w:pgSz w:w="11909" w:h="16838"/>
          <w:pgMar w:top="1329" w:right="1118" w:bottom="2011" w:left="1560" w:header="0" w:footer="3" w:gutter="0"/>
          <w:cols w:space="720"/>
          <w:noEndnote/>
          <w:docGrid w:linePitch="360"/>
        </w:sectPr>
      </w:pPr>
      <w:r w:rsidRPr="00E651AE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при реш</w:t>
      </w:r>
      <w:r w:rsidR="00E651AE">
        <w:rPr>
          <w:rFonts w:ascii="Times New Roman" w:hAnsi="Times New Roman" w:cs="Times New Roman"/>
          <w:sz w:val="24"/>
          <w:szCs w:val="24"/>
        </w:rPr>
        <w:t>ении задач повышенной сложности.</w:t>
      </w:r>
    </w:p>
    <w:p w:rsidR="001608CD" w:rsidRPr="00E651AE" w:rsidRDefault="001608CD" w:rsidP="00E651AE">
      <w:pPr>
        <w:pStyle w:val="50"/>
        <w:keepNext/>
        <w:keepLines/>
        <w:numPr>
          <w:ilvl w:val="0"/>
          <w:numId w:val="2"/>
        </w:numPr>
        <w:shd w:val="clear" w:color="auto" w:fill="auto"/>
        <w:tabs>
          <w:tab w:val="left" w:pos="142"/>
          <w:tab w:val="left" w:pos="4205"/>
        </w:tabs>
        <w:spacing w:after="487" w:line="240" w:lineRule="auto"/>
        <w:ind w:left="3840" w:firstLine="0"/>
        <w:jc w:val="both"/>
        <w:outlineLvl w:val="9"/>
        <w:rPr>
          <w:sz w:val="24"/>
          <w:szCs w:val="24"/>
        </w:rPr>
      </w:pPr>
      <w:bookmarkStart w:id="1" w:name="bookmark6"/>
      <w:r w:rsidRPr="00E651AE">
        <w:rPr>
          <w:sz w:val="24"/>
          <w:szCs w:val="24"/>
        </w:rPr>
        <w:lastRenderedPageBreak/>
        <w:t>Содержание курса</w:t>
      </w:r>
      <w:bookmarkEnd w:id="1"/>
    </w:p>
    <w:p w:rsidR="001608CD" w:rsidRPr="00E651AE" w:rsidRDefault="001608CD" w:rsidP="00E651AE">
      <w:pPr>
        <w:pStyle w:val="50"/>
        <w:keepNext/>
        <w:keepLines/>
        <w:shd w:val="clear" w:color="auto" w:fill="auto"/>
        <w:tabs>
          <w:tab w:val="left" w:pos="142"/>
          <w:tab w:val="left" w:pos="4205"/>
        </w:tabs>
        <w:spacing w:after="487" w:line="240" w:lineRule="auto"/>
        <w:ind w:firstLine="567"/>
        <w:jc w:val="center"/>
        <w:outlineLvl w:val="9"/>
        <w:rPr>
          <w:sz w:val="24"/>
          <w:szCs w:val="24"/>
        </w:rPr>
      </w:pPr>
      <w:r w:rsidRPr="00E651AE">
        <w:rPr>
          <w:rStyle w:val="2"/>
          <w:sz w:val="24"/>
          <w:szCs w:val="24"/>
          <w:lang w:val="ru-RU" w:eastAsia="ru-RU" w:bidi="ru-RU"/>
        </w:rPr>
        <w:t>Доходы и расходы семьи</w:t>
      </w:r>
    </w:p>
    <w:p w:rsidR="001608CD" w:rsidRPr="00E651AE" w:rsidRDefault="001608CD" w:rsidP="00E651AE">
      <w:pPr>
        <w:pStyle w:val="6"/>
        <w:shd w:val="clear" w:color="auto" w:fill="auto"/>
        <w:tabs>
          <w:tab w:val="left" w:pos="14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>Тема 1. Деньги (6 ч)</w:t>
      </w:r>
    </w:p>
    <w:p w:rsidR="001608CD" w:rsidRPr="00E651AE" w:rsidRDefault="001608CD" w:rsidP="00E651AE">
      <w:pPr>
        <w:pStyle w:val="6"/>
        <w:shd w:val="clear" w:color="auto" w:fill="auto"/>
        <w:tabs>
          <w:tab w:val="left" w:pos="142"/>
        </w:tabs>
        <w:spacing w:before="0" w:line="240" w:lineRule="auto"/>
        <w:ind w:right="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 xml:space="preserve">История и причины возникновения денег. Денежные отношения на Руси. Валюта РФ, Г </w:t>
      </w:r>
      <w:proofErr w:type="spellStart"/>
      <w:r w:rsidRPr="00E651AE">
        <w:rPr>
          <w:sz w:val="24"/>
          <w:szCs w:val="24"/>
        </w:rPr>
        <w:t>осхран</w:t>
      </w:r>
      <w:proofErr w:type="spellEnd"/>
      <w:r w:rsidRPr="00E651AE">
        <w:rPr>
          <w:sz w:val="24"/>
          <w:szCs w:val="24"/>
        </w:rPr>
        <w:t xml:space="preserve"> РФ. Золотой запас страны. Современные деньги России и других стран. Что такое банк. Для чего нужны банки. Денежные расчёты. Об</w:t>
      </w:r>
      <w:r w:rsidRPr="00E651AE">
        <w:rPr>
          <w:sz w:val="24"/>
          <w:szCs w:val="24"/>
        </w:rPr>
        <w:softHyphen/>
        <w:t>мен. Товарные деньги. Символические деньги. Драгоценные металлы. Монеты. Купюры. Наличные деньги. Безналичные деньги.</w:t>
      </w:r>
    </w:p>
    <w:p w:rsidR="001608CD" w:rsidRPr="00E651AE" w:rsidRDefault="001608CD" w:rsidP="00E651AE">
      <w:pPr>
        <w:pStyle w:val="6"/>
        <w:shd w:val="clear" w:color="auto" w:fill="auto"/>
        <w:tabs>
          <w:tab w:val="left" w:pos="14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>Тема 2. Доходы и расходы (4 ч)</w:t>
      </w:r>
    </w:p>
    <w:p w:rsidR="001608CD" w:rsidRPr="00E651AE" w:rsidRDefault="001608CD" w:rsidP="00E651AE">
      <w:pPr>
        <w:pStyle w:val="6"/>
        <w:shd w:val="clear" w:color="auto" w:fill="auto"/>
        <w:tabs>
          <w:tab w:val="left" w:pos="142"/>
        </w:tabs>
        <w:spacing w:before="0" w:line="240" w:lineRule="auto"/>
        <w:ind w:right="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>Статьи расходов. Статьи доходов. Бюджет и доходы страны, средства, выделяемые на образование, медицинское обслуживание, стоимость строитель</w:t>
      </w:r>
      <w:r w:rsidRPr="00E651AE">
        <w:rPr>
          <w:sz w:val="24"/>
          <w:szCs w:val="24"/>
        </w:rPr>
        <w:softHyphen/>
        <w:t>ства объектов народного хозяйства и др.</w:t>
      </w:r>
    </w:p>
    <w:p w:rsidR="001608CD" w:rsidRPr="00E651AE" w:rsidRDefault="001608CD" w:rsidP="00E651AE">
      <w:pPr>
        <w:pStyle w:val="6"/>
        <w:shd w:val="clear" w:color="auto" w:fill="auto"/>
        <w:tabs>
          <w:tab w:val="left" w:pos="142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>Тема 3. Семейный бюджет (24 ч)</w:t>
      </w:r>
    </w:p>
    <w:p w:rsidR="001608CD" w:rsidRPr="00E651AE" w:rsidRDefault="001608CD" w:rsidP="00E651AE">
      <w:pPr>
        <w:pStyle w:val="6"/>
        <w:shd w:val="clear" w:color="auto" w:fill="auto"/>
        <w:tabs>
          <w:tab w:val="left" w:pos="142"/>
        </w:tabs>
        <w:spacing w:before="0" w:line="240" w:lineRule="auto"/>
        <w:ind w:right="20" w:firstLine="567"/>
        <w:jc w:val="both"/>
        <w:rPr>
          <w:sz w:val="24"/>
          <w:szCs w:val="24"/>
        </w:rPr>
      </w:pPr>
      <w:r w:rsidRPr="00E651AE">
        <w:rPr>
          <w:sz w:val="24"/>
          <w:szCs w:val="24"/>
        </w:rPr>
        <w:t>Предметы первой необходимости. Товары текущего потребления. Товары длительного пользования. Заработная плата. Услуги. Коммунальные услуги и платежи. Детские расходы. Формирование личных и семейных сбережений. Ра</w:t>
      </w:r>
      <w:r w:rsidRPr="00E651AE">
        <w:rPr>
          <w:sz w:val="24"/>
          <w:szCs w:val="24"/>
        </w:rPr>
        <w:softHyphen/>
        <w:t>циональное планирование, в частности оптимальный выбор, позволяющий ми</w:t>
      </w:r>
      <w:r w:rsidRPr="00E651AE">
        <w:rPr>
          <w:sz w:val="24"/>
          <w:szCs w:val="24"/>
        </w:rPr>
        <w:softHyphen/>
        <w:t>нимизировать расходы.</w:t>
      </w:r>
    </w:p>
    <w:p w:rsidR="001608CD" w:rsidRDefault="001608CD"/>
    <w:tbl>
      <w:tblPr>
        <w:tblStyle w:val="a3"/>
        <w:tblW w:w="9747" w:type="dxa"/>
        <w:tblLayout w:type="fixed"/>
        <w:tblLook w:val="04A0"/>
      </w:tblPr>
      <w:tblGrid>
        <w:gridCol w:w="817"/>
        <w:gridCol w:w="3119"/>
        <w:gridCol w:w="850"/>
        <w:gridCol w:w="3404"/>
        <w:gridCol w:w="1557"/>
      </w:tblGrid>
      <w:tr w:rsidR="00CC454D" w:rsidTr="00E651AE">
        <w:tc>
          <w:tcPr>
            <w:tcW w:w="817" w:type="dxa"/>
          </w:tcPr>
          <w:p w:rsidR="00CC454D" w:rsidRPr="00CC454D" w:rsidRDefault="00CC454D" w:rsidP="00CC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C454D" w:rsidRPr="00CC454D" w:rsidRDefault="00CC454D" w:rsidP="00CC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4D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119" w:type="dxa"/>
          </w:tcPr>
          <w:p w:rsidR="00CC454D" w:rsidRPr="00CC454D" w:rsidRDefault="00CC454D" w:rsidP="00CC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4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</w:tcPr>
          <w:p w:rsidR="00CC454D" w:rsidRPr="00CC454D" w:rsidRDefault="00CC454D" w:rsidP="00CC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4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4" w:type="dxa"/>
          </w:tcPr>
          <w:p w:rsidR="00CC454D" w:rsidRPr="00CC454D" w:rsidRDefault="00CC454D" w:rsidP="00CC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54D">
              <w:rPr>
                <w:rStyle w:val="11pt"/>
                <w:rFonts w:eastAsiaTheme="minorHAnsi"/>
                <w:sz w:val="24"/>
                <w:szCs w:val="24"/>
              </w:rPr>
              <w:t>Основные виды деятельности обучающихся (на уровне учебных действий</w:t>
            </w:r>
            <w:proofErr w:type="gramEnd"/>
          </w:p>
        </w:tc>
        <w:tc>
          <w:tcPr>
            <w:tcW w:w="1557" w:type="dxa"/>
          </w:tcPr>
          <w:p w:rsidR="00CC454D" w:rsidRPr="00CC454D" w:rsidRDefault="00CC454D" w:rsidP="00CC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4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CC454D" w:rsidTr="00E651AE">
        <w:tc>
          <w:tcPr>
            <w:tcW w:w="9747" w:type="dxa"/>
            <w:gridSpan w:val="5"/>
          </w:tcPr>
          <w:p w:rsidR="00CC454D" w:rsidRPr="00625709" w:rsidRDefault="00CC454D" w:rsidP="00625709">
            <w:pPr>
              <w:pStyle w:val="6"/>
              <w:shd w:val="clear" w:color="auto" w:fill="auto"/>
              <w:spacing w:before="0" w:line="240" w:lineRule="exact"/>
              <w:ind w:firstLine="0"/>
            </w:pPr>
            <w:r>
              <w:rPr>
                <w:rStyle w:val="12pt"/>
              </w:rPr>
              <w:t>Деньги (3ч)</w:t>
            </w:r>
          </w:p>
        </w:tc>
      </w:tr>
      <w:tr w:rsidR="00CC454D" w:rsidTr="00E651AE">
        <w:tc>
          <w:tcPr>
            <w:tcW w:w="817" w:type="dxa"/>
          </w:tcPr>
          <w:p w:rsidR="00CC454D" w:rsidRDefault="00CC454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1-2</w:t>
            </w:r>
          </w:p>
        </w:tc>
        <w:tc>
          <w:tcPr>
            <w:tcW w:w="3119" w:type="dxa"/>
          </w:tcPr>
          <w:p w:rsidR="00CC454D" w:rsidRDefault="00CC454D" w:rsidP="00CC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 xml:space="preserve">История и причины возникновения денег. Денежные отношения на Руси. Валюта РФ, </w:t>
            </w:r>
            <w:proofErr w:type="spellStart"/>
            <w:r>
              <w:rPr>
                <w:rStyle w:val="11pt"/>
                <w:rFonts w:eastAsiaTheme="minorHAnsi"/>
              </w:rPr>
              <w:t>Госхран</w:t>
            </w:r>
            <w:proofErr w:type="spellEnd"/>
            <w:r>
              <w:rPr>
                <w:rStyle w:val="11pt"/>
                <w:rFonts w:eastAsiaTheme="minorHAnsi"/>
              </w:rPr>
              <w:t xml:space="preserve"> РФ. Золо</w:t>
            </w:r>
            <w:r>
              <w:rPr>
                <w:rStyle w:val="11pt"/>
                <w:rFonts w:eastAsiaTheme="minorHAnsi"/>
              </w:rPr>
              <w:softHyphen/>
              <w:t>той запас страны. Современные деньги России и других стран. Что такое банк. Для чего нужны банки.</w:t>
            </w:r>
          </w:p>
        </w:tc>
        <w:tc>
          <w:tcPr>
            <w:tcW w:w="850" w:type="dxa"/>
          </w:tcPr>
          <w:p w:rsidR="00CC454D" w:rsidRDefault="00CC454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</w:tcPr>
          <w:p w:rsidR="00CC454D" w:rsidRDefault="00CC454D" w:rsidP="00CC4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Объяснение проблем бартерного (товарного) обмена. Описание свой</w:t>
            </w:r>
            <w:proofErr w:type="gramStart"/>
            <w:r>
              <w:rPr>
                <w:rStyle w:val="11pt"/>
                <w:rFonts w:eastAsiaTheme="minorHAnsi"/>
              </w:rPr>
              <w:t>ств пр</w:t>
            </w:r>
            <w:proofErr w:type="gramEnd"/>
            <w:r>
              <w:rPr>
                <w:rStyle w:val="11pt"/>
                <w:rFonts w:eastAsiaTheme="minorHAnsi"/>
              </w:rPr>
              <w:t>едмета, выполняющего роль де</w:t>
            </w:r>
            <w:r>
              <w:rPr>
                <w:rStyle w:val="11pt"/>
                <w:rFonts w:eastAsiaTheme="minorHAnsi"/>
              </w:rPr>
              <w:softHyphen/>
              <w:t>нег. Ознакомление с понятием золотой запас страны, валюта. Объяснение, почему изготовление фальши</w:t>
            </w:r>
            <w:r>
              <w:rPr>
                <w:rStyle w:val="11pt"/>
                <w:rFonts w:eastAsiaTheme="minorHAnsi"/>
              </w:rPr>
              <w:softHyphen/>
              <w:t>вых денег - преступление. Решение задач на соотнесение, составление схем, таблиц.</w:t>
            </w:r>
          </w:p>
        </w:tc>
        <w:tc>
          <w:tcPr>
            <w:tcW w:w="1557" w:type="dxa"/>
            <w:vMerge w:val="restart"/>
          </w:tcPr>
          <w:p w:rsidR="00CC454D" w:rsidRDefault="00CC454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1,2,3,4,5,6,7,8</w:t>
            </w:r>
          </w:p>
        </w:tc>
      </w:tr>
      <w:tr w:rsidR="00CC454D" w:rsidTr="00E651AE">
        <w:tc>
          <w:tcPr>
            <w:tcW w:w="817" w:type="dxa"/>
          </w:tcPr>
          <w:p w:rsidR="00CC454D" w:rsidRDefault="00CC454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119" w:type="dxa"/>
          </w:tcPr>
          <w:p w:rsidR="00CC454D" w:rsidRDefault="00CC454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Денежные расчёты. Обмен. Товарные деньги.</w:t>
            </w:r>
          </w:p>
        </w:tc>
        <w:tc>
          <w:tcPr>
            <w:tcW w:w="850" w:type="dxa"/>
          </w:tcPr>
          <w:p w:rsidR="00CC454D" w:rsidRDefault="00CC454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</w:tcPr>
          <w:p w:rsidR="00CC454D" w:rsidRDefault="00CC454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Перечисление видов денег. Примеры товарных денег. Сравнение преимуществ и недостатков разных видов денег. Составление и решение задачи с денежными расчётами.</w:t>
            </w:r>
          </w:p>
        </w:tc>
        <w:tc>
          <w:tcPr>
            <w:tcW w:w="1557" w:type="dxa"/>
            <w:vMerge/>
          </w:tcPr>
          <w:p w:rsidR="00CC454D" w:rsidRDefault="00CC454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54D" w:rsidTr="00E651AE">
        <w:tc>
          <w:tcPr>
            <w:tcW w:w="817" w:type="dxa"/>
          </w:tcPr>
          <w:p w:rsidR="00CC454D" w:rsidRDefault="00625709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119" w:type="dxa"/>
          </w:tcPr>
          <w:p w:rsidR="00CC454D" w:rsidRDefault="00625709" w:rsidP="00625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Сим</w:t>
            </w:r>
            <w:r>
              <w:rPr>
                <w:rStyle w:val="11pt"/>
                <w:rFonts w:eastAsiaTheme="minorHAnsi"/>
              </w:rPr>
              <w:softHyphen/>
              <w:t>волические деньги. Драгоценные металлы. Монеты. Купюры. Наличные деньги. Безналичные деньги.</w:t>
            </w:r>
          </w:p>
        </w:tc>
        <w:tc>
          <w:tcPr>
            <w:tcW w:w="850" w:type="dxa"/>
          </w:tcPr>
          <w:p w:rsidR="00CC454D" w:rsidRDefault="00625709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</w:tcPr>
          <w:p w:rsidR="00CC454D" w:rsidRDefault="00625709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Сравнение преимуществ и недостатков разных видов денег. Составление и решение задачи с денежными расчётами</w:t>
            </w:r>
          </w:p>
        </w:tc>
        <w:tc>
          <w:tcPr>
            <w:tcW w:w="1557" w:type="dxa"/>
            <w:vMerge/>
          </w:tcPr>
          <w:p w:rsidR="00CC454D" w:rsidRDefault="00CC454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09" w:rsidTr="00E651AE">
        <w:tc>
          <w:tcPr>
            <w:tcW w:w="9747" w:type="dxa"/>
            <w:gridSpan w:val="5"/>
          </w:tcPr>
          <w:p w:rsidR="00625709" w:rsidRDefault="00625709" w:rsidP="00625709">
            <w:pPr>
              <w:tabs>
                <w:tab w:val="left" w:pos="4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pt"/>
                <w:rFonts w:eastAsiaTheme="minorHAnsi"/>
              </w:rPr>
              <w:t>Доходы и расходы (4 ч)</w:t>
            </w:r>
          </w:p>
        </w:tc>
      </w:tr>
      <w:tr w:rsidR="00625709" w:rsidTr="00E651AE">
        <w:tc>
          <w:tcPr>
            <w:tcW w:w="817" w:type="dxa"/>
          </w:tcPr>
          <w:p w:rsidR="00625709" w:rsidRDefault="00625709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119" w:type="dxa"/>
          </w:tcPr>
          <w:p w:rsidR="00625709" w:rsidRPr="00625709" w:rsidRDefault="00625709" w:rsidP="00625709">
            <w:pPr>
              <w:pStyle w:val="6"/>
              <w:shd w:val="clear" w:color="auto" w:fill="auto"/>
              <w:spacing w:before="0" w:line="27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>
              <w:rPr>
                <w:rStyle w:val="11pt"/>
              </w:rPr>
              <w:t xml:space="preserve">Статьи расходов. Статьи доходов. Бюджет и доходы </w:t>
            </w:r>
            <w:r>
              <w:rPr>
                <w:rStyle w:val="11pt"/>
              </w:rPr>
              <w:lastRenderedPageBreak/>
              <w:t xml:space="preserve">страны. </w:t>
            </w:r>
          </w:p>
        </w:tc>
        <w:tc>
          <w:tcPr>
            <w:tcW w:w="850" w:type="dxa"/>
          </w:tcPr>
          <w:p w:rsidR="00625709" w:rsidRDefault="00625709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4" w:type="dxa"/>
          </w:tcPr>
          <w:p w:rsidR="00625709" w:rsidRDefault="00625709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Рассмотреть, какие существуют статьи доходов и рас</w:t>
            </w:r>
            <w:r>
              <w:rPr>
                <w:rStyle w:val="11pt"/>
                <w:rFonts w:eastAsiaTheme="minorHAnsi"/>
              </w:rPr>
              <w:softHyphen/>
              <w:t>ходов семьи и государства</w:t>
            </w:r>
          </w:p>
        </w:tc>
        <w:tc>
          <w:tcPr>
            <w:tcW w:w="1557" w:type="dxa"/>
            <w:vMerge w:val="restart"/>
          </w:tcPr>
          <w:p w:rsidR="00625709" w:rsidRDefault="00625709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1,2,3,4,5,6,7,8</w:t>
            </w:r>
          </w:p>
        </w:tc>
      </w:tr>
      <w:tr w:rsidR="00625709" w:rsidTr="00E651AE">
        <w:tc>
          <w:tcPr>
            <w:tcW w:w="817" w:type="dxa"/>
          </w:tcPr>
          <w:p w:rsidR="00625709" w:rsidRDefault="00625709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3119" w:type="dxa"/>
          </w:tcPr>
          <w:p w:rsidR="00625709" w:rsidRPr="00625709" w:rsidRDefault="00625709" w:rsidP="00625709">
            <w:pPr>
              <w:pStyle w:val="6"/>
              <w:shd w:val="clear" w:color="auto" w:fill="auto"/>
              <w:spacing w:before="0" w:line="278" w:lineRule="exact"/>
              <w:ind w:firstLine="0"/>
              <w:jc w:val="both"/>
              <w:rPr>
                <w:color w:val="000000"/>
                <w:sz w:val="22"/>
                <w:szCs w:val="22"/>
                <w:lang w:eastAsia="ru-RU" w:bidi="ru-RU"/>
              </w:rPr>
            </w:pPr>
            <w:r>
              <w:rPr>
                <w:rStyle w:val="11pt"/>
              </w:rPr>
              <w:t>Средства, выделяемые на образование, ме</w:t>
            </w:r>
            <w:r>
              <w:rPr>
                <w:rStyle w:val="11pt"/>
              </w:rPr>
              <w:softHyphen/>
              <w:t>дицинское обслуживание, стоимость строительства объектов народного хозяйства и др.</w:t>
            </w:r>
          </w:p>
        </w:tc>
        <w:tc>
          <w:tcPr>
            <w:tcW w:w="850" w:type="dxa"/>
          </w:tcPr>
          <w:p w:rsidR="00625709" w:rsidRDefault="00625709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</w:tcPr>
          <w:p w:rsidR="00625709" w:rsidRDefault="00625709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Решение простейших расчётных задач.</w:t>
            </w:r>
          </w:p>
        </w:tc>
        <w:tc>
          <w:tcPr>
            <w:tcW w:w="1557" w:type="dxa"/>
            <w:vMerge/>
          </w:tcPr>
          <w:p w:rsidR="00625709" w:rsidRDefault="00625709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709" w:rsidTr="00E651AE">
        <w:tc>
          <w:tcPr>
            <w:tcW w:w="9747" w:type="dxa"/>
            <w:gridSpan w:val="5"/>
          </w:tcPr>
          <w:p w:rsidR="00625709" w:rsidRDefault="00625709" w:rsidP="00625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pt"/>
                <w:rFonts w:eastAsiaTheme="minorHAnsi"/>
              </w:rPr>
              <w:t>Семейный бюджет (24 ч)</w:t>
            </w:r>
          </w:p>
        </w:tc>
      </w:tr>
      <w:tr w:rsidR="001608CD" w:rsidTr="00E651AE">
        <w:tc>
          <w:tcPr>
            <w:tcW w:w="817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119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Предметы первой необходимости</w:t>
            </w:r>
          </w:p>
        </w:tc>
        <w:tc>
          <w:tcPr>
            <w:tcW w:w="850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Объяснение причин, по которым люди делают покуп</w:t>
            </w:r>
            <w:r>
              <w:rPr>
                <w:rStyle w:val="11pt"/>
                <w:rFonts w:eastAsiaTheme="minorHAnsi"/>
              </w:rPr>
              <w:softHyphen/>
              <w:t>ки. Описание направлений расходов семьи. Решение простейших задач на расчёт стоимости товаров, необ</w:t>
            </w:r>
            <w:r>
              <w:rPr>
                <w:rStyle w:val="11pt"/>
                <w:rFonts w:eastAsiaTheme="minorHAnsi"/>
              </w:rPr>
              <w:softHyphen/>
              <w:t>ходимых в повседневной жизни.</w:t>
            </w:r>
          </w:p>
        </w:tc>
        <w:tc>
          <w:tcPr>
            <w:tcW w:w="1557" w:type="dxa"/>
            <w:vMerge w:val="restart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1,2,3,4,5,6,7,8</w:t>
            </w:r>
          </w:p>
        </w:tc>
      </w:tr>
      <w:tr w:rsidR="001608CD" w:rsidTr="00E651AE">
        <w:tc>
          <w:tcPr>
            <w:tcW w:w="817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119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Товары текущего потребления.</w:t>
            </w:r>
          </w:p>
        </w:tc>
        <w:tc>
          <w:tcPr>
            <w:tcW w:w="850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Описание и сравнение источников доходов семьи. Расчёт расходов семьи на условных примерах.</w:t>
            </w:r>
          </w:p>
        </w:tc>
        <w:tc>
          <w:tcPr>
            <w:tcW w:w="1557" w:type="dxa"/>
            <w:vMerge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CD" w:rsidTr="00E651AE">
        <w:tc>
          <w:tcPr>
            <w:tcW w:w="817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3119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Товары длительного пользования</w:t>
            </w:r>
          </w:p>
        </w:tc>
        <w:tc>
          <w:tcPr>
            <w:tcW w:w="850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4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 xml:space="preserve">Обсуждение воздействия рекламы и </w:t>
            </w:r>
            <w:proofErr w:type="spellStart"/>
            <w:r>
              <w:rPr>
                <w:rStyle w:val="11pt"/>
                <w:rFonts w:eastAsiaTheme="minorHAnsi"/>
              </w:rPr>
              <w:t>промоакций</w:t>
            </w:r>
            <w:proofErr w:type="spellEnd"/>
            <w:r>
              <w:rPr>
                <w:rStyle w:val="11pt"/>
                <w:rFonts w:eastAsiaTheme="minorHAnsi"/>
              </w:rPr>
              <w:t xml:space="preserve"> на принятие решений о покупке. Расчёт доли расходов на разные товары и услуги.</w:t>
            </w:r>
          </w:p>
        </w:tc>
        <w:tc>
          <w:tcPr>
            <w:tcW w:w="1557" w:type="dxa"/>
            <w:vMerge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CD" w:rsidTr="00E651AE">
        <w:tc>
          <w:tcPr>
            <w:tcW w:w="817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119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Заработная плата.</w:t>
            </w:r>
          </w:p>
        </w:tc>
        <w:tc>
          <w:tcPr>
            <w:tcW w:w="850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4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Расчёт расходов семьи на коммунальные услуги</w:t>
            </w:r>
          </w:p>
        </w:tc>
        <w:tc>
          <w:tcPr>
            <w:tcW w:w="1557" w:type="dxa"/>
            <w:vMerge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CD" w:rsidTr="00E651AE">
        <w:tc>
          <w:tcPr>
            <w:tcW w:w="817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3119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Услуги.</w:t>
            </w:r>
          </w:p>
        </w:tc>
        <w:tc>
          <w:tcPr>
            <w:tcW w:w="850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4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Какие существуют коммунальные платежи</w:t>
            </w:r>
          </w:p>
        </w:tc>
        <w:tc>
          <w:tcPr>
            <w:tcW w:w="1557" w:type="dxa"/>
            <w:vMerge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CD" w:rsidTr="00E651AE">
        <w:tc>
          <w:tcPr>
            <w:tcW w:w="817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3119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Коммунальные услуги и платежи.</w:t>
            </w:r>
          </w:p>
        </w:tc>
        <w:tc>
          <w:tcPr>
            <w:tcW w:w="850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4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Расчёт расходов семьи на коммунальные услуги</w:t>
            </w:r>
          </w:p>
        </w:tc>
        <w:tc>
          <w:tcPr>
            <w:tcW w:w="1557" w:type="dxa"/>
            <w:vMerge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CD" w:rsidTr="00E651AE">
        <w:tc>
          <w:tcPr>
            <w:tcW w:w="817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</w:t>
            </w:r>
          </w:p>
        </w:tc>
        <w:tc>
          <w:tcPr>
            <w:tcW w:w="3119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Детские расходы</w:t>
            </w:r>
          </w:p>
        </w:tc>
        <w:tc>
          <w:tcPr>
            <w:tcW w:w="850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4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Статьи расходов семейного бюджета на детей. Расчёт расходов семьи на нужды детей.</w:t>
            </w:r>
          </w:p>
        </w:tc>
        <w:tc>
          <w:tcPr>
            <w:tcW w:w="1557" w:type="dxa"/>
            <w:vMerge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CD" w:rsidTr="00E651AE">
        <w:tc>
          <w:tcPr>
            <w:tcW w:w="817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3119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Формирование личных и семейных сбережений</w:t>
            </w:r>
          </w:p>
        </w:tc>
        <w:tc>
          <w:tcPr>
            <w:tcW w:w="850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4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Управление доходами и расходами. Семейный бюд</w:t>
            </w:r>
            <w:r>
              <w:rPr>
                <w:rStyle w:val="11pt"/>
                <w:rFonts w:eastAsiaTheme="minorHAnsi"/>
              </w:rPr>
              <w:softHyphen/>
              <w:t>жет, формирование личных и семейных сбережений.</w:t>
            </w:r>
          </w:p>
        </w:tc>
        <w:tc>
          <w:tcPr>
            <w:tcW w:w="1557" w:type="dxa"/>
            <w:vMerge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8CD" w:rsidTr="00E651AE">
        <w:tc>
          <w:tcPr>
            <w:tcW w:w="817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</w:tc>
        <w:tc>
          <w:tcPr>
            <w:tcW w:w="3119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Рациональное планирование, в частности опти</w:t>
            </w:r>
            <w:r>
              <w:rPr>
                <w:rStyle w:val="11pt"/>
                <w:rFonts w:eastAsiaTheme="minorHAnsi"/>
              </w:rPr>
              <w:softHyphen/>
              <w:t>мальный выбор, позволяющий минимизировать расходы.</w:t>
            </w:r>
          </w:p>
        </w:tc>
        <w:tc>
          <w:tcPr>
            <w:tcW w:w="850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4" w:type="dxa"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pt"/>
                <w:rFonts w:eastAsiaTheme="minorHAnsi"/>
              </w:rPr>
              <w:t>Кредит. Вклады. Составление семейного бюджета на условных примерах. Сравнение доходов и расходов и принимать решения. Последствия превышения расходов над доходами. Решение задач</w:t>
            </w:r>
          </w:p>
        </w:tc>
        <w:tc>
          <w:tcPr>
            <w:tcW w:w="1557" w:type="dxa"/>
            <w:vMerge/>
          </w:tcPr>
          <w:p w:rsidR="001608CD" w:rsidRDefault="001608CD" w:rsidP="00CC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9EB" w:rsidRPr="00CC454D" w:rsidRDefault="008D19EB">
      <w:pPr>
        <w:rPr>
          <w:rFonts w:ascii="Times New Roman" w:hAnsi="Times New Roman" w:cs="Times New Roman"/>
          <w:sz w:val="24"/>
          <w:szCs w:val="24"/>
        </w:rPr>
      </w:pPr>
    </w:p>
    <w:sectPr w:rsidR="008D19EB" w:rsidRPr="00CC454D" w:rsidSect="008D1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887" w:rsidRDefault="00B00887" w:rsidP="00E651AE">
      <w:pPr>
        <w:spacing w:after="0" w:line="240" w:lineRule="auto"/>
      </w:pPr>
      <w:r>
        <w:separator/>
      </w:r>
    </w:p>
  </w:endnote>
  <w:endnote w:type="continuationSeparator" w:id="0">
    <w:p w:rsidR="00B00887" w:rsidRDefault="00B00887" w:rsidP="00E6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E7" w:rsidRDefault="00B00887">
    <w:pPr>
      <w:rPr>
        <w:sz w:val="2"/>
        <w:szCs w:val="2"/>
      </w:rPr>
    </w:pPr>
    <w:r w:rsidRPr="00FE4D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8pt;margin-top:807.5pt;width:9.1pt;height:7.4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4DE7" w:rsidRDefault="00B0088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076F3">
                  <w:rPr>
                    <w:rStyle w:val="10pt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E7" w:rsidRDefault="00B00887">
    <w:pPr>
      <w:rPr>
        <w:sz w:val="2"/>
        <w:szCs w:val="2"/>
      </w:rPr>
    </w:pPr>
    <w:r w:rsidRPr="00FE4D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5.55pt;margin-top:784.9pt;width:4.55pt;height:7.45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4DE7" w:rsidRDefault="00B00887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F46D1">
                  <w:rPr>
                    <w:rStyle w:val="10pt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887" w:rsidRDefault="00B00887" w:rsidP="00E651AE">
      <w:pPr>
        <w:spacing w:after="0" w:line="240" w:lineRule="auto"/>
      </w:pPr>
      <w:r>
        <w:separator/>
      </w:r>
    </w:p>
  </w:footnote>
  <w:footnote w:type="continuationSeparator" w:id="0">
    <w:p w:rsidR="00B00887" w:rsidRDefault="00B00887" w:rsidP="00E65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E7" w:rsidRDefault="00B00887">
    <w:pPr>
      <w:rPr>
        <w:sz w:val="2"/>
        <w:szCs w:val="2"/>
      </w:rPr>
    </w:pPr>
    <w:r w:rsidRPr="00FE4D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4.9pt;margin-top:49.55pt;width:465.1pt;height:32.1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4DE7" w:rsidRDefault="00B0088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5pt"/>
                    <w:b/>
                    <w:bCs/>
                  </w:rPr>
                  <w:t>Примерная рабочая программа курса внеурочной деятельности</w:t>
                </w:r>
              </w:p>
              <w:p w:rsidR="00FE4DE7" w:rsidRDefault="00B00887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15pt"/>
                    <w:b/>
                    <w:bCs/>
                  </w:rPr>
                  <w:t>«Финансовая математика», 5 класс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F22B0"/>
    <w:multiLevelType w:val="multilevel"/>
    <w:tmpl w:val="CB12F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16532C"/>
    <w:multiLevelType w:val="multilevel"/>
    <w:tmpl w:val="0576DE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454D"/>
    <w:rsid w:val="001608CD"/>
    <w:rsid w:val="001632F0"/>
    <w:rsid w:val="001E4CDB"/>
    <w:rsid w:val="00625709"/>
    <w:rsid w:val="008D19EB"/>
    <w:rsid w:val="00A967D4"/>
    <w:rsid w:val="00B00887"/>
    <w:rsid w:val="00CC454D"/>
    <w:rsid w:val="00E6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rsid w:val="00CC4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_"/>
    <w:link w:val="6"/>
    <w:rsid w:val="00CC45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;Полужирный"/>
    <w:rsid w:val="00CC4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4"/>
    <w:rsid w:val="00CC454D"/>
    <w:pPr>
      <w:widowControl w:val="0"/>
      <w:shd w:val="clear" w:color="auto" w:fill="FFFFFF"/>
      <w:spacing w:before="5100" w:after="0" w:line="0" w:lineRule="atLeas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Колонтитул_"/>
    <w:link w:val="a6"/>
    <w:rsid w:val="001608C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Колонтитул + 10 pt;Не полужирный"/>
    <w:rsid w:val="001608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pt">
    <w:name w:val="Колонтитул + 15 pt"/>
    <w:rsid w:val="001608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608C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5">
    <w:name w:val="Заголовок №5_"/>
    <w:link w:val="50"/>
    <w:rsid w:val="001608C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2"/>
    <w:rsid w:val="001608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a6">
    <w:name w:val="Колонтитул"/>
    <w:basedOn w:val="a"/>
    <w:link w:val="a5"/>
    <w:rsid w:val="001608C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1608CD"/>
    <w:pPr>
      <w:widowControl w:val="0"/>
      <w:shd w:val="clear" w:color="auto" w:fill="FFFFFF"/>
      <w:spacing w:after="0" w:line="370" w:lineRule="exact"/>
      <w:ind w:hanging="36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rsid w:val="001608CD"/>
    <w:pPr>
      <w:widowControl w:val="0"/>
      <w:shd w:val="clear" w:color="auto" w:fill="FFFFFF"/>
      <w:spacing w:after="0" w:line="322" w:lineRule="exact"/>
      <w:ind w:hanging="380"/>
      <w:outlineLvl w:val="4"/>
    </w:pPr>
    <w:rPr>
      <w:rFonts w:ascii="Times New Roman" w:eastAsia="Times New Roman" w:hAnsi="Times New Roman" w:cs="Times New Roman"/>
      <w:b/>
      <w:bCs/>
    </w:rPr>
  </w:style>
  <w:style w:type="paragraph" w:styleId="a7">
    <w:name w:val="header"/>
    <w:basedOn w:val="a"/>
    <w:link w:val="a8"/>
    <w:uiPriority w:val="99"/>
    <w:semiHidden/>
    <w:unhideWhenUsed/>
    <w:rsid w:val="00E65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1AE"/>
  </w:style>
  <w:style w:type="paragraph" w:styleId="a9">
    <w:name w:val="footer"/>
    <w:basedOn w:val="a"/>
    <w:link w:val="aa"/>
    <w:uiPriority w:val="99"/>
    <w:semiHidden/>
    <w:unhideWhenUsed/>
    <w:rsid w:val="00E65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1AE"/>
  </w:style>
  <w:style w:type="paragraph" w:styleId="ab">
    <w:name w:val="No Spacing"/>
    <w:link w:val="ac"/>
    <w:qFormat/>
    <w:rsid w:val="00E651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locked/>
    <w:rsid w:val="00E651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2023-11-12T11:00:00Z</dcterms:created>
  <dcterms:modified xsi:type="dcterms:W3CDTF">2023-11-12T11:00:00Z</dcterms:modified>
</cp:coreProperties>
</file>