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E7" w:rsidRDefault="004F61E7" w:rsidP="0066383F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tbl>
      <w:tblPr>
        <w:tblW w:w="9889" w:type="dxa"/>
        <w:tblLook w:val="04A0"/>
      </w:tblPr>
      <w:tblGrid>
        <w:gridCol w:w="3936"/>
        <w:gridCol w:w="1701"/>
        <w:gridCol w:w="4252"/>
      </w:tblGrid>
      <w:tr w:rsidR="004F61E7" w:rsidRPr="004F61E7" w:rsidTr="00ED06FF">
        <w:tc>
          <w:tcPr>
            <w:tcW w:w="3936" w:type="dxa"/>
          </w:tcPr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Принято на заседании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педагогического совета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МОБУООШ № 21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Ф.И.Булдыжова</w:t>
            </w:r>
            <w:proofErr w:type="spellEnd"/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proofErr w:type="gram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.К</w:t>
            </w:r>
            <w:proofErr w:type="gramEnd"/>
            <w:r w:rsidRPr="004F61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амышеваха</w:t>
            </w:r>
          </w:p>
          <w:p w:rsidR="004F61E7" w:rsidRPr="00ED06FF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6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Протокол № 1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spellEnd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</w:t>
            </w:r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0» </w:t>
            </w:r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proofErr w:type="spellEnd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61E7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  <w:proofErr w:type="spellEnd"/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4F61E7" w:rsidRPr="004F61E7" w:rsidRDefault="004F61E7" w:rsidP="004F61E7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4F61E7" w:rsidRPr="004F61E7" w:rsidRDefault="004F61E7" w:rsidP="004F61E7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имени </w:t>
            </w:r>
            <w:proofErr w:type="spellStart"/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Ф.И.Булдыжова</w:t>
            </w:r>
            <w:proofErr w:type="spellEnd"/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4F61E7" w:rsidRPr="004F61E7" w:rsidRDefault="004F61E7" w:rsidP="004F61E7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proofErr w:type="gramStart"/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с</w:t>
            </w:r>
            <w:proofErr w:type="gramEnd"/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. Камышеваха</w:t>
            </w:r>
          </w:p>
          <w:p w:rsidR="004F61E7" w:rsidRPr="004F61E7" w:rsidRDefault="004F61E7" w:rsidP="004F61E7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__________ С.И.Черкашин                                                                     3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0</w:t>
            </w: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августа 202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4</w:t>
            </w:r>
            <w:r w:rsidRPr="004F61E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года</w:t>
            </w:r>
          </w:p>
          <w:p w:rsidR="004F61E7" w:rsidRPr="004F61E7" w:rsidRDefault="004F61E7" w:rsidP="004F61E7">
            <w:pPr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 94 от «30»  августа 2024 </w:t>
            </w:r>
            <w:r w:rsidRPr="004F6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:rsidR="004F61E7" w:rsidRPr="004F61E7" w:rsidRDefault="004F61E7" w:rsidP="004F61E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61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</w:t>
            </w:r>
          </w:p>
        </w:tc>
      </w:tr>
    </w:tbl>
    <w:p w:rsidR="004F61E7" w:rsidRPr="00990181" w:rsidRDefault="004F61E7" w:rsidP="00990181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rFonts w:cstheme="minorHAnsi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990181">
        <w:rPr>
          <w:rFonts w:cstheme="minorHAnsi"/>
          <w:b/>
          <w:bCs/>
          <w:sz w:val="28"/>
          <w:szCs w:val="28"/>
          <w:lang w:val="ru-RU"/>
        </w:rPr>
        <w:t>ПОЛОЖЕНИЕ</w:t>
      </w:r>
      <w:r w:rsidRPr="00990181">
        <w:rPr>
          <w:rFonts w:cstheme="minorHAnsi"/>
          <w:sz w:val="28"/>
          <w:szCs w:val="28"/>
          <w:lang w:val="ru-RU"/>
        </w:rPr>
        <w:br/>
      </w:r>
      <w:r w:rsidRPr="00990181">
        <w:rPr>
          <w:rFonts w:cstheme="minorHAnsi"/>
          <w:b/>
          <w:bCs/>
          <w:sz w:val="28"/>
          <w:szCs w:val="28"/>
          <w:lang w:val="ru-RU"/>
        </w:rPr>
        <w:t>о</w:t>
      </w:r>
      <w:r w:rsidRPr="00990181">
        <w:rPr>
          <w:rFonts w:cstheme="minorHAnsi"/>
          <w:b/>
          <w:bCs/>
          <w:sz w:val="28"/>
          <w:szCs w:val="28"/>
        </w:rPr>
        <w:t> </w:t>
      </w:r>
      <w:r w:rsidRPr="00990181">
        <w:rPr>
          <w:rFonts w:cstheme="minorHAnsi"/>
          <w:b/>
          <w:bCs/>
          <w:sz w:val="28"/>
          <w:szCs w:val="28"/>
          <w:lang w:val="ru-RU"/>
        </w:rPr>
        <w:t>формах, периодичности, порядке текущего контроля успеваемости</w:t>
      </w:r>
      <w:r w:rsidRPr="00990181">
        <w:rPr>
          <w:rFonts w:cstheme="minorHAnsi"/>
          <w:sz w:val="28"/>
          <w:szCs w:val="28"/>
          <w:lang w:val="ru-RU"/>
        </w:rPr>
        <w:br/>
      </w:r>
      <w:r w:rsidRPr="00990181">
        <w:rPr>
          <w:rFonts w:cstheme="minorHAnsi"/>
          <w:b/>
          <w:bCs/>
          <w:sz w:val="28"/>
          <w:szCs w:val="28"/>
          <w:lang w:val="ru-RU"/>
        </w:rPr>
        <w:t>и</w:t>
      </w:r>
      <w:r w:rsidRPr="00990181">
        <w:rPr>
          <w:rFonts w:cstheme="minorHAnsi"/>
          <w:b/>
          <w:bCs/>
          <w:sz w:val="28"/>
          <w:szCs w:val="28"/>
        </w:rPr>
        <w:t> </w:t>
      </w:r>
      <w:r w:rsidRPr="00990181">
        <w:rPr>
          <w:rFonts w:cstheme="minorHAnsi"/>
          <w:b/>
          <w:bCs/>
          <w:sz w:val="28"/>
          <w:szCs w:val="28"/>
          <w:lang w:val="ru-RU"/>
        </w:rPr>
        <w:t>промежуточной аттестации обучающихся</w:t>
      </w:r>
    </w:p>
    <w:p w:rsidR="008F298A" w:rsidRPr="00990181" w:rsidRDefault="008F298A" w:rsidP="0099018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  <w:lang w:val="ru-RU"/>
        </w:rPr>
      </w:pPr>
      <w:r w:rsidRPr="00990181">
        <w:rPr>
          <w:rFonts w:asciiTheme="minorHAnsi" w:hAnsiTheme="minorHAnsi" w:cstheme="minorHAnsi"/>
          <w:color w:val="auto"/>
          <w:lang w:val="ru-RU"/>
        </w:rPr>
        <w:t>в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муниципально</w:t>
      </w:r>
      <w:r w:rsidRPr="00990181">
        <w:rPr>
          <w:rFonts w:asciiTheme="minorHAnsi" w:hAnsiTheme="minorHAnsi" w:cstheme="minorHAnsi"/>
          <w:color w:val="auto"/>
          <w:lang w:val="ru-RU"/>
        </w:rPr>
        <w:t>м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общеобразовательно</w:t>
      </w:r>
      <w:r w:rsidRPr="00990181">
        <w:rPr>
          <w:rFonts w:asciiTheme="minorHAnsi" w:hAnsiTheme="minorHAnsi" w:cstheme="minorHAnsi"/>
          <w:color w:val="auto"/>
          <w:lang w:val="ru-RU"/>
        </w:rPr>
        <w:t>м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бюджетно</w:t>
      </w:r>
      <w:r w:rsidRPr="00990181">
        <w:rPr>
          <w:rFonts w:asciiTheme="minorHAnsi" w:hAnsiTheme="minorHAnsi" w:cstheme="minorHAnsi"/>
          <w:color w:val="auto"/>
          <w:lang w:val="ru-RU"/>
        </w:rPr>
        <w:t>м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учреждени</w:t>
      </w:r>
      <w:r w:rsidRPr="00990181">
        <w:rPr>
          <w:rFonts w:asciiTheme="minorHAnsi" w:hAnsiTheme="minorHAnsi" w:cstheme="minorHAnsi"/>
          <w:color w:val="auto"/>
          <w:lang w:val="ru-RU"/>
        </w:rPr>
        <w:t>и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основной общеобразовательной школ</w:t>
      </w:r>
      <w:r w:rsidRPr="00990181">
        <w:rPr>
          <w:rFonts w:asciiTheme="minorHAnsi" w:hAnsiTheme="minorHAnsi" w:cstheme="minorHAnsi"/>
          <w:color w:val="auto"/>
          <w:lang w:val="ru-RU"/>
        </w:rPr>
        <w:t>е</w:t>
      </w:r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№ 21  имени </w:t>
      </w:r>
      <w:proofErr w:type="spellStart"/>
      <w:r w:rsidR="004F61E7" w:rsidRPr="00990181">
        <w:rPr>
          <w:rFonts w:asciiTheme="minorHAnsi" w:hAnsiTheme="minorHAnsi" w:cstheme="minorHAnsi"/>
          <w:color w:val="auto"/>
          <w:lang w:val="ru-RU"/>
        </w:rPr>
        <w:t>Ф.И.Булдыжова</w:t>
      </w:r>
      <w:proofErr w:type="spellEnd"/>
      <w:r w:rsidR="004F61E7" w:rsidRPr="00990181">
        <w:rPr>
          <w:rFonts w:asciiTheme="minorHAnsi" w:hAnsiTheme="minorHAnsi" w:cstheme="minorHAnsi"/>
          <w:color w:val="auto"/>
          <w:lang w:val="ru-RU"/>
        </w:rPr>
        <w:t xml:space="preserve"> </w:t>
      </w:r>
    </w:p>
    <w:p w:rsidR="004F61E7" w:rsidRPr="00990181" w:rsidRDefault="004F61E7" w:rsidP="00990181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  <w:lang w:val="ru-RU"/>
        </w:rPr>
      </w:pPr>
      <w:proofErr w:type="gramStart"/>
      <w:r w:rsidRPr="00990181">
        <w:rPr>
          <w:rFonts w:asciiTheme="minorHAnsi" w:hAnsiTheme="minorHAnsi" w:cstheme="minorHAnsi"/>
          <w:color w:val="auto"/>
          <w:lang w:val="ru-RU"/>
        </w:rPr>
        <w:t>с</w:t>
      </w:r>
      <w:proofErr w:type="gramEnd"/>
      <w:r w:rsidRPr="00990181">
        <w:rPr>
          <w:rFonts w:asciiTheme="minorHAnsi" w:hAnsiTheme="minorHAnsi" w:cstheme="minorHAnsi"/>
          <w:color w:val="auto"/>
          <w:lang w:val="ru-RU"/>
        </w:rPr>
        <w:t xml:space="preserve">. </w:t>
      </w:r>
      <w:proofErr w:type="gramStart"/>
      <w:r w:rsidRPr="00990181">
        <w:rPr>
          <w:rFonts w:asciiTheme="minorHAnsi" w:hAnsiTheme="minorHAnsi" w:cstheme="minorHAnsi"/>
          <w:color w:val="auto"/>
          <w:lang w:val="ru-RU"/>
        </w:rPr>
        <w:t>Камышеваха</w:t>
      </w:r>
      <w:proofErr w:type="gramEnd"/>
      <w:r w:rsidR="008F298A" w:rsidRPr="00990181">
        <w:rPr>
          <w:rFonts w:asciiTheme="minorHAnsi" w:hAnsiTheme="minorHAnsi" w:cstheme="minorHAnsi"/>
          <w:color w:val="auto"/>
          <w:lang w:val="ru-RU"/>
        </w:rPr>
        <w:t xml:space="preserve"> </w:t>
      </w:r>
      <w:r w:rsidRPr="00990181">
        <w:rPr>
          <w:rFonts w:asciiTheme="minorHAnsi" w:hAnsiTheme="minorHAnsi" w:cstheme="minorHAnsi"/>
          <w:color w:val="auto"/>
          <w:lang w:val="ru-RU"/>
        </w:rPr>
        <w:t xml:space="preserve">муниципального образования </w:t>
      </w:r>
      <w:proofErr w:type="spellStart"/>
      <w:r w:rsidRPr="00990181">
        <w:rPr>
          <w:rFonts w:asciiTheme="minorHAnsi" w:hAnsiTheme="minorHAnsi" w:cstheme="minorHAnsi"/>
          <w:color w:val="auto"/>
          <w:lang w:val="ru-RU"/>
        </w:rPr>
        <w:t>Новокубанский</w:t>
      </w:r>
      <w:proofErr w:type="spellEnd"/>
      <w:r w:rsidRPr="00990181">
        <w:rPr>
          <w:rFonts w:asciiTheme="minorHAnsi" w:hAnsiTheme="minorHAnsi" w:cstheme="minorHAnsi"/>
          <w:color w:val="auto"/>
          <w:lang w:val="ru-RU"/>
        </w:rPr>
        <w:t xml:space="preserve"> район</w:t>
      </w:r>
    </w:p>
    <w:p w:rsidR="004F61E7" w:rsidRPr="00990181" w:rsidRDefault="004F61E7" w:rsidP="00990181">
      <w:pPr>
        <w:spacing w:before="0" w:beforeAutospacing="0" w:after="0" w:afterAutospacing="0"/>
        <w:jc w:val="center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 w:line="600" w:lineRule="atLeast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1. ОБЩИЕ ПОЛОЖЕНИЯ</w:t>
      </w: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1.1. Положение 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формах, периодичности, порядке текущего контроля успеваемости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промежуточной аттестации обучающихся (далее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– Положение) разработано на основании следующих нормативных актов: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4B642B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Минпросвещения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EF4CE7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4B642B" w:rsidRPr="00990181">
        <w:rPr>
          <w:rFonts w:cstheme="minorHAnsi"/>
          <w:sz w:val="28"/>
          <w:szCs w:val="28"/>
          <w:lang w:val="ru-RU"/>
        </w:rPr>
        <w:t>Приказ Министерства просвещения Российской Федерации от 19.03.2024 </w:t>
      </w:r>
    </w:p>
    <w:p w:rsidR="004B642B" w:rsidRPr="00990181" w:rsidRDefault="004B642B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№ 171 "О внесении изменений в некоторые приказы Министерства просвещения Российской Федерации, касающиеся федеральных образовательных начального общего образования, основного общего образования, и среднего общего образования. 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Минобрнауки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Минпросвещения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Минобрнауки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Минобрнауки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с ограниченными возможностями здоровья»;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Минпросвещения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России от 18.05.2023 № 372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«Об утверждении федеральной образовательной программы начального общего образования»;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Минпросвещения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России от 18.05.2023 № 370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«Об утверждении федеральной образовательной программы основного общего образования»;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lastRenderedPageBreak/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Минпросвещения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от 24.11.2022 № 1023 «Об утверждении федеральной адаптированной образовательной программы начального общего образования для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с ограниченными возможностями здоровья»;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приказа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Минпросвещения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России от 24.11.2022 № 1025 «Об утверждении федеральной адаптированной образовательной программы основного общего образования для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с ограниченными возможностями здоровья»;</w:t>
      </w:r>
    </w:p>
    <w:p w:rsidR="00C329B8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письма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Минпросвещения России от 13.01.2023 № 03-49 «О направлении методических рекомендаций»</w:t>
      </w:r>
      <w:r w:rsidR="007D11D5" w:rsidRPr="00990181">
        <w:rPr>
          <w:rFonts w:cstheme="minorHAnsi"/>
          <w:sz w:val="28"/>
          <w:szCs w:val="28"/>
          <w:lang w:val="ru-RU"/>
        </w:rPr>
        <w:t>.</w:t>
      </w:r>
    </w:p>
    <w:p w:rsidR="00C329B8" w:rsidRPr="00990181" w:rsidRDefault="00C329B8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1.2. Настоящее Положение определяет формы, периодичность, порядок текущего контроля успеваемости и промежуточной </w:t>
      </w:r>
      <w:proofErr w:type="gramStart"/>
      <w:r w:rsidRPr="00990181">
        <w:rPr>
          <w:rFonts w:cstheme="minorHAnsi"/>
          <w:sz w:val="28"/>
          <w:szCs w:val="28"/>
          <w:lang w:val="ru-RU"/>
        </w:rPr>
        <w:t>аттестации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обучающихся школы по основным образовательным программам начального общего, основного общего образования, а также порядок ликвидации академической задолженности.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190D43" w:rsidRPr="00990181" w:rsidRDefault="00DC08B9" w:rsidP="00990181">
      <w:pPr>
        <w:spacing w:before="0" w:beforeAutospacing="0" w:after="0" w:afterAutospacing="0" w:line="600" w:lineRule="atLeast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2. ТЕКУЩИЙ КОНТРОЛЬ УСПЕВАЕМОСТИ </w:t>
      </w:r>
      <w:proofErr w:type="gramStart"/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ОБУЧАЮЩИХСЯ</w:t>
      </w:r>
      <w:proofErr w:type="gramEnd"/>
    </w:p>
    <w:p w:rsidR="00726FFE" w:rsidRPr="00990181" w:rsidRDefault="00726FFE" w:rsidP="00990181">
      <w:pPr>
        <w:spacing w:before="0" w:beforeAutospacing="0" w:after="0" w:afterAutospacing="0" w:line="600" w:lineRule="atLeast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2.1. </w:t>
      </w:r>
      <w:proofErr w:type="gramStart"/>
      <w:r w:rsidRPr="00990181">
        <w:rPr>
          <w:rFonts w:cstheme="minorHAnsi"/>
          <w:sz w:val="28"/>
          <w:szCs w:val="28"/>
          <w:lang w:val="ru-RU"/>
        </w:rPr>
        <w:t>Текущий контроль успеваемости обучающихся проводится в целях:</w:t>
      </w:r>
      <w:proofErr w:type="gramEnd"/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определения уровня достижения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обучающимися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результатов</w:t>
      </w:r>
      <w:r w:rsidR="001D690A" w:rsidRPr="00990181">
        <w:rPr>
          <w:rFonts w:cstheme="minorHAnsi"/>
          <w:sz w:val="28"/>
          <w:szCs w:val="28"/>
          <w:lang w:val="ru-RU"/>
        </w:rPr>
        <w:t xml:space="preserve">, </w:t>
      </w:r>
      <w:r w:rsidR="00DC08B9" w:rsidRPr="00990181">
        <w:rPr>
          <w:rFonts w:cstheme="minorHAnsi"/>
          <w:sz w:val="28"/>
          <w:szCs w:val="28"/>
          <w:lang w:val="ru-RU"/>
        </w:rPr>
        <w:t>предусмотренных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образовательной программой;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своевременной корректировки рабочей программы и учебного процесса;</w:t>
      </w:r>
    </w:p>
    <w:p w:rsidR="00190D43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информирования обучающихся и их родителей (законных представителей) о результатах обучения.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2.3. Результаты текущего контроля фиксируются в виде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текущей оценки.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CF2216" w:rsidRPr="00990181" w:rsidRDefault="009102C4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2.4. </w:t>
      </w:r>
      <w:r w:rsidR="00CF2216" w:rsidRPr="00990181">
        <w:rPr>
          <w:rFonts w:cstheme="minorHAnsi"/>
          <w:sz w:val="28"/>
          <w:szCs w:val="28"/>
          <w:lang w:val="ru-RU"/>
        </w:rPr>
        <w:t xml:space="preserve">Необходимо учитывать, что выставление неудовлетворительных отметок на первых уроках после длительного отсутствия обучающихся, а также после </w:t>
      </w:r>
      <w:r w:rsidR="00CF2216" w:rsidRPr="00990181">
        <w:rPr>
          <w:rFonts w:cstheme="minorHAnsi"/>
          <w:sz w:val="28"/>
          <w:szCs w:val="28"/>
          <w:lang w:val="ru-RU"/>
        </w:rPr>
        <w:lastRenderedPageBreak/>
        <w:t>каникул сдерживает развитие успехов обучающихся и формирует у них негативное отношение к учению.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9102C4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2.5</w:t>
      </w:r>
      <w:r w:rsidR="00DC08B9" w:rsidRPr="00990181">
        <w:rPr>
          <w:rFonts w:cstheme="minorHAnsi"/>
          <w:sz w:val="28"/>
          <w:szCs w:val="28"/>
          <w:lang w:val="ru-RU"/>
        </w:rPr>
        <w:t>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</w:t>
      </w:r>
      <w:r w:rsidR="009102C4" w:rsidRPr="00990181">
        <w:rPr>
          <w:rFonts w:cstheme="minorHAnsi"/>
          <w:sz w:val="28"/>
          <w:szCs w:val="28"/>
          <w:lang w:val="ru-RU"/>
        </w:rPr>
        <w:t>6</w:t>
      </w:r>
      <w:r w:rsidRPr="00990181">
        <w:rPr>
          <w:rFonts w:cstheme="minorHAnsi"/>
          <w:sz w:val="28"/>
          <w:szCs w:val="28"/>
          <w:lang w:val="ru-RU"/>
        </w:rPr>
        <w:t xml:space="preserve">. Объектом текущей оценки являются планируемые результаты, </w:t>
      </w:r>
      <w:proofErr w:type="gramStart"/>
      <w:r w:rsidRPr="00990181">
        <w:rPr>
          <w:rFonts w:cstheme="minorHAnsi"/>
          <w:sz w:val="28"/>
          <w:szCs w:val="28"/>
          <w:lang w:val="ru-RU"/>
        </w:rPr>
        <w:t>этапы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освоения которых зафиксированы в тематическом планировании по учебному предмету.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</w:t>
      </w:r>
      <w:r w:rsidR="009102C4" w:rsidRPr="00990181">
        <w:rPr>
          <w:rFonts w:cstheme="minorHAnsi"/>
          <w:sz w:val="28"/>
          <w:szCs w:val="28"/>
          <w:lang w:val="ru-RU"/>
        </w:rPr>
        <w:t>7</w:t>
      </w:r>
      <w:r w:rsidRPr="00990181">
        <w:rPr>
          <w:rFonts w:cstheme="minorHAnsi"/>
          <w:sz w:val="28"/>
          <w:szCs w:val="28"/>
          <w:lang w:val="ru-RU"/>
        </w:rPr>
        <w:t>. Основным предметом текущей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EF4CE7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</w:t>
      </w:r>
      <w:r w:rsidR="009102C4" w:rsidRPr="00990181">
        <w:rPr>
          <w:rFonts w:cstheme="minorHAnsi"/>
          <w:sz w:val="28"/>
          <w:szCs w:val="28"/>
          <w:lang w:val="ru-RU"/>
        </w:rPr>
        <w:t>8</w:t>
      </w:r>
      <w:r w:rsidRPr="00990181">
        <w:rPr>
          <w:rFonts w:cstheme="minorHAnsi"/>
          <w:sz w:val="28"/>
          <w:szCs w:val="28"/>
          <w:lang w:val="ru-RU"/>
        </w:rPr>
        <w:t>. Текущая оценка может быть формирующей и диагностической. Формирующая оценка поддерживает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 направляет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усилия обучающегося, включает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его в самостоятельную оценочную деятельность. Диагностическая текущая оценка способствует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выявлению и осознанию педагогическим работником и обучающимся существующих проблем в обучении.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</w:t>
      </w:r>
      <w:r w:rsidR="00DB4B74" w:rsidRPr="00990181">
        <w:rPr>
          <w:rFonts w:cstheme="minorHAnsi"/>
          <w:sz w:val="28"/>
          <w:szCs w:val="28"/>
          <w:lang w:val="ru-RU"/>
        </w:rPr>
        <w:t>9</w:t>
      </w:r>
      <w:r w:rsidRPr="00990181">
        <w:rPr>
          <w:rFonts w:cstheme="minorHAnsi"/>
          <w:sz w:val="28"/>
          <w:szCs w:val="28"/>
          <w:lang w:val="ru-RU"/>
        </w:rPr>
        <w:t>. В текущей оценке используются различные формы и методы проверки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с учетом особенностей учебного предмета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(</w:t>
      </w:r>
      <w:proofErr w:type="gramStart"/>
      <w:r w:rsidR="00DB4B74" w:rsidRPr="00990181">
        <w:rPr>
          <w:rFonts w:cstheme="minorHAnsi"/>
          <w:sz w:val="28"/>
          <w:szCs w:val="28"/>
          <w:lang w:val="ru-RU"/>
        </w:rPr>
        <w:t>см</w:t>
      </w:r>
      <w:proofErr w:type="gramEnd"/>
      <w:r w:rsidR="00DB4B74" w:rsidRPr="00990181">
        <w:rPr>
          <w:rFonts w:cstheme="minorHAnsi"/>
          <w:sz w:val="28"/>
          <w:szCs w:val="28"/>
          <w:lang w:val="ru-RU"/>
        </w:rPr>
        <w:t>. «Описание форм текущего контроля»</w:t>
      </w:r>
      <w:r w:rsidRPr="00990181">
        <w:rPr>
          <w:rFonts w:cstheme="minorHAnsi"/>
          <w:sz w:val="28"/>
          <w:szCs w:val="28"/>
          <w:lang w:val="ru-RU"/>
        </w:rPr>
        <w:t>).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</w:t>
      </w:r>
      <w:r w:rsidR="009102C4" w:rsidRPr="00990181">
        <w:rPr>
          <w:rFonts w:cstheme="minorHAnsi"/>
          <w:sz w:val="28"/>
          <w:szCs w:val="28"/>
          <w:lang w:val="ru-RU"/>
        </w:rPr>
        <w:t>10</w:t>
      </w:r>
      <w:r w:rsidRPr="00990181">
        <w:rPr>
          <w:rFonts w:cstheme="minorHAnsi"/>
          <w:sz w:val="28"/>
          <w:szCs w:val="28"/>
          <w:lang w:val="ru-RU"/>
        </w:rPr>
        <w:t>. В ходе текущего оценивания применяются критерии: знание и понимание, применение, функциональность.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2.1</w:t>
      </w:r>
      <w:r w:rsidR="009102C4" w:rsidRPr="00990181">
        <w:rPr>
          <w:rFonts w:cstheme="minorHAnsi"/>
          <w:sz w:val="28"/>
          <w:szCs w:val="28"/>
          <w:lang w:val="ru-RU"/>
        </w:rPr>
        <w:t>1</w:t>
      </w:r>
      <w:r w:rsidRPr="00990181">
        <w:rPr>
          <w:rFonts w:cstheme="minorHAnsi"/>
          <w:sz w:val="28"/>
          <w:szCs w:val="28"/>
          <w:lang w:val="ru-RU"/>
        </w:rPr>
        <w:t>. Обобщенный критерий «знание и понимание»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2.1</w:t>
      </w:r>
      <w:r w:rsidR="009102C4" w:rsidRPr="00990181">
        <w:rPr>
          <w:rFonts w:cstheme="minorHAnsi"/>
          <w:sz w:val="28"/>
          <w:szCs w:val="28"/>
          <w:lang w:val="ru-RU"/>
        </w:rPr>
        <w:t>2</w:t>
      </w:r>
      <w:r w:rsidRPr="00990181">
        <w:rPr>
          <w:rFonts w:cstheme="minorHAnsi"/>
          <w:sz w:val="28"/>
          <w:szCs w:val="28"/>
          <w:lang w:val="ru-RU"/>
        </w:rPr>
        <w:t>. Обобщенный критерий «применение»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включает: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190D43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lastRenderedPageBreak/>
        <w:t>2.1</w:t>
      </w:r>
      <w:r w:rsidR="009102C4" w:rsidRPr="00990181">
        <w:rPr>
          <w:rFonts w:cstheme="minorHAnsi"/>
          <w:sz w:val="28"/>
          <w:szCs w:val="28"/>
          <w:lang w:val="ru-RU"/>
        </w:rPr>
        <w:t>3</w:t>
      </w:r>
      <w:r w:rsidRPr="00990181">
        <w:rPr>
          <w:rFonts w:cstheme="minorHAnsi"/>
          <w:sz w:val="28"/>
          <w:szCs w:val="28"/>
          <w:lang w:val="ru-RU"/>
        </w:rPr>
        <w:t xml:space="preserve">. Обобщенный критерий «функциональность» включает осознанное использование приобретенных знаний и способов действий при решении </w:t>
      </w:r>
      <w:proofErr w:type="spellStart"/>
      <w:r w:rsidRPr="00990181">
        <w:rPr>
          <w:rFonts w:cstheme="minorHAnsi"/>
          <w:sz w:val="28"/>
          <w:szCs w:val="28"/>
          <w:lang w:val="ru-RU"/>
        </w:rPr>
        <w:t>внеучебных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2.1</w:t>
      </w:r>
      <w:r w:rsidR="009102C4" w:rsidRPr="00990181">
        <w:rPr>
          <w:rFonts w:cstheme="minorHAnsi"/>
          <w:sz w:val="28"/>
          <w:szCs w:val="28"/>
          <w:lang w:val="ru-RU"/>
        </w:rPr>
        <w:t>4</w:t>
      </w:r>
      <w:r w:rsidRPr="00990181">
        <w:rPr>
          <w:rFonts w:cstheme="minorHAnsi"/>
          <w:sz w:val="28"/>
          <w:szCs w:val="28"/>
          <w:lang w:val="ru-RU"/>
        </w:rPr>
        <w:t xml:space="preserve">. Оценка функциональной грамотности направлена на выявление способности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применять предметные знания и умения во внеучебной ситуации, в реальной жизни.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2.1</w:t>
      </w:r>
      <w:r w:rsidR="009102C4" w:rsidRPr="00990181">
        <w:rPr>
          <w:rFonts w:cstheme="minorHAnsi"/>
          <w:sz w:val="28"/>
          <w:szCs w:val="28"/>
          <w:lang w:val="ru-RU"/>
        </w:rPr>
        <w:t>5</w:t>
      </w:r>
      <w:r w:rsidRPr="00990181">
        <w:rPr>
          <w:rFonts w:cstheme="minorHAnsi"/>
          <w:sz w:val="28"/>
          <w:szCs w:val="28"/>
          <w:lang w:val="ru-RU"/>
        </w:rPr>
        <w:t xml:space="preserve">. Текущий контроль успеваемости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первого класса в течение учебного года осуществляется без балльного оценивания.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2.1</w:t>
      </w:r>
      <w:r w:rsidR="009102C4" w:rsidRPr="00990181">
        <w:rPr>
          <w:rFonts w:cstheme="minorHAnsi"/>
          <w:sz w:val="28"/>
          <w:szCs w:val="28"/>
          <w:lang w:val="ru-RU"/>
        </w:rPr>
        <w:t>6</w:t>
      </w:r>
      <w:r w:rsidRPr="00990181">
        <w:rPr>
          <w:rFonts w:cstheme="minorHAnsi"/>
          <w:sz w:val="28"/>
          <w:szCs w:val="28"/>
          <w:lang w:val="ru-RU"/>
        </w:rPr>
        <w:t>. Текущий контроль успеваемости во втором и последующих классах осуществляется по пятибалльной системе.</w:t>
      </w:r>
    </w:p>
    <w:p w:rsidR="00EF4CE7" w:rsidRPr="00990181" w:rsidRDefault="00EF4CE7" w:rsidP="00990181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2.1</w:t>
      </w:r>
      <w:r w:rsidR="009102C4" w:rsidRPr="00990181">
        <w:rPr>
          <w:rFonts w:cstheme="minorHAnsi"/>
          <w:sz w:val="28"/>
          <w:szCs w:val="28"/>
          <w:lang w:val="ru-RU"/>
        </w:rPr>
        <w:t>7</w:t>
      </w:r>
      <w:r w:rsidRPr="00990181">
        <w:rPr>
          <w:rFonts w:cstheme="minorHAnsi"/>
          <w:sz w:val="28"/>
          <w:szCs w:val="28"/>
          <w:lang w:val="ru-RU"/>
        </w:rPr>
        <w:t>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 планом.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2.1</w:t>
      </w:r>
      <w:r w:rsidR="009102C4" w:rsidRPr="00990181">
        <w:rPr>
          <w:rFonts w:cstheme="minorHAnsi"/>
          <w:sz w:val="28"/>
          <w:szCs w:val="28"/>
          <w:lang w:val="ru-RU"/>
        </w:rPr>
        <w:t>8</w:t>
      </w:r>
      <w:r w:rsidRPr="00990181">
        <w:rPr>
          <w:rFonts w:cstheme="minorHAnsi"/>
          <w:sz w:val="28"/>
          <w:szCs w:val="28"/>
          <w:lang w:val="ru-RU"/>
        </w:rPr>
        <w:t>. Частью текущего контроля является тематическое оценивание.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2.1</w:t>
      </w:r>
      <w:r w:rsidR="009102C4" w:rsidRPr="00990181">
        <w:rPr>
          <w:rFonts w:cstheme="minorHAnsi"/>
          <w:sz w:val="28"/>
          <w:szCs w:val="28"/>
          <w:lang w:val="ru-RU"/>
        </w:rPr>
        <w:t>9</w:t>
      </w:r>
      <w:r w:rsidRPr="00990181">
        <w:rPr>
          <w:rFonts w:cstheme="minorHAnsi"/>
          <w:sz w:val="28"/>
          <w:szCs w:val="28"/>
          <w:lang w:val="ru-RU"/>
        </w:rPr>
        <w:t>. Тематическое оценивание –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 учебного предмета,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курса, модуля.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</w:t>
      </w:r>
      <w:r w:rsidR="009102C4" w:rsidRPr="00990181">
        <w:rPr>
          <w:rFonts w:cstheme="minorHAnsi"/>
          <w:sz w:val="28"/>
          <w:szCs w:val="28"/>
          <w:lang w:val="ru-RU"/>
        </w:rPr>
        <w:t>20</w:t>
      </w:r>
      <w:r w:rsidRPr="00990181">
        <w:rPr>
          <w:rFonts w:cstheme="minorHAnsi"/>
          <w:sz w:val="28"/>
          <w:szCs w:val="28"/>
          <w:lang w:val="ru-RU"/>
        </w:rPr>
        <w:t>. Целью тематического оценивания является: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определение уровня достижения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обучающимися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результатов по теме;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своевременная корректировка рабочей программы и учебного процесса;</w:t>
      </w:r>
    </w:p>
    <w:p w:rsidR="00190D43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9102C4" w:rsidRPr="00990181">
        <w:rPr>
          <w:rFonts w:cstheme="minorHAnsi"/>
          <w:sz w:val="28"/>
          <w:szCs w:val="28"/>
          <w:lang w:val="ru-RU"/>
        </w:rPr>
        <w:t>1</w:t>
      </w:r>
      <w:r w:rsidRPr="00990181">
        <w:rPr>
          <w:rFonts w:cstheme="minorHAnsi"/>
          <w:sz w:val="28"/>
          <w:szCs w:val="28"/>
          <w:lang w:val="ru-RU"/>
        </w:rPr>
        <w:t>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9102C4" w:rsidRPr="00990181">
        <w:rPr>
          <w:rFonts w:cstheme="minorHAnsi"/>
          <w:sz w:val="28"/>
          <w:szCs w:val="28"/>
          <w:lang w:val="ru-RU"/>
        </w:rPr>
        <w:t>2</w:t>
      </w:r>
      <w:r w:rsidRPr="00990181">
        <w:rPr>
          <w:rFonts w:cstheme="minorHAnsi"/>
          <w:sz w:val="28"/>
          <w:szCs w:val="28"/>
          <w:lang w:val="ru-RU"/>
        </w:rPr>
        <w:t>. Если тема является сквозной и изучается в различные учебные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периоды, то формирование средневзвешенной отметки происходит с учетом всех периодов изучения темы.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9102C4" w:rsidRPr="00990181">
        <w:rPr>
          <w:rFonts w:cstheme="minorHAnsi"/>
          <w:sz w:val="28"/>
          <w:szCs w:val="28"/>
          <w:lang w:val="ru-RU"/>
        </w:rPr>
        <w:t>3</w:t>
      </w:r>
      <w:r w:rsidRPr="00990181">
        <w:rPr>
          <w:rFonts w:cstheme="minorHAnsi"/>
          <w:sz w:val="28"/>
          <w:szCs w:val="28"/>
          <w:lang w:val="ru-RU"/>
        </w:rPr>
        <w:t>. Тематическое оценивание обеспечивает: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9102C4" w:rsidRPr="00990181">
        <w:rPr>
          <w:rFonts w:cstheme="minorHAnsi"/>
          <w:sz w:val="28"/>
          <w:szCs w:val="28"/>
          <w:lang w:val="ru-RU"/>
        </w:rPr>
        <w:t>3</w:t>
      </w:r>
      <w:r w:rsidRPr="00990181">
        <w:rPr>
          <w:rFonts w:cstheme="minorHAnsi"/>
          <w:sz w:val="28"/>
          <w:szCs w:val="28"/>
          <w:lang w:val="ru-RU"/>
        </w:rPr>
        <w:t xml:space="preserve">.1. </w:t>
      </w:r>
      <w:r w:rsidRPr="00990181">
        <w:rPr>
          <w:rFonts w:cstheme="minorHAnsi"/>
          <w:sz w:val="28"/>
          <w:szCs w:val="28"/>
          <w:u w:val="single"/>
          <w:lang w:val="ru-RU"/>
        </w:rPr>
        <w:t>Обучающемуся:</w:t>
      </w:r>
    </w:p>
    <w:p w:rsidR="00190D43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lastRenderedPageBreak/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наличие отметок по каждой теме, понимание динамики учебных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результатов внутри темы и по отношению к другим темам.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u w:val="single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9102C4" w:rsidRPr="00990181">
        <w:rPr>
          <w:rFonts w:cstheme="minorHAnsi"/>
          <w:sz w:val="28"/>
          <w:szCs w:val="28"/>
          <w:lang w:val="ru-RU"/>
        </w:rPr>
        <w:t>3</w:t>
      </w:r>
      <w:r w:rsidRPr="00990181">
        <w:rPr>
          <w:rFonts w:cstheme="minorHAnsi"/>
          <w:sz w:val="28"/>
          <w:szCs w:val="28"/>
          <w:lang w:val="ru-RU"/>
        </w:rPr>
        <w:t xml:space="preserve">.2. </w:t>
      </w:r>
      <w:r w:rsidRPr="00990181">
        <w:rPr>
          <w:rFonts w:cstheme="minorHAnsi"/>
          <w:sz w:val="28"/>
          <w:szCs w:val="28"/>
          <w:u w:val="single"/>
          <w:lang w:val="ru-RU"/>
        </w:rPr>
        <w:t>Педагогическому работнику:</w:t>
      </w:r>
    </w:p>
    <w:p w:rsidR="00190D43" w:rsidRPr="00990181" w:rsidRDefault="00EF4CE7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отслеживание наличия оценочных процедур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в рамках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изучения каждой темы;</w:t>
      </w:r>
    </w:p>
    <w:p w:rsidR="00190D43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выявление тем, вызывающих учебные затруднения у обучающихся, и своевременную коррекцию учебного процесса.</w:t>
      </w:r>
      <w:proofErr w:type="gramEnd"/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9102C4" w:rsidRPr="00990181">
        <w:rPr>
          <w:rFonts w:cstheme="minorHAnsi"/>
          <w:sz w:val="28"/>
          <w:szCs w:val="28"/>
          <w:lang w:val="ru-RU"/>
        </w:rPr>
        <w:t>4</w:t>
      </w:r>
      <w:r w:rsidRPr="00990181">
        <w:rPr>
          <w:rFonts w:cstheme="minorHAnsi"/>
          <w:sz w:val="28"/>
          <w:szCs w:val="28"/>
          <w:lang w:val="ru-RU"/>
        </w:rPr>
        <w:t>. 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EF4CE7" w:rsidRPr="00990181" w:rsidRDefault="00EF4CE7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9102C4" w:rsidRPr="00990181">
        <w:rPr>
          <w:rFonts w:cstheme="minorHAnsi"/>
          <w:sz w:val="28"/>
          <w:szCs w:val="28"/>
          <w:lang w:val="ru-RU"/>
        </w:rPr>
        <w:t>5</w:t>
      </w:r>
      <w:r w:rsidRPr="00990181">
        <w:rPr>
          <w:rFonts w:cstheme="minorHAnsi"/>
          <w:sz w:val="28"/>
          <w:szCs w:val="28"/>
          <w:lang w:val="ru-RU"/>
        </w:rPr>
        <w:t>. Рекомендуемое количество оценочных процедур в каждой теме – не менее одной за 3 урока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 случае, если тема изучается до 7 уроков, и не менее 1 за 4 урока, если тема изучается более 7 уроков.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9102C4" w:rsidRPr="00990181">
        <w:rPr>
          <w:rFonts w:cstheme="minorHAnsi"/>
          <w:sz w:val="28"/>
          <w:szCs w:val="28"/>
          <w:lang w:val="ru-RU"/>
        </w:rPr>
        <w:t>6</w:t>
      </w:r>
      <w:r w:rsidRPr="00990181">
        <w:rPr>
          <w:rFonts w:cstheme="minorHAnsi"/>
          <w:sz w:val="28"/>
          <w:szCs w:val="28"/>
          <w:lang w:val="ru-RU"/>
        </w:rPr>
        <w:t xml:space="preserve">. Отметки по установленным формам текущего контроля успеваемости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фиксируются педагогическим работником в журнале учета успеваемости и дневнике обучающегося в сроки и порядке, предусмотренные локальным нормативным актом школы. За сочинение</w:t>
      </w:r>
      <w:r w:rsidR="00AE38C6" w:rsidRPr="00990181">
        <w:rPr>
          <w:rFonts w:cstheme="minorHAnsi"/>
          <w:sz w:val="28"/>
          <w:szCs w:val="28"/>
          <w:lang w:val="ru-RU"/>
        </w:rPr>
        <w:t xml:space="preserve"> (</w:t>
      </w:r>
      <w:r w:rsidRPr="00990181">
        <w:rPr>
          <w:rFonts w:cstheme="minorHAnsi"/>
          <w:sz w:val="28"/>
          <w:szCs w:val="28"/>
          <w:lang w:val="ru-RU"/>
        </w:rPr>
        <w:t>изложение</w:t>
      </w:r>
      <w:proofErr w:type="gramStart"/>
      <w:r w:rsidR="00AE38C6" w:rsidRPr="00990181">
        <w:rPr>
          <w:rFonts w:cstheme="minorHAnsi"/>
          <w:sz w:val="28"/>
          <w:szCs w:val="28"/>
          <w:lang w:val="ru-RU"/>
        </w:rPr>
        <w:t>)п</w:t>
      </w:r>
      <w:proofErr w:type="gramEnd"/>
      <w:r w:rsidR="00AE38C6" w:rsidRPr="00990181">
        <w:rPr>
          <w:rFonts w:cstheme="minorHAnsi"/>
          <w:sz w:val="28"/>
          <w:szCs w:val="28"/>
          <w:lang w:val="ru-RU"/>
        </w:rPr>
        <w:t xml:space="preserve">о литературе </w:t>
      </w:r>
      <w:r w:rsidRPr="00990181">
        <w:rPr>
          <w:rFonts w:cstheme="minorHAnsi"/>
          <w:sz w:val="28"/>
          <w:szCs w:val="28"/>
          <w:lang w:val="ru-RU"/>
        </w:rPr>
        <w:t xml:space="preserve">и диктант с грамматическим заданием в журнал успеваемости выставляются две отметки: одна по учебному предмету «Русский язык», а вторая по учебному предмету «Литературное чтение» («Литература») </w:t>
      </w:r>
      <w:r w:rsidR="00726FFE" w:rsidRPr="00990181">
        <w:rPr>
          <w:rFonts w:cstheme="minorHAnsi"/>
          <w:sz w:val="28"/>
          <w:szCs w:val="28"/>
          <w:lang w:val="ru-RU"/>
        </w:rPr>
        <w:t>.</w:t>
      </w:r>
      <w:r w:rsidRPr="00990181">
        <w:rPr>
          <w:rFonts w:cstheme="minorHAnsi"/>
          <w:sz w:val="28"/>
          <w:szCs w:val="28"/>
          <w:lang w:val="ru-RU"/>
        </w:rPr>
        <w:t xml:space="preserve"> 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1F5D12" w:rsidRPr="00990181">
        <w:rPr>
          <w:rFonts w:cstheme="minorHAnsi"/>
          <w:sz w:val="28"/>
          <w:szCs w:val="28"/>
          <w:lang w:val="ru-RU"/>
        </w:rPr>
        <w:t>7</w:t>
      </w:r>
      <w:r w:rsidRPr="00990181">
        <w:rPr>
          <w:rFonts w:cstheme="minorHAnsi"/>
          <w:sz w:val="28"/>
          <w:szCs w:val="28"/>
          <w:lang w:val="ru-RU"/>
        </w:rPr>
        <w:t>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726FFE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</w:t>
      </w:r>
      <w:r w:rsidR="001F5D12" w:rsidRPr="00990181">
        <w:rPr>
          <w:rFonts w:cstheme="minorHAnsi"/>
          <w:sz w:val="28"/>
          <w:szCs w:val="28"/>
          <w:lang w:val="ru-RU"/>
        </w:rPr>
        <w:t>8</w:t>
      </w:r>
      <w:r w:rsidRPr="00990181">
        <w:rPr>
          <w:rFonts w:cstheme="minorHAnsi"/>
          <w:sz w:val="28"/>
          <w:szCs w:val="28"/>
          <w:lang w:val="ru-RU"/>
        </w:rPr>
        <w:t xml:space="preserve">. На основании текущего оценивания формируется отметка за учебный период. На уровне НОО </w:t>
      </w:r>
      <w:proofErr w:type="gramStart"/>
      <w:r w:rsidRPr="00990181">
        <w:rPr>
          <w:rFonts w:cstheme="minorHAnsi"/>
          <w:sz w:val="28"/>
          <w:szCs w:val="28"/>
          <w:lang w:val="ru-RU"/>
        </w:rPr>
        <w:t>и ООО о</w:t>
      </w:r>
      <w:proofErr w:type="gramEnd"/>
      <w:r w:rsidRPr="00990181">
        <w:rPr>
          <w:rFonts w:cstheme="minorHAnsi"/>
          <w:sz w:val="28"/>
          <w:szCs w:val="28"/>
          <w:lang w:val="ru-RU"/>
        </w:rPr>
        <w:t>ценивание происходит по четвертям</w:t>
      </w:r>
      <w:r w:rsidR="00726FFE" w:rsidRPr="00990181">
        <w:rPr>
          <w:rFonts w:cstheme="minorHAnsi"/>
          <w:sz w:val="28"/>
          <w:szCs w:val="28"/>
          <w:lang w:val="ru-RU"/>
        </w:rPr>
        <w:t>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C456F3" w:rsidRPr="00990181" w:rsidRDefault="00B74934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2.29. Отметка за учебный период по каждому учебному предмету, курсу, модулю, предусмотренному учебным планом, определяется как среднее арифметическое текущего контроля успеваемости, включая тематическую оценку, и выставляется всем обучающимся школы в журнал учета успеваемости целыми числами в соответствии с правилами математического округления.</w:t>
      </w:r>
    </w:p>
    <w:p w:rsidR="00726FFE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190D43" w:rsidRDefault="00DC08B9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2.</w:t>
      </w:r>
      <w:r w:rsidR="00B74934" w:rsidRPr="00990181">
        <w:rPr>
          <w:rFonts w:cstheme="minorHAnsi"/>
          <w:sz w:val="28"/>
          <w:szCs w:val="28"/>
          <w:lang w:val="ru-RU"/>
        </w:rPr>
        <w:t>30</w:t>
      </w:r>
      <w:r w:rsidRPr="00990181">
        <w:rPr>
          <w:rFonts w:cstheme="minorHAnsi"/>
          <w:sz w:val="28"/>
          <w:szCs w:val="28"/>
          <w:lang w:val="ru-RU"/>
        </w:rPr>
        <w:t>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тематической письменной работы.</w:t>
      </w:r>
    </w:p>
    <w:p w:rsidR="004034E8" w:rsidRDefault="004034E8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lastRenderedPageBreak/>
        <w:t xml:space="preserve">2.31.МОБУООШ № 21 имени </w:t>
      </w:r>
      <w:proofErr w:type="spellStart"/>
      <w:r>
        <w:rPr>
          <w:rFonts w:cstheme="minorHAnsi"/>
          <w:sz w:val="28"/>
          <w:szCs w:val="28"/>
          <w:lang w:val="ru-RU"/>
        </w:rPr>
        <w:t>Ф.И.Булдыжова</w:t>
      </w:r>
      <w:proofErr w:type="spellEnd"/>
      <w:r>
        <w:rPr>
          <w:rFonts w:cstheme="minorHAnsi"/>
          <w:sz w:val="28"/>
          <w:szCs w:val="28"/>
          <w:lang w:val="ru-RU"/>
        </w:rPr>
        <w:t xml:space="preserve"> </w:t>
      </w:r>
      <w:proofErr w:type="gramStart"/>
      <w:r>
        <w:rPr>
          <w:rFonts w:cstheme="minorHAnsi"/>
          <w:sz w:val="28"/>
          <w:szCs w:val="28"/>
          <w:lang w:val="ru-RU"/>
        </w:rPr>
        <w:t>с</w:t>
      </w:r>
      <w:proofErr w:type="gramEnd"/>
      <w:r>
        <w:rPr>
          <w:rFonts w:cstheme="minorHAnsi"/>
          <w:sz w:val="28"/>
          <w:szCs w:val="28"/>
          <w:lang w:val="ru-RU"/>
        </w:rPr>
        <w:t xml:space="preserve"> </w:t>
      </w:r>
      <w:proofErr w:type="gramStart"/>
      <w:r>
        <w:rPr>
          <w:rFonts w:cstheme="minorHAnsi"/>
          <w:sz w:val="28"/>
          <w:szCs w:val="28"/>
          <w:lang w:val="ru-RU"/>
        </w:rPr>
        <w:t>Камышеваха</w:t>
      </w:r>
      <w:proofErr w:type="gramEnd"/>
      <w:r>
        <w:rPr>
          <w:rFonts w:cstheme="minorHAnsi"/>
          <w:sz w:val="28"/>
          <w:szCs w:val="28"/>
          <w:lang w:val="ru-RU"/>
        </w:rPr>
        <w:t xml:space="preserve"> принимает участие в оценочных процедурах, проводимых на федеральном уровне в форме </w:t>
      </w:r>
      <w:r w:rsidR="002A016A">
        <w:rPr>
          <w:rFonts w:cstheme="minorHAnsi"/>
          <w:sz w:val="28"/>
          <w:szCs w:val="28"/>
          <w:lang w:val="ru-RU"/>
        </w:rPr>
        <w:t>всероссийских проверочных работ (</w:t>
      </w:r>
      <w:proofErr w:type="spellStart"/>
      <w:r w:rsidR="002A016A">
        <w:rPr>
          <w:rFonts w:cstheme="minorHAnsi"/>
          <w:sz w:val="28"/>
          <w:szCs w:val="28"/>
          <w:lang w:val="ru-RU"/>
        </w:rPr>
        <w:t>далее-ВПР</w:t>
      </w:r>
      <w:proofErr w:type="spellEnd"/>
      <w:r w:rsidR="002A016A">
        <w:rPr>
          <w:rFonts w:cstheme="minorHAnsi"/>
          <w:sz w:val="28"/>
          <w:szCs w:val="28"/>
          <w:lang w:val="ru-RU"/>
        </w:rPr>
        <w:t xml:space="preserve">) на основании ежегодных приказов </w:t>
      </w:r>
      <w:proofErr w:type="spellStart"/>
      <w:r w:rsidR="002A016A">
        <w:rPr>
          <w:rFonts w:cstheme="minorHAnsi"/>
          <w:sz w:val="28"/>
          <w:szCs w:val="28"/>
          <w:lang w:val="ru-RU"/>
        </w:rPr>
        <w:t>Рособрнадзора</w:t>
      </w:r>
      <w:proofErr w:type="spellEnd"/>
      <w:r w:rsidR="002A016A">
        <w:rPr>
          <w:rFonts w:cstheme="minorHAnsi"/>
          <w:sz w:val="28"/>
          <w:szCs w:val="28"/>
          <w:lang w:val="ru-RU"/>
        </w:rPr>
        <w:t>, руководствуясь Планом-графиком проведения ВПР и Порядком проведения  ВПР.</w:t>
      </w:r>
    </w:p>
    <w:p w:rsidR="00CD0E42" w:rsidRDefault="00CD0E42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2A016A" w:rsidRDefault="002A016A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2.31.1. Даты проведения ВПР определяются  МОБУООШ № 21 имени </w:t>
      </w:r>
      <w:proofErr w:type="spellStart"/>
      <w:r>
        <w:rPr>
          <w:rFonts w:cstheme="minorHAnsi"/>
          <w:sz w:val="28"/>
          <w:szCs w:val="28"/>
          <w:lang w:val="ru-RU"/>
        </w:rPr>
        <w:t>Ф.И.Булдыжова</w:t>
      </w:r>
      <w:proofErr w:type="spellEnd"/>
      <w:r>
        <w:rPr>
          <w:rFonts w:cstheme="minorHAnsi"/>
          <w:sz w:val="28"/>
          <w:szCs w:val="28"/>
          <w:lang w:val="ru-RU"/>
        </w:rPr>
        <w:t xml:space="preserve"> </w:t>
      </w:r>
      <w:proofErr w:type="gramStart"/>
      <w:r>
        <w:rPr>
          <w:rFonts w:cstheme="minorHAnsi"/>
          <w:sz w:val="28"/>
          <w:szCs w:val="28"/>
          <w:lang w:val="ru-RU"/>
        </w:rPr>
        <w:t>с</w:t>
      </w:r>
      <w:proofErr w:type="gramEnd"/>
      <w:r>
        <w:rPr>
          <w:rFonts w:cstheme="minorHAnsi"/>
          <w:sz w:val="28"/>
          <w:szCs w:val="28"/>
          <w:lang w:val="ru-RU"/>
        </w:rPr>
        <w:t xml:space="preserve">. </w:t>
      </w:r>
      <w:proofErr w:type="gramStart"/>
      <w:r>
        <w:rPr>
          <w:rFonts w:cstheme="minorHAnsi"/>
          <w:sz w:val="28"/>
          <w:szCs w:val="28"/>
          <w:lang w:val="ru-RU"/>
        </w:rPr>
        <w:t>Камышеваха</w:t>
      </w:r>
      <w:proofErr w:type="gramEnd"/>
      <w:r>
        <w:rPr>
          <w:rFonts w:cstheme="minorHAnsi"/>
          <w:sz w:val="28"/>
          <w:szCs w:val="28"/>
          <w:lang w:val="ru-RU"/>
        </w:rPr>
        <w:t xml:space="preserve"> самостоятельно  в соответствии  с Планом-графиком проведения ВПР.  График проведения ВПР  утверждается  решением  педагогического совета.</w:t>
      </w:r>
    </w:p>
    <w:p w:rsidR="00E96F5C" w:rsidRDefault="00E96F5C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E96F5C" w:rsidRPr="00E96F5C" w:rsidRDefault="00E96F5C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2.31.2.</w:t>
      </w:r>
      <w:r w:rsidRPr="00E96F5C">
        <w:rPr>
          <w:rFonts w:ascii="Times New Roman" w:hAnsi="Times New Roman"/>
          <w:sz w:val="28"/>
          <w:szCs w:val="28"/>
          <w:lang w:val="ru-RU"/>
        </w:rPr>
        <w:t xml:space="preserve"> Оценка за ВПР выставляется </w:t>
      </w:r>
      <w:r>
        <w:rPr>
          <w:rFonts w:ascii="Times New Roman" w:hAnsi="Times New Roman"/>
          <w:sz w:val="28"/>
          <w:szCs w:val="28"/>
          <w:lang w:val="ru-RU"/>
        </w:rPr>
        <w:t xml:space="preserve">в электронный журнал </w:t>
      </w:r>
      <w:r w:rsidRPr="00E96F5C">
        <w:rPr>
          <w:rFonts w:ascii="Times New Roman" w:hAnsi="Times New Roman"/>
          <w:sz w:val="28"/>
          <w:szCs w:val="28"/>
          <w:lang w:val="ru-RU"/>
        </w:rPr>
        <w:t>(вес 35 баллов)</w:t>
      </w:r>
      <w:r w:rsidRPr="00E96F5C">
        <w:rPr>
          <w:lang w:val="ru-RU"/>
        </w:rPr>
        <w:t xml:space="preserve"> </w:t>
      </w:r>
      <w:r w:rsidRPr="00E96F5C">
        <w:rPr>
          <w:rFonts w:ascii="Times New Roman" w:hAnsi="Times New Roman"/>
          <w:sz w:val="28"/>
          <w:szCs w:val="28"/>
          <w:lang w:val="ru-RU"/>
        </w:rPr>
        <w:t>как текущий контроль в 4-8 классах по учебным предметам «Математика», «Русский язык» и предметам, которые распределяются федеральным организатором ВПР на основе случайного выбора</w:t>
      </w:r>
      <w:r w:rsidR="002B2D63">
        <w:rPr>
          <w:rFonts w:ascii="Times New Roman" w:hAnsi="Times New Roman"/>
          <w:sz w:val="28"/>
          <w:szCs w:val="28"/>
          <w:lang w:val="ru-RU"/>
        </w:rPr>
        <w:t xml:space="preserve">. Результаты  ВПР используются  в </w:t>
      </w:r>
      <w:r w:rsidR="002B2D63">
        <w:rPr>
          <w:rFonts w:cstheme="minorHAnsi"/>
          <w:sz w:val="28"/>
          <w:szCs w:val="28"/>
          <w:lang w:val="ru-RU"/>
        </w:rPr>
        <w:t xml:space="preserve">МОБУООШ № 21 имени </w:t>
      </w:r>
      <w:proofErr w:type="spellStart"/>
      <w:r w:rsidR="002B2D63">
        <w:rPr>
          <w:rFonts w:cstheme="minorHAnsi"/>
          <w:sz w:val="28"/>
          <w:szCs w:val="28"/>
          <w:lang w:val="ru-RU"/>
        </w:rPr>
        <w:t>Ф.И.Булдыжова</w:t>
      </w:r>
      <w:proofErr w:type="spellEnd"/>
      <w:r w:rsidR="002B2D63">
        <w:rPr>
          <w:rFonts w:cstheme="minorHAnsi"/>
          <w:sz w:val="28"/>
          <w:szCs w:val="28"/>
          <w:lang w:val="ru-RU"/>
        </w:rPr>
        <w:t xml:space="preserve"> </w:t>
      </w:r>
      <w:proofErr w:type="gramStart"/>
      <w:r w:rsidR="002B2D63">
        <w:rPr>
          <w:rFonts w:cstheme="minorHAnsi"/>
          <w:sz w:val="28"/>
          <w:szCs w:val="28"/>
          <w:lang w:val="ru-RU"/>
        </w:rPr>
        <w:t>с</w:t>
      </w:r>
      <w:proofErr w:type="gramEnd"/>
      <w:r w:rsidR="002B2D63">
        <w:rPr>
          <w:rFonts w:cstheme="minorHAnsi"/>
          <w:sz w:val="28"/>
          <w:szCs w:val="28"/>
          <w:lang w:val="ru-RU"/>
        </w:rPr>
        <w:t xml:space="preserve"> </w:t>
      </w:r>
      <w:proofErr w:type="gramStart"/>
      <w:r w:rsidR="002B2D63">
        <w:rPr>
          <w:rFonts w:cstheme="minorHAnsi"/>
          <w:sz w:val="28"/>
          <w:szCs w:val="28"/>
          <w:lang w:val="ru-RU"/>
        </w:rPr>
        <w:t>Камышеваха</w:t>
      </w:r>
      <w:proofErr w:type="gramEnd"/>
      <w:r w:rsidR="002B2D63">
        <w:rPr>
          <w:rFonts w:cstheme="minorHAnsi"/>
          <w:sz w:val="28"/>
          <w:szCs w:val="28"/>
          <w:lang w:val="ru-RU"/>
        </w:rPr>
        <w:t xml:space="preserve"> для совершенствования преподавания учебных предметов на основе аналитических выводов о качестве образования.</w:t>
      </w:r>
    </w:p>
    <w:p w:rsidR="00726FFE" w:rsidRDefault="00DC08B9" w:rsidP="002B2D63">
      <w:pPr>
        <w:spacing w:before="0" w:beforeAutospacing="0" w:after="0" w:afterAutospacing="0" w:line="600" w:lineRule="atLeast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3. ПРОМЕЖУТОЧНАЯ АТТЕСТАЦИЯ </w:t>
      </w:r>
      <w:proofErr w:type="gramStart"/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ОБУЧАЮЩИХСЯ</w:t>
      </w:r>
      <w:proofErr w:type="gramEnd"/>
    </w:p>
    <w:p w:rsidR="002B2D63" w:rsidRDefault="002B2D63" w:rsidP="00990181">
      <w:pPr>
        <w:spacing w:before="0" w:beforeAutospacing="0" w:after="0" w:afterAutospacing="0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3.1. Промежуточная аттестация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– это подтверждение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3.2. </w:t>
      </w:r>
      <w:proofErr w:type="gramStart"/>
      <w:r w:rsidRPr="00990181">
        <w:rPr>
          <w:rFonts w:cstheme="minorHAnsi"/>
          <w:sz w:val="28"/>
          <w:szCs w:val="28"/>
          <w:lang w:val="ru-RU"/>
        </w:rPr>
        <w:t>Промежуточную аттестацию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школе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обязательном порядке проходят обучающиеся, начиная с 2-го класса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всех формах обучения, включая обучающихся, осваивающих образовательные программы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индивидуальным учебным планам, обучающиеся, осваивающие программу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форме семейного образования (экстерны)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форме самообразования (экстерны).</w:t>
      </w:r>
      <w:proofErr w:type="gramEnd"/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3.3. </w:t>
      </w:r>
      <w:proofErr w:type="gramStart"/>
      <w:r w:rsidRPr="00990181">
        <w:rPr>
          <w:rFonts w:cstheme="minorHAnsi"/>
          <w:sz w:val="28"/>
          <w:szCs w:val="28"/>
          <w:lang w:val="ru-RU"/>
        </w:rPr>
        <w:t>Промежуточная аттестация обучающихся проводится в формах, определенных учебным планом, в сроки, утвержденные календарным учебным графиком, и в порядке, установленном пунктом 3.6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настоящего Положения.</w:t>
      </w:r>
      <w:proofErr w:type="gramEnd"/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3.4. 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</w:t>
      </w:r>
      <w:proofErr w:type="gramStart"/>
      <w:r w:rsidRPr="00990181">
        <w:rPr>
          <w:rFonts w:cstheme="minorHAnsi"/>
          <w:sz w:val="28"/>
          <w:szCs w:val="28"/>
          <w:lang w:val="ru-RU"/>
        </w:rPr>
        <w:t>м(</w:t>
      </w:r>
      <w:proofErr w:type="gramEnd"/>
      <w:r w:rsidRPr="00990181">
        <w:rPr>
          <w:rFonts w:cstheme="minorHAnsi"/>
          <w:sz w:val="28"/>
          <w:szCs w:val="28"/>
          <w:lang w:val="ru-RU"/>
        </w:rPr>
        <w:t>и) планом(</w:t>
      </w:r>
      <w:proofErr w:type="spellStart"/>
      <w:r w:rsidRPr="00990181">
        <w:rPr>
          <w:rFonts w:cstheme="minorHAnsi"/>
          <w:sz w:val="28"/>
          <w:szCs w:val="28"/>
          <w:lang w:val="ru-RU"/>
        </w:rPr>
        <w:t>ами</w:t>
      </w:r>
      <w:proofErr w:type="spellEnd"/>
      <w:r w:rsidRPr="00990181">
        <w:rPr>
          <w:rFonts w:cstheme="minorHAnsi"/>
          <w:sz w:val="28"/>
          <w:szCs w:val="28"/>
          <w:lang w:val="ru-RU"/>
        </w:rPr>
        <w:t>)).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3.5. </w:t>
      </w:r>
      <w:r w:rsidRPr="00990181">
        <w:rPr>
          <w:rFonts w:cstheme="minorHAnsi"/>
          <w:b/>
          <w:sz w:val="28"/>
          <w:szCs w:val="28"/>
          <w:lang w:val="ru-RU"/>
        </w:rPr>
        <w:t>Особенности промежуточной аттестации на уровне начального общего образования.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3.5.1. Промежуточная аттестация не проводится для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1-го класса.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lastRenderedPageBreak/>
        <w:t>3.5.2. Промежуточная аттестация во 2–4-х классах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3.5.3.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3.5.4. 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3.5.5. Предметом итоговой оценки на уровне НОО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3.5.6. По итогам освоения ООП НОО формируется характеристика обучающегося. Характеристика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обучающегося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готовится на основании: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объективных показателей образовательных достижений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обучающегося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>;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портфолио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обучающегося, освоившего ООП НОО;</w:t>
      </w:r>
    </w:p>
    <w:p w:rsidR="00190D43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оценок классного руководителя и педагогических работников.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3.5.7. Портфолио представляет собой процедуру оценки динамики учебной</w:t>
      </w:r>
      <w:r w:rsidRPr="00990181">
        <w:rPr>
          <w:rFonts w:cstheme="minorHAnsi"/>
          <w:sz w:val="28"/>
          <w:szCs w:val="28"/>
          <w:lang w:val="ru-RU"/>
        </w:rPr>
        <w:br/>
        <w:t xml:space="preserve">и творческой активности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обучающегося</w:t>
      </w:r>
      <w:proofErr w:type="gramEnd"/>
      <w:r w:rsidRPr="00990181">
        <w:rPr>
          <w:rFonts w:cstheme="minorHAnsi"/>
          <w:sz w:val="28"/>
          <w:szCs w:val="28"/>
          <w:lang w:val="ru-RU"/>
        </w:rPr>
        <w:t>, направленности, широты или избирательности интересов, выраженности проявлений творческой инициативы.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3.5.8. В портфолио включаются: работы обучающегося (фотографии, видеоматериалы и др.), отзывы на работы обучающегося (наградные листы, дипломы, сертификаты участия, рецензии и др.).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Отбор работ для портфолио</w:t>
      </w:r>
      <w:r w:rsidRPr="00990181">
        <w:rPr>
          <w:rFonts w:cstheme="minorHAnsi"/>
          <w:sz w:val="28"/>
          <w:szCs w:val="28"/>
          <w:lang w:val="ru-RU"/>
        </w:rPr>
        <w:br/>
        <w:t>и отзывов на них ведется обучающимся совместно с классным руководителем</w:t>
      </w:r>
      <w:r w:rsidR="00726FFE" w:rsidRPr="00990181">
        <w:rPr>
          <w:rFonts w:cstheme="minorHAnsi"/>
          <w:sz w:val="28"/>
          <w:szCs w:val="28"/>
          <w:lang w:val="ru-RU"/>
        </w:rPr>
        <w:t xml:space="preserve"> </w:t>
      </w:r>
      <w:r w:rsidRPr="00990181">
        <w:rPr>
          <w:rFonts w:cstheme="minorHAnsi"/>
          <w:sz w:val="28"/>
          <w:szCs w:val="28"/>
          <w:lang w:val="ru-RU"/>
        </w:rPr>
        <w:t>с участием родителей (законных представителей) обучающихся.</w:t>
      </w:r>
      <w:proofErr w:type="gramEnd"/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3.5.9. Портфолио формируется в электронном и (или) бумажном виде в течение всех лет обучения на уровне начального общего образования. </w:t>
      </w:r>
      <w:proofErr w:type="gramStart"/>
      <w:r w:rsidRPr="00990181">
        <w:rPr>
          <w:rFonts w:cstheme="minorHAnsi"/>
          <w:sz w:val="28"/>
          <w:szCs w:val="28"/>
          <w:lang w:val="ru-RU"/>
        </w:rPr>
        <w:t>Результаты обучающегося, представленные в портфолио, используются при выработке рекомендаций по обучению на уровне основного общего образования, подготовке характеристики обучающегося.</w:t>
      </w:r>
      <w:proofErr w:type="gramEnd"/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3.5.10. В характеристике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обучающегося</w:t>
      </w:r>
      <w:proofErr w:type="gramEnd"/>
      <w:r w:rsidRPr="00990181">
        <w:rPr>
          <w:rFonts w:cstheme="minorHAnsi"/>
          <w:sz w:val="28"/>
          <w:szCs w:val="28"/>
          <w:lang w:val="ru-RU"/>
        </w:rPr>
        <w:t>: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отмечаются образовательные достижения обучающегося по достижению личностных, метапредметных и предметных результатов;</w:t>
      </w:r>
      <w:proofErr w:type="gramEnd"/>
    </w:p>
    <w:p w:rsidR="00190D43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даются педагогические рекомендации по организации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обучения по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образовательным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3.5.11. Рекомендации педагогического коллектива по организации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обучения</w:t>
      </w:r>
      <w:r w:rsidRPr="00990181">
        <w:rPr>
          <w:rFonts w:cstheme="minorHAnsi"/>
          <w:sz w:val="28"/>
          <w:szCs w:val="28"/>
          <w:lang w:val="ru-RU"/>
        </w:rPr>
        <w:br/>
        <w:t>по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образовательным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программам основного общего образования доводятся</w:t>
      </w:r>
      <w:r w:rsidRPr="00990181">
        <w:rPr>
          <w:rFonts w:cstheme="minorHAnsi"/>
          <w:sz w:val="28"/>
          <w:szCs w:val="28"/>
          <w:lang w:val="ru-RU"/>
        </w:rPr>
        <w:br/>
        <w:t>до сведения обучающегося и его родителей (законных представителей).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3.6. Порядок проведения промежуточной аттестации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>: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3.6.1. Промежуточная аттестация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проводится один раз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год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3.6.2.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качестве результатов промежуточной аттестации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 xml:space="preserve">предметам учебного плана соответствующего уровня образования обучающимся могут быть зачтены </w:t>
      </w:r>
      <w:proofErr w:type="spellStart"/>
      <w:r w:rsidRPr="00990181">
        <w:rPr>
          <w:rFonts w:cstheme="minorHAnsi"/>
          <w:sz w:val="28"/>
          <w:szCs w:val="28"/>
          <w:lang w:val="ru-RU"/>
        </w:rPr>
        <w:t>внеучебные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 образовательные достижения. Зачет производится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форме учета личностных достижений или портфолио.</w:t>
      </w: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3.6.3. Промежуточная аттестация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осуществляется педагогическим работником, реализующим соответствующую часть образовательной программы.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3.6.4.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Обучающиеся, не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прошедшие промежуточную аттестацию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уважительной причине, подтвержденной документально, проходят промежуточную аттестацию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дополнительные сроки, определяемые приказом руководителя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школы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течение одной недели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 xml:space="preserve">с момента </w:t>
      </w:r>
      <w:proofErr w:type="spellStart"/>
      <w:r w:rsidRPr="00990181">
        <w:rPr>
          <w:rFonts w:cstheme="minorHAnsi"/>
          <w:sz w:val="28"/>
          <w:szCs w:val="28"/>
          <w:lang w:val="ru-RU"/>
        </w:rPr>
        <w:t>непрохождения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 обучающимся промежуточной аттестации.</w:t>
      </w:r>
      <w:proofErr w:type="gramEnd"/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3.7. Во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исполнение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пункта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3.6.4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настоящего Положения уважительными причинами признаются: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болезнь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обучающегося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>, подтвержденная соответствующей справкой медицинской организации;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трагические</w:t>
      </w:r>
      <w:r w:rsidRPr="00990181">
        <w:rPr>
          <w:rFonts w:cstheme="minorHAnsi"/>
          <w:sz w:val="28"/>
          <w:szCs w:val="28"/>
          <w:lang w:val="ru-RU"/>
        </w:rPr>
        <w:t xml:space="preserve"> </w:t>
      </w:r>
      <w:r w:rsidR="00DC08B9" w:rsidRPr="00990181">
        <w:rPr>
          <w:rFonts w:cstheme="minorHAnsi"/>
          <w:sz w:val="28"/>
          <w:szCs w:val="28"/>
          <w:lang w:val="ru-RU"/>
        </w:rPr>
        <w:t>обстоятельства</w:t>
      </w:r>
      <w:r w:rsidRPr="00990181">
        <w:rPr>
          <w:rFonts w:cstheme="minorHAnsi"/>
          <w:sz w:val="28"/>
          <w:szCs w:val="28"/>
          <w:lang w:val="ru-RU"/>
        </w:rPr>
        <w:t xml:space="preserve"> </w:t>
      </w:r>
      <w:r w:rsidR="00DC08B9" w:rsidRPr="00990181">
        <w:rPr>
          <w:rFonts w:cstheme="minorHAnsi"/>
          <w:sz w:val="28"/>
          <w:szCs w:val="28"/>
          <w:lang w:val="ru-RU"/>
        </w:rPr>
        <w:t>семейного</w:t>
      </w:r>
      <w:r w:rsidRPr="00990181">
        <w:rPr>
          <w:rFonts w:cstheme="minorHAnsi"/>
          <w:sz w:val="28"/>
          <w:szCs w:val="28"/>
          <w:lang w:val="ru-RU"/>
        </w:rPr>
        <w:t xml:space="preserve"> </w:t>
      </w:r>
      <w:r w:rsidR="00DC08B9" w:rsidRPr="00990181">
        <w:rPr>
          <w:rFonts w:cstheme="minorHAnsi"/>
          <w:sz w:val="28"/>
          <w:szCs w:val="28"/>
          <w:lang w:val="ru-RU"/>
        </w:rPr>
        <w:t>характера;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участие в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спортивных, интеллектуальных соревнованиях, конкурсах, олимпиадах на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всероссийском и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190D43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обстоятельства непреодолимой силы, определяемые в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соответствии с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Гражданским кодексом.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3.8. Расписание промежуточной аттестации составляется заместителем директора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учебно-воспитательной работе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не позднее</w:t>
      </w:r>
      <w:r w:rsidR="002B24B3" w:rsidRPr="00990181">
        <w:rPr>
          <w:rFonts w:cstheme="minorHAnsi"/>
          <w:sz w:val="28"/>
          <w:szCs w:val="28"/>
          <w:lang w:val="ru-RU"/>
        </w:rPr>
        <w:t>,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чем за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две недели до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проведения промежуточной аттестации,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соответствии со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сроками, утвержденными календарным учебным графиком, и включается в график оценочных процедур школы.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3.9. Расписание промежуточной аттестации (перечень учебных предметов, курсов, дисциплин (модулей), форма, сроки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порядок проведения) доводится до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обучающихся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их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родителей (законных представителей) посредством размещения на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информационном стендев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вестибюле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школы, учебном кабинете, на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официальном сайте школы не</w:t>
      </w:r>
      <w:r w:rsidRPr="00990181">
        <w:rPr>
          <w:rFonts w:cstheme="minorHAnsi"/>
          <w:sz w:val="28"/>
          <w:szCs w:val="28"/>
        </w:rPr>
        <w:t> </w:t>
      </w:r>
      <w:proofErr w:type="gramStart"/>
      <w:r w:rsidRPr="00990181">
        <w:rPr>
          <w:rFonts w:cstheme="minorHAnsi"/>
          <w:sz w:val="28"/>
          <w:szCs w:val="28"/>
          <w:lang w:val="ru-RU"/>
        </w:rPr>
        <w:t>позднее</w:t>
      </w:r>
      <w:proofErr w:type="gramEnd"/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чем за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две недели до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проведения промежуточной аттестации.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3.10. Промежуточная аттестация экстернов проводится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соответствии с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настоящим Положением (раздел 9).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C3044A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3.12. </w:t>
      </w:r>
      <w:r w:rsidR="00325803" w:rsidRPr="00990181">
        <w:rPr>
          <w:rFonts w:cstheme="minorHAnsi"/>
          <w:sz w:val="28"/>
          <w:szCs w:val="28"/>
          <w:lang w:val="ru-RU"/>
        </w:rPr>
        <w:t>Четвертные (полугодовые) отметки выставляются на основании текущих отметок, полученных за четверть (полугодие) с учетом средневзвешенного балла каждой отметки, полученной обучающимся за разные виды учебной работы</w:t>
      </w:r>
      <w:r w:rsidR="00C3044A" w:rsidRPr="00990181">
        <w:rPr>
          <w:rFonts w:cstheme="minorHAnsi"/>
          <w:sz w:val="28"/>
          <w:szCs w:val="28"/>
          <w:lang w:val="ru-RU"/>
        </w:rPr>
        <w:t>.</w:t>
      </w:r>
      <w:r w:rsidR="002D19E5" w:rsidRPr="00990181">
        <w:rPr>
          <w:rFonts w:cstheme="minorHAnsi"/>
          <w:sz w:val="28"/>
          <w:szCs w:val="28"/>
          <w:lang w:val="ru-RU"/>
        </w:rPr>
        <w:t xml:space="preserve"> При выставлении четвертных, полугодовых отметок необходимо учитывать средневзвешенный подсчет баллов текущих отметок, выставленных в электронном журнале. Выставление четвертных / полугодовых оценок в электронном журнале осуществляется в соответствии с таблицей перевода баллов в отметку</w:t>
      </w:r>
      <w:r w:rsidR="00D96749" w:rsidRPr="00990181">
        <w:rPr>
          <w:rFonts w:cstheme="minorHAnsi"/>
          <w:sz w:val="28"/>
          <w:szCs w:val="28"/>
          <w:lang w:val="ru-RU"/>
        </w:rPr>
        <w:t>: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D96749" w:rsidRPr="00990181" w:rsidRDefault="00D9674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tbl>
      <w:tblPr>
        <w:tblStyle w:val="a4"/>
        <w:tblW w:w="0" w:type="auto"/>
        <w:tblInd w:w="2376" w:type="dxa"/>
        <w:tblLayout w:type="fixed"/>
        <w:tblLook w:val="04A0"/>
      </w:tblPr>
      <w:tblGrid>
        <w:gridCol w:w="1984"/>
        <w:gridCol w:w="1985"/>
      </w:tblGrid>
      <w:tr w:rsidR="00C3044A" w:rsidRPr="00990181" w:rsidTr="00C304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b/>
                <w:sz w:val="28"/>
                <w:szCs w:val="28"/>
                <w:lang w:val="ru-RU"/>
              </w:rPr>
              <w:t>Баллы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b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b/>
                <w:sz w:val="28"/>
                <w:szCs w:val="28"/>
                <w:lang w:val="ru-RU"/>
              </w:rPr>
              <w:t>Четвертная/полугодовая</w:t>
            </w:r>
          </w:p>
        </w:tc>
      </w:tr>
      <w:tr w:rsidR="00C3044A" w:rsidRPr="00990181" w:rsidTr="00C304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sz w:val="28"/>
                <w:szCs w:val="28"/>
                <w:lang w:val="ru-RU"/>
              </w:rPr>
              <w:t>2,59 и менее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sz w:val="28"/>
                <w:szCs w:val="28"/>
                <w:lang w:val="ru-RU"/>
              </w:rPr>
              <w:t>«2»</w:t>
            </w:r>
          </w:p>
        </w:tc>
      </w:tr>
      <w:tr w:rsidR="00C3044A" w:rsidRPr="00990181" w:rsidTr="00C304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sz w:val="28"/>
                <w:szCs w:val="28"/>
                <w:lang w:val="ru-RU"/>
              </w:rPr>
              <w:t>2,6 – 3,59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sz w:val="28"/>
                <w:szCs w:val="28"/>
                <w:lang w:val="ru-RU"/>
              </w:rPr>
              <w:t>«3»</w:t>
            </w:r>
          </w:p>
        </w:tc>
      </w:tr>
      <w:tr w:rsidR="00C3044A" w:rsidRPr="00990181" w:rsidTr="00C304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sz w:val="28"/>
                <w:szCs w:val="28"/>
                <w:lang w:val="ru-RU"/>
              </w:rPr>
              <w:t>3,6 – 4,59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sz w:val="28"/>
                <w:szCs w:val="28"/>
                <w:lang w:val="ru-RU"/>
              </w:rPr>
              <w:t>«4»</w:t>
            </w:r>
          </w:p>
        </w:tc>
      </w:tr>
      <w:tr w:rsidR="00C3044A" w:rsidRPr="00990181" w:rsidTr="00C304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sz w:val="28"/>
                <w:szCs w:val="28"/>
                <w:lang w:val="ru-RU"/>
              </w:rPr>
              <w:t>4,6 –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44A" w:rsidRPr="00990181" w:rsidRDefault="00C3044A" w:rsidP="00990181">
            <w:pPr>
              <w:spacing w:beforeAutospacing="0" w:afterAutospacing="0"/>
              <w:jc w:val="center"/>
              <w:rPr>
                <w:rFonts w:cstheme="minorHAnsi"/>
                <w:sz w:val="28"/>
                <w:szCs w:val="28"/>
                <w:lang w:val="ru-RU"/>
              </w:rPr>
            </w:pPr>
            <w:r w:rsidRPr="00990181">
              <w:rPr>
                <w:rFonts w:cstheme="minorHAnsi"/>
                <w:sz w:val="28"/>
                <w:szCs w:val="28"/>
                <w:lang w:val="ru-RU"/>
              </w:rPr>
              <w:t>«5»</w:t>
            </w:r>
          </w:p>
        </w:tc>
      </w:tr>
    </w:tbl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325803" w:rsidRPr="00990181" w:rsidRDefault="00325803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3.13. Годовые отметки по каждому учебному предмету, курсу, дисциплине (модулю) и иным видам учебной деятельности, предусмотренным учебным планом, </w:t>
      </w:r>
      <w:r w:rsidR="001F5D12" w:rsidRPr="00990181">
        <w:rPr>
          <w:rFonts w:cstheme="minorHAnsi"/>
          <w:sz w:val="28"/>
          <w:szCs w:val="28"/>
          <w:lang w:val="ru-RU"/>
        </w:rPr>
        <w:t>выставляется</w:t>
      </w:r>
      <w:r w:rsidR="004A4399" w:rsidRPr="00990181">
        <w:rPr>
          <w:rFonts w:cstheme="minorHAnsi"/>
          <w:sz w:val="28"/>
          <w:szCs w:val="28"/>
          <w:lang w:val="ru-RU"/>
        </w:rPr>
        <w:t>как</w:t>
      </w:r>
      <w:r w:rsidR="001F5D12" w:rsidRPr="00990181">
        <w:rPr>
          <w:rFonts w:cstheme="minorHAnsi"/>
          <w:sz w:val="28"/>
          <w:szCs w:val="28"/>
          <w:lang w:val="ru-RU"/>
        </w:rPr>
        <w:t xml:space="preserve"> средн</w:t>
      </w:r>
      <w:r w:rsidR="004A4399" w:rsidRPr="00990181">
        <w:rPr>
          <w:rFonts w:cstheme="minorHAnsi"/>
          <w:sz w:val="28"/>
          <w:szCs w:val="28"/>
          <w:lang w:val="ru-RU"/>
        </w:rPr>
        <w:t>ий баллчетвертных (полугодовых</w:t>
      </w:r>
      <w:proofErr w:type="gramStart"/>
      <w:r w:rsidR="004A4399" w:rsidRPr="00990181">
        <w:rPr>
          <w:rFonts w:cstheme="minorHAnsi"/>
          <w:sz w:val="28"/>
          <w:szCs w:val="28"/>
          <w:lang w:val="ru-RU"/>
        </w:rPr>
        <w:t>)о</w:t>
      </w:r>
      <w:proofErr w:type="gramEnd"/>
      <w:r w:rsidR="004A4399" w:rsidRPr="00990181">
        <w:rPr>
          <w:rFonts w:cstheme="minorHAnsi"/>
          <w:sz w:val="28"/>
          <w:szCs w:val="28"/>
          <w:lang w:val="ru-RU"/>
        </w:rPr>
        <w:t>тметок</w:t>
      </w:r>
      <w:r w:rsidR="005846D0" w:rsidRPr="00990181">
        <w:rPr>
          <w:rFonts w:cstheme="minorHAnsi"/>
          <w:sz w:val="28"/>
          <w:szCs w:val="28"/>
          <w:lang w:val="ru-RU"/>
        </w:rPr>
        <w:t xml:space="preserve">. Округление производится </w:t>
      </w:r>
      <w:r w:rsidRPr="00990181">
        <w:rPr>
          <w:rFonts w:cstheme="minorHAnsi"/>
          <w:sz w:val="28"/>
          <w:szCs w:val="28"/>
          <w:lang w:val="ru-RU"/>
        </w:rPr>
        <w:t>в соответствии с правилами математического округления</w:t>
      </w:r>
      <w:proofErr w:type="gramStart"/>
      <w:r w:rsidRPr="00990181">
        <w:rPr>
          <w:rFonts w:cstheme="minorHAnsi"/>
          <w:sz w:val="28"/>
          <w:szCs w:val="28"/>
          <w:lang w:val="ru-RU"/>
        </w:rPr>
        <w:t>.О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тметки учащихся за четверть, полугодие, год должны быть обоснованны (то есть соответствовать успеваемости обучающегося в оцениваемый период). </w:t>
      </w:r>
    </w:p>
    <w:p w:rsidR="005846D0" w:rsidRPr="00990181" w:rsidRDefault="005846D0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При спорной годовой отметке критерием ее выставления являются письменные работы согласно Перечню контрольных работ по предметам учебного плана</w:t>
      </w:r>
      <w:proofErr w:type="gramStart"/>
      <w:r w:rsidRPr="00990181">
        <w:rPr>
          <w:rFonts w:cstheme="minorHAnsi"/>
          <w:sz w:val="28"/>
          <w:szCs w:val="28"/>
          <w:lang w:val="ru-RU"/>
        </w:rPr>
        <w:t>.</w:t>
      </w:r>
      <w:r w:rsidR="00875C3D" w:rsidRPr="00990181">
        <w:rPr>
          <w:rFonts w:cstheme="minorHAnsi"/>
          <w:sz w:val="28"/>
          <w:szCs w:val="28"/>
          <w:lang w:val="ru-RU"/>
        </w:rPr>
        <w:t>О</w:t>
      </w:r>
      <w:proofErr w:type="gramEnd"/>
      <w:r w:rsidR="00875C3D" w:rsidRPr="00990181">
        <w:rPr>
          <w:rFonts w:cstheme="minorHAnsi"/>
          <w:sz w:val="28"/>
          <w:szCs w:val="28"/>
          <w:lang w:val="ru-RU"/>
        </w:rPr>
        <w:t>тметка за годовую письменную работу (контрольная работа, письменный тестовый зачет и т. п.) имеет приоритет над другими видами работ, выполняемыми учащимися в течение учебного года, при выставлении годовой отметки.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3.1</w:t>
      </w:r>
      <w:r w:rsidR="00325803" w:rsidRPr="00990181">
        <w:rPr>
          <w:rFonts w:cstheme="minorHAnsi"/>
          <w:sz w:val="28"/>
          <w:szCs w:val="28"/>
          <w:lang w:val="ru-RU"/>
        </w:rPr>
        <w:t>4</w:t>
      </w:r>
      <w:r w:rsidRPr="00990181">
        <w:rPr>
          <w:rFonts w:cstheme="minorHAnsi"/>
          <w:sz w:val="28"/>
          <w:szCs w:val="28"/>
          <w:lang w:val="ru-RU"/>
        </w:rPr>
        <w:t>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3.1</w:t>
      </w:r>
      <w:r w:rsidR="00325803" w:rsidRPr="00990181">
        <w:rPr>
          <w:rFonts w:cstheme="minorHAnsi"/>
          <w:sz w:val="28"/>
          <w:szCs w:val="28"/>
          <w:lang w:val="ru-RU"/>
        </w:rPr>
        <w:t>5</w:t>
      </w:r>
      <w:r w:rsidRPr="00990181">
        <w:rPr>
          <w:rFonts w:cstheme="minorHAnsi"/>
          <w:sz w:val="28"/>
          <w:szCs w:val="28"/>
          <w:lang w:val="ru-RU"/>
        </w:rPr>
        <w:t>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lastRenderedPageBreak/>
        <w:t>3.1</w:t>
      </w:r>
      <w:r w:rsidR="00325803" w:rsidRPr="00990181">
        <w:rPr>
          <w:rFonts w:cstheme="minorHAnsi"/>
          <w:sz w:val="28"/>
          <w:szCs w:val="28"/>
          <w:lang w:val="ru-RU"/>
        </w:rPr>
        <w:t>6</w:t>
      </w:r>
      <w:r w:rsidRPr="00990181">
        <w:rPr>
          <w:rFonts w:cstheme="minorHAnsi"/>
          <w:sz w:val="28"/>
          <w:szCs w:val="28"/>
          <w:lang w:val="ru-RU"/>
        </w:rPr>
        <w:t>. Промежуточная аттестация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курсам внеурочной деятельности определяется ее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моделью, формой организации занятий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порядке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на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условиях, установленных основной образовательной программой.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3.1</w:t>
      </w:r>
      <w:r w:rsidR="00325803" w:rsidRPr="00990181">
        <w:rPr>
          <w:rFonts w:cstheme="minorHAnsi"/>
          <w:sz w:val="28"/>
          <w:szCs w:val="28"/>
          <w:lang w:val="ru-RU"/>
        </w:rPr>
        <w:t>7</w:t>
      </w:r>
      <w:r w:rsidRPr="00990181">
        <w:rPr>
          <w:rFonts w:cstheme="minorHAnsi"/>
          <w:sz w:val="28"/>
          <w:szCs w:val="28"/>
          <w:lang w:val="ru-RU"/>
        </w:rPr>
        <w:t xml:space="preserve">. Промежуточная аттестация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осуществляется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баллах или иных значениях, разрабатывается шкала перерасчета полученного результата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отметку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пятибалльной шкале. Шкала перерасчета разрабатывается с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учетом уровня сложности заданий, времени выполнения работы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иных характеристик письменной работы</w:t>
      </w:r>
      <w:r w:rsidR="00BA6F31" w:rsidRPr="00990181">
        <w:rPr>
          <w:rFonts w:cstheme="minorHAnsi"/>
          <w:sz w:val="28"/>
          <w:szCs w:val="28"/>
          <w:lang w:val="ru-RU"/>
        </w:rPr>
        <w:t xml:space="preserve"> (</w:t>
      </w:r>
      <w:proofErr w:type="gramStart"/>
      <w:r w:rsidR="00BA6F31" w:rsidRPr="00990181">
        <w:rPr>
          <w:rFonts w:cstheme="minorHAnsi"/>
          <w:sz w:val="28"/>
          <w:szCs w:val="28"/>
          <w:lang w:val="ru-RU"/>
        </w:rPr>
        <w:t>см</w:t>
      </w:r>
      <w:proofErr w:type="gramEnd"/>
      <w:r w:rsidR="00BA6F31" w:rsidRPr="00990181">
        <w:rPr>
          <w:rFonts w:cstheme="minorHAnsi"/>
          <w:sz w:val="28"/>
          <w:szCs w:val="28"/>
          <w:lang w:val="ru-RU"/>
        </w:rPr>
        <w:t xml:space="preserve">. Положение о средневзвешенной </w:t>
      </w:r>
      <w:r w:rsidR="00DE6AB1" w:rsidRPr="00990181">
        <w:rPr>
          <w:rFonts w:cstheme="minorHAnsi"/>
          <w:sz w:val="28"/>
          <w:szCs w:val="28"/>
          <w:lang w:val="ru-RU"/>
        </w:rPr>
        <w:t>системе оценивания</w:t>
      </w:r>
      <w:r w:rsidR="00BA6F31" w:rsidRPr="00990181">
        <w:rPr>
          <w:rFonts w:cstheme="minorHAnsi"/>
          <w:sz w:val="28"/>
          <w:szCs w:val="28"/>
          <w:lang w:val="ru-RU"/>
        </w:rPr>
        <w:t>).</w:t>
      </w: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3.1</w:t>
      </w:r>
      <w:r w:rsidR="00325803" w:rsidRPr="00990181">
        <w:rPr>
          <w:rFonts w:cstheme="minorHAnsi"/>
          <w:sz w:val="28"/>
          <w:szCs w:val="28"/>
          <w:lang w:val="ru-RU"/>
        </w:rPr>
        <w:t>8</w:t>
      </w:r>
      <w:r w:rsidRPr="00990181">
        <w:rPr>
          <w:rFonts w:cstheme="minorHAnsi"/>
          <w:sz w:val="28"/>
          <w:szCs w:val="28"/>
          <w:lang w:val="ru-RU"/>
        </w:rPr>
        <w:t>.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учебным предметам, курсам, дисциплинам (модулям)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иным видам учебной деятельности, предусмотренным учебным планом, не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допускается проведение: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190D43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более одной контрольной работы в день для одного класса</w:t>
      </w:r>
      <w:r w:rsidR="002A1F9C" w:rsidRPr="00990181">
        <w:rPr>
          <w:rFonts w:cstheme="minorHAnsi"/>
          <w:sz w:val="28"/>
          <w:szCs w:val="28"/>
          <w:lang w:val="ru-RU"/>
        </w:rPr>
        <w:t>;</w:t>
      </w:r>
    </w:p>
    <w:p w:rsidR="002A1F9C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2A1F9C" w:rsidRPr="00990181">
        <w:rPr>
          <w:rFonts w:cstheme="minorHAnsi"/>
          <w:sz w:val="28"/>
          <w:szCs w:val="28"/>
          <w:lang w:val="ru-RU"/>
        </w:rPr>
        <w:t>не проводить оценочные процедуры на первом и последнем уроках, за исключениемучебных предметов, по которым проводится не более 1 урока в неделю, причем этот урок является первым или последним в расписании.</w:t>
      </w:r>
    </w:p>
    <w:p w:rsidR="00726FFE" w:rsidRPr="00990181" w:rsidRDefault="00726FFE" w:rsidP="00990181">
      <w:pPr>
        <w:spacing w:before="0" w:beforeAutospacing="0" w:after="0" w:afterAutospacing="0" w:line="360" w:lineRule="auto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726FFE" w:rsidRPr="00990181" w:rsidRDefault="00DC08B9" w:rsidP="0099018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4. СПЕЦИАЛЬНЫЕ УСЛОВИЯ ПРОВЕДЕНИЯ </w:t>
      </w:r>
    </w:p>
    <w:p w:rsidR="00190D43" w:rsidRPr="00990181" w:rsidRDefault="00DC08B9" w:rsidP="0099018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ТЕКУЩЕГО КОНТРОЛЯ УСПЕВАЕМОСТИ И ПРОМЕЖУТОЧНОЙ АТТЕСТАЦИИ УЧЕНИКОВ С ОВЗ</w:t>
      </w:r>
    </w:p>
    <w:p w:rsidR="00726FFE" w:rsidRPr="00990181" w:rsidRDefault="00726FFE" w:rsidP="0099018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4.1. Специальные условия проведения текущей, промежуточной и итоговой (по итогам освоения АООП НОО) аттестации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с ОВЗ включают: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мнестических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опор: наглядных схем, шаблонов общего хода выполнения заданий);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присутствие в начале работы этапа общей организации деятельности;</w:t>
      </w:r>
      <w:r w:rsidR="00DC08B9" w:rsidRPr="00990181">
        <w:rPr>
          <w:rFonts w:cstheme="minorHAnsi"/>
          <w:sz w:val="28"/>
          <w:szCs w:val="28"/>
        </w:rPr>
        <w:t> </w:t>
      </w:r>
    </w:p>
    <w:p w:rsidR="00BA6F31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адаптирование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инструкции с учетом особых образовательных потребностей и индивидуальных трудностей обучающихся с ОВЗ: </w:t>
      </w:r>
    </w:p>
    <w:p w:rsidR="00BA6F31" w:rsidRPr="00990181" w:rsidRDefault="00DC08B9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1) упрощение формулировок по грамматическому и семантическому оформлению; </w:t>
      </w:r>
    </w:p>
    <w:p w:rsidR="00190D43" w:rsidRPr="00990181" w:rsidRDefault="00DC08B9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2) упрощение </w:t>
      </w:r>
      <w:proofErr w:type="spellStart"/>
      <w:r w:rsidRPr="00990181">
        <w:rPr>
          <w:rFonts w:cstheme="minorHAnsi"/>
          <w:sz w:val="28"/>
          <w:szCs w:val="28"/>
          <w:lang w:val="ru-RU"/>
        </w:rPr>
        <w:t>многозвеньевой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990181">
        <w:rPr>
          <w:rFonts w:cstheme="minorHAnsi"/>
          <w:sz w:val="28"/>
          <w:szCs w:val="28"/>
          <w:lang w:val="ru-RU"/>
        </w:rPr>
        <w:t>поэтапность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 (</w:t>
      </w:r>
      <w:proofErr w:type="spellStart"/>
      <w:r w:rsidRPr="00990181">
        <w:rPr>
          <w:rFonts w:cstheme="minorHAnsi"/>
          <w:sz w:val="28"/>
          <w:szCs w:val="28"/>
          <w:lang w:val="ru-RU"/>
        </w:rPr>
        <w:t>пошаговость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) </w:t>
      </w:r>
      <w:r w:rsidRPr="00990181">
        <w:rPr>
          <w:rFonts w:cstheme="minorHAnsi"/>
          <w:sz w:val="28"/>
          <w:szCs w:val="28"/>
          <w:lang w:val="ru-RU"/>
        </w:rPr>
        <w:lastRenderedPageBreak/>
        <w:t>выполнения задания; 3) в дополнение к письменной инструкции к заданию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при необходимости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она прочитывается педагогом вслух в медленном темпе с четкими смысловыми акцентами;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при необходимости </w:t>
      </w:r>
      <w:proofErr w:type="spellStart"/>
      <w:r w:rsidR="00DC08B9" w:rsidRPr="00990181">
        <w:rPr>
          <w:rFonts w:cstheme="minorHAnsi"/>
          <w:sz w:val="28"/>
          <w:szCs w:val="28"/>
          <w:lang w:val="ru-RU"/>
        </w:rPr>
        <w:t>адаптирование</w:t>
      </w:r>
      <w:proofErr w:type="spellEnd"/>
      <w:r w:rsidR="00DC08B9" w:rsidRPr="00990181">
        <w:rPr>
          <w:rFonts w:cstheme="minorHAnsi"/>
          <w:sz w:val="28"/>
          <w:szCs w:val="28"/>
          <w:lang w:val="ru-RU"/>
        </w:rPr>
        <w:t xml:space="preserve"> текста задания с учетом особых образовательных потребностей и индивидуальных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трудностей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190D43" w:rsidRPr="00990181" w:rsidRDefault="00726F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увеличение времени на выполнение заданий;</w:t>
      </w:r>
    </w:p>
    <w:p w:rsidR="00190D43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:rsidR="00726FFE" w:rsidRPr="00990181" w:rsidRDefault="00726F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965247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обучающимся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во избежание формирования ложных представлений о результатах обучения.</w:t>
      </w:r>
    </w:p>
    <w:p w:rsidR="00190D43" w:rsidRPr="00990181" w:rsidRDefault="00DC08B9" w:rsidP="00990181">
      <w:pPr>
        <w:spacing w:before="0" w:beforeAutospacing="0" w:after="0" w:afterAutospacing="0" w:line="600" w:lineRule="atLeast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5. РЕЗУЛЬТАТЫ ПРОМЕЖУТОЧНОЙ АТТЕСТАЦИИ </w:t>
      </w:r>
      <w:proofErr w:type="gramStart"/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ОБУЧАЮЩИХСЯ</w:t>
      </w:r>
      <w:proofErr w:type="gramEnd"/>
    </w:p>
    <w:p w:rsidR="00D215FE" w:rsidRPr="00990181" w:rsidRDefault="00D215FE" w:rsidP="00990181">
      <w:pPr>
        <w:spacing w:before="0" w:beforeAutospacing="0" w:after="0" w:afterAutospacing="0" w:line="600" w:lineRule="atLeast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5.1. Результаты промежуточной аттестации оформляются протоколом промежуточной аттестации.</w:t>
      </w:r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5.2. </w:t>
      </w:r>
      <w:proofErr w:type="gramStart"/>
      <w:r w:rsidRPr="00990181">
        <w:rPr>
          <w:rFonts w:cstheme="minorHAnsi"/>
          <w:sz w:val="28"/>
          <w:szCs w:val="28"/>
          <w:lang w:val="ru-RU"/>
        </w:rPr>
        <w:t>Сведения 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результатах промежуточной аттестации доводятся до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обучающихся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их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родителей (законных представителей)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течение двух дней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с момента проведения промежуточной аттестации посредством электронного журнала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электронного дневника обучающегося.</w:t>
      </w:r>
      <w:proofErr w:type="gramEnd"/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5.3.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</w:t>
      </w:r>
      <w:r w:rsidRPr="00990181">
        <w:rPr>
          <w:rFonts w:cstheme="minorHAnsi"/>
          <w:sz w:val="28"/>
          <w:szCs w:val="28"/>
          <w:lang w:val="ru-RU"/>
        </w:rPr>
        <w:lastRenderedPageBreak/>
        <w:t>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</w:t>
      </w:r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5.4. Выписка из журнала учета успеваемости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5.5. </w:t>
      </w:r>
      <w:proofErr w:type="gramStart"/>
      <w:r w:rsidRPr="00990181">
        <w:rPr>
          <w:rFonts w:cstheme="minorHAnsi"/>
          <w:sz w:val="28"/>
          <w:szCs w:val="28"/>
          <w:lang w:val="ru-RU"/>
        </w:rPr>
        <w:t>На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основании положительных результатов промежуточной аттестации обучающиеся переводятся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следующий класс.</w:t>
      </w:r>
      <w:proofErr w:type="gramEnd"/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5.6. Неудовлетворительные результаты промежуточной аттестации по одному или нескольким учебным предметам, курсам, дисциплинам (модулям) и иным видам учебной деятельности, предусмотренным учебным планом, или </w:t>
      </w:r>
      <w:proofErr w:type="spellStart"/>
      <w:r w:rsidRPr="00990181">
        <w:rPr>
          <w:rFonts w:cstheme="minorHAnsi"/>
          <w:sz w:val="28"/>
          <w:szCs w:val="28"/>
          <w:lang w:val="ru-RU"/>
        </w:rPr>
        <w:t>непрохождение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</w:t>
      </w:r>
      <w:proofErr w:type="gramStart"/>
      <w:r w:rsidRPr="00990181">
        <w:rPr>
          <w:rFonts w:cstheme="minorHAnsi"/>
          <w:sz w:val="28"/>
          <w:szCs w:val="28"/>
          <w:lang w:val="ru-RU"/>
        </w:rPr>
        <w:t>ч</w:t>
      </w:r>
      <w:proofErr w:type="gramEnd"/>
      <w:r w:rsidRPr="00990181">
        <w:rPr>
          <w:rFonts w:cstheme="minorHAnsi"/>
          <w:sz w:val="28"/>
          <w:szCs w:val="28"/>
          <w:lang w:val="ru-RU"/>
        </w:rPr>
        <w:t>. 2 ст. 58 Федерального закона от 29.12.2012 № 273-ФЗ «Об образовании в Российской Федерации»).</w:t>
      </w:r>
    </w:p>
    <w:p w:rsidR="00D215FE" w:rsidRPr="00990181" w:rsidRDefault="00D215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5.7. Условный перевод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следующий класс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 xml:space="preserve">– это перевод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>, не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прошедших промежуточную аттестацию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уважительным причинам или имеющих академическую задолженность, с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обязательной ликвидацией академической задолженности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установленные сроки.</w:t>
      </w:r>
    </w:p>
    <w:p w:rsidR="00190D43" w:rsidRPr="00990181" w:rsidRDefault="00DC08B9" w:rsidP="00990181">
      <w:pPr>
        <w:spacing w:before="0" w:beforeAutospacing="0" w:after="0" w:afterAutospacing="0" w:line="600" w:lineRule="atLeast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6. ЛИКВИДАЦИЯ АКАДЕМИЧЕСКОЙ ЗАДОЛЖЕННОСТИ </w:t>
      </w:r>
      <w:proofErr w:type="gramStart"/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ОБУЧАЮЩИМИСЯ</w:t>
      </w:r>
      <w:proofErr w:type="gramEnd"/>
    </w:p>
    <w:p w:rsidR="00D215FE" w:rsidRPr="00990181" w:rsidRDefault="00D215FE" w:rsidP="00990181">
      <w:pPr>
        <w:spacing w:before="0" w:beforeAutospacing="0" w:after="0" w:afterAutospacing="0" w:line="600" w:lineRule="atLeast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6.1.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Обучающиеся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имеют право:</w:t>
      </w:r>
    </w:p>
    <w:p w:rsidR="00190D43" w:rsidRPr="00990181" w:rsidRDefault="00D215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пройти промежуточную аттестацию по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соответствующим учебным предметам, курсам, дисциплинам (модулям) не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более двух раз в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пределах одного года с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момента образования академической задолженности, не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включая время болезни обучающегося (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ч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>. 5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ст. 58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Федерального закона от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29.12.2012 №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273-ФЗ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«Об образовании в Российской Федерации»);</w:t>
      </w:r>
    </w:p>
    <w:p w:rsidR="00190D43" w:rsidRPr="00990181" w:rsidRDefault="00D215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получать консультации по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учебным предметам, курсам, дисциплинам (модулям);</w:t>
      </w:r>
    </w:p>
    <w:p w:rsidR="00190D43" w:rsidRPr="00990181" w:rsidRDefault="00D215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получать информацию о работе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комиссий по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сдаче академических задолженностей;</w:t>
      </w:r>
    </w:p>
    <w:p w:rsidR="00190D43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получать помощь педагога-психолога и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других специалистов школы.</w:t>
      </w:r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школы.</w:t>
      </w:r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6.3. Школа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 xml:space="preserve">при организации ликвидации академической задолженности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обучающимися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обязана:</w:t>
      </w:r>
    </w:p>
    <w:p w:rsidR="00190D43" w:rsidRPr="00990181" w:rsidRDefault="00D215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lastRenderedPageBreak/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создать условия обучающимся для ликвидации академических задолженностей;</w:t>
      </w:r>
    </w:p>
    <w:p w:rsidR="00190D43" w:rsidRPr="00990181" w:rsidRDefault="00D215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обеспечить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контроль за</w:t>
      </w:r>
      <w:proofErr w:type="gramEnd"/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своевременностью ликвидации академических задолженностей;</w:t>
      </w:r>
    </w:p>
    <w:p w:rsidR="00190D43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второй раз).</w:t>
      </w:r>
    </w:p>
    <w:p w:rsidR="00D215FE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6.4. Родители (законные представители)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обязаны:</w:t>
      </w:r>
    </w:p>
    <w:p w:rsidR="00190D43" w:rsidRPr="00990181" w:rsidRDefault="00D215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 xml:space="preserve">создать условия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обучающемуся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для ликвидации академической задолженности;</w:t>
      </w:r>
    </w:p>
    <w:p w:rsidR="00190D43" w:rsidRPr="00990181" w:rsidRDefault="00D215FE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обеспечить контроль за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 xml:space="preserve">своевременностью ликвидации 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обучающимся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академической задолженности;</w:t>
      </w:r>
    </w:p>
    <w:p w:rsidR="00190D43" w:rsidRPr="00990181" w:rsidRDefault="00D215FE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нести ответственность за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ликвидацию обучающимся академической задолженности в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сроки, установленные для пересдачи.</w:t>
      </w: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6.5. Для проведения промежуточной аттестации во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второй раз в школе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создается соответствующая комиссия.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Комиссия формируется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предметному принципу. Количественный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персональный состав предметной комиссии определяется приказом руководителя школы.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комиссию входит не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менее трех человек.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6.6. Решение комиссии оформляется протоколом промежуточной аттестации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учебному предмету, курсу, дисциплине (модулю).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6.7. Обучающиеся, не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ликвидировавшие академическую задолженность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образовательным программам соответствующего уровня общего образования 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течение года с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момента ее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появления, по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усмотрению их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родителей (законных представителей) 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на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основании их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заявления могут быть:</w:t>
      </w:r>
    </w:p>
    <w:p w:rsidR="00190D43" w:rsidRPr="00990181" w:rsidRDefault="0004211F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оставлены</w:t>
      </w:r>
      <w:r w:rsidRPr="00990181">
        <w:rPr>
          <w:rFonts w:cstheme="minorHAnsi"/>
          <w:sz w:val="28"/>
          <w:szCs w:val="28"/>
          <w:lang w:val="ru-RU"/>
        </w:rPr>
        <w:t xml:space="preserve"> </w:t>
      </w:r>
      <w:r w:rsidR="00DC08B9" w:rsidRPr="00990181">
        <w:rPr>
          <w:rFonts w:cstheme="minorHAnsi"/>
          <w:sz w:val="28"/>
          <w:szCs w:val="28"/>
          <w:lang w:val="ru-RU"/>
        </w:rPr>
        <w:t>на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повторное</w:t>
      </w:r>
      <w:r w:rsidRPr="00990181">
        <w:rPr>
          <w:rFonts w:cstheme="minorHAnsi"/>
          <w:sz w:val="28"/>
          <w:szCs w:val="28"/>
          <w:lang w:val="ru-RU"/>
        </w:rPr>
        <w:t xml:space="preserve"> </w:t>
      </w:r>
      <w:r w:rsidR="00DC08B9" w:rsidRPr="00990181">
        <w:rPr>
          <w:rFonts w:cstheme="minorHAnsi"/>
          <w:sz w:val="28"/>
          <w:szCs w:val="28"/>
          <w:lang w:val="ru-RU"/>
        </w:rPr>
        <w:t>обучение;</w:t>
      </w:r>
    </w:p>
    <w:p w:rsidR="00190D43" w:rsidRPr="00990181" w:rsidRDefault="0004211F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переведены на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обучение по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АООП в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соответствии с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рекомендациями психолого-медико-педагогической комиссии (ПМПК);</w:t>
      </w:r>
    </w:p>
    <w:p w:rsidR="00190D43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переведены на</w:t>
      </w:r>
      <w:r w:rsidR="00DC08B9" w:rsidRPr="00990181">
        <w:rPr>
          <w:rFonts w:cstheme="minorHAnsi"/>
          <w:sz w:val="28"/>
          <w:szCs w:val="28"/>
        </w:rPr>
        <w:t> </w:t>
      </w:r>
      <w:proofErr w:type="gramStart"/>
      <w:r w:rsidR="00DC08B9" w:rsidRPr="00990181">
        <w:rPr>
          <w:rFonts w:cstheme="minorHAnsi"/>
          <w:sz w:val="28"/>
          <w:szCs w:val="28"/>
          <w:lang w:val="ru-RU"/>
        </w:rPr>
        <w:t>обучение</w:t>
      </w:r>
      <w:proofErr w:type="gramEnd"/>
      <w:r w:rsidR="00DC08B9" w:rsidRPr="00990181">
        <w:rPr>
          <w:rFonts w:cstheme="minorHAnsi"/>
          <w:sz w:val="28"/>
          <w:szCs w:val="28"/>
          <w:lang w:val="ru-RU"/>
        </w:rPr>
        <w:t xml:space="preserve"> по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индивидуальному учебному плану (в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пределах осваиваемой образовательной программы) в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порядке, установленном положением об</w:t>
      </w:r>
      <w:r w:rsidR="00DC08B9" w:rsidRPr="00990181">
        <w:rPr>
          <w:rFonts w:cstheme="minorHAnsi"/>
          <w:sz w:val="28"/>
          <w:szCs w:val="28"/>
        </w:rPr>
        <w:t> </w:t>
      </w:r>
      <w:r w:rsidR="00DC08B9" w:rsidRPr="00990181">
        <w:rPr>
          <w:rFonts w:cstheme="minorHAnsi"/>
          <w:sz w:val="28"/>
          <w:szCs w:val="28"/>
          <w:lang w:val="ru-RU"/>
        </w:rPr>
        <w:t>индивидуальном учебном плане школы.</w:t>
      </w:r>
    </w:p>
    <w:p w:rsidR="0004211F" w:rsidRPr="00990181" w:rsidRDefault="0004211F" w:rsidP="00990181">
      <w:pPr>
        <w:spacing w:before="0" w:beforeAutospacing="0" w:after="0" w:afterAutospacing="0" w:line="360" w:lineRule="auto"/>
        <w:contextualSpacing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04211F" w:rsidRPr="00990181" w:rsidRDefault="00DC08B9" w:rsidP="00990181">
      <w:pPr>
        <w:spacing w:before="0" w:beforeAutospacing="0" w:after="0" w:afterAutospacing="0" w:line="360" w:lineRule="auto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7. ТЕКУЩИЙ КОНТРОЛЬ УСПЕВ</w:t>
      </w:r>
      <w:r w:rsidR="002B24B3"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АЕМОСТИ И </w:t>
      </w:r>
    </w:p>
    <w:p w:rsidR="0004211F" w:rsidRPr="00990181" w:rsidRDefault="002B24B3" w:rsidP="00990181">
      <w:pPr>
        <w:spacing w:before="0" w:beforeAutospacing="0" w:after="0" w:afterAutospacing="0" w:line="360" w:lineRule="auto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ПРОМЕЖУТОЧНАЯ </w:t>
      </w:r>
      <w:r w:rsidR="00DC08B9"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АТТЕСТАЦИЯ </w:t>
      </w:r>
      <w:proofErr w:type="gramStart"/>
      <w:r w:rsidR="00DC08B9" w:rsidRPr="00990181">
        <w:rPr>
          <w:rFonts w:cstheme="minorHAnsi"/>
          <w:b/>
          <w:bCs/>
          <w:spacing w:val="-2"/>
          <w:sz w:val="28"/>
          <w:szCs w:val="28"/>
          <w:lang w:val="ru-RU"/>
        </w:rPr>
        <w:t>ОБУЧАЮЩИХСЯ</w:t>
      </w:r>
      <w:proofErr w:type="gramEnd"/>
      <w:r w:rsidR="00DC08B9" w:rsidRPr="00990181">
        <w:rPr>
          <w:rFonts w:cstheme="minorHAnsi"/>
          <w:b/>
          <w:bCs/>
          <w:spacing w:val="-2"/>
          <w:sz w:val="28"/>
          <w:szCs w:val="28"/>
          <w:lang w:val="ru-RU"/>
        </w:rPr>
        <w:t>, ОСТАВЛЕННЫХ НА ПОВТОРНОЕ ОБУЧЕНИЕ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7.1. Контроль успеваемости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>, оставленных на повторное обучение, проводится педагогическим работником в общем порядке.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обучающийся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имел академическую задолженность в предыдущем году обучения. </w:t>
      </w:r>
      <w:proofErr w:type="gramStart"/>
      <w:r w:rsidRPr="00990181">
        <w:rPr>
          <w:rFonts w:cstheme="minorHAnsi"/>
          <w:sz w:val="28"/>
          <w:szCs w:val="28"/>
          <w:lang w:val="ru-RU"/>
        </w:rPr>
        <w:t xml:space="preserve">По остальным учебным предметам </w:t>
      </w:r>
      <w:r w:rsidRPr="00990181">
        <w:rPr>
          <w:rFonts w:cstheme="minorHAnsi"/>
          <w:sz w:val="28"/>
          <w:szCs w:val="28"/>
          <w:lang w:val="ru-RU"/>
        </w:rPr>
        <w:lastRenderedPageBreak/>
        <w:t>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  <w:proofErr w:type="gramEnd"/>
    </w:p>
    <w:p w:rsidR="0004211F" w:rsidRPr="00990181" w:rsidRDefault="0004211F" w:rsidP="00990181">
      <w:pPr>
        <w:spacing w:before="0" w:beforeAutospacing="0" w:after="0" w:afterAutospacing="0" w:line="360" w:lineRule="auto"/>
        <w:contextualSpacing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04211F" w:rsidRPr="00990181" w:rsidRDefault="00652D25" w:rsidP="00990181">
      <w:pPr>
        <w:spacing w:before="0" w:beforeAutospacing="0" w:after="0" w:afterAutospacing="0" w:line="360" w:lineRule="auto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8. </w:t>
      </w:r>
      <w:r w:rsidR="00DC08B9" w:rsidRPr="00990181">
        <w:rPr>
          <w:rFonts w:cstheme="minorHAnsi"/>
          <w:b/>
          <w:bCs/>
          <w:spacing w:val="-2"/>
          <w:sz w:val="28"/>
          <w:szCs w:val="28"/>
          <w:lang w:val="ru-RU"/>
        </w:rPr>
        <w:t>ПРОМЕЖУТОЧНАЯ И ГОСУДАРСТВЕННАЯ ИТОГОВАЯ АТТЕСТАЦИЯ</w:t>
      </w:r>
      <w:r w:rsidR="0004211F"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 </w:t>
      </w:r>
      <w:proofErr w:type="gramStart"/>
      <w:r w:rsidR="00DC08B9" w:rsidRPr="00990181">
        <w:rPr>
          <w:rFonts w:cstheme="minorHAnsi"/>
          <w:b/>
          <w:bCs/>
          <w:spacing w:val="-2"/>
          <w:sz w:val="28"/>
          <w:szCs w:val="28"/>
          <w:lang w:val="ru-RU"/>
        </w:rPr>
        <w:t>ОБУЧАЮЩИХСЯ</w:t>
      </w:r>
      <w:proofErr w:type="gramEnd"/>
      <w:r w:rsidR="00DC08B9"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, НАХОДЯЩИХСЯ </w:t>
      </w:r>
    </w:p>
    <w:p w:rsidR="00190D43" w:rsidRPr="00990181" w:rsidRDefault="00DC08B9" w:rsidP="00990181">
      <w:pPr>
        <w:spacing w:before="0" w:beforeAutospacing="0" w:after="0" w:afterAutospacing="0" w:line="360" w:lineRule="auto"/>
        <w:contextualSpacing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НА ДЛИТЕЛЬНОМ ЛЕЧЕНИИ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обучающимся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во избежание формирования ложных представлений о результатах обучения.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DE6AB1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8.4. Государственная итоговая аттестация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>, находящихся на длительном лечении, проводится в порядке, установленном приказами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Минпросвещения, Рособрнадзора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от 04.04.2023 № 232/551 и № 233/552.</w:t>
      </w:r>
    </w:p>
    <w:p w:rsidR="0004211F" w:rsidRPr="00990181" w:rsidRDefault="0004211F" w:rsidP="00990181">
      <w:pPr>
        <w:spacing w:before="0" w:beforeAutospacing="0" w:after="0" w:afterAutospacing="0" w:line="360" w:lineRule="auto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9. ПРОМЕЖУТОЧНАЯ И ГОСУДАРСТВЕННАЯ ИТОГОВАЯ</w:t>
      </w:r>
      <w:r w:rsidR="0004211F" w:rsidRPr="00990181">
        <w:rPr>
          <w:rFonts w:cstheme="minorHAnsi"/>
          <w:b/>
          <w:bCs/>
          <w:spacing w:val="-2"/>
          <w:sz w:val="28"/>
          <w:szCs w:val="28"/>
          <w:lang w:val="ru-RU"/>
        </w:rPr>
        <w:t xml:space="preserve"> </w:t>
      </w: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АТТЕСТАЦИЯ ЭКСТЕРНОВ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965247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9.3. Экстерны при прохождении промежуточной и государственной итоговой аттестации пользуются академическими правами </w:t>
      </w:r>
      <w:proofErr w:type="gramStart"/>
      <w:r w:rsidRPr="00990181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990181">
        <w:rPr>
          <w:rFonts w:cstheme="minorHAnsi"/>
          <w:sz w:val="28"/>
          <w:szCs w:val="28"/>
          <w:lang w:val="ru-RU"/>
        </w:rPr>
        <w:t>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</w:t>
      </w:r>
      <w:proofErr w:type="gramStart"/>
      <w:r w:rsidRPr="00990181">
        <w:rPr>
          <w:rFonts w:cstheme="minorHAnsi"/>
          <w:sz w:val="28"/>
          <w:szCs w:val="28"/>
          <w:lang w:val="ru-RU"/>
        </w:rPr>
        <w:t>Промежуточная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аттестации экстернов проводится по не более чем одному учебному предмету (курсу) в день.</w:t>
      </w: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2 к настоящему Положению.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990181">
        <w:rPr>
          <w:rFonts w:cstheme="minorHAnsi"/>
          <w:sz w:val="28"/>
          <w:szCs w:val="28"/>
          <w:lang w:val="ru-RU"/>
        </w:rPr>
        <w:t>непрохождение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9.12. Обучающиеся по общеобразовательной программе в форме семейного образования, не ликвидировавшие в установленные сроки академической </w:t>
      </w:r>
      <w:r w:rsidRPr="00990181">
        <w:rPr>
          <w:rFonts w:cstheme="minorHAnsi"/>
          <w:sz w:val="28"/>
          <w:szCs w:val="28"/>
          <w:lang w:val="ru-RU"/>
        </w:rPr>
        <w:lastRenderedPageBreak/>
        <w:t>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965247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:rsidR="00190D43" w:rsidRPr="00990181" w:rsidRDefault="0004211F" w:rsidP="00990181">
      <w:pPr>
        <w:spacing w:before="0" w:beforeAutospacing="0" w:after="0" w:afterAutospacing="0"/>
        <w:contextualSpacing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- </w:t>
      </w:r>
      <w:r w:rsidR="00DC08B9" w:rsidRPr="00990181">
        <w:rPr>
          <w:rFonts w:cstheme="minorHAnsi"/>
          <w:sz w:val="28"/>
          <w:szCs w:val="28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</w:t>
      </w:r>
      <w:r w:rsidRPr="00990181">
        <w:rPr>
          <w:rFonts w:cstheme="minorHAnsi"/>
          <w:sz w:val="28"/>
          <w:szCs w:val="28"/>
          <w:lang w:val="ru-RU"/>
        </w:rPr>
        <w:t>му языку, но не позднее 1 марта.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9.16.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04211F" w:rsidRPr="00990181" w:rsidRDefault="0004211F" w:rsidP="00990181">
      <w:pPr>
        <w:spacing w:before="0" w:beforeAutospacing="0" w:after="0" w:afterAutospacing="0" w:line="360" w:lineRule="auto"/>
        <w:jc w:val="both"/>
        <w:rPr>
          <w:rFonts w:cstheme="minorHAnsi"/>
          <w:b/>
          <w:bCs/>
          <w:spacing w:val="-2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spacing w:val="-2"/>
          <w:sz w:val="28"/>
          <w:szCs w:val="28"/>
          <w:lang w:val="ru-RU"/>
        </w:rPr>
      </w:pP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10. ОСОБЕННОСТИ ТЕКУЩЕГО КОНТРОЛЯ И ПРОМЕЖУТОЧНОЙАТТЕСТАЦИИ</w:t>
      </w:r>
      <w:r w:rsidRPr="00990181">
        <w:rPr>
          <w:rFonts w:cstheme="minorHAnsi"/>
          <w:b/>
          <w:bCs/>
          <w:spacing w:val="-2"/>
          <w:sz w:val="28"/>
          <w:szCs w:val="28"/>
        </w:rPr>
        <w:t> </w:t>
      </w: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ПРИ</w:t>
      </w:r>
      <w:r w:rsidRPr="00990181">
        <w:rPr>
          <w:rFonts w:cstheme="minorHAnsi"/>
          <w:b/>
          <w:bCs/>
          <w:spacing w:val="-2"/>
          <w:sz w:val="28"/>
          <w:szCs w:val="28"/>
        </w:rPr>
        <w:t> </w:t>
      </w:r>
      <w:r w:rsidRPr="00990181">
        <w:rPr>
          <w:rFonts w:cstheme="minorHAnsi"/>
          <w:b/>
          <w:bCs/>
          <w:spacing w:val="-2"/>
          <w:sz w:val="28"/>
          <w:szCs w:val="28"/>
          <w:lang w:val="ru-RU"/>
        </w:rPr>
        <w:t>ОРГАНИЗАЦИИ ОБРАЗОВАТЕЛЬНОГО ПРОЦЕССА С ИСПОЛЬЗОВАНИЕМ ЭЛЕКТРОННОГООБУЧЕНИЯ И ДИСТАНЦИОННЫХ ОБРАЗОВАТЕЛЬНЫХ ТЕХНОЛОГИЙ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990181">
        <w:rPr>
          <w:rFonts w:cstheme="minorHAnsi"/>
          <w:sz w:val="28"/>
          <w:szCs w:val="28"/>
        </w:rPr>
        <w:t>o</w:t>
      </w:r>
      <w:proofErr w:type="spellStart"/>
      <w:r w:rsidRPr="00990181">
        <w:rPr>
          <w:rFonts w:cstheme="minorHAnsi"/>
          <w:sz w:val="28"/>
          <w:szCs w:val="28"/>
          <w:lang w:val="ru-RU"/>
        </w:rPr>
        <w:t>нлай</w:t>
      </w:r>
      <w:proofErr w:type="gramStart"/>
      <w:r w:rsidRPr="00990181">
        <w:rPr>
          <w:rFonts w:cstheme="minorHAnsi"/>
          <w:sz w:val="28"/>
          <w:szCs w:val="28"/>
          <w:lang w:val="ru-RU"/>
        </w:rPr>
        <w:t>н</w:t>
      </w:r>
      <w:proofErr w:type="spellEnd"/>
      <w:r w:rsidRPr="00990181">
        <w:rPr>
          <w:rFonts w:cstheme="minorHAnsi"/>
          <w:sz w:val="28"/>
          <w:szCs w:val="28"/>
          <w:lang w:val="ru-RU"/>
        </w:rPr>
        <w:t>-</w:t>
      </w:r>
      <w:proofErr w:type="gramEnd"/>
      <w:r w:rsidRPr="00990181">
        <w:rPr>
          <w:rFonts w:cstheme="minorHAnsi"/>
          <w:sz w:val="28"/>
          <w:szCs w:val="28"/>
          <w:lang w:val="ru-RU"/>
        </w:rPr>
        <w:t xml:space="preserve"> и (или) </w:t>
      </w:r>
      <w:proofErr w:type="spellStart"/>
      <w:r w:rsidRPr="00990181">
        <w:rPr>
          <w:rFonts w:cstheme="minorHAnsi"/>
          <w:sz w:val="28"/>
          <w:szCs w:val="28"/>
          <w:lang w:val="ru-RU"/>
        </w:rPr>
        <w:t>офлайн-режиме</w:t>
      </w:r>
      <w:proofErr w:type="spellEnd"/>
      <w:r w:rsidRPr="00990181">
        <w:rPr>
          <w:rFonts w:cstheme="minorHAnsi"/>
          <w:sz w:val="28"/>
          <w:szCs w:val="28"/>
          <w:lang w:val="ru-RU"/>
        </w:rPr>
        <w:t>.</w:t>
      </w:r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190D43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 xml:space="preserve">10.2. </w:t>
      </w:r>
      <w:proofErr w:type="gramStart"/>
      <w:r w:rsidRPr="00990181">
        <w:rPr>
          <w:rFonts w:cstheme="minorHAnsi"/>
          <w:sz w:val="28"/>
          <w:szCs w:val="28"/>
          <w:lang w:val="ru-RU"/>
        </w:rPr>
        <w:t>В рамках текущего контроля педагогические работники должны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использовать электронные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(цифровые) образовательные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ресурсы, являющиеся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 xml:space="preserve"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</w:t>
      </w:r>
      <w:r w:rsidRPr="00990181">
        <w:rPr>
          <w:rFonts w:cstheme="minorHAnsi"/>
          <w:sz w:val="28"/>
          <w:szCs w:val="28"/>
          <w:lang w:val="ru-RU"/>
        </w:rPr>
        <w:lastRenderedPageBreak/>
        <w:t>(цифровом) виде и реализующими дидактические возможности ИКТ, содержание которых соответствует законодательству об образовании.</w:t>
      </w:r>
      <w:proofErr w:type="gramEnd"/>
    </w:p>
    <w:p w:rsidR="0004211F" w:rsidRPr="00990181" w:rsidRDefault="0004211F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621F76" w:rsidRPr="00990181" w:rsidRDefault="00DC08B9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990181">
        <w:rPr>
          <w:rFonts w:cstheme="minorHAnsi"/>
          <w:sz w:val="28"/>
          <w:szCs w:val="28"/>
          <w:lang w:val="ru-RU"/>
        </w:rPr>
        <w:t>10.3. 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ИКОП «</w:t>
      </w:r>
      <w:proofErr w:type="spellStart"/>
      <w:r w:rsidRPr="00990181">
        <w:rPr>
          <w:rFonts w:cstheme="minorHAnsi"/>
          <w:sz w:val="28"/>
          <w:szCs w:val="28"/>
          <w:lang w:val="ru-RU"/>
        </w:rPr>
        <w:t>Сферум</w:t>
      </w:r>
      <w:proofErr w:type="spellEnd"/>
      <w:r w:rsidRPr="00990181">
        <w:rPr>
          <w:rFonts w:cstheme="minorHAnsi"/>
          <w:sz w:val="28"/>
          <w:szCs w:val="28"/>
          <w:lang w:val="ru-RU"/>
        </w:rPr>
        <w:t>»/</w:t>
      </w:r>
      <w:proofErr w:type="gramStart"/>
      <w:r w:rsidRPr="00990181">
        <w:rPr>
          <w:rFonts w:cstheme="minorHAnsi"/>
          <w:sz w:val="28"/>
          <w:szCs w:val="28"/>
        </w:rPr>
        <w:t>VK</w:t>
      </w:r>
      <w:proofErr w:type="spellStart"/>
      <w:proofErr w:type="gramEnd"/>
      <w:r w:rsidRPr="00990181">
        <w:rPr>
          <w:rFonts w:cstheme="minorHAnsi"/>
          <w:sz w:val="28"/>
          <w:szCs w:val="28"/>
          <w:lang w:val="ru-RU"/>
        </w:rPr>
        <w:t>Мессенджер</w:t>
      </w:r>
      <w:proofErr w:type="spellEnd"/>
      <w:r w:rsidRPr="00990181">
        <w:rPr>
          <w:rFonts w:cstheme="minorHAnsi"/>
          <w:sz w:val="28"/>
          <w:szCs w:val="28"/>
          <w:lang w:val="ru-RU"/>
        </w:rPr>
        <w:t xml:space="preserve"> для обеспечения коммуникации (информационного взаимодействия) педагогов</w:t>
      </w:r>
      <w:r w:rsidRPr="00990181">
        <w:rPr>
          <w:rFonts w:cstheme="minorHAnsi"/>
          <w:sz w:val="28"/>
          <w:szCs w:val="28"/>
        </w:rPr>
        <w:t> </w:t>
      </w:r>
      <w:r w:rsidRPr="00990181">
        <w:rPr>
          <w:rFonts w:cstheme="minorHAnsi"/>
          <w:sz w:val="28"/>
          <w:szCs w:val="28"/>
          <w:lang w:val="ru-RU"/>
        </w:rPr>
        <w:t>и учащихся.</w:t>
      </w:r>
    </w:p>
    <w:p w:rsidR="00E93D73" w:rsidRPr="00990181" w:rsidRDefault="00E93D73" w:rsidP="00990181">
      <w:pPr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A053E5" w:rsidRDefault="00A053E5" w:rsidP="00A053E5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p w:rsidR="00DE48A8" w:rsidRDefault="00DE48A8" w:rsidP="00A053E5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p w:rsidR="00DE48A8" w:rsidRDefault="00DE48A8" w:rsidP="00A053E5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p w:rsidR="00DE48A8" w:rsidRDefault="00DE48A8" w:rsidP="00A053E5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p w:rsidR="00A053E5" w:rsidRDefault="00A053E5" w:rsidP="00A053E5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p w:rsidR="00A053E5" w:rsidRDefault="00A053E5" w:rsidP="00A053E5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</w:p>
    <w:p w:rsidR="00A053E5" w:rsidRDefault="00A053E5" w:rsidP="00D96749">
      <w:pPr>
        <w:pStyle w:val="20"/>
        <w:shd w:val="clear" w:color="auto" w:fill="auto"/>
        <w:tabs>
          <w:tab w:val="left" w:pos="1117"/>
        </w:tabs>
        <w:spacing w:line="240" w:lineRule="auto"/>
        <w:jc w:val="left"/>
        <w:rPr>
          <w:sz w:val="24"/>
          <w:lang w:val="ru-RU"/>
        </w:rPr>
      </w:pPr>
      <w:bookmarkStart w:id="0" w:name="_GoBack"/>
      <w:bookmarkEnd w:id="0"/>
    </w:p>
    <w:p w:rsidR="00F21718" w:rsidRDefault="00A053E5" w:rsidP="00F21718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sz w:val="24"/>
          <w:lang w:val="ru-RU"/>
        </w:rPr>
        <w:t xml:space="preserve">Приложение к </w:t>
      </w:r>
      <w:r w:rsidR="00B62B58">
        <w:rPr>
          <w:sz w:val="24"/>
          <w:lang w:val="ru-RU"/>
        </w:rPr>
        <w:t>«</w:t>
      </w:r>
      <w:r>
        <w:rPr>
          <w:sz w:val="24"/>
          <w:lang w:val="ru-RU"/>
        </w:rPr>
        <w:t>Положению</w:t>
      </w:r>
      <w:r w:rsidR="00990181">
        <w:rPr>
          <w:sz w:val="24"/>
          <w:lang w:val="ru-RU"/>
        </w:rPr>
        <w:t xml:space="preserve"> </w:t>
      </w:r>
      <w:r w:rsidR="00B62B58" w:rsidRPr="00B62B58">
        <w:rPr>
          <w:rFonts w:hAnsi="Times New Roman" w:cs="Times New Roman"/>
          <w:bCs/>
          <w:color w:val="000000"/>
          <w:sz w:val="24"/>
          <w:szCs w:val="24"/>
          <w:lang w:val="ru-RU"/>
        </w:rPr>
        <w:t>о</w:t>
      </w:r>
      <w:r w:rsidR="00B62B58" w:rsidRPr="00B62B58">
        <w:rPr>
          <w:rFonts w:hAnsi="Times New Roman" w:cs="Times New Roman"/>
          <w:bCs/>
          <w:color w:val="000000"/>
          <w:sz w:val="24"/>
          <w:szCs w:val="24"/>
        </w:rPr>
        <w:t> </w:t>
      </w:r>
      <w:r w:rsidR="00B62B58" w:rsidRPr="00B62B58">
        <w:rPr>
          <w:rFonts w:hAnsi="Times New Roman" w:cs="Times New Roman"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="00B62B58" w:rsidRPr="00B62B58">
        <w:rPr>
          <w:lang w:val="ru-RU"/>
        </w:rPr>
        <w:br/>
      </w:r>
      <w:r w:rsidR="00B62B58" w:rsidRPr="00B62B58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="00B62B58" w:rsidRPr="00B62B58">
        <w:rPr>
          <w:rFonts w:hAnsi="Times New Roman" w:cs="Times New Roman"/>
          <w:bCs/>
          <w:color w:val="000000"/>
          <w:sz w:val="24"/>
          <w:szCs w:val="24"/>
        </w:rPr>
        <w:t> </w:t>
      </w:r>
      <w:r w:rsidR="00B62B58" w:rsidRPr="00B62B58">
        <w:rPr>
          <w:rFonts w:hAnsi="Times New Roman" w:cs="Times New Roman"/>
          <w:bCs/>
          <w:color w:val="000000"/>
          <w:sz w:val="24"/>
          <w:szCs w:val="24"/>
          <w:lang w:val="ru-RU"/>
        </w:rPr>
        <w:t>промежуточной аттестации обучающихся</w:t>
      </w:r>
      <w:r w:rsidR="00B62B58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A2318B" w:rsidRPr="00F21718" w:rsidRDefault="00F21718" w:rsidP="00F21718">
      <w:pPr>
        <w:pStyle w:val="20"/>
        <w:shd w:val="clear" w:color="auto" w:fill="auto"/>
        <w:tabs>
          <w:tab w:val="left" w:pos="1117"/>
        </w:tabs>
        <w:spacing w:line="240" w:lineRule="auto"/>
        <w:ind w:left="567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от </w:t>
      </w:r>
      <w:r w:rsidR="000824C6">
        <w:rPr>
          <w:sz w:val="24"/>
          <w:u w:val="single"/>
          <w:lang w:val="ru-RU"/>
        </w:rPr>
        <w:t>30.08</w:t>
      </w:r>
      <w:r>
        <w:rPr>
          <w:sz w:val="24"/>
          <w:u w:val="single"/>
          <w:lang w:val="ru-RU"/>
        </w:rPr>
        <w:t xml:space="preserve">.2024 г.              </w:t>
      </w:r>
    </w:p>
    <w:p w:rsidR="00EE0F28" w:rsidRPr="00EE0F28" w:rsidRDefault="00DC08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737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Описание форм текущего оценивания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6737"/>
      </w:tblGrid>
      <w:tr w:rsidR="00190D43" w:rsidRPr="000824C6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  <w:proofErr w:type="spellEnd"/>
          </w:p>
          <w:p w:rsidR="00190D43" w:rsidRPr="000824C6" w:rsidRDefault="000824C6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proofErr w:type="spellStart"/>
            <w:r w:rsidR="00DC08B9" w:rsidRPr="0008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екущего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08B9" w:rsidRPr="0008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оценивания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  <w:proofErr w:type="spell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тетради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Географический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контроля, позволяющая оценить комплексные географические знания </w:t>
            </w: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контроля, позволяющая оценить результаты усвоения </w:t>
            </w: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контроля, позволяющая оценить навык обучающегося в демонстрации упражнения наиболее рациональным и эффективным способом, близким к </w:t>
            </w: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эталонному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контроля, позволяющая оценить навыки публичного развернутого выступления обучающегося по определенному </w:t>
            </w: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18B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</w:t>
            </w:r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фактическая правильность, грамотность, последовательность, логичность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предметные знания и метапредметные навыки обучающегося посредством выполнения практических и теоретических заданий разного типа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Математический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</w:t>
            </w:r>
            <w:proofErr w:type="gramEnd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  <w:proofErr w:type="spellEnd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навыки поиска и анализа информац</w:t>
            </w: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 у о</w:t>
            </w:r>
            <w:proofErr w:type="gramEnd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Словарный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Смысловое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  <w:proofErr w:type="gramEnd"/>
          </w:p>
        </w:tc>
      </w:tr>
      <w:tr w:rsidR="00190D43" w:rsidRPr="000824C6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Соревнование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регламенту</w:t>
            </w:r>
            <w:proofErr w:type="spellEnd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результаты усвоенных орфографических и пунктуационных правил, сформированности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Творческаяработа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продукт творческой деятельности обучающегося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  <w:p w:rsidR="000824C6" w:rsidRPr="000824C6" w:rsidRDefault="000824C6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C08B9" w:rsidRPr="000824C6">
              <w:rPr>
                <w:rFonts w:ascii="Times New Roman" w:hAnsi="Times New Roman" w:cs="Times New Roman"/>
                <w:sz w:val="24"/>
                <w:szCs w:val="24"/>
              </w:rPr>
              <w:t>изических</w:t>
            </w:r>
            <w:proofErr w:type="spellEnd"/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читать и понимать прочитанное.</w:t>
            </w:r>
            <w:proofErr w:type="gramEnd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Основными критериями оценки при этом являются скорость чтения, правильность и осознанность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</w:t>
            </w: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поставленный вопрос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</w:t>
            </w:r>
            <w:proofErr w:type="spellEnd"/>
            <w:r w:rsidR="000824C6"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Форма контроля, позволяющая оценить умение выполнения </w:t>
            </w: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вычислений без помощи дополнительных устройств и приспособлений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proofErr w:type="spellEnd"/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  <w:proofErr w:type="gramEnd"/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Экспериментальная</w:t>
            </w:r>
            <w:proofErr w:type="spellEnd"/>
          </w:p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190D43" w:rsidRPr="004034E8" w:rsidTr="000824C6"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4C6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proofErr w:type="spellEnd"/>
          </w:p>
        </w:tc>
        <w:tc>
          <w:tcPr>
            <w:tcW w:w="6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0824C6" w:rsidRDefault="00DC08B9" w:rsidP="000824C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24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:rsidR="00190D43" w:rsidRPr="00DC08B9" w:rsidRDefault="00DC08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08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текущего оценивания по учебным предметам, курсам, модулям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90"/>
        <w:gridCol w:w="6916"/>
      </w:tblGrid>
      <w:tr w:rsidR="00190D43" w:rsidRPr="009901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90181">
              <w:rPr>
                <w:rFonts w:cstheme="minorHAnsi"/>
                <w:b/>
                <w:bCs/>
                <w:sz w:val="24"/>
                <w:szCs w:val="24"/>
              </w:rPr>
              <w:t>Формы текущего контроля</w:t>
            </w:r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90181">
              <w:rPr>
                <w:rFonts w:cstheme="minorHAnsi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Изобразительное</w:t>
            </w:r>
            <w:proofErr w:type="spellEnd"/>
          </w:p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Иностранный</w:t>
            </w:r>
            <w:proofErr w:type="spellEnd"/>
          </w:p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990181">
              <w:rPr>
                <w:rFonts w:cstheme="minorHAnsi"/>
                <w:sz w:val="24"/>
                <w:szCs w:val="24"/>
                <w:lang w:val="ru-RU"/>
              </w:rPr>
              <w:t>, диктант, домашнее задание,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опрос, тест, словарный диктант, устный ответ,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учебное упражнение, чтение, эссе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24C6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Литературное</w:t>
            </w:r>
            <w:proofErr w:type="spellEnd"/>
          </w:p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lastRenderedPageBreak/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lastRenderedPageBreak/>
              <w:t xml:space="preserve">Выразительное чтение, домашнее задание, изложение, 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lastRenderedPageBreak/>
              <w:t>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lastRenderedPageBreak/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90181">
              <w:rPr>
                <w:rFonts w:cstheme="minorHAnsi"/>
                <w:sz w:val="24"/>
                <w:szCs w:val="24"/>
                <w:lang w:val="ru-RU"/>
              </w:rPr>
              <w:t xml:space="preserve">Основы безопасности </w:t>
            </w:r>
            <w:r w:rsidR="00832039" w:rsidRPr="00990181">
              <w:rPr>
                <w:rFonts w:cstheme="minorHAnsi"/>
                <w:sz w:val="24"/>
                <w:szCs w:val="24"/>
                <w:lang w:val="ru-RU"/>
              </w:rPr>
              <w:t>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Домашнее задание, опрос,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90181">
              <w:rPr>
                <w:rFonts w:cstheme="minorHAnsi"/>
                <w:sz w:val="24"/>
                <w:szCs w:val="24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домашняя работа,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исследовательская работа, проект, творческая работа, тест, устный ответ, 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Окружающиймир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990181">
              <w:rPr>
                <w:rFonts w:cstheme="minorHAnsi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</w:t>
            </w:r>
            <w:r w:rsidRPr="00990181">
              <w:rPr>
                <w:rFonts w:cstheme="minorHAnsi"/>
                <w:sz w:val="24"/>
                <w:szCs w:val="24"/>
              </w:rPr>
              <w:t> </w:t>
            </w:r>
            <w:r w:rsidRPr="00990181">
              <w:rPr>
                <w:rFonts w:cstheme="minorHAnsi"/>
                <w:sz w:val="24"/>
                <w:szCs w:val="24"/>
                <w:lang w:val="ru-RU"/>
              </w:rPr>
              <w:t>домашняя работа, исследовательская работа, проект, творческая работа, тест, устный ответ, 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Русский</w:t>
            </w:r>
            <w:proofErr w:type="spellEnd"/>
            <w:r w:rsidR="00990181" w:rsidRPr="00990181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0181">
              <w:rPr>
                <w:rFonts w:cstheme="minorHAnsi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37372F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990181">
              <w:rPr>
                <w:rFonts w:cstheme="minorHAnsi"/>
                <w:sz w:val="24"/>
                <w:szCs w:val="24"/>
                <w:lang w:val="ru-RU"/>
              </w:rPr>
              <w:t>Труд (</w:t>
            </w:r>
            <w:r w:rsidR="00832039" w:rsidRPr="00990181">
              <w:rPr>
                <w:rFonts w:cstheme="minorHAnsi"/>
                <w:sz w:val="24"/>
                <w:szCs w:val="24"/>
                <w:lang w:val="ru-RU"/>
              </w:rPr>
              <w:t>т</w:t>
            </w:r>
            <w:proofErr w:type="spellStart"/>
            <w:r w:rsidR="00DC08B9" w:rsidRPr="00990181">
              <w:rPr>
                <w:rFonts w:cstheme="minorHAnsi"/>
                <w:sz w:val="24"/>
                <w:szCs w:val="24"/>
              </w:rPr>
              <w:t>ехнология</w:t>
            </w:r>
            <w:proofErr w:type="spellEnd"/>
            <w:r w:rsidRPr="00990181">
              <w:rPr>
                <w:rFonts w:cs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  <w:proofErr w:type="gramEnd"/>
          </w:p>
        </w:tc>
      </w:tr>
      <w:tr w:rsidR="00190D43" w:rsidRPr="004034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990181">
              <w:rPr>
                <w:rFonts w:cstheme="minorHAnsi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43" w:rsidRPr="00990181" w:rsidRDefault="00DC08B9" w:rsidP="0099018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990181">
              <w:rPr>
                <w:rFonts w:cstheme="minorHAnsi"/>
                <w:sz w:val="24"/>
                <w:szCs w:val="24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  <w:r w:rsidR="00030608" w:rsidRPr="00990181">
              <w:rPr>
                <w:rFonts w:cstheme="minorHAnsi"/>
                <w:sz w:val="24"/>
                <w:szCs w:val="24"/>
                <w:lang w:val="ru-RU"/>
              </w:rPr>
              <w:t>&lt;...&gt;</w:t>
            </w:r>
            <w:proofErr w:type="gramEnd"/>
          </w:p>
        </w:tc>
      </w:tr>
    </w:tbl>
    <w:p w:rsidR="00E93D73" w:rsidRDefault="00E93D73" w:rsidP="00E93D73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4843C3" w:rsidRDefault="004843C3" w:rsidP="00E93D73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190D43" w:rsidRPr="00E9428D" w:rsidRDefault="00190D43" w:rsidP="00990181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sectPr w:rsidR="00190D43" w:rsidRPr="00E9428D" w:rsidSect="00EF4CE7">
      <w:pgSz w:w="11907" w:h="16839"/>
      <w:pgMar w:top="709" w:right="850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0D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F49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F3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93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C1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E2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C74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430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E64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45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AE2D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908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8D6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203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A13C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BB1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9B2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F62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5A2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9855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6"/>
  </w:num>
  <w:num w:numId="8">
    <w:abstractNumId w:val="5"/>
  </w:num>
  <w:num w:numId="9">
    <w:abstractNumId w:val="18"/>
  </w:num>
  <w:num w:numId="10">
    <w:abstractNumId w:val="19"/>
  </w:num>
  <w:num w:numId="11">
    <w:abstractNumId w:val="10"/>
  </w:num>
  <w:num w:numId="12">
    <w:abstractNumId w:val="17"/>
  </w:num>
  <w:num w:numId="13">
    <w:abstractNumId w:val="14"/>
  </w:num>
  <w:num w:numId="14">
    <w:abstractNumId w:val="1"/>
  </w:num>
  <w:num w:numId="15">
    <w:abstractNumId w:val="4"/>
  </w:num>
  <w:num w:numId="16">
    <w:abstractNumId w:val="13"/>
  </w:num>
  <w:num w:numId="17">
    <w:abstractNumId w:val="0"/>
  </w:num>
  <w:num w:numId="18">
    <w:abstractNumId w:val="15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5A05CE"/>
    <w:rsid w:val="00030608"/>
    <w:rsid w:val="00031B0F"/>
    <w:rsid w:val="0004211F"/>
    <w:rsid w:val="000824C6"/>
    <w:rsid w:val="000D514E"/>
    <w:rsid w:val="00104A0E"/>
    <w:rsid w:val="00133F8B"/>
    <w:rsid w:val="001410F0"/>
    <w:rsid w:val="00190D43"/>
    <w:rsid w:val="001D6133"/>
    <w:rsid w:val="001D690A"/>
    <w:rsid w:val="001F39CE"/>
    <w:rsid w:val="001F5D12"/>
    <w:rsid w:val="00203935"/>
    <w:rsid w:val="00236FEC"/>
    <w:rsid w:val="00245DCD"/>
    <w:rsid w:val="00290559"/>
    <w:rsid w:val="00291395"/>
    <w:rsid w:val="002A016A"/>
    <w:rsid w:val="002A1F9C"/>
    <w:rsid w:val="002B24B3"/>
    <w:rsid w:val="002B2D63"/>
    <w:rsid w:val="002D19E5"/>
    <w:rsid w:val="002D33B1"/>
    <w:rsid w:val="002D3591"/>
    <w:rsid w:val="002E4769"/>
    <w:rsid w:val="00325803"/>
    <w:rsid w:val="003514A0"/>
    <w:rsid w:val="0037372F"/>
    <w:rsid w:val="0038275C"/>
    <w:rsid w:val="004034E8"/>
    <w:rsid w:val="00427A0D"/>
    <w:rsid w:val="004323E1"/>
    <w:rsid w:val="00440330"/>
    <w:rsid w:val="00452175"/>
    <w:rsid w:val="004843C3"/>
    <w:rsid w:val="004A4399"/>
    <w:rsid w:val="004B642B"/>
    <w:rsid w:val="004F0614"/>
    <w:rsid w:val="004F61E7"/>
    <w:rsid w:val="004F7E17"/>
    <w:rsid w:val="0051434E"/>
    <w:rsid w:val="00532560"/>
    <w:rsid w:val="00537A4A"/>
    <w:rsid w:val="00562098"/>
    <w:rsid w:val="005846D0"/>
    <w:rsid w:val="005A05CE"/>
    <w:rsid w:val="005A592D"/>
    <w:rsid w:val="00621F76"/>
    <w:rsid w:val="00652D25"/>
    <w:rsid w:val="00653AF6"/>
    <w:rsid w:val="0066383F"/>
    <w:rsid w:val="0067215C"/>
    <w:rsid w:val="00717BB6"/>
    <w:rsid w:val="00726FFE"/>
    <w:rsid w:val="007A043F"/>
    <w:rsid w:val="007D065F"/>
    <w:rsid w:val="007D11D5"/>
    <w:rsid w:val="007E74C2"/>
    <w:rsid w:val="00804F38"/>
    <w:rsid w:val="00832039"/>
    <w:rsid w:val="008567E5"/>
    <w:rsid w:val="00875C3D"/>
    <w:rsid w:val="008F298A"/>
    <w:rsid w:val="009102C4"/>
    <w:rsid w:val="00965247"/>
    <w:rsid w:val="00990181"/>
    <w:rsid w:val="009D1BB8"/>
    <w:rsid w:val="009E5DCA"/>
    <w:rsid w:val="00A053E5"/>
    <w:rsid w:val="00A2318B"/>
    <w:rsid w:val="00A92718"/>
    <w:rsid w:val="00AA697D"/>
    <w:rsid w:val="00AC0F7B"/>
    <w:rsid w:val="00AE38C6"/>
    <w:rsid w:val="00B62B58"/>
    <w:rsid w:val="00B73A5A"/>
    <w:rsid w:val="00B74934"/>
    <w:rsid w:val="00BA4D9E"/>
    <w:rsid w:val="00BA6F31"/>
    <w:rsid w:val="00BD1DFE"/>
    <w:rsid w:val="00C16AD6"/>
    <w:rsid w:val="00C3044A"/>
    <w:rsid w:val="00C329B8"/>
    <w:rsid w:val="00C456F3"/>
    <w:rsid w:val="00CD0E42"/>
    <w:rsid w:val="00CF2216"/>
    <w:rsid w:val="00CF37FB"/>
    <w:rsid w:val="00D215FE"/>
    <w:rsid w:val="00D36685"/>
    <w:rsid w:val="00D96749"/>
    <w:rsid w:val="00DB4B74"/>
    <w:rsid w:val="00DC08B9"/>
    <w:rsid w:val="00DC5F3C"/>
    <w:rsid w:val="00DE356F"/>
    <w:rsid w:val="00DE48A8"/>
    <w:rsid w:val="00DE6AB1"/>
    <w:rsid w:val="00E26A40"/>
    <w:rsid w:val="00E438A1"/>
    <w:rsid w:val="00E8245B"/>
    <w:rsid w:val="00E93D73"/>
    <w:rsid w:val="00E9428D"/>
    <w:rsid w:val="00E96F5C"/>
    <w:rsid w:val="00ED06FF"/>
    <w:rsid w:val="00EE0F28"/>
    <w:rsid w:val="00EF4CE7"/>
    <w:rsid w:val="00F01E19"/>
    <w:rsid w:val="00F212F9"/>
    <w:rsid w:val="00F21718"/>
    <w:rsid w:val="00F657D5"/>
    <w:rsid w:val="00FF1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link w:val="20"/>
    <w:locked/>
    <w:rsid w:val="0053256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2560"/>
    <w:pPr>
      <w:widowControl w:val="0"/>
      <w:shd w:val="clear" w:color="auto" w:fill="FFFFFF"/>
      <w:spacing w:before="0" w:beforeAutospacing="0" w:after="0" w:afterAutospacing="0" w:line="331" w:lineRule="exact"/>
      <w:jc w:val="center"/>
    </w:pPr>
    <w:rPr>
      <w:sz w:val="28"/>
      <w:szCs w:val="28"/>
    </w:rPr>
  </w:style>
  <w:style w:type="character" w:styleId="a3">
    <w:name w:val="Strong"/>
    <w:basedOn w:val="a0"/>
    <w:uiPriority w:val="22"/>
    <w:qFormat/>
    <w:rsid w:val="005846D0"/>
    <w:rPr>
      <w:b/>
      <w:bCs/>
    </w:rPr>
  </w:style>
  <w:style w:type="table" w:styleId="a4">
    <w:name w:val="Table Grid"/>
    <w:basedOn w:val="a1"/>
    <w:uiPriority w:val="59"/>
    <w:rsid w:val="00C456F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F4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21</Pages>
  <Words>7086</Words>
  <Characters>40396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КОМПИК</cp:lastModifiedBy>
  <cp:revision>64</cp:revision>
  <cp:lastPrinted>2024-07-22T07:12:00Z</cp:lastPrinted>
  <dcterms:created xsi:type="dcterms:W3CDTF">2011-11-02T04:15:00Z</dcterms:created>
  <dcterms:modified xsi:type="dcterms:W3CDTF">2025-04-01T17:27:00Z</dcterms:modified>
</cp:coreProperties>
</file>