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805"/>
        <w:gridCol w:w="7"/>
      </w:tblGrid>
      <w:tr w:rsidR="00903639" w:rsidRPr="00441C8E" w:rsidTr="0039055B">
        <w:trPr>
          <w:trHeight w:val="840"/>
        </w:trPr>
        <w:tc>
          <w:tcPr>
            <w:tcW w:w="9918" w:type="dxa"/>
            <w:gridSpan w:val="3"/>
          </w:tcPr>
          <w:p w:rsidR="00903639" w:rsidRPr="00441C8E" w:rsidRDefault="00441C8E" w:rsidP="00441C8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E73E2999D29E4BA0BFFC634AC10E2CE7"/>
                </w:placeholder>
                <w:text w:multiLine="1"/>
              </w:sdtPr>
              <w:sdtContent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Муниципальное бюджетное общеобразовательное учреждение</w:t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«</w:t>
                </w:r>
                <w:proofErr w:type="spellStart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Кольчугинская</w:t>
                </w:r>
                <w:proofErr w:type="spellEnd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школа №2 с </w:t>
                </w:r>
                <w:proofErr w:type="spellStart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крымскотатарским</w:t>
                </w:r>
                <w:proofErr w:type="spellEnd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языком обучения»</w:t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Симферопольского района Республики Крым</w:t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(МБОУ</w:t>
                </w:r>
                <w:proofErr w:type="gramStart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«</w:t>
                </w:r>
                <w:proofErr w:type="spellStart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</w:t>
                </w:r>
                <w:proofErr w:type="gramEnd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ольчугинская</w:t>
                </w:r>
                <w:proofErr w:type="spellEnd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школа №2 с </w:t>
                </w:r>
                <w:proofErr w:type="spellStart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крымскотатарским</w:t>
                </w:r>
                <w:proofErr w:type="spellEnd"/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языком обучения»)</w:t>
                </w:r>
                <w:r w:rsidRPr="00441C8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</w:r>
              </w:sdtContent>
            </w:sdt>
          </w:p>
        </w:tc>
      </w:tr>
      <w:tr w:rsidR="00903639" w:rsidRPr="00441C8E" w:rsidTr="0039055B">
        <w:tc>
          <w:tcPr>
            <w:tcW w:w="9918" w:type="dxa"/>
            <w:gridSpan w:val="3"/>
          </w:tcPr>
          <w:p w:rsidR="00903639" w:rsidRPr="00441C8E" w:rsidRDefault="00240FC1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240FC1" w:rsidRPr="00441C8E" w:rsidTr="0039055B">
        <w:trPr>
          <w:gridAfter w:val="1"/>
          <w:wAfter w:w="7" w:type="dxa"/>
        </w:trPr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51482327"/>
            <w:placeholder>
              <w:docPart w:val="490DC888A909479CAB48A28E42E9DA8F"/>
            </w:placeholder>
            <w:date w:fullDate="2025-04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</w:tcPr>
              <w:p w:rsidR="00240FC1" w:rsidRPr="00441C8E" w:rsidRDefault="00441C8E" w:rsidP="00441C8E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441C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02.04.2025</w:t>
                </w:r>
              </w:p>
            </w:tc>
          </w:sdtContent>
        </w:sdt>
        <w:tc>
          <w:tcPr>
            <w:tcW w:w="5805" w:type="dxa"/>
          </w:tcPr>
          <w:p w:rsidR="00240FC1" w:rsidRPr="00441C8E" w:rsidRDefault="00240FC1" w:rsidP="00441C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Номер приказа"/>
                <w:tag w:val="Номер приказа"/>
                <w:id w:val="-1577589083"/>
                <w:placeholder>
                  <w:docPart w:val="0D10CAA1082A4E77BD02EE4F8773027A"/>
                </w:placeholder>
                <w:text/>
              </w:sdtPr>
              <w:sdtContent>
                <w:r w:rsidR="00441C8E" w:rsidRPr="00441C8E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140</w:t>
                </w:r>
              </w:sdtContent>
            </w:sdt>
          </w:p>
        </w:tc>
      </w:tr>
      <w:tr w:rsidR="0039055B" w:rsidRPr="00441C8E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441C8E" w:rsidRDefault="0039055B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441C8E" w:rsidRDefault="0039055B">
            <w:pPr>
              <w:rPr>
                <w:sz w:val="24"/>
                <w:szCs w:val="24"/>
              </w:rPr>
            </w:pPr>
          </w:p>
        </w:tc>
      </w:tr>
      <w:tr w:rsidR="0039055B" w:rsidRPr="00441C8E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441C8E" w:rsidRDefault="0039055B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441C8E" w:rsidRDefault="0039055B">
            <w:pPr>
              <w:rPr>
                <w:sz w:val="24"/>
                <w:szCs w:val="24"/>
              </w:rPr>
            </w:pPr>
          </w:p>
        </w:tc>
      </w:tr>
      <w:tr w:rsidR="00903639" w:rsidRPr="00441C8E" w:rsidTr="0039055B">
        <w:trPr>
          <w:gridAfter w:val="1"/>
          <w:wAfter w:w="7" w:type="dxa"/>
        </w:trPr>
        <w:sdt>
          <w:sdtPr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:lang w:eastAsia="ru-RU"/>
            </w:rPr>
            <w:alias w:val="Название приказа"/>
            <w:tag w:val="Название приказа"/>
            <w:id w:val="534769947"/>
            <w:placeholder>
              <w:docPart w:val="F1C90003DE004452BCA3ADE283B8D5A6"/>
            </w:placeholder>
            <w:text w:multiLine="1"/>
          </w:sdtPr>
          <w:sdtContent>
            <w:tc>
              <w:tcPr>
                <w:tcW w:w="4106" w:type="dxa"/>
              </w:tcPr>
              <w:p w:rsidR="00903639" w:rsidRPr="00441C8E" w:rsidRDefault="00441C8E" w:rsidP="00441C8E">
                <w:pPr>
                  <w:rPr>
                    <w:b/>
                    <w:sz w:val="24"/>
                    <w:szCs w:val="24"/>
                  </w:rPr>
                </w:pPr>
                <w:r w:rsidRPr="00441C8E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:lang w:eastAsia="ru-RU"/>
                  </w:rPr>
                  <w:t xml:space="preserve">О проведении Недели инклюзивного образования </w:t>
                </w:r>
                <w:r w:rsidRPr="00441C8E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:lang w:eastAsia="ru-RU"/>
                  </w:rPr>
                  <w:br/>
                </w:r>
                <w:r w:rsidRPr="00441C8E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:lang w:eastAsia="ru-RU"/>
                  </w:rPr>
                  <w:t>«Разные возможности-равные права»</w:t>
                </w:r>
              </w:p>
            </w:tc>
          </w:sdtContent>
        </w:sdt>
        <w:tc>
          <w:tcPr>
            <w:tcW w:w="5805" w:type="dxa"/>
          </w:tcPr>
          <w:p w:rsidR="00F43B46" w:rsidRPr="00441C8E" w:rsidRDefault="00F43B46" w:rsidP="00F43B46">
            <w:pPr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  <w:shd w:val="clear" w:color="auto" w:fill="FFFFFF"/>
              </w:rPr>
            </w:pPr>
            <w:r w:rsidRPr="00441C8E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903639" w:rsidRPr="00441C8E" w:rsidRDefault="00F43B46" w:rsidP="00F43B46">
            <w:pPr>
              <w:rPr>
                <w:vanish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  <w:tr w:rsidR="0039055B" w:rsidRPr="00441C8E" w:rsidTr="0039055B">
        <w:tc>
          <w:tcPr>
            <w:tcW w:w="9918" w:type="dxa"/>
            <w:gridSpan w:val="3"/>
          </w:tcPr>
          <w:p w:rsidR="0039055B" w:rsidRPr="00441C8E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A5" w:rsidRPr="00441C8E" w:rsidTr="0039055B"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ru-RU"/>
            </w:rPr>
            <w:alias w:val="Констатирующая часть"/>
            <w:tag w:val="Констатирующая часть"/>
            <w:id w:val="-1685665788"/>
            <w:placeholder>
              <w:docPart w:val="7EF37CFEC5E340C8AED347262D1E29E9"/>
            </w:placeholder>
            <w:text w:multiLine="1"/>
          </w:sdtPr>
          <w:sdtContent>
            <w:tc>
              <w:tcPr>
                <w:tcW w:w="9918" w:type="dxa"/>
                <w:gridSpan w:val="3"/>
              </w:tcPr>
              <w:p w:rsidR="00C53EA5" w:rsidRPr="00441C8E" w:rsidRDefault="00441C8E" w:rsidP="00441C8E">
                <w:pPr>
                  <w:ind w:firstLine="709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На основании письма Министерства образования, науки и молодёжи Республики Крым от 28.03.2025 № 1976/01-15 с целью развития потенциала обучающихся с ограниченными возможностями здоровья и инвалидностью в области обучения, коммуникации и социализации, формирования инклюзивной культуры и привлечения внимания общественности к проблемам, с которыми сталкиваются дети указанной категории при реализации своих прав на доступное и качественное образование, а также в соответствии с</w:t>
                </w:r>
                <w:proofErr w:type="gramEnd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 xml:space="preserve"> годовым планом работы управления образования и МБОУ ДО «ЦДЮТ»</w:t>
                </w:r>
              </w:p>
            </w:tc>
          </w:sdtContent>
        </w:sdt>
      </w:tr>
      <w:tr w:rsidR="0039055B" w:rsidRPr="00441C8E" w:rsidTr="0039055B">
        <w:trPr>
          <w:hidden/>
        </w:trPr>
        <w:tc>
          <w:tcPr>
            <w:tcW w:w="9918" w:type="dxa"/>
            <w:gridSpan w:val="3"/>
          </w:tcPr>
          <w:p w:rsidR="00F43B46" w:rsidRPr="00441C8E" w:rsidRDefault="00F43B46" w:rsidP="00F43B46">
            <w:pPr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  <w:t>Констатирующая часть</w:t>
            </w:r>
          </w:p>
          <w:p w:rsidR="00F43B46" w:rsidRPr="00441C8E" w:rsidRDefault="00F43B46" w:rsidP="00E80580">
            <w:pPr>
              <w:ind w:firstLine="709"/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 xml:space="preserve">В констатирующей части отражаются цели и задачи предписываемых действий, причины издания приказа, дается ссылка(и) на документ(ы), послуживший(е) основанием для подготовки и издания приказа. </w:t>
            </w:r>
          </w:p>
          <w:p w:rsidR="00F43B46" w:rsidRPr="00441C8E" w:rsidRDefault="00F43B46" w:rsidP="00E80580">
            <w:pPr>
              <w:ind w:firstLine="709"/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 xml:space="preserve">В начале констатирующей части указывается основание для издания приказа (законодательные, нормативные правовые, локальные нормативные акты). Констатирующая часть может начинаться со слов «Во исполнение...», «В соответствии», «На основании» и т.п. Если документ издается на основании другого распорядительного документа, в констатирующей части указывается название вида этого документа, его автор, дата, номер и заголовок. </w:t>
            </w:r>
          </w:p>
          <w:p w:rsidR="0039055B" w:rsidRPr="00441C8E" w:rsidRDefault="00F43B46" w:rsidP="00E80580">
            <w:pPr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>После указания оснований для издания приказа, называются цели предписываемых действий. Такие фразы начинаются словами «С целью» или «В целях». Точка в конце констатирующей части не ставится.</w:t>
            </w:r>
          </w:p>
          <w:p w:rsidR="00DD5BCE" w:rsidRPr="00441C8E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</w:p>
          <w:p w:rsidR="00DD5BCE" w:rsidRPr="00441C8E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  <w:t>Констатирующая часть</w:t>
            </w:r>
          </w:p>
          <w:p w:rsidR="00DD5BCE" w:rsidRPr="00441C8E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</w:p>
          <w:p w:rsidR="00DD5BCE" w:rsidRPr="00441C8E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Федерального закона от 02.05.2006 № 59-ФЗ «О порядке рассмотрений обращений граждан Российской Федерации»…, с целью…</w:t>
            </w:r>
          </w:p>
          <w:p w:rsidR="00DD5BCE" w:rsidRPr="00441C8E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 соответствии со статьей 28 Федерального закона от 29.12.2012             № 273-ФЗ «Об образовании в Российской Федерации»…, в целях…</w:t>
            </w:r>
          </w:p>
          <w:p w:rsidR="00DD5BCE" w:rsidRPr="00441C8E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 xml:space="preserve">Во исполнение приказа Управления образования администрации Симферопольского района от 09.01.2024 № 15 «Об организации питания в общеобразовательных учреждениях во </w:t>
            </w: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  <w:lang w:val="en-US"/>
              </w:rPr>
              <w:t>II</w:t>
            </w: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 xml:space="preserve"> полугодии 2023/2024 учебного года»…, с целью…</w:t>
            </w:r>
          </w:p>
          <w:p w:rsidR="00DD5BCE" w:rsidRPr="00441C8E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(в соответствии с) плана (планом) работы Муниципального бюджетного общеобразовательного учреждения «Светловская средняя школа» Ленинского района Республики Крым, утвержденного (утвержденным) приказом от 31.08.2023 № 268, с целью…</w:t>
            </w:r>
          </w:p>
          <w:p w:rsidR="00DD5BCE" w:rsidRPr="00441C8E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приказа Министерства образования, науки и молодежи Республики Крым от 25.01.2024 № 163 «О проведении февральского месячника «Всеобуч-2024» на территории Республики Крым», приказа Управления образования администрации Симферопольского района от 29.01.2024 № 152   «О проведении февральского месячника «Всеобуч-2024», в соответствии с планом работы Муниципального бюджетного общеобразовательного учреждения «Светловская средняя школа» Ленинского района Республики Крым, утвержденным приказом от 31.08.2023 № 268, с целью…</w:t>
            </w:r>
          </w:p>
          <w:p w:rsidR="00DD5BCE" w:rsidRPr="00441C8E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На основании служебной (докладной) записки заместителя директора (по учебно-воспитательной работе, по воспитательной работе, по административно-хозяйственной части), в связи с производственной необходимостью…</w:t>
            </w:r>
          </w:p>
          <w:p w:rsidR="00DD5BCE" w:rsidRPr="00441C8E" w:rsidRDefault="00DD5BCE" w:rsidP="00E80580">
            <w:pPr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</w:p>
        </w:tc>
      </w:tr>
      <w:tr w:rsidR="00C53EA5" w:rsidRPr="00441C8E" w:rsidTr="0039055B">
        <w:tc>
          <w:tcPr>
            <w:tcW w:w="9918" w:type="dxa"/>
            <w:gridSpan w:val="3"/>
          </w:tcPr>
          <w:p w:rsidR="00C53EA5" w:rsidRPr="00441C8E" w:rsidRDefault="00C53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41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ПРИКАЗЫВАЮ</w:t>
            </w:r>
            <w:r w:rsidR="009E30C1" w:rsidRPr="00441C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9055B" w:rsidRPr="00441C8E" w:rsidTr="0039055B">
        <w:trPr>
          <w:hidden/>
        </w:trPr>
        <w:tc>
          <w:tcPr>
            <w:tcW w:w="9918" w:type="dxa"/>
            <w:gridSpan w:val="3"/>
          </w:tcPr>
          <w:p w:rsidR="00F43B46" w:rsidRPr="00441C8E" w:rsidRDefault="00F43B46" w:rsidP="00F43B46">
            <w:pPr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</w:rPr>
              <w:t>Распорядительная часть</w:t>
            </w:r>
          </w:p>
          <w:p w:rsidR="00F43B46" w:rsidRPr="00441C8E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Распорядительная часть приказа начинается со слова ПРИКАЗЫВАЮ, которое печатается с новой строки большими буквами без отступления от левого поля и кавычек, после чего ставится двоеточие.</w:t>
            </w:r>
          </w:p>
          <w:p w:rsidR="00F43B46" w:rsidRPr="00441C8E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 xml:space="preserve"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и сроки их выполнения. Исполнители могут быть названы обобщенно («руководителям методических объединений», «заместителям директора») или лично («руководителю методического объединения учителей гуманитарного цикла Ивановой А.В.», «заместителю директора Петровой В.Г.»). </w:t>
            </w:r>
          </w:p>
          <w:p w:rsidR="00F43B46" w:rsidRPr="00441C8E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 xml:space="preserve">При этом, как правило, не применяется написание неконкретных поручений, которые содержат слова: «ускорить», «улучшить», «активизировать», «обратить внимание», «совершенствовать», «продолжить» и т.п. </w:t>
            </w:r>
          </w:p>
          <w:p w:rsidR="00F43B46" w:rsidRPr="00441C8E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Отдельные задания (например, задания, содержащие цифровые данные) или информация в виде таблиц, графиков, диаграмм и т.д. могут оформляться в виде приложений к приказу со ссылкой на них в соответствующих пунктах приказа.</w:t>
            </w:r>
          </w:p>
          <w:p w:rsidR="0039055B" w:rsidRPr="00441C8E" w:rsidRDefault="00F43B46" w:rsidP="00E80580">
            <w:pPr>
              <w:jc w:val="both"/>
              <w:rPr>
                <w:vanish/>
                <w:color w:val="0070C0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Последний пункт распорядительной части приказа по основной деятельности содержит решение о возложении на должностное лицо функций по контролю за исполнением приказа (директор, заместители директора).</w:t>
            </w:r>
          </w:p>
        </w:tc>
      </w:tr>
      <w:tr w:rsidR="00C53EA5" w:rsidRPr="00441C8E" w:rsidTr="0039055B"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ru-RU"/>
            </w:rPr>
            <w:alias w:val="Распорядительная часть"/>
            <w:tag w:val="Распорядительная часть"/>
            <w:id w:val="896242075"/>
            <w:placeholder>
              <w:docPart w:val="0049565958C545C8A103E373EC811DB7"/>
            </w:placeholder>
            <w:text w:multiLine="1"/>
          </w:sdtPr>
          <w:sdtContent>
            <w:tc>
              <w:tcPr>
                <w:tcW w:w="9918" w:type="dxa"/>
                <w:gridSpan w:val="3"/>
              </w:tcPr>
              <w:p w:rsidR="00C53EA5" w:rsidRPr="00441C8E" w:rsidRDefault="00441C8E" w:rsidP="00441C8E">
                <w:pPr>
                  <w:jc w:val="both"/>
                  <w:rPr>
                    <w:sz w:val="24"/>
                    <w:szCs w:val="24"/>
                  </w:rPr>
                </w:pP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1.Р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азработать и утвердить план мероприятий Недели инклюзивного образования «Разные возможности – равные права» в срок до 07.04.2025;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br/>
                  <w:t>2.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Провести с 07.04.2025 по 11.04.2025 Неделю инклюзивного образования «Разные возможности – равные права».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br/>
                  <w:t>3.Р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 xml:space="preserve">азместить на сайтах образовательных учреждений информацию о проведённых мероприятиях и итогах Недели инклюзивного образования; 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br/>
                  <w:t>3.1.</w:t>
                </w:r>
                <w:proofErr w:type="gramStart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П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редоставить отчеты</w:t>
                </w:r>
                <w:proofErr w:type="gramEnd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 xml:space="preserve"> об итогах проведенной работы по прилагаемой форме на электронный адрес remizovaludmila@mail.ru в срок до 16.04.2025.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br/>
                  <w:t>4.О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тветственность за исполнение настоящего приказа возложить на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 xml:space="preserve"> педагога- психолога     </w:t>
                </w:r>
                <w:proofErr w:type="spellStart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Папидже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Э.И</w:t>
                </w:r>
                <w:proofErr w:type="spellEnd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.</w:t>
                </w:r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br/>
                  <w:t xml:space="preserve">5.Контроль выполнения приказа возложить на замдиректора по ВР </w:t>
                </w:r>
                <w:proofErr w:type="spellStart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>Муслядинову</w:t>
                </w:r>
                <w:proofErr w:type="spellEnd"/>
                <w:r w:rsidRPr="00441C8E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ru-RU"/>
                  </w:rPr>
                  <w:t xml:space="preserve"> Э.С.</w:t>
                </w:r>
              </w:p>
            </w:tc>
          </w:sdtContent>
        </w:sdt>
      </w:tr>
      <w:tr w:rsidR="0039055B" w:rsidRPr="00441C8E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441C8E" w:rsidRDefault="0039055B" w:rsidP="00441C8E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Default="0039055B">
            <w:pPr>
              <w:rPr>
                <w:sz w:val="24"/>
                <w:szCs w:val="24"/>
              </w:rPr>
            </w:pPr>
          </w:p>
          <w:p w:rsidR="00441C8E" w:rsidRPr="00441C8E" w:rsidRDefault="00441C8E">
            <w:pPr>
              <w:rPr>
                <w:sz w:val="24"/>
                <w:szCs w:val="24"/>
              </w:rPr>
            </w:pPr>
          </w:p>
        </w:tc>
      </w:tr>
      <w:tr w:rsidR="00C53EA5" w:rsidRPr="00441C8E" w:rsidTr="0039055B">
        <w:trPr>
          <w:gridAfter w:val="1"/>
          <w:wAfter w:w="7" w:type="dxa"/>
        </w:trPr>
        <w:tc>
          <w:tcPr>
            <w:tcW w:w="4106" w:type="dxa"/>
          </w:tcPr>
          <w:p w:rsidR="00C53EA5" w:rsidRPr="00441C8E" w:rsidRDefault="00C5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C53EA5" w:rsidRPr="00441C8E" w:rsidRDefault="00C53EA5">
            <w:pPr>
              <w:rPr>
                <w:sz w:val="24"/>
                <w:szCs w:val="24"/>
              </w:rPr>
            </w:pPr>
          </w:p>
        </w:tc>
      </w:tr>
      <w:tr w:rsidR="00C53EA5" w:rsidRPr="00441C8E" w:rsidTr="0039055B">
        <w:trPr>
          <w:gridAfter w:val="1"/>
          <w:wAfter w:w="7" w:type="dxa"/>
        </w:trPr>
        <w:tc>
          <w:tcPr>
            <w:tcW w:w="4106" w:type="dxa"/>
          </w:tcPr>
          <w:p w:rsidR="00C53EA5" w:rsidRPr="00441C8E" w:rsidRDefault="00C53EA5" w:rsidP="00C53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И.О. Фамилия"/>
            <w:tag w:val="И.О. Фамилия"/>
            <w:id w:val="-1357498364"/>
            <w:placeholder>
              <w:docPart w:val="C281F409B03D47DEA9981D634A1CAB6C"/>
            </w:placeholder>
          </w:sdtPr>
          <w:sdtContent>
            <w:tc>
              <w:tcPr>
                <w:tcW w:w="5805" w:type="dxa"/>
              </w:tcPr>
              <w:p w:rsidR="00C53EA5" w:rsidRPr="00441C8E" w:rsidRDefault="00441C8E" w:rsidP="00441C8E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C8E">
                  <w:rPr>
                    <w:rFonts w:ascii="Times New Roman" w:hAnsi="Times New Roman" w:cs="Times New Roman"/>
                    <w:sz w:val="24"/>
                    <w:szCs w:val="24"/>
                  </w:rPr>
                  <w:t>У.С. Асанова</w:t>
                </w:r>
              </w:p>
            </w:tc>
          </w:sdtContent>
        </w:sdt>
      </w:tr>
    </w:tbl>
    <w:p w:rsidR="001770C7" w:rsidRDefault="001770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41C8E" w:rsidRPr="00441C8E" w:rsidRDefault="00441C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41C8E" w:rsidRPr="00441C8E" w:rsidRDefault="00441C8E" w:rsidP="00441C8E">
      <w:pPr>
        <w:pStyle w:val="a8"/>
        <w:ind w:hanging="426"/>
        <w:rPr>
          <w:rFonts w:ascii="Times New Roman" w:hAnsi="Times New Roman" w:cs="Times New Roman"/>
          <w:sz w:val="24"/>
          <w:szCs w:val="24"/>
        </w:rPr>
      </w:pPr>
      <w:r w:rsidRPr="00441C8E">
        <w:rPr>
          <w:rFonts w:ascii="Times New Roman" w:hAnsi="Times New Roman" w:cs="Times New Roman"/>
          <w:sz w:val="24"/>
          <w:szCs w:val="24"/>
        </w:rPr>
        <w:t xml:space="preserve">      С приказом от 02.04.2025г.  №140 ознакомлены: </w:t>
      </w:r>
    </w:p>
    <w:p w:rsidR="00441C8E" w:rsidRPr="00441C8E" w:rsidRDefault="00441C8E" w:rsidP="00441C8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1C8E" w:rsidRPr="00441C8E" w:rsidRDefault="00441C8E" w:rsidP="00441C8E">
      <w:pPr>
        <w:pStyle w:val="a8"/>
        <w:tabs>
          <w:tab w:val="left" w:pos="3945"/>
        </w:tabs>
        <w:ind w:left="-426" w:right="-284"/>
        <w:rPr>
          <w:rFonts w:ascii="Times New Roman" w:hAnsi="Times New Roman" w:cs="Times New Roman"/>
          <w:sz w:val="24"/>
          <w:szCs w:val="24"/>
        </w:rPr>
      </w:pPr>
      <w:r w:rsidRPr="00441C8E">
        <w:rPr>
          <w:rFonts w:ascii="Times New Roman" w:hAnsi="Times New Roman" w:cs="Times New Roman"/>
          <w:sz w:val="24"/>
          <w:szCs w:val="24"/>
        </w:rPr>
        <w:t xml:space="preserve">      Должность                                               Дата             Подпись                   Расшифровка подписи                </w:t>
      </w:r>
    </w:p>
    <w:p w:rsidR="00441C8E" w:rsidRPr="00441C8E" w:rsidRDefault="00441C8E" w:rsidP="00441C8E">
      <w:pPr>
        <w:pStyle w:val="a8"/>
        <w:tabs>
          <w:tab w:val="center" w:pos="5102"/>
          <w:tab w:val="left" w:pos="7920"/>
        </w:tabs>
        <w:ind w:hanging="426"/>
        <w:rPr>
          <w:rFonts w:ascii="Times New Roman" w:hAnsi="Times New Roman" w:cs="Times New Roman"/>
          <w:sz w:val="24"/>
          <w:szCs w:val="24"/>
        </w:rPr>
      </w:pPr>
      <w:r w:rsidRPr="00441C8E">
        <w:rPr>
          <w:rFonts w:ascii="Times New Roman" w:hAnsi="Times New Roman" w:cs="Times New Roman"/>
          <w:sz w:val="24"/>
          <w:szCs w:val="24"/>
        </w:rPr>
        <w:t xml:space="preserve">      Заместитель директора по ВР                                                                      Э.С. </w:t>
      </w:r>
      <w:proofErr w:type="spellStart"/>
      <w:r w:rsidRPr="00441C8E">
        <w:rPr>
          <w:rFonts w:ascii="Times New Roman" w:hAnsi="Times New Roman" w:cs="Times New Roman"/>
          <w:sz w:val="24"/>
          <w:szCs w:val="24"/>
        </w:rPr>
        <w:t>Муслядинова</w:t>
      </w:r>
      <w:proofErr w:type="spellEnd"/>
    </w:p>
    <w:p w:rsidR="00441C8E" w:rsidRPr="00441C8E" w:rsidRDefault="00441C8E" w:rsidP="00441C8E">
      <w:pPr>
        <w:tabs>
          <w:tab w:val="left" w:pos="8130"/>
        </w:tabs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Педагог-психолог        </w:t>
      </w:r>
      <w:r w:rsidRPr="00441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Э.И. </w:t>
      </w:r>
      <w:proofErr w:type="spellStart"/>
      <w:r w:rsidRPr="00441C8E">
        <w:rPr>
          <w:rFonts w:ascii="Times New Roman" w:hAnsi="Times New Roman" w:cs="Times New Roman"/>
          <w:sz w:val="24"/>
          <w:szCs w:val="24"/>
        </w:rPr>
        <w:t>Папидже</w:t>
      </w:r>
      <w:proofErr w:type="spellEnd"/>
      <w:r w:rsidRPr="0044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41C8E" w:rsidRPr="00441C8E" w:rsidRDefault="00441C8E" w:rsidP="00441C8E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C8E" w:rsidRPr="00441C8E" w:rsidRDefault="00441C8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1C8E" w:rsidRPr="00441C8E" w:rsidSect="0016431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441C8E"/>
    <w:rsid w:val="00164319"/>
    <w:rsid w:val="001770C7"/>
    <w:rsid w:val="001A7DEB"/>
    <w:rsid w:val="001D2BF5"/>
    <w:rsid w:val="00211754"/>
    <w:rsid w:val="00240FC1"/>
    <w:rsid w:val="0039055B"/>
    <w:rsid w:val="003C1D3B"/>
    <w:rsid w:val="003F447D"/>
    <w:rsid w:val="00441C8E"/>
    <w:rsid w:val="00442311"/>
    <w:rsid w:val="004566F5"/>
    <w:rsid w:val="005306F4"/>
    <w:rsid w:val="00624970"/>
    <w:rsid w:val="0065398A"/>
    <w:rsid w:val="006D48DE"/>
    <w:rsid w:val="00852AF8"/>
    <w:rsid w:val="008E59A0"/>
    <w:rsid w:val="00903639"/>
    <w:rsid w:val="009D6DE9"/>
    <w:rsid w:val="009E30C1"/>
    <w:rsid w:val="00A73148"/>
    <w:rsid w:val="00AF037C"/>
    <w:rsid w:val="00C0467A"/>
    <w:rsid w:val="00C53EA5"/>
    <w:rsid w:val="00C957B0"/>
    <w:rsid w:val="00DD5BCE"/>
    <w:rsid w:val="00E80580"/>
    <w:rsid w:val="00EB7E23"/>
    <w:rsid w:val="00F43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44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C8E"/>
    <w:rPr>
      <w:rFonts w:ascii="Tahoma" w:hAnsi="Tahoma" w:cs="Tahoma"/>
      <w:sz w:val="16"/>
      <w:szCs w:val="16"/>
    </w:rPr>
  </w:style>
  <w:style w:type="paragraph" w:styleId="a8">
    <w:name w:val="No Spacing"/>
    <w:basedOn w:val="a"/>
    <w:link w:val="a9"/>
    <w:uiPriority w:val="1"/>
    <w:qFormat/>
    <w:rsid w:val="00441C8E"/>
    <w:pPr>
      <w:spacing w:after="0" w:line="240" w:lineRule="auto"/>
    </w:pPr>
    <w:rPr>
      <w:rFonts w:asciiTheme="majorHAnsi" w:eastAsiaTheme="majorEastAsia" w:hAnsiTheme="majorHAnsi" w:cstheme="majorBidi"/>
      <w:kern w:val="0"/>
    </w:rPr>
  </w:style>
  <w:style w:type="character" w:customStyle="1" w:styleId="a9">
    <w:name w:val="Без интервала Знак"/>
    <w:link w:val="a8"/>
    <w:uiPriority w:val="1"/>
    <w:locked/>
    <w:rsid w:val="00441C8E"/>
    <w:rPr>
      <w:rFonts w:asciiTheme="majorHAnsi" w:eastAsiaTheme="majorEastAsia" w:hAnsiTheme="majorHAnsi" w:cstheme="majorBid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55;&#1088;&#1080;&#1082;&#1072;&#1079;_&#1096;&#1072;&#1073;&#1083;&#1086;&#1085;7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3E2999D29E4BA0BFFC634AC10E2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642347-A1F5-4B25-9E54-1139CE3F16EA}"/>
      </w:docPartPr>
      <w:docPartBody>
        <w:p w:rsidR="00000000" w:rsidRDefault="00103FCD">
          <w:pPr>
            <w:pStyle w:val="E73E2999D29E4BA0BFFC634AC10E2CE7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0DC888A909479CAB48A28E42E9D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E6882-299C-45D8-B9D1-951FB0F714D9}"/>
      </w:docPartPr>
      <w:docPartBody>
        <w:p w:rsidR="00000000" w:rsidRDefault="00103FCD">
          <w:pPr>
            <w:pStyle w:val="490DC888A909479CAB48A28E42E9DA8F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0D10CAA1082A4E77BD02EE4F87730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5AF04-AA8C-4339-A921-28AEA1DBF702}"/>
      </w:docPartPr>
      <w:docPartBody>
        <w:p w:rsidR="00000000" w:rsidRDefault="00103FCD">
          <w:pPr>
            <w:pStyle w:val="0D10CAA1082A4E77BD02EE4F8773027A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1C90003DE004452BCA3ADE283B8D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24BFFC-5891-44A4-A3B0-3488016687E1}"/>
      </w:docPartPr>
      <w:docPartBody>
        <w:p w:rsidR="00000000" w:rsidRDefault="00103FCD">
          <w:pPr>
            <w:pStyle w:val="F1C90003DE004452BCA3ADE283B8D5A6"/>
          </w:pPr>
          <w:r w:rsidRPr="009D6DE9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EF37CFEC5E340C8AED347262D1E2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54EB9-E43A-4317-A06F-781D256992E7}"/>
      </w:docPartPr>
      <w:docPartBody>
        <w:p w:rsidR="00000000" w:rsidRDefault="00103FCD">
          <w:pPr>
            <w:pStyle w:val="7EF37CFEC5E340C8AED347262D1E29E9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0049565958C545C8A103E373EC811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4FE7C-8FCE-4DD1-BD63-723827D4AF97}"/>
      </w:docPartPr>
      <w:docPartBody>
        <w:p w:rsidR="00000000" w:rsidRDefault="00103FCD">
          <w:pPr>
            <w:pStyle w:val="0049565958C545C8A103E373EC811DB7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281F409B03D47DEA9981D634A1CA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A959A-C523-4E16-8976-EF4C80A02019}"/>
      </w:docPartPr>
      <w:docPartBody>
        <w:p w:rsidR="00000000" w:rsidRDefault="00103FCD">
          <w:pPr>
            <w:pStyle w:val="C281F409B03D47DEA9981D634A1CAB6C"/>
          </w:pPr>
          <w:r w:rsidRPr="00C53EA5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03FCD"/>
    <w:rsid w:val="0010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E73E2999D29E4BA0BFFC634AC10E2CE7">
    <w:name w:val="E73E2999D29E4BA0BFFC634AC10E2CE7"/>
  </w:style>
  <w:style w:type="paragraph" w:customStyle="1" w:styleId="490DC888A909479CAB48A28E42E9DA8F">
    <w:name w:val="490DC888A909479CAB48A28E42E9DA8F"/>
  </w:style>
  <w:style w:type="paragraph" w:customStyle="1" w:styleId="0D10CAA1082A4E77BD02EE4F8773027A">
    <w:name w:val="0D10CAA1082A4E77BD02EE4F8773027A"/>
  </w:style>
  <w:style w:type="paragraph" w:customStyle="1" w:styleId="F1C90003DE004452BCA3ADE283B8D5A6">
    <w:name w:val="F1C90003DE004452BCA3ADE283B8D5A6"/>
  </w:style>
  <w:style w:type="paragraph" w:customStyle="1" w:styleId="7EF37CFEC5E340C8AED347262D1E29E9">
    <w:name w:val="7EF37CFEC5E340C8AED347262D1E29E9"/>
  </w:style>
  <w:style w:type="paragraph" w:customStyle="1" w:styleId="0049565958C545C8A103E373EC811DB7">
    <w:name w:val="0049565958C545C8A103E373EC811DB7"/>
  </w:style>
  <w:style w:type="paragraph" w:customStyle="1" w:styleId="C281F409B03D47DEA9981D634A1CAB6C">
    <w:name w:val="C281F409B03D47DEA9981D634A1CA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Приказ_шаблон7 (1)</Template>
  <TotalTime>11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cp:lastPrinted>2025-04-10T09:37:00Z</cp:lastPrinted>
  <dcterms:created xsi:type="dcterms:W3CDTF">2025-04-10T09:23:00Z</dcterms:created>
  <dcterms:modified xsi:type="dcterms:W3CDTF">2025-04-10T09:38:00Z</dcterms:modified>
</cp:coreProperties>
</file>