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«Кольчугинская школа №2 с крымскотатарским языком обучения»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920B1" w:rsidRDefault="000920B1" w:rsidP="000920B1">
      <w:pPr>
        <w:pStyle w:val="ab"/>
        <w:tabs>
          <w:tab w:val="left" w:pos="466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ул. Новоселов, 13-А, с. Кольчугино, Симферопольский район, РК, 297551 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hyperlink r:id="rId8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school</w:t>
        </w:r>
        <w:r>
          <w:rPr>
            <w:rStyle w:val="a3"/>
            <w:rFonts w:ascii="Times New Roman" w:hAnsi="Times New Roman"/>
            <w:sz w:val="24"/>
            <w:szCs w:val="24"/>
          </w:rPr>
          <w:t>_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simferopolsiy</w:t>
        </w:r>
        <w:r>
          <w:rPr>
            <w:rStyle w:val="a3"/>
            <w:rFonts w:ascii="Times New Roman" w:hAnsi="Times New Roman"/>
            <w:sz w:val="24"/>
            <w:szCs w:val="24"/>
          </w:rPr>
          <w:t>-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rayon</w:t>
        </w:r>
        <w:r>
          <w:rPr>
            <w:rStyle w:val="a3"/>
            <w:rFonts w:ascii="Times New Roman" w:hAnsi="Times New Roman"/>
            <w:sz w:val="24"/>
            <w:szCs w:val="24"/>
          </w:rPr>
          <w:t>11@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crimeaedu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ОГРН 1159102015600  ИНН 9109009294</w:t>
      </w:r>
    </w:p>
    <w:p w:rsidR="006C7C13" w:rsidRPr="000920B1" w:rsidRDefault="00BF0CD0" w:rsidP="000920B1">
      <w:pPr>
        <w:pStyle w:val="a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5155_"/>
          </v:shape>
        </w:pict>
      </w:r>
    </w:p>
    <w:p w:rsidR="006C7C13" w:rsidRPr="006C7C13" w:rsidRDefault="006C7C13" w:rsidP="006C7C1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ПРИКАЗ</w:t>
      </w:r>
    </w:p>
    <w:p w:rsidR="00925681" w:rsidRDefault="008825B3" w:rsidP="00925681">
      <w:pPr>
        <w:tabs>
          <w:tab w:val="left" w:pos="807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21.02</w:t>
      </w:r>
      <w:r w:rsidR="00FC179F">
        <w:rPr>
          <w:rFonts w:ascii="Times New Roman" w:hAnsi="Times New Roman" w:cs="Times New Roman"/>
          <w:bCs/>
          <w:sz w:val="24"/>
          <w:szCs w:val="24"/>
        </w:rPr>
        <w:t>.2023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 xml:space="preserve">  с.Кольчугино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ab/>
      </w:r>
      <w:r w:rsidR="00290293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29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9029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C7C13" w:rsidRPr="006C7C13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82</w:t>
      </w:r>
    </w:p>
    <w:p w:rsidR="004164EC" w:rsidRPr="00415671" w:rsidRDefault="00126348" w:rsidP="00925681">
      <w:pPr>
        <w:tabs>
          <w:tab w:val="left" w:pos="8070"/>
        </w:tabs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 </w:t>
      </w:r>
      <w:r w:rsidR="002C383E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итога</w:t>
      </w:r>
      <w:r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х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мониторинга </w:t>
      </w:r>
      <w:r w:rsidR="005C06C0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функциональной</w:t>
      </w:r>
      <w:r w:rsidR="008825B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грамотности учащихся 6</w:t>
      </w:r>
      <w:r w:rsidR="009B3198">
        <w:rPr>
          <w:rFonts w:ascii="Times New Roman" w:hAnsi="Times New Roman" w:cs="Times New Roman"/>
          <w:b/>
          <w:i/>
          <w:iCs/>
          <w:sz w:val="24"/>
          <w:szCs w:val="24"/>
        </w:rPr>
        <w:t>-х классов</w:t>
      </w:r>
      <w:r w:rsidR="0038186F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МБОУ «Кольчугинская школа №2 с крымскот</w:t>
      </w:r>
      <w:r w:rsidR="00A01CEC">
        <w:rPr>
          <w:rFonts w:ascii="Times New Roman" w:hAnsi="Times New Roman" w:cs="Times New Roman"/>
          <w:b/>
          <w:i/>
          <w:iCs/>
          <w:sz w:val="24"/>
          <w:szCs w:val="24"/>
        </w:rPr>
        <w:t>атарским языком обучения» в 2022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>-</w:t>
      </w:r>
      <w:r w:rsidR="00925681">
        <w:rPr>
          <w:rFonts w:ascii="Times New Roman" w:hAnsi="Times New Roman" w:cs="Times New Roman"/>
          <w:b/>
          <w:i/>
          <w:iCs/>
          <w:sz w:val="24"/>
          <w:szCs w:val="24"/>
        </w:rPr>
        <w:t>2023</w:t>
      </w:r>
      <w:r w:rsidR="00C36DEC" w:rsidRPr="004156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учебном году</w:t>
      </w:r>
    </w:p>
    <w:p w:rsidR="00CB7A36" w:rsidRPr="006C7C13" w:rsidRDefault="00C36DEC" w:rsidP="006C7C1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C13">
        <w:rPr>
          <w:rFonts w:ascii="Times New Roman" w:hAnsi="Times New Roman" w:cs="Times New Roman"/>
          <w:bCs/>
          <w:sz w:val="24"/>
          <w:szCs w:val="24"/>
        </w:rPr>
        <w:t>Во исполнение при</w:t>
      </w:r>
      <w:r w:rsidR="00925681">
        <w:rPr>
          <w:rFonts w:ascii="Times New Roman" w:hAnsi="Times New Roman" w:cs="Times New Roman"/>
          <w:bCs/>
          <w:sz w:val="24"/>
          <w:szCs w:val="24"/>
        </w:rPr>
        <w:t>к</w:t>
      </w:r>
      <w:r w:rsidR="005E03BC">
        <w:rPr>
          <w:rFonts w:ascii="Times New Roman" w:hAnsi="Times New Roman" w:cs="Times New Roman"/>
          <w:bCs/>
          <w:sz w:val="24"/>
          <w:szCs w:val="24"/>
        </w:rPr>
        <w:t>аза управления образования №99 от 31.01</w:t>
      </w:r>
      <w:r w:rsidR="00FC179F">
        <w:rPr>
          <w:rFonts w:ascii="Times New Roman" w:hAnsi="Times New Roman" w:cs="Times New Roman"/>
          <w:bCs/>
          <w:sz w:val="24"/>
          <w:szCs w:val="24"/>
        </w:rPr>
        <w:t>.2023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FC179F">
        <w:rPr>
          <w:rFonts w:ascii="Times New Roman" w:hAnsi="Times New Roman" w:cs="Times New Roman"/>
          <w:bCs/>
          <w:sz w:val="24"/>
          <w:szCs w:val="24"/>
        </w:rPr>
        <w:t>функциональной грамотности в</w:t>
      </w:r>
      <w:r w:rsidR="005E03BC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Pr="006C7C13">
        <w:rPr>
          <w:rFonts w:ascii="Times New Roman" w:hAnsi="Times New Roman" w:cs="Times New Roman"/>
          <w:bCs/>
          <w:sz w:val="24"/>
          <w:szCs w:val="24"/>
        </w:rPr>
        <w:t>-х классах», на</w:t>
      </w:r>
      <w:r w:rsidR="005E03BC">
        <w:rPr>
          <w:rFonts w:ascii="Times New Roman" w:hAnsi="Times New Roman" w:cs="Times New Roman"/>
          <w:bCs/>
          <w:sz w:val="24"/>
          <w:szCs w:val="24"/>
        </w:rPr>
        <w:t xml:space="preserve"> основании приказа по школе №45 от 03.02</w:t>
      </w:r>
      <w:r w:rsidR="00FC179F">
        <w:rPr>
          <w:rFonts w:ascii="Times New Roman" w:hAnsi="Times New Roman" w:cs="Times New Roman"/>
          <w:bCs/>
          <w:sz w:val="24"/>
          <w:szCs w:val="24"/>
        </w:rPr>
        <w:t>.2023</w:t>
      </w:r>
      <w:r w:rsidRPr="006C7C13">
        <w:rPr>
          <w:rFonts w:ascii="Times New Roman" w:hAnsi="Times New Roman" w:cs="Times New Roman"/>
          <w:bCs/>
          <w:sz w:val="24"/>
          <w:szCs w:val="24"/>
        </w:rPr>
        <w:t xml:space="preserve"> года «О проведении Недели функциональной грамотно</w:t>
      </w:r>
      <w:r w:rsidR="007A5451">
        <w:rPr>
          <w:rFonts w:ascii="Times New Roman" w:hAnsi="Times New Roman" w:cs="Times New Roman"/>
          <w:bCs/>
          <w:sz w:val="24"/>
          <w:szCs w:val="24"/>
        </w:rPr>
        <w:t>сти в 6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классах» в школе была проведена неделя</w:t>
      </w:r>
      <w:r w:rsidR="00A04932">
        <w:rPr>
          <w:rFonts w:ascii="Times New Roman" w:hAnsi="Times New Roman" w:cs="Times New Roman"/>
          <w:bCs/>
          <w:sz w:val="24"/>
          <w:szCs w:val="24"/>
        </w:rPr>
        <w:t xml:space="preserve"> функциональной грамотности с 13.02.2023-20.02</w:t>
      </w:r>
      <w:r w:rsidR="00FC179F">
        <w:rPr>
          <w:rFonts w:ascii="Times New Roman" w:hAnsi="Times New Roman" w:cs="Times New Roman"/>
          <w:bCs/>
          <w:sz w:val="24"/>
          <w:szCs w:val="24"/>
        </w:rPr>
        <w:t>.2023</w:t>
      </w:r>
      <w:r w:rsidR="009B3198">
        <w:rPr>
          <w:rFonts w:ascii="Times New Roman" w:hAnsi="Times New Roman" w:cs="Times New Roman"/>
          <w:bCs/>
          <w:sz w:val="24"/>
          <w:szCs w:val="24"/>
        </w:rPr>
        <w:t xml:space="preserve"> года среди учащ</w:t>
      </w:r>
      <w:r w:rsidR="007A5451">
        <w:rPr>
          <w:rFonts w:ascii="Times New Roman" w:hAnsi="Times New Roman" w:cs="Times New Roman"/>
          <w:bCs/>
          <w:sz w:val="24"/>
          <w:szCs w:val="24"/>
        </w:rPr>
        <w:t>ихся 6</w:t>
      </w:r>
      <w:r w:rsidR="00CB7A36" w:rsidRPr="006C7C13">
        <w:rPr>
          <w:rFonts w:ascii="Times New Roman" w:hAnsi="Times New Roman" w:cs="Times New Roman"/>
          <w:bCs/>
          <w:sz w:val="24"/>
          <w:szCs w:val="24"/>
        </w:rPr>
        <w:t>-х классах.</w:t>
      </w:r>
    </w:p>
    <w:p w:rsidR="007A5F74" w:rsidRPr="006C7C13" w:rsidRDefault="00CB7A36" w:rsidP="006C7C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Мониторинговые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проводились по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шести 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 «математическая грамотность», «естественнонаучная грамотность», «читательская грамотность»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«финансовая грамотность», «глобальные компетенции», «креативное мышление» </w:t>
      </w:r>
      <w:r w:rsidR="005E03B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08DD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7A5F74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«Математическая грамотность»</w:t>
      </w:r>
    </w:p>
    <w:p w:rsidR="007A5F74" w:rsidRPr="006C7C13" w:rsidRDefault="007A5F74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В мониторинге «Математическа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 xml:space="preserve">я </w:t>
      </w:r>
      <w:r w:rsidR="00277B43">
        <w:rPr>
          <w:rFonts w:ascii="Times New Roman" w:eastAsia="Times New Roman" w:hAnsi="Times New Roman" w:cs="Times New Roman"/>
          <w:color w:val="auto"/>
          <w:lang w:eastAsia="ru-RU"/>
        </w:rPr>
        <w:t>грамотность» приняли участие 27</w:t>
      </w:r>
      <w:r w:rsidR="00D63D2F">
        <w:rPr>
          <w:rFonts w:ascii="Times New Roman" w:eastAsia="Times New Roman" w:hAnsi="Times New Roman" w:cs="Times New Roman"/>
          <w:color w:val="auto"/>
          <w:lang w:eastAsia="ru-RU"/>
        </w:rPr>
        <w:t xml:space="preserve"> учащийся</w:t>
      </w:r>
      <w:r w:rsidR="00925681">
        <w:rPr>
          <w:rFonts w:ascii="Times New Roman" w:eastAsia="Times New Roman" w:hAnsi="Times New Roman" w:cs="Times New Roman"/>
          <w:color w:val="auto"/>
          <w:lang w:eastAsia="ru-RU"/>
        </w:rPr>
        <w:t>.</w:t>
      </w:r>
    </w:p>
    <w:p w:rsidR="00277B43" w:rsidRDefault="00CB7A36" w:rsidP="00277B4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Мониторинговая </w:t>
      </w:r>
      <w:r w:rsidR="002C383E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проводилась </w:t>
      </w:r>
      <w:r w:rsidR="00277B43">
        <w:rPr>
          <w:rFonts w:ascii="Times New Roman" w:eastAsia="Times New Roman" w:hAnsi="Times New Roman" w:cs="Times New Roman"/>
          <w:sz w:val="24"/>
          <w:szCs w:val="24"/>
          <w:lang w:eastAsia="ru-RU"/>
        </w:rPr>
        <w:t>в 6</w:t>
      </w:r>
      <w:r w:rsidR="00D63D2F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</w:t>
      </w:r>
      <w:r w:rsidR="0038186F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7B43">
        <w:rPr>
          <w:rFonts w:ascii="Times New Roman" w:eastAsia="Times New Roman" w:hAnsi="Times New Roman" w:cs="Times New Roman"/>
          <w:sz w:val="24"/>
          <w:szCs w:val="24"/>
          <w:lang w:eastAsia="ru-RU"/>
        </w:rPr>
        <w:t>14 февраля</w:t>
      </w:r>
      <w:r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заданиям ЦДЮТ. </w:t>
      </w:r>
    </w:p>
    <w:p w:rsidR="006C2371" w:rsidRDefault="002C383E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</w:t>
      </w:r>
      <w:r w:rsidR="00040A83" w:rsidRPr="006C7C13">
        <w:rPr>
          <w:rFonts w:ascii="Times New Roman" w:eastAsia="Times New Roman" w:hAnsi="Times New Roman" w:cs="Times New Roman"/>
          <w:color w:val="auto"/>
          <w:lang w:eastAsia="ru-RU"/>
        </w:rPr>
        <w:t>математической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 грамотности </w:t>
      </w:r>
      <w:r w:rsidR="00211949"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следующие </w:t>
      </w: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>результаты:</w:t>
      </w:r>
    </w:p>
    <w:p w:rsidR="00FF6121" w:rsidRDefault="00FF6121" w:rsidP="006C7C13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4712"/>
        <w:gridCol w:w="2574"/>
      </w:tblGrid>
      <w:tr w:rsidR="00337EBF" w:rsidRPr="007A5451" w:rsidTr="007A5451">
        <w:trPr>
          <w:trHeight w:val="878"/>
          <w:jc w:val="center"/>
        </w:trPr>
        <w:tc>
          <w:tcPr>
            <w:tcW w:w="2288" w:type="dxa"/>
            <w:vAlign w:val="center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jc w:val="center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№</w:t>
            </w:r>
            <w:r w:rsidRPr="007A5451">
              <w:rPr>
                <w:spacing w:val="-2"/>
                <w:sz w:val="24"/>
                <w:szCs w:val="24"/>
              </w:rPr>
              <w:t xml:space="preserve"> </w:t>
            </w:r>
            <w:r w:rsidRPr="007A5451">
              <w:rPr>
                <w:sz w:val="24"/>
                <w:szCs w:val="24"/>
              </w:rPr>
              <w:t>варианта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5429D2">
            <w:pPr>
              <w:pStyle w:val="TableParagraph"/>
              <w:ind w:left="159" w:right="91" w:hanging="40"/>
              <w:jc w:val="center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Умения, проверяемые в процессе выполнения</w:t>
            </w:r>
            <w:r w:rsidRPr="007A5451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A5451">
              <w:rPr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2574" w:type="dxa"/>
            <w:vAlign w:val="center"/>
          </w:tcPr>
          <w:p w:rsidR="00337EBF" w:rsidRPr="007A5451" w:rsidRDefault="00337EBF" w:rsidP="005429D2">
            <w:pPr>
              <w:pStyle w:val="TableParagraph"/>
              <w:ind w:left="167" w:right="159" w:hanging="1"/>
              <w:jc w:val="center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% обучающихся, справившихся с заданием на 0б,1б,2б</w:t>
            </w:r>
          </w:p>
        </w:tc>
      </w:tr>
      <w:tr w:rsidR="00337EBF" w:rsidRPr="007A5451" w:rsidTr="007A5451">
        <w:trPr>
          <w:trHeight w:val="1475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1 вариант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Задание</w:t>
            </w:r>
            <w:r w:rsidRPr="007A545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5451">
              <w:rPr>
                <w:sz w:val="24"/>
                <w:szCs w:val="24"/>
                <w:lang w:val="ru-RU"/>
              </w:rPr>
              <w:t>1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 xml:space="preserve">Игра на льду 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5429D2">
            <w:pPr>
              <w:pStyle w:val="a6"/>
              <w:spacing w:before="4"/>
              <w:ind w:left="300"/>
              <w:rPr>
                <w:lang w:val="ru-RU"/>
              </w:rPr>
            </w:pPr>
            <w:r w:rsidRPr="007A5451">
              <w:rPr>
                <w:lang w:val="ru-RU"/>
              </w:rPr>
              <w:t xml:space="preserve"> выбирать информацию, необходимую для обоснования выбранного ответа – решения расчётной задачи; выполнять действия с десятичными дробями (вычисления, округление)</w:t>
            </w:r>
          </w:p>
        </w:tc>
        <w:tc>
          <w:tcPr>
            <w:tcW w:w="2574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0,    0  %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1б-  15, 100  %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right="327"/>
              <w:rPr>
                <w:sz w:val="24"/>
                <w:szCs w:val="24"/>
              </w:rPr>
            </w:pPr>
          </w:p>
        </w:tc>
      </w:tr>
      <w:tr w:rsidR="00337EBF" w:rsidRPr="007A5451" w:rsidTr="007A5451">
        <w:trPr>
          <w:trHeight w:val="1514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1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Задание</w:t>
            </w:r>
            <w:r w:rsidRPr="007A5451">
              <w:rPr>
                <w:spacing w:val="-1"/>
                <w:sz w:val="24"/>
                <w:szCs w:val="24"/>
              </w:rPr>
              <w:t xml:space="preserve"> </w:t>
            </w:r>
            <w:r w:rsidRPr="007A5451">
              <w:rPr>
                <w:sz w:val="24"/>
                <w:szCs w:val="24"/>
              </w:rPr>
              <w:t>2</w:t>
            </w:r>
          </w:p>
          <w:p w:rsidR="00337EBF" w:rsidRPr="007A5451" w:rsidRDefault="00337EBF" w:rsidP="005429D2">
            <w:pPr>
              <w:pStyle w:val="TableParagraph"/>
              <w:spacing w:line="261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Игра на льду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5429D2">
            <w:pPr>
              <w:pStyle w:val="a4"/>
              <w:tabs>
                <w:tab w:val="left" w:pos="991"/>
                <w:tab w:val="left" w:pos="992"/>
              </w:tabs>
              <w:spacing w:before="1" w:line="237" w:lineRule="auto"/>
              <w:ind w:left="300" w:right="51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планировать способ покупки, с учетом двух условий задания, выполнять действия с натуральными числами (вычислять, сравнивать), применять метод «перебора вариантов»</w:t>
            </w:r>
          </w:p>
        </w:tc>
        <w:tc>
          <w:tcPr>
            <w:tcW w:w="2574" w:type="dxa"/>
          </w:tcPr>
          <w:p w:rsidR="00337EBF" w:rsidRPr="007A5451" w:rsidRDefault="00337EBF" w:rsidP="005429D2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  <w:lang w:val="ru-RU"/>
              </w:rPr>
              <w:t xml:space="preserve">  </w:t>
            </w:r>
            <w:r w:rsidRPr="007A5451">
              <w:rPr>
                <w:sz w:val="24"/>
                <w:szCs w:val="24"/>
              </w:rPr>
              <w:t>0б-   3,   20 %</w:t>
            </w:r>
          </w:p>
          <w:p w:rsidR="00337EBF" w:rsidRPr="007A5451" w:rsidRDefault="00337EBF" w:rsidP="005429D2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 1б-     5,  33 %</w:t>
            </w:r>
          </w:p>
          <w:p w:rsidR="00337EBF" w:rsidRPr="007A5451" w:rsidRDefault="00337EBF" w:rsidP="005429D2">
            <w:pPr>
              <w:pStyle w:val="TableParagraph"/>
              <w:spacing w:line="271" w:lineRule="exact"/>
              <w:ind w:left="0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 2б-     7,   47  %</w:t>
            </w:r>
          </w:p>
        </w:tc>
      </w:tr>
      <w:tr w:rsidR="00337EBF" w:rsidRPr="007A5451" w:rsidTr="005429D2">
        <w:trPr>
          <w:trHeight w:val="2215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Задание</w:t>
            </w:r>
            <w:r w:rsidRPr="007A5451">
              <w:rPr>
                <w:spacing w:val="-3"/>
                <w:sz w:val="24"/>
                <w:szCs w:val="24"/>
              </w:rPr>
              <w:t xml:space="preserve"> </w:t>
            </w:r>
            <w:r w:rsidRPr="007A5451">
              <w:rPr>
                <w:sz w:val="24"/>
                <w:szCs w:val="24"/>
              </w:rPr>
              <w:t>3</w:t>
            </w:r>
          </w:p>
          <w:p w:rsidR="00337EBF" w:rsidRPr="007A5451" w:rsidRDefault="00337EBF" w:rsidP="005429D2">
            <w:pPr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Игра на льду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7A5451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right="5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сравнивать между собой размеры (длину, ширину, высоту) двух объектов (6 камней и коробки), доказывать истинность утверждения (выбранного ответа), сделать вывод и обосновать его</w:t>
            </w:r>
          </w:p>
        </w:tc>
        <w:tc>
          <w:tcPr>
            <w:tcW w:w="2574" w:type="dxa"/>
            <w:shd w:val="clear" w:color="auto" w:fill="auto"/>
          </w:tcPr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 0,    0  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 -  13,  87 %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2б-    2,   13 %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</w:p>
        </w:tc>
      </w:tr>
      <w:tr w:rsidR="00337EBF" w:rsidRPr="007A5451" w:rsidTr="007A5451">
        <w:trPr>
          <w:trHeight w:val="1543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Задание 4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Игра на льду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5429D2">
            <w:pPr>
              <w:tabs>
                <w:tab w:val="left" w:pos="991"/>
                <w:tab w:val="left" w:pos="992"/>
                <w:tab w:val="left" w:pos="2195"/>
                <w:tab w:val="left" w:pos="3455"/>
                <w:tab w:val="left" w:pos="5195"/>
                <w:tab w:val="left" w:pos="7187"/>
                <w:tab w:val="left" w:pos="8466"/>
              </w:tabs>
              <w:spacing w:before="4" w:line="237" w:lineRule="auto"/>
              <w:ind w:left="159" w:right="506"/>
              <w:rPr>
                <w:rFonts w:ascii="Times New Roman" w:hAnsi="Times New Roman" w:cs="Times New Roman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представлять форму ледового поля спорткомплекса, планировать ход выполнения задания, учитывая все условия задания, применять формулу площади прямоугольника</w:t>
            </w:r>
          </w:p>
        </w:tc>
        <w:tc>
          <w:tcPr>
            <w:tcW w:w="2574" w:type="dxa"/>
            <w:shd w:val="clear" w:color="auto" w:fill="auto"/>
          </w:tcPr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 2,    13 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1б-   13,   87 %</w:t>
            </w:r>
          </w:p>
        </w:tc>
      </w:tr>
      <w:tr w:rsidR="00337EBF" w:rsidRPr="007A5451" w:rsidTr="007A5451">
        <w:trPr>
          <w:trHeight w:val="845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lastRenderedPageBreak/>
              <w:t>2 вариант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Игры в сети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  <w:lang w:val="ru-RU"/>
              </w:rPr>
            </w:pPr>
            <w:r w:rsidRPr="007A5451">
              <w:rPr>
                <w:sz w:val="24"/>
                <w:szCs w:val="24"/>
                <w:lang w:val="ru-RU"/>
              </w:rPr>
              <w:t>Задание</w:t>
            </w:r>
            <w:r w:rsidRPr="007A5451">
              <w:rPr>
                <w:spacing w:val="-3"/>
                <w:sz w:val="24"/>
                <w:szCs w:val="24"/>
                <w:lang w:val="ru-RU"/>
              </w:rPr>
              <w:t xml:space="preserve"> 1</w:t>
            </w:r>
          </w:p>
          <w:p w:rsidR="00337EBF" w:rsidRPr="007A5451" w:rsidRDefault="00337EBF" w:rsidP="005429D2">
            <w:pPr>
              <w:pStyle w:val="TableParagraph"/>
              <w:ind w:left="164"/>
              <w:rPr>
                <w:sz w:val="24"/>
                <w:szCs w:val="24"/>
                <w:lang w:val="ru-RU"/>
              </w:rPr>
            </w:pPr>
          </w:p>
        </w:tc>
        <w:tc>
          <w:tcPr>
            <w:tcW w:w="4712" w:type="dxa"/>
          </w:tcPr>
          <w:p w:rsidR="00337EBF" w:rsidRPr="007A5451" w:rsidRDefault="00337EBF" w:rsidP="005429D2">
            <w:pPr>
              <w:pStyle w:val="a6"/>
              <w:spacing w:before="9"/>
              <w:ind w:left="159"/>
              <w:rPr>
                <w:lang w:val="ru-RU"/>
              </w:rPr>
            </w:pPr>
            <w:r w:rsidRPr="007A5451">
              <w:rPr>
                <w:lang w:val="ru-RU"/>
              </w:rPr>
              <w:t>выполнять действия с единицами времени, переводить единицы времени, планировать ход решения</w:t>
            </w:r>
          </w:p>
        </w:tc>
        <w:tc>
          <w:tcPr>
            <w:tcW w:w="2574" w:type="dxa"/>
            <w:shd w:val="clear" w:color="auto" w:fill="auto"/>
          </w:tcPr>
          <w:p w:rsidR="00337EBF" w:rsidRPr="007A5451" w:rsidRDefault="00337EBF" w:rsidP="005429D2">
            <w:pPr>
              <w:pStyle w:val="TableParagraph"/>
              <w:spacing w:line="270" w:lineRule="exact"/>
              <w:ind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  <w:lang w:val="ru-RU"/>
              </w:rPr>
              <w:t xml:space="preserve"> </w:t>
            </w:r>
            <w:r w:rsidRPr="007A5451">
              <w:rPr>
                <w:sz w:val="24"/>
                <w:szCs w:val="24"/>
              </w:rPr>
              <w:t>0б-   2,    17  %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5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1б-   10,   83 %</w:t>
            </w:r>
          </w:p>
        </w:tc>
      </w:tr>
      <w:tr w:rsidR="00337EBF" w:rsidRPr="007A5451" w:rsidTr="007A5451">
        <w:trPr>
          <w:trHeight w:val="1739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 Игры в сети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Задание</w:t>
            </w:r>
            <w:r w:rsidRPr="007A5451">
              <w:rPr>
                <w:spacing w:val="-3"/>
                <w:sz w:val="24"/>
                <w:szCs w:val="24"/>
              </w:rPr>
              <w:t xml:space="preserve"> 2</w:t>
            </w:r>
          </w:p>
          <w:p w:rsidR="00337EBF" w:rsidRPr="007A5451" w:rsidRDefault="00337EBF" w:rsidP="005429D2">
            <w:pPr>
              <w:pStyle w:val="TableParagraph"/>
              <w:ind w:left="164" w:right="637"/>
              <w:rPr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:rsidR="00337EBF" w:rsidRPr="007A5451" w:rsidRDefault="00337EBF" w:rsidP="00337EBF">
            <w:pPr>
              <w:tabs>
                <w:tab w:val="left" w:pos="960"/>
                <w:tab w:val="left" w:pos="961"/>
              </w:tabs>
              <w:spacing w:before="4" w:line="237" w:lineRule="auto"/>
              <w:ind w:right="1045"/>
              <w:rPr>
                <w:rFonts w:ascii="Times New Roman" w:hAnsi="Times New Roman" w:cs="Times New Roman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измерять криволинейный отрезок выпадающей линейкой, применять указанный масштаб карты при оценке расстояния, сравнивать точность двух измерений, сделать вывод и объяснить его</w:t>
            </w:r>
          </w:p>
        </w:tc>
        <w:tc>
          <w:tcPr>
            <w:tcW w:w="2574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3,  25 %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1б-  2,  17% 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0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      2б-  7,  58%</w:t>
            </w:r>
          </w:p>
        </w:tc>
      </w:tr>
      <w:tr w:rsidR="00337EBF" w:rsidRPr="007A5451" w:rsidTr="007A5451">
        <w:trPr>
          <w:trHeight w:val="1711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Игры в сети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Задание</w:t>
            </w:r>
            <w:r w:rsidRPr="007A5451">
              <w:rPr>
                <w:spacing w:val="-3"/>
                <w:sz w:val="24"/>
                <w:szCs w:val="24"/>
              </w:rPr>
              <w:t xml:space="preserve"> 3</w:t>
            </w:r>
          </w:p>
          <w:p w:rsidR="00337EBF" w:rsidRPr="007A5451" w:rsidRDefault="00337EBF" w:rsidP="005429D2">
            <w:pPr>
              <w:pStyle w:val="TableParagraph"/>
              <w:ind w:left="164" w:right="705"/>
              <w:rPr>
                <w:sz w:val="24"/>
                <w:szCs w:val="24"/>
              </w:rPr>
            </w:pPr>
          </w:p>
        </w:tc>
        <w:tc>
          <w:tcPr>
            <w:tcW w:w="4712" w:type="dxa"/>
            <w:vAlign w:val="center"/>
          </w:tcPr>
          <w:p w:rsidR="00337EBF" w:rsidRPr="007A5451" w:rsidRDefault="00337EBF" w:rsidP="00337EBF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left="159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планировать ход решения расчётной задачи, выбирать числовое выражение для решения расчётной задачи в два действия, извлекать информацию из двух источников (описания ситуации и условия задания)</w:t>
            </w:r>
          </w:p>
        </w:tc>
        <w:tc>
          <w:tcPr>
            <w:tcW w:w="2574" w:type="dxa"/>
          </w:tcPr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1,     8 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1б-  11,  92 %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</w:p>
        </w:tc>
      </w:tr>
      <w:tr w:rsidR="00337EBF" w:rsidRPr="007A5451" w:rsidTr="007A5451">
        <w:trPr>
          <w:trHeight w:val="1551"/>
          <w:jc w:val="center"/>
        </w:trPr>
        <w:tc>
          <w:tcPr>
            <w:tcW w:w="2288" w:type="dxa"/>
          </w:tcPr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Игры в сети</w:t>
            </w:r>
          </w:p>
          <w:p w:rsidR="00337EBF" w:rsidRPr="007A5451" w:rsidRDefault="00337EBF" w:rsidP="005429D2">
            <w:pPr>
              <w:pStyle w:val="TableParagraph"/>
              <w:spacing w:line="268" w:lineRule="exact"/>
              <w:ind w:left="164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 Задание 4</w:t>
            </w:r>
          </w:p>
        </w:tc>
        <w:tc>
          <w:tcPr>
            <w:tcW w:w="4712" w:type="dxa"/>
            <w:vAlign w:val="center"/>
          </w:tcPr>
          <w:p w:rsidR="00337EBF" w:rsidRPr="007A5451" w:rsidRDefault="00337EBF" w:rsidP="005429D2">
            <w:pPr>
              <w:tabs>
                <w:tab w:val="left" w:pos="960"/>
                <w:tab w:val="left" w:pos="961"/>
                <w:tab w:val="left" w:pos="2036"/>
                <w:tab w:val="left" w:pos="3096"/>
                <w:tab w:val="left" w:pos="5044"/>
                <w:tab w:val="left" w:pos="6844"/>
                <w:tab w:val="left" w:pos="8156"/>
              </w:tabs>
              <w:spacing w:before="6" w:line="237" w:lineRule="auto"/>
              <w:ind w:left="159" w:right="51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5451">
              <w:rPr>
                <w:rFonts w:ascii="Times New Roman" w:hAnsi="Times New Roman" w:cs="Times New Roman"/>
                <w:lang w:val="ru-RU"/>
              </w:rPr>
              <w:t>проверять истинность данного утверждения, применяя первоначальное представление о доказательстве, приводить соответствующие логические рассуждения</w:t>
            </w:r>
          </w:p>
        </w:tc>
        <w:tc>
          <w:tcPr>
            <w:tcW w:w="2574" w:type="dxa"/>
          </w:tcPr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0б-    1,   8 %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>1б-     8,  67 %</w:t>
            </w:r>
          </w:p>
          <w:p w:rsidR="00337EBF" w:rsidRPr="007A5451" w:rsidRDefault="00337EBF" w:rsidP="005429D2">
            <w:pPr>
              <w:pStyle w:val="TableParagraph"/>
              <w:spacing w:line="270" w:lineRule="exact"/>
              <w:ind w:left="336" w:right="327"/>
              <w:rPr>
                <w:sz w:val="24"/>
                <w:szCs w:val="24"/>
              </w:rPr>
            </w:pPr>
            <w:r w:rsidRPr="007A5451">
              <w:rPr>
                <w:sz w:val="24"/>
                <w:szCs w:val="24"/>
              </w:rPr>
              <w:t xml:space="preserve">2б-     3,   25 % </w:t>
            </w:r>
          </w:p>
        </w:tc>
      </w:tr>
    </w:tbl>
    <w:p w:rsidR="00337EBF" w:rsidRPr="007A5451" w:rsidRDefault="00337EBF" w:rsidP="00277B43">
      <w:pPr>
        <w:ind w:left="567"/>
        <w:rPr>
          <w:rFonts w:ascii="Times New Roman" w:hAnsi="Times New Roman" w:cs="Times New Roman"/>
          <w:sz w:val="24"/>
          <w:szCs w:val="24"/>
        </w:rPr>
      </w:pPr>
      <w:r w:rsidRPr="007A5451">
        <w:rPr>
          <w:rFonts w:ascii="Times New Roman" w:hAnsi="Times New Roman" w:cs="Times New Roman"/>
          <w:sz w:val="24"/>
          <w:szCs w:val="24"/>
        </w:rPr>
        <w:t>Для 1 и 2 варианта вместе: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537"/>
        <w:gridCol w:w="1537"/>
        <w:gridCol w:w="1538"/>
        <w:gridCol w:w="1538"/>
        <w:gridCol w:w="1538"/>
        <w:gridCol w:w="1946"/>
      </w:tblGrid>
      <w:tr w:rsidR="00337EBF" w:rsidRPr="007A5451" w:rsidTr="005429D2">
        <w:trPr>
          <w:trHeight w:val="1740"/>
          <w:jc w:val="center"/>
        </w:trPr>
        <w:tc>
          <w:tcPr>
            <w:tcW w:w="1537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Всего обуч.в 6 классах</w:t>
            </w:r>
          </w:p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7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8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Задание №1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0б- 2,  7  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1б-25, 93%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0б- 6, 22 %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1б-  7, 26%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2б- 14,52%</w:t>
            </w:r>
          </w:p>
        </w:tc>
        <w:tc>
          <w:tcPr>
            <w:tcW w:w="1538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0б-   1, 4 %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1б- 23,89%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2б-   2, 7 %</w:t>
            </w:r>
          </w:p>
        </w:tc>
        <w:tc>
          <w:tcPr>
            <w:tcW w:w="1946" w:type="dxa"/>
          </w:tcPr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0б-  3,  11 %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1б- 21, 78 %</w:t>
            </w:r>
          </w:p>
          <w:p w:rsidR="00337EBF" w:rsidRPr="007A5451" w:rsidRDefault="00337EBF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sz w:val="24"/>
                <w:szCs w:val="24"/>
              </w:rPr>
              <w:t>2б-  3, 11 %</w:t>
            </w:r>
          </w:p>
        </w:tc>
      </w:tr>
      <w:tr w:rsidR="00337EBF" w:rsidRPr="007A5451" w:rsidTr="005429D2">
        <w:trPr>
          <w:trHeight w:val="321"/>
          <w:jc w:val="center"/>
        </w:trPr>
        <w:tc>
          <w:tcPr>
            <w:tcW w:w="1537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537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538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538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538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946" w:type="dxa"/>
          </w:tcPr>
          <w:p w:rsidR="00337EBF" w:rsidRPr="007A5451" w:rsidRDefault="00337EBF" w:rsidP="005429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</w:tbl>
    <w:p w:rsidR="00337EBF" w:rsidRPr="003D3A05" w:rsidRDefault="00337EBF" w:rsidP="00337EBF">
      <w:pPr>
        <w:rPr>
          <w:sz w:val="24"/>
          <w:szCs w:val="24"/>
        </w:rPr>
      </w:pPr>
    </w:p>
    <w:p w:rsidR="00337EBF" w:rsidRPr="00277B43" w:rsidRDefault="00337EBF" w:rsidP="00277B43">
      <w:pPr>
        <w:pStyle w:val="a6"/>
        <w:spacing w:before="8"/>
        <w:ind w:firstLine="284"/>
        <w:rPr>
          <w:u w:val="thick"/>
        </w:rPr>
      </w:pPr>
      <w:r w:rsidRPr="003D3A05">
        <w:rPr>
          <w:u w:val="thick"/>
        </w:rPr>
        <w:t>Типичные затруднения у обучающихся при выполнении работы:</w:t>
      </w:r>
      <w:r>
        <w:rPr>
          <w:u w:val="thick"/>
        </w:rPr>
        <w:t xml:space="preserve"> </w:t>
      </w:r>
    </w:p>
    <w:p w:rsidR="00337EBF" w:rsidRPr="007A5451" w:rsidRDefault="00337EBF" w:rsidP="00337EBF">
      <w:pPr>
        <w:pStyle w:val="a6"/>
        <w:spacing w:before="8"/>
        <w:ind w:left="567" w:firstLine="720"/>
      </w:pPr>
      <w:r w:rsidRPr="007A5451">
        <w:t>Не справился с заданиями один учащийся – ученик 6-Б класса Сахацкий Эрнест. Показали плохой результат 5 учеников: с 6-А класса Абдурефиева Гузель, Османов Адиль и Сейт-Умерова Сабина; из 6-Б Бекмамбетова Наджие и Сейтхалиева Гузель.</w:t>
      </w:r>
    </w:p>
    <w:p w:rsidR="00337EBF" w:rsidRPr="007A5451" w:rsidRDefault="00337EBF" w:rsidP="00337EBF">
      <w:pPr>
        <w:pStyle w:val="a6"/>
        <w:spacing w:before="8"/>
        <w:ind w:left="567" w:firstLine="720"/>
      </w:pPr>
      <w:r w:rsidRPr="007A5451">
        <w:t>Необходимо повторить умножение в столбик.</w:t>
      </w:r>
    </w:p>
    <w:p w:rsidR="00337EBF" w:rsidRPr="007A5451" w:rsidRDefault="00337EBF" w:rsidP="00337EBF">
      <w:pPr>
        <w:pStyle w:val="a6"/>
        <w:spacing w:before="8"/>
        <w:ind w:left="567" w:firstLine="720"/>
      </w:pPr>
      <w:r w:rsidRPr="007A5451">
        <w:t>Затруднение вызвало задание: работа с таблицами и большим объемом информации.</w:t>
      </w:r>
    </w:p>
    <w:p w:rsidR="00277B43" w:rsidRPr="007A5451" w:rsidRDefault="00337EBF" w:rsidP="007A5451">
      <w:pPr>
        <w:pStyle w:val="a6"/>
        <w:spacing w:before="8"/>
        <w:ind w:left="567" w:firstLine="720"/>
      </w:pPr>
      <w:r w:rsidRPr="007A5451">
        <w:t>Отличники и хорошисты подтвердили свои оценки.</w:t>
      </w:r>
    </w:p>
    <w:p w:rsidR="009F22BB" w:rsidRPr="006C7C13" w:rsidRDefault="009F22BB" w:rsidP="006C7C13">
      <w:pPr>
        <w:pStyle w:val="Default"/>
        <w:jc w:val="both"/>
        <w:rPr>
          <w:rFonts w:ascii="Times New Roman" w:eastAsia="Times New Roman" w:hAnsi="Times New Roman" w:cs="Times New Roman"/>
          <w:i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i/>
          <w:color w:val="auto"/>
          <w:lang w:eastAsia="ru-RU"/>
        </w:rPr>
        <w:t>Направление «Естественнонаучная грамотность»</w:t>
      </w:r>
    </w:p>
    <w:p w:rsidR="00452EBD" w:rsidRPr="006C7C13" w:rsidRDefault="00A81E73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«Естественнонаучн</w:t>
      </w:r>
      <w:r w:rsidR="004A4733">
        <w:rPr>
          <w:rFonts w:ascii="Times New Roman" w:hAnsi="Times New Roman" w:cs="Times New Roman"/>
          <w:sz w:val="24"/>
          <w:szCs w:val="24"/>
        </w:rPr>
        <w:t>ая</w:t>
      </w:r>
      <w:r w:rsidR="00277B43">
        <w:rPr>
          <w:rFonts w:ascii="Times New Roman" w:hAnsi="Times New Roman" w:cs="Times New Roman"/>
          <w:sz w:val="24"/>
          <w:szCs w:val="24"/>
        </w:rPr>
        <w:t xml:space="preserve"> грамотность» приняли участие 23 </w:t>
      </w:r>
      <w:r w:rsidR="00EC6903">
        <w:rPr>
          <w:rFonts w:ascii="Times New Roman" w:hAnsi="Times New Roman" w:cs="Times New Roman"/>
          <w:sz w:val="24"/>
          <w:szCs w:val="24"/>
        </w:rPr>
        <w:t>обучающийся</w:t>
      </w:r>
      <w:r w:rsidR="00C52957" w:rsidRPr="006C7C13">
        <w:rPr>
          <w:rFonts w:ascii="Times New Roman" w:hAnsi="Times New Roman" w:cs="Times New Roman"/>
          <w:sz w:val="24"/>
          <w:szCs w:val="24"/>
        </w:rPr>
        <w:t>.</w:t>
      </w:r>
      <w:r w:rsidR="004A4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64" w:rsidRPr="006C7C13" w:rsidRDefault="00277B43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6</w:t>
      </w:r>
      <w:r w:rsidR="00EC6903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EC6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</w:t>
      </w:r>
      <w:r w:rsidR="00B07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452EBD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8D5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50D6" w:rsidRPr="008757E6" w:rsidRDefault="00452EBD" w:rsidP="008757E6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естественнонаучной грамотности следующие результаты: </w:t>
      </w:r>
    </w:p>
    <w:p w:rsidR="00FF6121" w:rsidRDefault="00FF6121" w:rsidP="006C7C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F6121" w:rsidRPr="001B16C6" w:rsidRDefault="00277B43" w:rsidP="00FF61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6</w:t>
      </w:r>
      <w:r w:rsidR="00FF6121" w:rsidRPr="001B16C6">
        <w:rPr>
          <w:rFonts w:ascii="Times New Roman" w:hAnsi="Times New Roman" w:cs="Times New Roman"/>
          <w:b/>
          <w:sz w:val="24"/>
          <w:szCs w:val="24"/>
        </w:rPr>
        <w:t xml:space="preserve"> А,Б классах  МБОУ «Кольчугинская школа №2»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701"/>
        <w:gridCol w:w="1701"/>
        <w:gridCol w:w="1417"/>
      </w:tblGrid>
      <w:tr w:rsidR="00277B43" w:rsidRPr="00D12BC3" w:rsidTr="00277B43">
        <w:tc>
          <w:tcPr>
            <w:tcW w:w="1418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участников</w:t>
            </w:r>
          </w:p>
        </w:tc>
        <w:tc>
          <w:tcPr>
            <w:tcW w:w="1417" w:type="dxa"/>
          </w:tcPr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  <w:r>
              <w:rPr>
                <w:rFonts w:ascii="Times New Roman" w:hAnsi="Times New Roman" w:cs="Times New Roman"/>
                <w:b/>
                <w:lang w:val="en-US"/>
              </w:rPr>
              <w:t>min</w:t>
            </w:r>
          </w:p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  баллов</w:t>
            </w:r>
          </w:p>
        </w:tc>
        <w:tc>
          <w:tcPr>
            <w:tcW w:w="1418" w:type="dxa"/>
          </w:tcPr>
          <w:p w:rsidR="00277B43" w:rsidRDefault="00277B43" w:rsidP="005429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</w:p>
          <w:p w:rsidR="00277B43" w:rsidRPr="00D12BC3" w:rsidRDefault="00277B43" w:rsidP="005429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1 -4 балла</w:t>
            </w:r>
          </w:p>
        </w:tc>
        <w:tc>
          <w:tcPr>
            <w:tcW w:w="1701" w:type="dxa"/>
          </w:tcPr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</w:t>
            </w:r>
          </w:p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5-8  баллов</w:t>
            </w:r>
          </w:p>
        </w:tc>
        <w:tc>
          <w:tcPr>
            <w:tcW w:w="1701" w:type="dxa"/>
          </w:tcPr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 </w:t>
            </w:r>
          </w:p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9-10 баллов</w:t>
            </w:r>
          </w:p>
        </w:tc>
        <w:tc>
          <w:tcPr>
            <w:tcW w:w="1417" w:type="dxa"/>
          </w:tcPr>
          <w:p w:rsidR="00277B4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Набрали мах  </w:t>
            </w:r>
          </w:p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 баллов</w:t>
            </w:r>
          </w:p>
        </w:tc>
      </w:tr>
      <w:tr w:rsidR="00277B43" w:rsidRPr="00D12BC3" w:rsidTr="00277B43">
        <w:tc>
          <w:tcPr>
            <w:tcW w:w="1418" w:type="dxa"/>
          </w:tcPr>
          <w:p w:rsidR="00277B43" w:rsidRPr="00D12BC3" w:rsidRDefault="00277B43" w:rsidP="005429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23уч.</w:t>
            </w:r>
          </w:p>
        </w:tc>
        <w:tc>
          <w:tcPr>
            <w:tcW w:w="1417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418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3уч.</w:t>
            </w:r>
            <w:r w:rsidRPr="00CA6DF5">
              <w:rPr>
                <w:rFonts w:ascii="Times New Roman" w:hAnsi="Times New Roman" w:cs="Times New Roman"/>
                <w:b/>
                <w:color w:val="FF0000"/>
              </w:rPr>
              <w:t xml:space="preserve"> 13%</w:t>
            </w:r>
          </w:p>
        </w:tc>
        <w:tc>
          <w:tcPr>
            <w:tcW w:w="1701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15 уч. </w:t>
            </w:r>
            <w:r w:rsidRPr="00CA6DF5">
              <w:rPr>
                <w:rFonts w:ascii="Times New Roman" w:hAnsi="Times New Roman" w:cs="Times New Roman"/>
                <w:b/>
                <w:color w:val="FF0000"/>
              </w:rPr>
              <w:t>65%</w:t>
            </w:r>
          </w:p>
        </w:tc>
        <w:tc>
          <w:tcPr>
            <w:tcW w:w="1701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уч. </w:t>
            </w:r>
            <w:r w:rsidRPr="00CA6DF5">
              <w:rPr>
                <w:rFonts w:ascii="Times New Roman" w:hAnsi="Times New Roman" w:cs="Times New Roman"/>
                <w:b/>
                <w:color w:val="FF0000"/>
              </w:rPr>
              <w:t>22%</w:t>
            </w:r>
          </w:p>
        </w:tc>
        <w:tc>
          <w:tcPr>
            <w:tcW w:w="1417" w:type="dxa"/>
          </w:tcPr>
          <w:p w:rsidR="00277B43" w:rsidRPr="00D12BC3" w:rsidRDefault="00277B43" w:rsidP="005429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FF6121" w:rsidRPr="001B16C6" w:rsidRDefault="00FF6121" w:rsidP="00FF6121">
      <w:pPr>
        <w:rPr>
          <w:rFonts w:ascii="Times New Roman" w:hAnsi="Times New Roman" w:cs="Times New Roman"/>
          <w:b/>
          <w:sz w:val="24"/>
          <w:szCs w:val="24"/>
        </w:rPr>
      </w:pPr>
    </w:p>
    <w:p w:rsidR="009F22BB" w:rsidRPr="006C7C13" w:rsidRDefault="00363BCB" w:rsidP="00382281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="009F22BB"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«Читательская грамотность»</w:t>
      </w:r>
    </w:p>
    <w:p w:rsidR="009F22BB" w:rsidRPr="006C7C13" w:rsidRDefault="009F22BB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lastRenderedPageBreak/>
        <w:t>В мониторинге по направлению «Читательская грамотность» приняли участие</w:t>
      </w:r>
      <w:r w:rsidR="00EB2001">
        <w:rPr>
          <w:rFonts w:ascii="Times New Roman" w:hAnsi="Times New Roman" w:cs="Times New Roman"/>
          <w:sz w:val="24"/>
          <w:szCs w:val="24"/>
        </w:rPr>
        <w:t xml:space="preserve"> </w:t>
      </w:r>
      <w:r w:rsidR="00277B43">
        <w:rPr>
          <w:rFonts w:ascii="Times New Roman" w:hAnsi="Times New Roman" w:cs="Times New Roman"/>
          <w:sz w:val="24"/>
          <w:szCs w:val="24"/>
        </w:rPr>
        <w:t>25</w:t>
      </w:r>
      <w:r w:rsidR="002B2C5E">
        <w:rPr>
          <w:rFonts w:ascii="Times New Roman" w:hAnsi="Times New Roman" w:cs="Times New Roman"/>
          <w:sz w:val="24"/>
          <w:szCs w:val="24"/>
        </w:rPr>
        <w:t xml:space="preserve"> </w:t>
      </w:r>
      <w:r w:rsidR="002D0562">
        <w:rPr>
          <w:rFonts w:ascii="Times New Roman" w:hAnsi="Times New Roman" w:cs="Times New Roman"/>
          <w:sz w:val="24"/>
          <w:szCs w:val="24"/>
        </w:rPr>
        <w:t>обучающихся</w:t>
      </w:r>
      <w:r w:rsidRPr="006C7C13">
        <w:rPr>
          <w:rFonts w:ascii="Times New Roman" w:hAnsi="Times New Roman" w:cs="Times New Roman"/>
          <w:sz w:val="24"/>
          <w:szCs w:val="24"/>
        </w:rPr>
        <w:t xml:space="preserve"> </w:t>
      </w:r>
      <w:r w:rsidR="00277B43">
        <w:rPr>
          <w:rFonts w:ascii="Times New Roman" w:hAnsi="Times New Roman" w:cs="Times New Roman"/>
          <w:sz w:val="24"/>
          <w:szCs w:val="24"/>
        </w:rPr>
        <w:t>6-</w:t>
      </w:r>
      <w:r w:rsidR="000E4CBE">
        <w:rPr>
          <w:rFonts w:ascii="Times New Roman" w:hAnsi="Times New Roman" w:cs="Times New Roman"/>
          <w:sz w:val="24"/>
          <w:szCs w:val="24"/>
        </w:rPr>
        <w:t>х классов</w:t>
      </w:r>
      <w:r w:rsidR="00363BCB" w:rsidRPr="006C7C13">
        <w:rPr>
          <w:rFonts w:ascii="Times New Roman" w:hAnsi="Times New Roman" w:cs="Times New Roman"/>
          <w:sz w:val="24"/>
          <w:szCs w:val="24"/>
        </w:rPr>
        <w:t>.</w:t>
      </w:r>
      <w:r w:rsidR="002D0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AA7" w:rsidRPr="00277B43" w:rsidRDefault="00277B43" w:rsidP="00277B43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6</w:t>
      </w:r>
      <w:r w:rsidR="00BC1F10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BC1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февраля</w:t>
      </w:r>
      <w:r w:rsidR="009F22B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2B2C5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5614E1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B54DB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4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7B43" w:rsidRPr="009B7191" w:rsidRDefault="00277B43" w:rsidP="00277B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6"/>
        <w:gridCol w:w="1487"/>
        <w:gridCol w:w="2409"/>
        <w:gridCol w:w="3113"/>
      </w:tblGrid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6-100%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7B43" w:rsidRPr="009B7191" w:rsidTr="005429D2">
        <w:tc>
          <w:tcPr>
            <w:tcW w:w="2336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B43" w:rsidRPr="009B7191" w:rsidTr="005429D2">
        <w:tc>
          <w:tcPr>
            <w:tcW w:w="3823" w:type="dxa"/>
            <w:gridSpan w:val="2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13" w:type="dxa"/>
          </w:tcPr>
          <w:p w:rsidR="00277B43" w:rsidRPr="009B7191" w:rsidRDefault="00277B43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77B43" w:rsidRDefault="00277B43" w:rsidP="00277B43"/>
    <w:p w:rsidR="00277B43" w:rsidRDefault="00277B43" w:rsidP="00277B43">
      <w:pPr>
        <w:rPr>
          <w:rFonts w:ascii="Times New Roman" w:hAnsi="Times New Roman" w:cs="Times New Roman"/>
          <w:sz w:val="24"/>
          <w:szCs w:val="24"/>
        </w:rPr>
      </w:pPr>
      <w:r w:rsidRPr="00047992">
        <w:rPr>
          <w:rFonts w:ascii="Times New Roman" w:hAnsi="Times New Roman" w:cs="Times New Roman"/>
          <w:sz w:val="24"/>
          <w:szCs w:val="24"/>
        </w:rPr>
        <w:t>Учащиеся не справились с заданием №5 комплексного задания «Время читать», так как нет навыков устанавливать связь между событиями или утверждениями. Также вызвало затруднение задание №11, которое проверяло умение оценивать форму текста (структуру, стиль и т.д.).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«Финансовая грамотность»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«Финансовая г</w:t>
      </w:r>
      <w:r w:rsidR="00912615">
        <w:rPr>
          <w:rFonts w:ascii="Times New Roman" w:hAnsi="Times New Roman" w:cs="Times New Roman"/>
          <w:sz w:val="24"/>
          <w:szCs w:val="24"/>
        </w:rPr>
        <w:t xml:space="preserve">рамотность» </w:t>
      </w:r>
      <w:r w:rsidR="00695008">
        <w:rPr>
          <w:rFonts w:ascii="Times New Roman" w:hAnsi="Times New Roman" w:cs="Times New Roman"/>
          <w:sz w:val="24"/>
          <w:szCs w:val="24"/>
        </w:rPr>
        <w:t>приняли участие 28 обучающихся 6</w:t>
      </w:r>
      <w:r w:rsidR="00F96E5B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0E9" w:rsidRPr="006C7C13" w:rsidRDefault="002B2C5E" w:rsidP="006C7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A049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6</w:t>
      </w:r>
      <w:r w:rsidR="00F96E5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F9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была проведена </w:t>
      </w:r>
      <w:r w:rsidR="0069500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500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="008F59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5F60" w:rsidRPr="006C7C13" w:rsidRDefault="009400E9" w:rsidP="001B16C6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6C7C13">
        <w:rPr>
          <w:rFonts w:ascii="Times New Roman" w:eastAsia="Times New Roman" w:hAnsi="Times New Roman" w:cs="Times New Roman"/>
          <w:color w:val="auto"/>
          <w:lang w:eastAsia="ru-RU"/>
        </w:rPr>
        <w:t xml:space="preserve">По уровням сформированности финансовой грамотности следующие результаты: </w:t>
      </w:r>
    </w:p>
    <w:p w:rsidR="002B2C5E" w:rsidRDefault="002B2C5E" w:rsidP="002B2C5E">
      <w:pPr>
        <w:rPr>
          <w:rFonts w:ascii="Times New Roman" w:hAnsi="Times New Roman" w:cs="Times New Roman"/>
          <w:sz w:val="24"/>
          <w:szCs w:val="24"/>
        </w:rPr>
      </w:pPr>
    </w:p>
    <w:p w:rsidR="00695008" w:rsidRPr="00695008" w:rsidRDefault="002B2C5E" w:rsidP="00695008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РАСПРЕДЕЛЕНИЕ РЕЗУЛЬТАТОВ МОНИТОРИНГА ПО ФИНАНСОВОЙ ГРАМОТНОСТИ У УЧАЩИХСЯ </w:t>
      </w:r>
      <w:r w:rsidR="00695008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-х КЛАССОВ</w:t>
      </w:r>
    </w:p>
    <w:tbl>
      <w:tblPr>
        <w:tblStyle w:val="aa"/>
        <w:tblW w:w="990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2693"/>
        <w:gridCol w:w="993"/>
        <w:gridCol w:w="850"/>
        <w:gridCol w:w="709"/>
        <w:gridCol w:w="992"/>
        <w:gridCol w:w="567"/>
        <w:gridCol w:w="11"/>
      </w:tblGrid>
      <w:tr w:rsidR="00695008" w:rsidTr="00695008">
        <w:trPr>
          <w:gridAfter w:val="1"/>
          <w:wAfter w:w="11" w:type="dxa"/>
          <w:cantSplit/>
          <w:trHeight w:val="1949"/>
        </w:trPr>
        <w:tc>
          <w:tcPr>
            <w:tcW w:w="1101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Общее кол-во учащихся в 8-х классах</w:t>
            </w:r>
          </w:p>
        </w:tc>
        <w:tc>
          <w:tcPr>
            <w:tcW w:w="850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Кол-во учащихся, участвовавших в мониторинге</w:t>
            </w:r>
          </w:p>
        </w:tc>
        <w:tc>
          <w:tcPr>
            <w:tcW w:w="1134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 от общего количества учащихся 8-х классов</w:t>
            </w:r>
          </w:p>
        </w:tc>
        <w:tc>
          <w:tcPr>
            <w:tcW w:w="2693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проверяемых умений</w:t>
            </w:r>
          </w:p>
        </w:tc>
        <w:tc>
          <w:tcPr>
            <w:tcW w:w="993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задания и его название</w:t>
            </w:r>
          </w:p>
        </w:tc>
        <w:tc>
          <w:tcPr>
            <w:tcW w:w="850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справившихся с заданием</w:t>
            </w:r>
          </w:p>
        </w:tc>
        <w:tc>
          <w:tcPr>
            <w:tcW w:w="709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992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37AD4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не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справившихся с заданием</w:t>
            </w:r>
          </w:p>
        </w:tc>
        <w:tc>
          <w:tcPr>
            <w:tcW w:w="567" w:type="dxa"/>
            <w:textDirection w:val="btLr"/>
          </w:tcPr>
          <w:p w:rsidR="00695008" w:rsidRPr="002343A7" w:rsidRDefault="00695008" w:rsidP="005429D2">
            <w:pPr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  <w:tr w:rsidR="00695008" w:rsidTr="00695008">
        <w:tc>
          <w:tcPr>
            <w:tcW w:w="3085" w:type="dxa"/>
            <w:gridSpan w:val="3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695008" w:rsidRPr="00690AF0" w:rsidRDefault="00695008" w:rsidP="005429D2">
            <w:pPr>
              <w:rPr>
                <w:rFonts w:ascii="Times New Roman" w:hAnsi="Times New Roman" w:cs="Times New Roman"/>
              </w:rPr>
            </w:pPr>
            <w:r w:rsidRPr="00690AF0">
              <w:rPr>
                <w:rFonts w:ascii="Times New Roman" w:hAnsi="Times New Roman" w:cs="Times New Roman"/>
              </w:rPr>
              <w:t>Содержательная область оценки: финансовая безопасность. Компетентностная область оценки: 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0AF0">
              <w:rPr>
                <w:rFonts w:ascii="Times New Roman" w:hAnsi="Times New Roman" w:cs="Times New Roman"/>
              </w:rPr>
              <w:t>выявление финансовой безопасности; 2), 5) оценка финансовой проблемы; 3) анализ информации в финансовом контексте; 4) применение финансовых знаний и понимания</w:t>
            </w:r>
          </w:p>
        </w:tc>
        <w:tc>
          <w:tcPr>
            <w:tcW w:w="993" w:type="dxa"/>
          </w:tcPr>
          <w:p w:rsidR="00695008" w:rsidRPr="00262BC4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B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Безопасность в соцсетях»</w:t>
            </w:r>
          </w:p>
        </w:tc>
        <w:tc>
          <w:tcPr>
            <w:tcW w:w="3129" w:type="dxa"/>
            <w:gridSpan w:val="5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08" w:rsidTr="00695008">
        <w:trPr>
          <w:gridAfter w:val="1"/>
          <w:wAfter w:w="11" w:type="dxa"/>
          <w:trHeight w:val="1116"/>
        </w:trPr>
        <w:tc>
          <w:tcPr>
            <w:tcW w:w="1101" w:type="dxa"/>
            <w:vMerge w:val="restart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vMerge w:val="restart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93" w:type="dxa"/>
            <w:vMerge/>
          </w:tcPr>
          <w:p w:rsidR="00695008" w:rsidRPr="00063B9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008" w:rsidTr="00695008">
        <w:trPr>
          <w:gridAfter w:val="1"/>
          <w:wAfter w:w="11" w:type="dxa"/>
          <w:trHeight w:val="1131"/>
        </w:trPr>
        <w:tc>
          <w:tcPr>
            <w:tcW w:w="1101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08" w:rsidRPr="00063B9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95008" w:rsidTr="00695008">
        <w:trPr>
          <w:gridAfter w:val="1"/>
          <w:wAfter w:w="11" w:type="dxa"/>
          <w:trHeight w:val="1131"/>
        </w:trPr>
        <w:tc>
          <w:tcPr>
            <w:tcW w:w="1101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08" w:rsidRPr="00063B9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5008" w:rsidTr="00695008">
        <w:trPr>
          <w:gridAfter w:val="1"/>
          <w:wAfter w:w="11" w:type="dxa"/>
          <w:trHeight w:val="556"/>
        </w:trPr>
        <w:tc>
          <w:tcPr>
            <w:tcW w:w="1101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08" w:rsidRPr="00063B9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95008" w:rsidTr="00695008">
        <w:trPr>
          <w:gridAfter w:val="1"/>
          <w:wAfter w:w="11" w:type="dxa"/>
          <w:trHeight w:val="543"/>
        </w:trPr>
        <w:tc>
          <w:tcPr>
            <w:tcW w:w="1101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695008" w:rsidRPr="00063B9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92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95008" w:rsidRDefault="00695008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217B1" w:rsidRDefault="007217B1" w:rsidP="007217B1">
      <w:pPr>
        <w:rPr>
          <w:rFonts w:ascii="Times New Roman" w:hAnsi="Times New Roman" w:cs="Times New Roman"/>
          <w:sz w:val="24"/>
          <w:szCs w:val="24"/>
        </w:rPr>
      </w:pPr>
    </w:p>
    <w:p w:rsidR="00695008" w:rsidRDefault="00695008" w:rsidP="007217B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РАСПРЕДЕЛЕНИЕ РЕЗУЛЬТАТОВ МОНИТОРИНГА ПО ФИНАНСОВОЙ ГРАМОТНОСТИ У УЧАЩИХСЯ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Pr="002343A7">
        <w:rPr>
          <w:rFonts w:ascii="Times New Roman" w:hAnsi="Times New Roman" w:cs="Times New Roman"/>
          <w:b/>
          <w:i/>
          <w:sz w:val="24"/>
          <w:szCs w:val="24"/>
          <w:u w:val="single"/>
        </w:rPr>
        <w:t>-х КЛАССОВ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34"/>
        <w:gridCol w:w="2924"/>
        <w:gridCol w:w="2671"/>
        <w:gridCol w:w="2752"/>
      </w:tblGrid>
      <w:tr w:rsidR="00695008" w:rsidTr="005429D2">
        <w:tc>
          <w:tcPr>
            <w:tcW w:w="2518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3969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Диапазон выполнения</w:t>
            </w:r>
          </w:p>
        </w:tc>
        <w:tc>
          <w:tcPr>
            <w:tcW w:w="3544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участников</w:t>
            </w:r>
          </w:p>
        </w:tc>
        <w:tc>
          <w:tcPr>
            <w:tcW w:w="3544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 от общего кол-ва участников мониторинга</w:t>
            </w:r>
          </w:p>
        </w:tc>
      </w:tr>
      <w:tr w:rsidR="00695008" w:rsidTr="005429D2">
        <w:tc>
          <w:tcPr>
            <w:tcW w:w="2518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969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66-100%</w:t>
            </w:r>
          </w:p>
          <w:p w:rsidR="00695008" w:rsidRPr="00063B9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25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89</w:t>
            </w:r>
          </w:p>
        </w:tc>
      </w:tr>
      <w:tr w:rsidR="00695008" w:rsidTr="005429D2">
        <w:tc>
          <w:tcPr>
            <w:tcW w:w="2518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969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45-65%</w:t>
            </w:r>
          </w:p>
          <w:p w:rsidR="00695008" w:rsidRPr="00063B9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3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11</w:t>
            </w:r>
          </w:p>
        </w:tc>
      </w:tr>
      <w:tr w:rsidR="00695008" w:rsidTr="005429D2">
        <w:tc>
          <w:tcPr>
            <w:tcW w:w="2518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Ниже среднего уровня</w:t>
            </w:r>
          </w:p>
        </w:tc>
        <w:tc>
          <w:tcPr>
            <w:tcW w:w="3969" w:type="dxa"/>
          </w:tcPr>
          <w:p w:rsidR="00695008" w:rsidRPr="00063B9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30-44%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</w:tr>
      <w:tr w:rsidR="00695008" w:rsidTr="005429D2">
        <w:tc>
          <w:tcPr>
            <w:tcW w:w="2518" w:type="dxa"/>
          </w:tcPr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3A7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3969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B98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  <w:p w:rsidR="00695008" w:rsidRPr="00063B98" w:rsidRDefault="00695008" w:rsidP="00542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</w:t>
            </w:r>
          </w:p>
        </w:tc>
      </w:tr>
      <w:tr w:rsidR="00695008" w:rsidTr="007A5451">
        <w:trPr>
          <w:trHeight w:val="327"/>
        </w:trPr>
        <w:tc>
          <w:tcPr>
            <w:tcW w:w="6487" w:type="dxa"/>
            <w:gridSpan w:val="2"/>
          </w:tcPr>
          <w:p w:rsidR="00695008" w:rsidRDefault="00695008" w:rsidP="007A54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  <w:r w:rsidR="007A54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</w:p>
          <w:p w:rsidR="00695008" w:rsidRPr="002343A7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2343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  <w:p w:rsidR="00695008" w:rsidRDefault="00695008" w:rsidP="007A545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28</w:t>
            </w:r>
          </w:p>
        </w:tc>
        <w:tc>
          <w:tcPr>
            <w:tcW w:w="3544" w:type="dxa"/>
          </w:tcPr>
          <w:p w:rsidR="00695008" w:rsidRDefault="00695008" w:rsidP="005429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100</w:t>
            </w:r>
          </w:p>
        </w:tc>
      </w:tr>
    </w:tbl>
    <w:p w:rsidR="00695008" w:rsidRDefault="00695008" w:rsidP="00695008">
      <w:pPr>
        <w:rPr>
          <w:rFonts w:ascii="Times New Roman" w:hAnsi="Times New Roman" w:cs="Times New Roman"/>
          <w:sz w:val="24"/>
          <w:szCs w:val="24"/>
        </w:rPr>
      </w:pPr>
    </w:p>
    <w:p w:rsidR="00695008" w:rsidRPr="00731546" w:rsidRDefault="00695008" w:rsidP="00695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по мониторингу были лёгкие, поэтому низкого и ниже среднего уровня среди учащихся 6-х классов нет. Средний уровень показали только 3 ученика: Идрисов Эрвин,Меметов Эмран, Ахтемов Ибрахим. Они набрали по 5 баллов из 8-ми. Основная проблема у них: не умение выражать свои мысли, могут ответить «Да» или «Нет», но не могут грамотно объяснить 2Почему».</w:t>
      </w:r>
    </w:p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«Глобальные компетенции»</w:t>
      </w:r>
    </w:p>
    <w:p w:rsidR="009400E9" w:rsidRPr="006C7C13" w:rsidRDefault="009400E9" w:rsidP="008757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4E5F60" w:rsidRPr="006C7C13">
        <w:rPr>
          <w:rFonts w:ascii="Times New Roman" w:hAnsi="Times New Roman" w:cs="Times New Roman"/>
          <w:sz w:val="24"/>
          <w:szCs w:val="24"/>
        </w:rPr>
        <w:t>Глобальные компетенции</w:t>
      </w:r>
      <w:r w:rsidRPr="006C7C13">
        <w:rPr>
          <w:rFonts w:ascii="Times New Roman" w:hAnsi="Times New Roman" w:cs="Times New Roman"/>
          <w:sz w:val="24"/>
          <w:szCs w:val="24"/>
        </w:rPr>
        <w:t xml:space="preserve">» </w:t>
      </w:r>
      <w:r w:rsidR="007B2DEC">
        <w:rPr>
          <w:rFonts w:ascii="Times New Roman" w:hAnsi="Times New Roman" w:cs="Times New Roman"/>
          <w:sz w:val="24"/>
          <w:szCs w:val="24"/>
        </w:rPr>
        <w:t>приняли участие 24</w:t>
      </w:r>
      <w:r w:rsidR="00695008">
        <w:rPr>
          <w:rFonts w:ascii="Times New Roman" w:hAnsi="Times New Roman" w:cs="Times New Roman"/>
          <w:sz w:val="24"/>
          <w:szCs w:val="24"/>
        </w:rPr>
        <w:t xml:space="preserve"> обучающихся 6</w:t>
      </w:r>
      <w:r w:rsidR="00910438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00E9" w:rsidRPr="008757E6" w:rsidRDefault="00695008" w:rsidP="008757E6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6</w:t>
      </w:r>
      <w:r w:rsidR="009400E9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163728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 работа была проведена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февраля</w:t>
      </w:r>
      <w:r w:rsidR="00EB2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035EB6" w:rsidRPr="00875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B72D2" w:rsidRPr="006C7C13" w:rsidRDefault="009B72D2" w:rsidP="008757E6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7725" w:type="dxa"/>
        <w:tblInd w:w="108" w:type="dxa"/>
        <w:tblLook w:val="04A0" w:firstRow="1" w:lastRow="0" w:firstColumn="1" w:lastColumn="0" w:noHBand="0" w:noVBand="1"/>
      </w:tblPr>
      <w:tblGrid>
        <w:gridCol w:w="3522"/>
        <w:gridCol w:w="1401"/>
        <w:gridCol w:w="1401"/>
        <w:gridCol w:w="1401"/>
      </w:tblGrid>
      <w:tr w:rsidR="00910438" w:rsidRPr="00910438" w:rsidTr="00136915">
        <w:trPr>
          <w:trHeight w:val="675"/>
        </w:trPr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результатов мониторинга по глоб</w:t>
            </w:r>
            <w:r w:rsidR="00380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альным компетенциям у учащихся 6</w:t>
            </w:r>
            <w:r w:rsidRPr="009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910438" w:rsidRPr="00910438" w:rsidTr="00136915">
        <w:trPr>
          <w:trHeight w:val="31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0438" w:rsidRPr="00910438" w:rsidRDefault="00910438" w:rsidP="009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915" w:rsidRPr="00136915" w:rsidTr="00136915">
        <w:trPr>
          <w:trHeight w:val="9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Уровень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Диапазон выполнения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 участников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% от общего кол-ва участников мониторинга</w:t>
            </w:r>
          </w:p>
        </w:tc>
      </w:tr>
      <w:tr w:rsidR="00136915" w:rsidRPr="00136915" w:rsidTr="00136915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66-100%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36915" w:rsidRPr="00136915" w:rsidTr="00136915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45-65%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136915" w:rsidRPr="00136915" w:rsidTr="00136915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 среднего уровня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30-44%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</w:tr>
      <w:tr w:rsidR="00136915" w:rsidRPr="00136915" w:rsidTr="00136915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0-29%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</w:tr>
      <w:tr w:rsidR="00136915" w:rsidRPr="00136915" w:rsidTr="00136915">
        <w:trPr>
          <w:trHeight w:val="315"/>
        </w:trPr>
        <w:tc>
          <w:tcPr>
            <w:tcW w:w="4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915" w:rsidRPr="00136915" w:rsidRDefault="00136915" w:rsidP="001369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9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9400E9" w:rsidRPr="006C7C13" w:rsidRDefault="009400E9" w:rsidP="006C7C13">
      <w:pPr>
        <w:tabs>
          <w:tab w:val="left" w:pos="2745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Нап</w:t>
      </w:r>
      <w:r w:rsidRPr="006C7C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равление «Креативное мышление»</w:t>
      </w:r>
    </w:p>
    <w:p w:rsidR="009400E9" w:rsidRPr="006C7C13" w:rsidRDefault="009400E9" w:rsidP="006C7C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C13">
        <w:rPr>
          <w:rFonts w:ascii="Times New Roman" w:hAnsi="Times New Roman" w:cs="Times New Roman"/>
          <w:sz w:val="24"/>
          <w:szCs w:val="24"/>
        </w:rPr>
        <w:t>В мониторинге по направлению «</w:t>
      </w:r>
      <w:r w:rsidR="009B72D2" w:rsidRPr="006C7C13">
        <w:rPr>
          <w:rFonts w:ascii="Times New Roman" w:hAnsi="Times New Roman" w:cs="Times New Roman"/>
          <w:sz w:val="24"/>
          <w:szCs w:val="24"/>
        </w:rPr>
        <w:t>Креативное мышление</w:t>
      </w:r>
      <w:r w:rsidR="00FC6160">
        <w:rPr>
          <w:rFonts w:ascii="Times New Roman" w:hAnsi="Times New Roman" w:cs="Times New Roman"/>
          <w:sz w:val="24"/>
          <w:szCs w:val="24"/>
        </w:rPr>
        <w:t xml:space="preserve">» приняли участие </w:t>
      </w:r>
      <w:r w:rsidR="0038097C">
        <w:rPr>
          <w:rFonts w:ascii="Times New Roman" w:hAnsi="Times New Roman" w:cs="Times New Roman"/>
          <w:sz w:val="24"/>
          <w:szCs w:val="24"/>
        </w:rPr>
        <w:t>25</w:t>
      </w:r>
      <w:r w:rsidR="002E44B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38097C">
        <w:rPr>
          <w:rFonts w:ascii="Times New Roman" w:hAnsi="Times New Roman" w:cs="Times New Roman"/>
          <w:sz w:val="24"/>
          <w:szCs w:val="24"/>
        </w:rPr>
        <w:t>6</w:t>
      </w:r>
      <w:r w:rsidR="00910438">
        <w:rPr>
          <w:rFonts w:ascii="Times New Roman" w:hAnsi="Times New Roman" w:cs="Times New Roman"/>
          <w:sz w:val="24"/>
          <w:szCs w:val="24"/>
        </w:rPr>
        <w:t>-х классов</w:t>
      </w:r>
      <w:r w:rsidRPr="006C7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5451" w:rsidRPr="007217B1" w:rsidRDefault="0038097C" w:rsidP="007217B1">
      <w:pPr>
        <w:pStyle w:val="a4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6</w:t>
      </w:r>
      <w:r w:rsidR="00290293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="009104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была проведена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</w:t>
      </w:r>
      <w:r w:rsidR="00800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="009400E9" w:rsidRPr="006C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tbl>
      <w:tblPr>
        <w:tblStyle w:val="aa"/>
        <w:tblW w:w="10160" w:type="dxa"/>
        <w:tblLayout w:type="fixed"/>
        <w:tblLook w:val="04A0" w:firstRow="1" w:lastRow="0" w:firstColumn="1" w:lastColumn="0" w:noHBand="0" w:noVBand="1"/>
      </w:tblPr>
      <w:tblGrid>
        <w:gridCol w:w="1134"/>
        <w:gridCol w:w="795"/>
        <w:gridCol w:w="906"/>
        <w:gridCol w:w="851"/>
        <w:gridCol w:w="850"/>
        <w:gridCol w:w="851"/>
        <w:gridCol w:w="992"/>
        <w:gridCol w:w="851"/>
        <w:gridCol w:w="850"/>
        <w:gridCol w:w="981"/>
        <w:gridCol w:w="1099"/>
      </w:tblGrid>
      <w:tr w:rsidR="0038097C" w:rsidTr="007A5451">
        <w:tc>
          <w:tcPr>
            <w:tcW w:w="1134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795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06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Комплексное задание</w:t>
            </w:r>
          </w:p>
        </w:tc>
        <w:tc>
          <w:tcPr>
            <w:tcW w:w="4395" w:type="dxa"/>
            <w:gridSpan w:val="5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94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Количество/процент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выполнивших диагностические работы на уровень ФГ</w:t>
            </w:r>
          </w:p>
        </w:tc>
        <w:tc>
          <w:tcPr>
            <w:tcW w:w="850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сформировано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)</w:t>
            </w:r>
          </w:p>
        </w:tc>
        <w:tc>
          <w:tcPr>
            <w:tcW w:w="981" w:type="dxa"/>
          </w:tcPr>
          <w:p w:rsidR="0038097C" w:rsidRDefault="0038097C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КМ среднего уровня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  <w:p w:rsidR="0038097C" w:rsidRDefault="0038097C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97C" w:rsidRDefault="0038097C" w:rsidP="00542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КМ не сформировано </w:t>
            </w:r>
            <w:r w:rsidRPr="00662941">
              <w:rPr>
                <w:rFonts w:ascii="Times New Roman" w:hAnsi="Times New Roman" w:cs="Times New Roman"/>
                <w:b/>
                <w:sz w:val="24"/>
                <w:szCs w:val="24"/>
              </w:rPr>
              <w:t>(кол-во/%)</w:t>
            </w:r>
          </w:p>
        </w:tc>
      </w:tr>
      <w:tr w:rsidR="0038097C" w:rsidTr="007A5451">
        <w:tc>
          <w:tcPr>
            <w:tcW w:w="1134" w:type="dxa"/>
            <w:vMerge w:val="restart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«Кольчугинская школа №2 с крымскотатарским языком обучения»</w:t>
            </w:r>
          </w:p>
        </w:tc>
        <w:tc>
          <w:tcPr>
            <w:tcW w:w="795" w:type="dxa"/>
            <w:vMerge w:val="restart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6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850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992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850" w:type="dxa"/>
            <w:vMerge w:val="restart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981" w:type="dxa"/>
            <w:vMerge w:val="restart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17/68</w:t>
            </w:r>
          </w:p>
        </w:tc>
        <w:tc>
          <w:tcPr>
            <w:tcW w:w="1099" w:type="dxa"/>
            <w:vMerge w:val="restart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</w:tr>
      <w:tr w:rsidR="0038097C" w:rsidTr="007A5451">
        <w:trPr>
          <w:trHeight w:val="1183"/>
        </w:trPr>
        <w:tc>
          <w:tcPr>
            <w:tcW w:w="1134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8097C" w:rsidRPr="00AC2420" w:rsidRDefault="0038097C" w:rsidP="005429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Письменное, визуальное самовыражение_ Наша жизнь зависит от природы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850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20/80</w:t>
            </w:r>
          </w:p>
        </w:tc>
        <w:tc>
          <w:tcPr>
            <w:tcW w:w="992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7C" w:rsidTr="007A5451">
        <w:trPr>
          <w:trHeight w:val="1060"/>
        </w:trPr>
        <w:tc>
          <w:tcPr>
            <w:tcW w:w="1134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38097C" w:rsidRPr="00AC2420" w:rsidRDefault="0038097C" w:rsidP="005429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Решение естественно-научных и социальных проблем_ Порядок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850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12/48</w:t>
            </w:r>
          </w:p>
        </w:tc>
        <w:tc>
          <w:tcPr>
            <w:tcW w:w="992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4/16</w:t>
            </w:r>
          </w:p>
        </w:tc>
        <w:tc>
          <w:tcPr>
            <w:tcW w:w="851" w:type="dxa"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8097C" w:rsidRDefault="0038097C" w:rsidP="005429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97C" w:rsidRDefault="0038097C" w:rsidP="0038097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6A" w:rsidRPr="0038097C" w:rsidRDefault="0038097C" w:rsidP="003809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D74">
        <w:rPr>
          <w:rFonts w:ascii="Times New Roman" w:hAnsi="Times New Roman" w:cs="Times New Roman"/>
          <w:sz w:val="24"/>
          <w:szCs w:val="24"/>
        </w:rPr>
        <w:t>Учащиеся не справились с заданием №1 комплексного задания «Наша жизнь зависит от природы», так как визуально самовыражаться очень сложно, дано не каждому. Также не выполнили задание №1 из темы «Порядок», ведь выдвижение разнообразных идей вызвало у детей затруднения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На основании выше изложенного</w:t>
      </w:r>
    </w:p>
    <w:p w:rsidR="005F1CAF" w:rsidRPr="006C7C13" w:rsidRDefault="005F1CAF" w:rsidP="006C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ПРИКАЗЫВАЮ:</w:t>
      </w:r>
    </w:p>
    <w:p w:rsidR="006C7C13" w:rsidRPr="006C7C13" w:rsidRDefault="006C7C13" w:rsidP="006C7C13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 xml:space="preserve">Увеличить долю заданий </w:t>
      </w:r>
      <w:r w:rsidR="00BF679E">
        <w:rPr>
          <w:rFonts w:ascii="Times New Roman" w:hAnsi="Times New Roman" w:cs="Times New Roman"/>
          <w:sz w:val="24"/>
          <w:szCs w:val="24"/>
        </w:rPr>
        <w:t xml:space="preserve">в </w:t>
      </w:r>
      <w:r w:rsidR="005F1CAF" w:rsidRPr="006C7C13">
        <w:rPr>
          <w:rFonts w:ascii="Times New Roman" w:hAnsi="Times New Roman" w:cs="Times New Roman"/>
          <w:sz w:val="24"/>
          <w:szCs w:val="24"/>
        </w:rPr>
        <w:t>рамках преподавания предметов, направленных на развитие читательской, математической и естественнонаучной</w:t>
      </w:r>
      <w:r w:rsidRPr="006C7C13">
        <w:rPr>
          <w:rFonts w:ascii="Times New Roman" w:hAnsi="Times New Roman" w:cs="Times New Roman"/>
          <w:sz w:val="24"/>
          <w:szCs w:val="24"/>
        </w:rPr>
        <w:t xml:space="preserve">, финансовой </w:t>
      </w:r>
      <w:r w:rsidR="005F1CAF" w:rsidRPr="006C7C13">
        <w:rPr>
          <w:rFonts w:ascii="Times New Roman" w:hAnsi="Times New Roman" w:cs="Times New Roman"/>
          <w:sz w:val="24"/>
          <w:szCs w:val="24"/>
        </w:rPr>
        <w:t>гр</w:t>
      </w:r>
      <w:r w:rsidRPr="006C7C13">
        <w:rPr>
          <w:rFonts w:ascii="Times New Roman" w:hAnsi="Times New Roman" w:cs="Times New Roman"/>
          <w:sz w:val="24"/>
          <w:szCs w:val="24"/>
        </w:rPr>
        <w:t>амотности, креативного мышления, глобальных компетенций.</w:t>
      </w:r>
    </w:p>
    <w:p w:rsidR="006C7C13" w:rsidRPr="006C7C13" w:rsidRDefault="006C7C13" w:rsidP="006C7C13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C13">
        <w:rPr>
          <w:rFonts w:ascii="Times New Roman" w:hAnsi="Times New Roman" w:cs="Times New Roman"/>
          <w:sz w:val="24"/>
          <w:szCs w:val="24"/>
        </w:rPr>
        <w:t>О</w:t>
      </w:r>
      <w:r w:rsidR="005F1CAF" w:rsidRPr="006C7C13">
        <w:rPr>
          <w:rFonts w:ascii="Times New Roman" w:hAnsi="Times New Roman" w:cs="Times New Roman"/>
          <w:sz w:val="24"/>
          <w:szCs w:val="24"/>
        </w:rPr>
        <w:t xml:space="preserve">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частности, функциональной грамотности. </w:t>
      </w:r>
    </w:p>
    <w:p w:rsidR="009B72D2" w:rsidRPr="00745277" w:rsidRDefault="006C7C13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77">
        <w:rPr>
          <w:rFonts w:ascii="Times New Roman" w:hAnsi="Times New Roman" w:cs="Times New Roman"/>
          <w:sz w:val="24"/>
          <w:szCs w:val="24"/>
        </w:rPr>
        <w:t>Итоги мониторинговых работ по формированию и оценке функциональной г</w:t>
      </w:r>
      <w:r w:rsidR="00D14CA3">
        <w:rPr>
          <w:rFonts w:ascii="Times New Roman" w:hAnsi="Times New Roman" w:cs="Times New Roman"/>
          <w:sz w:val="24"/>
          <w:szCs w:val="24"/>
        </w:rPr>
        <w:t>рамотности среди обучающихся 6</w:t>
      </w:r>
      <w:r w:rsidR="008E350E">
        <w:rPr>
          <w:rFonts w:ascii="Times New Roman" w:hAnsi="Times New Roman" w:cs="Times New Roman"/>
          <w:sz w:val="24"/>
          <w:szCs w:val="24"/>
        </w:rPr>
        <w:t>-</w:t>
      </w:r>
      <w:r w:rsidR="00D9698B">
        <w:rPr>
          <w:rFonts w:ascii="Times New Roman" w:hAnsi="Times New Roman" w:cs="Times New Roman"/>
          <w:sz w:val="24"/>
          <w:szCs w:val="24"/>
        </w:rPr>
        <w:t>х классов</w:t>
      </w:r>
      <w:r w:rsidR="00BF679E">
        <w:rPr>
          <w:rFonts w:ascii="Times New Roman" w:hAnsi="Times New Roman" w:cs="Times New Roman"/>
          <w:sz w:val="24"/>
          <w:szCs w:val="24"/>
        </w:rPr>
        <w:t xml:space="preserve"> </w:t>
      </w:r>
      <w:r w:rsidRPr="00745277">
        <w:rPr>
          <w:rFonts w:ascii="Times New Roman" w:hAnsi="Times New Roman" w:cs="Times New Roman"/>
          <w:sz w:val="24"/>
          <w:szCs w:val="24"/>
        </w:rPr>
        <w:t>считать удовлетворительной.</w:t>
      </w:r>
    </w:p>
    <w:p w:rsidR="00745277" w:rsidRDefault="00745277" w:rsidP="0074527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возложить на заместителя директора по учебно-воспитательной работе Меметову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Зекие</w:t>
      </w:r>
      <w:r w:rsidR="00451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Аметовну.</w:t>
      </w:r>
    </w:p>
    <w:p w:rsidR="00745277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E46" w:rsidRDefault="00745277" w:rsidP="00745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D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У.С.Асанова</w:t>
      </w:r>
    </w:p>
    <w:p w:rsidR="00745277" w:rsidRDefault="00DD1E46" w:rsidP="00DD1E46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1E46" w:rsidRDefault="00D9698B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по школе №</w:t>
      </w:r>
      <w:r w:rsidR="00D14CA3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CA3">
        <w:rPr>
          <w:rFonts w:ascii="Times New Roman" w:hAnsi="Times New Roman" w:cs="Times New Roman"/>
          <w:sz w:val="24"/>
          <w:szCs w:val="24"/>
        </w:rPr>
        <w:t>от 21.02</w:t>
      </w:r>
      <w:r w:rsidR="008E350E">
        <w:rPr>
          <w:rFonts w:ascii="Times New Roman" w:hAnsi="Times New Roman" w:cs="Times New Roman"/>
          <w:sz w:val="24"/>
          <w:szCs w:val="24"/>
        </w:rPr>
        <w:t>.2023</w:t>
      </w:r>
      <w:r w:rsidR="00DD1E46">
        <w:rPr>
          <w:rFonts w:ascii="Times New Roman" w:hAnsi="Times New Roman" w:cs="Times New Roman"/>
          <w:sz w:val="24"/>
          <w:szCs w:val="24"/>
        </w:rPr>
        <w:t xml:space="preserve"> ознакомлены:                             </w:t>
      </w:r>
    </w:p>
    <w:p w:rsidR="00DD1E46" w:rsidRDefault="00DD1E46" w:rsidP="00DD1E4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Дата                   Подпись                            Расшифровка подписи    </w:t>
      </w:r>
    </w:p>
    <w:tbl>
      <w:tblPr>
        <w:tblStyle w:val="aa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59"/>
        <w:gridCol w:w="4384"/>
        <w:gridCol w:w="2409"/>
      </w:tblGrid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  <w:hideMark/>
          </w:tcPr>
          <w:p w:rsidR="00DD1E46" w:rsidRDefault="00D14CA3" w:rsidP="00D7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  <w:r w:rsidR="00D729DD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З.А.Меметова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Э.Д.Абирова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А.Ю.Алиева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И.Н.Нимитулаева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Н.С.Аметова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Д.Д.Исмаилова  </w:t>
            </w: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46" w:rsidTr="00DD1E46">
        <w:trPr>
          <w:trHeight w:val="20"/>
        </w:trPr>
        <w:tc>
          <w:tcPr>
            <w:tcW w:w="295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Ф.С.Гафарова</w:t>
            </w:r>
          </w:p>
        </w:tc>
      </w:tr>
      <w:tr w:rsidR="00DD1E46" w:rsidTr="002F782D">
        <w:trPr>
          <w:trHeight w:val="20"/>
        </w:trPr>
        <w:tc>
          <w:tcPr>
            <w:tcW w:w="295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  <w:hideMark/>
          </w:tcPr>
          <w:p w:rsidR="00DD1E46" w:rsidRDefault="00D14CA3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409" w:type="dxa"/>
            <w:hideMark/>
          </w:tcPr>
          <w:p w:rsidR="00DD1E46" w:rsidRDefault="00DD1E46" w:rsidP="002F7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А.А.Яковлева</w:t>
            </w:r>
          </w:p>
        </w:tc>
      </w:tr>
    </w:tbl>
    <w:p w:rsidR="00DD1E46" w:rsidRPr="00DD1E46" w:rsidRDefault="00DD1E46" w:rsidP="007217B1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1E46" w:rsidRPr="00DD1E46" w:rsidSect="00695008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D0" w:rsidRDefault="00BF0CD0" w:rsidP="00B161C8">
      <w:pPr>
        <w:spacing w:after="0" w:line="240" w:lineRule="auto"/>
      </w:pPr>
      <w:r>
        <w:separator/>
      </w:r>
    </w:p>
  </w:endnote>
  <w:endnote w:type="continuationSeparator" w:id="0">
    <w:p w:rsidR="00BF0CD0" w:rsidRDefault="00BF0CD0" w:rsidP="00B1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D0" w:rsidRDefault="00BF0CD0" w:rsidP="00B161C8">
      <w:pPr>
        <w:spacing w:after="0" w:line="240" w:lineRule="auto"/>
      </w:pPr>
      <w:r>
        <w:separator/>
      </w:r>
    </w:p>
  </w:footnote>
  <w:footnote w:type="continuationSeparator" w:id="0">
    <w:p w:rsidR="00BF0CD0" w:rsidRDefault="00BF0CD0" w:rsidP="00B16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463"/>
    <w:multiLevelType w:val="hybridMultilevel"/>
    <w:tmpl w:val="E354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36ED9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C4700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F4841"/>
    <w:multiLevelType w:val="hybridMultilevel"/>
    <w:tmpl w:val="7228D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5663"/>
    <w:multiLevelType w:val="hybridMultilevel"/>
    <w:tmpl w:val="B322B28E"/>
    <w:lvl w:ilvl="0" w:tplc="64E64D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146664"/>
    <w:multiLevelType w:val="hybridMultilevel"/>
    <w:tmpl w:val="57E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6056B"/>
    <w:multiLevelType w:val="hybridMultilevel"/>
    <w:tmpl w:val="7CE6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65376F"/>
    <w:multiLevelType w:val="hybridMultilevel"/>
    <w:tmpl w:val="856E6A24"/>
    <w:lvl w:ilvl="0" w:tplc="60061E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145B65"/>
    <w:multiLevelType w:val="multilevel"/>
    <w:tmpl w:val="530C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E62"/>
    <w:rsid w:val="00017955"/>
    <w:rsid w:val="00024027"/>
    <w:rsid w:val="0002778C"/>
    <w:rsid w:val="00034864"/>
    <w:rsid w:val="00035EB6"/>
    <w:rsid w:val="00040A83"/>
    <w:rsid w:val="00044764"/>
    <w:rsid w:val="00046147"/>
    <w:rsid w:val="0005195E"/>
    <w:rsid w:val="000573DD"/>
    <w:rsid w:val="00071A72"/>
    <w:rsid w:val="00075E22"/>
    <w:rsid w:val="00082643"/>
    <w:rsid w:val="000920B1"/>
    <w:rsid w:val="000A02B8"/>
    <w:rsid w:val="000A07C9"/>
    <w:rsid w:val="000A1264"/>
    <w:rsid w:val="000A3C03"/>
    <w:rsid w:val="000A6CB8"/>
    <w:rsid w:val="000B1119"/>
    <w:rsid w:val="000C13C0"/>
    <w:rsid w:val="000E4CBE"/>
    <w:rsid w:val="000F07D4"/>
    <w:rsid w:val="00103F4D"/>
    <w:rsid w:val="00104C9A"/>
    <w:rsid w:val="00107EC8"/>
    <w:rsid w:val="00126348"/>
    <w:rsid w:val="001344A1"/>
    <w:rsid w:val="00136915"/>
    <w:rsid w:val="00141871"/>
    <w:rsid w:val="00147357"/>
    <w:rsid w:val="00147E50"/>
    <w:rsid w:val="001508DD"/>
    <w:rsid w:val="00156F5C"/>
    <w:rsid w:val="00163728"/>
    <w:rsid w:val="00167489"/>
    <w:rsid w:val="001759D8"/>
    <w:rsid w:val="00180947"/>
    <w:rsid w:val="00184D03"/>
    <w:rsid w:val="00194CE7"/>
    <w:rsid w:val="001A7A13"/>
    <w:rsid w:val="001B0954"/>
    <w:rsid w:val="001B16C6"/>
    <w:rsid w:val="001B1C70"/>
    <w:rsid w:val="001B6A6C"/>
    <w:rsid w:val="001C0216"/>
    <w:rsid w:val="001C62AB"/>
    <w:rsid w:val="001D76F7"/>
    <w:rsid w:val="001E45BF"/>
    <w:rsid w:val="001E7A59"/>
    <w:rsid w:val="00211949"/>
    <w:rsid w:val="00223163"/>
    <w:rsid w:val="002256F4"/>
    <w:rsid w:val="0024022E"/>
    <w:rsid w:val="002409D4"/>
    <w:rsid w:val="00254843"/>
    <w:rsid w:val="00263385"/>
    <w:rsid w:val="00270524"/>
    <w:rsid w:val="00272D83"/>
    <w:rsid w:val="00277B43"/>
    <w:rsid w:val="00280732"/>
    <w:rsid w:val="00283665"/>
    <w:rsid w:val="0028479C"/>
    <w:rsid w:val="00287E70"/>
    <w:rsid w:val="00290293"/>
    <w:rsid w:val="00292247"/>
    <w:rsid w:val="0029390C"/>
    <w:rsid w:val="00295CFF"/>
    <w:rsid w:val="002A54BA"/>
    <w:rsid w:val="002B2C5E"/>
    <w:rsid w:val="002C383E"/>
    <w:rsid w:val="002C58A7"/>
    <w:rsid w:val="002D0562"/>
    <w:rsid w:val="002D1495"/>
    <w:rsid w:val="002D5A08"/>
    <w:rsid w:val="002E0599"/>
    <w:rsid w:val="002E3215"/>
    <w:rsid w:val="002E44B4"/>
    <w:rsid w:val="002E4703"/>
    <w:rsid w:val="002F6280"/>
    <w:rsid w:val="003030CF"/>
    <w:rsid w:val="00323E02"/>
    <w:rsid w:val="00330289"/>
    <w:rsid w:val="00337EBF"/>
    <w:rsid w:val="00342CD4"/>
    <w:rsid w:val="00345EBF"/>
    <w:rsid w:val="00347766"/>
    <w:rsid w:val="00363BCB"/>
    <w:rsid w:val="00376358"/>
    <w:rsid w:val="00376967"/>
    <w:rsid w:val="0038097C"/>
    <w:rsid w:val="0038186F"/>
    <w:rsid w:val="00381C28"/>
    <w:rsid w:val="00382281"/>
    <w:rsid w:val="003927B8"/>
    <w:rsid w:val="003A7730"/>
    <w:rsid w:val="003B63ED"/>
    <w:rsid w:val="003C4679"/>
    <w:rsid w:val="003C5C02"/>
    <w:rsid w:val="003E0DEE"/>
    <w:rsid w:val="0040227A"/>
    <w:rsid w:val="0041482F"/>
    <w:rsid w:val="00415671"/>
    <w:rsid w:val="004164EC"/>
    <w:rsid w:val="00431B0F"/>
    <w:rsid w:val="004425FD"/>
    <w:rsid w:val="00443ABB"/>
    <w:rsid w:val="00443DA4"/>
    <w:rsid w:val="00451000"/>
    <w:rsid w:val="0045183D"/>
    <w:rsid w:val="00452EBD"/>
    <w:rsid w:val="00455686"/>
    <w:rsid w:val="00463999"/>
    <w:rsid w:val="00464A32"/>
    <w:rsid w:val="0046563A"/>
    <w:rsid w:val="00465796"/>
    <w:rsid w:val="004678D2"/>
    <w:rsid w:val="004748A0"/>
    <w:rsid w:val="00480821"/>
    <w:rsid w:val="0048514A"/>
    <w:rsid w:val="004907D2"/>
    <w:rsid w:val="0049635F"/>
    <w:rsid w:val="004A1B8D"/>
    <w:rsid w:val="004A4733"/>
    <w:rsid w:val="004C014B"/>
    <w:rsid w:val="004C4FB1"/>
    <w:rsid w:val="004D28EE"/>
    <w:rsid w:val="004E5F60"/>
    <w:rsid w:val="004F116A"/>
    <w:rsid w:val="00523336"/>
    <w:rsid w:val="00525F50"/>
    <w:rsid w:val="005329D3"/>
    <w:rsid w:val="00536CA4"/>
    <w:rsid w:val="00555A85"/>
    <w:rsid w:val="005614E1"/>
    <w:rsid w:val="00563D94"/>
    <w:rsid w:val="005668C8"/>
    <w:rsid w:val="0057219E"/>
    <w:rsid w:val="00574D28"/>
    <w:rsid w:val="00584763"/>
    <w:rsid w:val="005863B8"/>
    <w:rsid w:val="00593D6A"/>
    <w:rsid w:val="005A126C"/>
    <w:rsid w:val="005A5EE4"/>
    <w:rsid w:val="005A63FC"/>
    <w:rsid w:val="005B38B8"/>
    <w:rsid w:val="005B7E1B"/>
    <w:rsid w:val="005C06C0"/>
    <w:rsid w:val="005D11FE"/>
    <w:rsid w:val="005E03BC"/>
    <w:rsid w:val="005F1CAF"/>
    <w:rsid w:val="00607D86"/>
    <w:rsid w:val="00613E8D"/>
    <w:rsid w:val="00642DC9"/>
    <w:rsid w:val="00645968"/>
    <w:rsid w:val="006515D7"/>
    <w:rsid w:val="006671AB"/>
    <w:rsid w:val="00695008"/>
    <w:rsid w:val="006A2DC7"/>
    <w:rsid w:val="006A529C"/>
    <w:rsid w:val="006B33CA"/>
    <w:rsid w:val="006C1C90"/>
    <w:rsid w:val="006C2371"/>
    <w:rsid w:val="006C6C25"/>
    <w:rsid w:val="006C7C13"/>
    <w:rsid w:val="006D2664"/>
    <w:rsid w:val="006E7D58"/>
    <w:rsid w:val="00712670"/>
    <w:rsid w:val="007217B1"/>
    <w:rsid w:val="00726F45"/>
    <w:rsid w:val="007363A0"/>
    <w:rsid w:val="00745277"/>
    <w:rsid w:val="007542D3"/>
    <w:rsid w:val="00755BB5"/>
    <w:rsid w:val="007976E3"/>
    <w:rsid w:val="007A2117"/>
    <w:rsid w:val="007A5451"/>
    <w:rsid w:val="007A5F74"/>
    <w:rsid w:val="007B2DEC"/>
    <w:rsid w:val="007C6462"/>
    <w:rsid w:val="0080076A"/>
    <w:rsid w:val="00810854"/>
    <w:rsid w:val="008134C6"/>
    <w:rsid w:val="0082137C"/>
    <w:rsid w:val="00824F19"/>
    <w:rsid w:val="00824F1C"/>
    <w:rsid w:val="00846E4B"/>
    <w:rsid w:val="00851BE8"/>
    <w:rsid w:val="008757E6"/>
    <w:rsid w:val="008825B3"/>
    <w:rsid w:val="008A3236"/>
    <w:rsid w:val="008A501F"/>
    <w:rsid w:val="008A640B"/>
    <w:rsid w:val="008B6A2A"/>
    <w:rsid w:val="008C22F8"/>
    <w:rsid w:val="008D358D"/>
    <w:rsid w:val="008D50D6"/>
    <w:rsid w:val="008E350E"/>
    <w:rsid w:val="008E5A30"/>
    <w:rsid w:val="008F5970"/>
    <w:rsid w:val="008F704D"/>
    <w:rsid w:val="008F7348"/>
    <w:rsid w:val="00910438"/>
    <w:rsid w:val="00912615"/>
    <w:rsid w:val="00913CC3"/>
    <w:rsid w:val="009203B8"/>
    <w:rsid w:val="00921164"/>
    <w:rsid w:val="00925681"/>
    <w:rsid w:val="009400E9"/>
    <w:rsid w:val="00950507"/>
    <w:rsid w:val="0095083A"/>
    <w:rsid w:val="00957D51"/>
    <w:rsid w:val="00980909"/>
    <w:rsid w:val="009A4C7D"/>
    <w:rsid w:val="009B3198"/>
    <w:rsid w:val="009B72D2"/>
    <w:rsid w:val="009C07C0"/>
    <w:rsid w:val="009C1B84"/>
    <w:rsid w:val="009E4403"/>
    <w:rsid w:val="009E7FD0"/>
    <w:rsid w:val="009F22BB"/>
    <w:rsid w:val="009F6122"/>
    <w:rsid w:val="009F7063"/>
    <w:rsid w:val="00A01CEC"/>
    <w:rsid w:val="00A04932"/>
    <w:rsid w:val="00A13758"/>
    <w:rsid w:val="00A15DA4"/>
    <w:rsid w:val="00A178EC"/>
    <w:rsid w:val="00A22E1C"/>
    <w:rsid w:val="00A347A5"/>
    <w:rsid w:val="00A35860"/>
    <w:rsid w:val="00A36BC1"/>
    <w:rsid w:val="00A6441E"/>
    <w:rsid w:val="00A65140"/>
    <w:rsid w:val="00A81E73"/>
    <w:rsid w:val="00A82D18"/>
    <w:rsid w:val="00A8754C"/>
    <w:rsid w:val="00A903CB"/>
    <w:rsid w:val="00A92C7B"/>
    <w:rsid w:val="00A93862"/>
    <w:rsid w:val="00AA3CDC"/>
    <w:rsid w:val="00AA6CC4"/>
    <w:rsid w:val="00AB0774"/>
    <w:rsid w:val="00AB264C"/>
    <w:rsid w:val="00AB4A75"/>
    <w:rsid w:val="00AC581D"/>
    <w:rsid w:val="00AD21EE"/>
    <w:rsid w:val="00B00C82"/>
    <w:rsid w:val="00B07AA7"/>
    <w:rsid w:val="00B11B23"/>
    <w:rsid w:val="00B161C8"/>
    <w:rsid w:val="00B32486"/>
    <w:rsid w:val="00B35EBF"/>
    <w:rsid w:val="00B37B3C"/>
    <w:rsid w:val="00B551AF"/>
    <w:rsid w:val="00B668DD"/>
    <w:rsid w:val="00B7730B"/>
    <w:rsid w:val="00B77F98"/>
    <w:rsid w:val="00B80ED7"/>
    <w:rsid w:val="00B9507B"/>
    <w:rsid w:val="00B967B6"/>
    <w:rsid w:val="00BC1F10"/>
    <w:rsid w:val="00BC4FC6"/>
    <w:rsid w:val="00BD46B5"/>
    <w:rsid w:val="00BE13C8"/>
    <w:rsid w:val="00BF0CD0"/>
    <w:rsid w:val="00BF679E"/>
    <w:rsid w:val="00C120A4"/>
    <w:rsid w:val="00C139F8"/>
    <w:rsid w:val="00C1758B"/>
    <w:rsid w:val="00C36DEC"/>
    <w:rsid w:val="00C52957"/>
    <w:rsid w:val="00C571F6"/>
    <w:rsid w:val="00CA50CB"/>
    <w:rsid w:val="00CB54DB"/>
    <w:rsid w:val="00CB6F73"/>
    <w:rsid w:val="00CB7A36"/>
    <w:rsid w:val="00CC480F"/>
    <w:rsid w:val="00CC4E91"/>
    <w:rsid w:val="00CC7D41"/>
    <w:rsid w:val="00CC7D9A"/>
    <w:rsid w:val="00CF0451"/>
    <w:rsid w:val="00D0707B"/>
    <w:rsid w:val="00D13981"/>
    <w:rsid w:val="00D14BA4"/>
    <w:rsid w:val="00D14CA3"/>
    <w:rsid w:val="00D22046"/>
    <w:rsid w:val="00D42533"/>
    <w:rsid w:val="00D46A31"/>
    <w:rsid w:val="00D477C5"/>
    <w:rsid w:val="00D63D2F"/>
    <w:rsid w:val="00D729DD"/>
    <w:rsid w:val="00D82940"/>
    <w:rsid w:val="00D871E1"/>
    <w:rsid w:val="00D910C1"/>
    <w:rsid w:val="00D958D9"/>
    <w:rsid w:val="00D95E62"/>
    <w:rsid w:val="00D9698B"/>
    <w:rsid w:val="00D974C6"/>
    <w:rsid w:val="00DC3817"/>
    <w:rsid w:val="00DC409F"/>
    <w:rsid w:val="00DC6F97"/>
    <w:rsid w:val="00DD1E46"/>
    <w:rsid w:val="00DD2462"/>
    <w:rsid w:val="00E13225"/>
    <w:rsid w:val="00E147F0"/>
    <w:rsid w:val="00E3324F"/>
    <w:rsid w:val="00E97AE2"/>
    <w:rsid w:val="00EB2001"/>
    <w:rsid w:val="00EB738F"/>
    <w:rsid w:val="00EC312E"/>
    <w:rsid w:val="00EC686F"/>
    <w:rsid w:val="00EC6903"/>
    <w:rsid w:val="00EE0004"/>
    <w:rsid w:val="00EE4BE6"/>
    <w:rsid w:val="00EE5042"/>
    <w:rsid w:val="00EF11AA"/>
    <w:rsid w:val="00F02967"/>
    <w:rsid w:val="00F07866"/>
    <w:rsid w:val="00F10F93"/>
    <w:rsid w:val="00F11D03"/>
    <w:rsid w:val="00F13617"/>
    <w:rsid w:val="00F24B33"/>
    <w:rsid w:val="00F24EB2"/>
    <w:rsid w:val="00F43EFA"/>
    <w:rsid w:val="00F61D14"/>
    <w:rsid w:val="00F82C40"/>
    <w:rsid w:val="00F90628"/>
    <w:rsid w:val="00F959D1"/>
    <w:rsid w:val="00F96E5B"/>
    <w:rsid w:val="00FB2916"/>
    <w:rsid w:val="00FC179F"/>
    <w:rsid w:val="00FC6160"/>
    <w:rsid w:val="00FE0F45"/>
    <w:rsid w:val="00FE1574"/>
    <w:rsid w:val="00FE2AE3"/>
    <w:rsid w:val="00FF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81BE"/>
  <w15:docId w15:val="{8FAD5DE1-F454-4A3B-AFDD-BFAE31C5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1FE"/>
  </w:style>
  <w:style w:type="paragraph" w:styleId="1">
    <w:name w:val="heading 1"/>
    <w:basedOn w:val="a"/>
    <w:link w:val="10"/>
    <w:uiPriority w:val="1"/>
    <w:qFormat/>
    <w:rsid w:val="003A7730"/>
    <w:pPr>
      <w:widowControl w:val="0"/>
      <w:autoSpaceDE w:val="0"/>
      <w:autoSpaceDN w:val="0"/>
      <w:spacing w:before="5"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C383E"/>
    <w:rPr>
      <w:color w:val="0563C1" w:themeColor="hyperlink"/>
      <w:u w:val="single"/>
    </w:rPr>
  </w:style>
  <w:style w:type="paragraph" w:styleId="a4">
    <w:name w:val="List Paragraph"/>
    <w:aliases w:val="Абзац списка для документа,List Paragraph,Абзац списка1"/>
    <w:basedOn w:val="a"/>
    <w:link w:val="a5"/>
    <w:uiPriority w:val="34"/>
    <w:qFormat/>
    <w:rsid w:val="008E5A30"/>
    <w:pPr>
      <w:spacing w:after="200" w:line="276" w:lineRule="auto"/>
      <w:ind w:left="720"/>
      <w:contextualSpacing/>
    </w:pPr>
  </w:style>
  <w:style w:type="character" w:customStyle="1" w:styleId="a5">
    <w:name w:val="Абзац списка Знак"/>
    <w:aliases w:val="Абзац списка для документа Знак,List Paragraph Знак,Абзац списка1 Знак"/>
    <w:link w:val="a4"/>
    <w:uiPriority w:val="34"/>
    <w:locked/>
    <w:rsid w:val="008E5A30"/>
  </w:style>
  <w:style w:type="paragraph" w:styleId="a6">
    <w:name w:val="Body Text"/>
    <w:basedOn w:val="a"/>
    <w:link w:val="a7"/>
    <w:unhideWhenUsed/>
    <w:rsid w:val="008E5A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E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062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C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aliases w:val="основа"/>
    <w:link w:val="ac"/>
    <w:uiPriority w:val="1"/>
    <w:qFormat/>
    <w:rsid w:val="001263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c">
    <w:name w:val="Без интервала Знак"/>
    <w:aliases w:val="основа Знак"/>
    <w:link w:val="ab"/>
    <w:uiPriority w:val="1"/>
    <w:locked/>
    <w:rsid w:val="00126348"/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77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773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A77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1C8"/>
  </w:style>
  <w:style w:type="paragraph" w:styleId="af">
    <w:name w:val="footer"/>
    <w:basedOn w:val="a"/>
    <w:link w:val="af0"/>
    <w:uiPriority w:val="99"/>
    <w:unhideWhenUsed/>
    <w:rsid w:val="00B1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161C8"/>
  </w:style>
  <w:style w:type="character" w:customStyle="1" w:styleId="2">
    <w:name w:val="Основной текст (2)_"/>
    <w:basedOn w:val="a0"/>
    <w:link w:val="20"/>
    <w:locked/>
    <w:rsid w:val="00FF61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6121"/>
    <w:pPr>
      <w:widowControl w:val="0"/>
      <w:shd w:val="clear" w:color="auto" w:fill="FFFFFF"/>
      <w:spacing w:before="240" w:after="0" w:line="322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simferopolsiy-rayon11@crimea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AC81-49B1-4BF9-BCA6-4A533A43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124</cp:revision>
  <cp:lastPrinted>2022-12-01T07:37:00Z</cp:lastPrinted>
  <dcterms:created xsi:type="dcterms:W3CDTF">2021-12-02T10:55:00Z</dcterms:created>
  <dcterms:modified xsi:type="dcterms:W3CDTF">2023-02-21T12:43:00Z</dcterms:modified>
</cp:coreProperties>
</file>