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6B" w:rsidRDefault="00186904">
      <w:pPr>
        <w:pStyle w:val="a3"/>
        <w:tabs>
          <w:tab w:val="left" w:pos="5960"/>
        </w:tabs>
        <w:spacing w:before="272"/>
        <w:ind w:left="342"/>
      </w:pPr>
      <w:r>
        <w:rPr>
          <w:spacing w:val="-2"/>
        </w:rPr>
        <w:t>СОГЛАСОВАНО:</w:t>
      </w:r>
      <w:r>
        <w:tab/>
      </w:r>
      <w:r>
        <w:rPr>
          <w:spacing w:val="-2"/>
        </w:rPr>
        <w:t>УТВЕРЖДАЮ:</w:t>
      </w:r>
    </w:p>
    <w:p w:rsidR="00A8426B" w:rsidRDefault="00186904">
      <w:pPr>
        <w:pStyle w:val="a3"/>
        <w:tabs>
          <w:tab w:val="left" w:pos="5960"/>
        </w:tabs>
        <w:spacing w:line="275" w:lineRule="exact"/>
        <w:ind w:left="342"/>
      </w:pPr>
      <w:r>
        <w:t>Педагогическим</w:t>
      </w:r>
      <w:r>
        <w:rPr>
          <w:spacing w:val="-6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r>
        <w:tab/>
        <w:t>Директор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A8426B" w:rsidRDefault="00186904">
      <w:pPr>
        <w:pStyle w:val="a3"/>
        <w:tabs>
          <w:tab w:val="left" w:pos="5960"/>
          <w:tab w:val="left" w:pos="8055"/>
        </w:tabs>
        <w:spacing w:line="275" w:lineRule="exact"/>
        <w:ind w:left="3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tab/>
      </w:r>
      <w:r>
        <w:rPr>
          <w:u w:val="single"/>
        </w:rPr>
        <w:tab/>
      </w:r>
      <w:r>
        <w:t>У.С.Асанова</w:t>
      </w:r>
      <w:r>
        <w:rPr>
          <w:spacing w:val="-4"/>
        </w:rPr>
        <w:t>.</w:t>
      </w:r>
    </w:p>
    <w:p w:rsidR="00A8426B" w:rsidRDefault="005E0B6F">
      <w:pPr>
        <w:pStyle w:val="a3"/>
        <w:tabs>
          <w:tab w:val="left" w:pos="5960"/>
        </w:tabs>
        <w:spacing w:before="2"/>
        <w:ind w:left="342"/>
      </w:pPr>
      <w:r>
        <w:t xml:space="preserve">«  </w:t>
      </w:r>
      <w:r w:rsidR="00186904">
        <w:t>»</w:t>
      </w:r>
      <w:r w:rsidR="00186904">
        <w:rPr>
          <w:spacing w:val="59"/>
        </w:rPr>
        <w:t xml:space="preserve"> </w:t>
      </w:r>
      <w:r>
        <w:rPr>
          <w:spacing w:val="59"/>
        </w:rPr>
        <w:t xml:space="preserve">     </w:t>
      </w:r>
      <w:r>
        <w:t>2024</w:t>
      </w:r>
      <w:r w:rsidR="00186904">
        <w:rPr>
          <w:spacing w:val="61"/>
        </w:rPr>
        <w:t xml:space="preserve"> </w:t>
      </w:r>
      <w:r w:rsidR="00186904">
        <w:rPr>
          <w:spacing w:val="-5"/>
        </w:rPr>
        <w:t>г.</w:t>
      </w:r>
      <w:r w:rsidR="00186904">
        <w:tab/>
        <w:t>Приказ</w:t>
      </w:r>
      <w:r w:rsidR="00186904">
        <w:rPr>
          <w:spacing w:val="-4"/>
        </w:rPr>
        <w:t xml:space="preserve"> </w:t>
      </w:r>
      <w:r w:rsidR="00186904">
        <w:t xml:space="preserve">№ </w:t>
      </w:r>
    </w:p>
    <w:p w:rsidR="00A8426B" w:rsidRDefault="00186904">
      <w:pPr>
        <w:pStyle w:val="a3"/>
        <w:ind w:left="5983"/>
      </w:pPr>
      <w:r>
        <w:t>от</w:t>
      </w:r>
      <w:r>
        <w:rPr>
          <w:spacing w:val="-4"/>
        </w:rPr>
        <w:t xml:space="preserve"> </w:t>
      </w:r>
      <w:r w:rsidR="005E0B6F">
        <w:t xml:space="preserve">«  </w:t>
      </w:r>
      <w:r>
        <w:t xml:space="preserve">» </w:t>
      </w:r>
      <w:r w:rsidR="005E0B6F">
        <w:t xml:space="preserve">          2024</w:t>
      </w:r>
      <w:r>
        <w:rPr>
          <w:spacing w:val="60"/>
        </w:rPr>
        <w:t xml:space="preserve"> </w:t>
      </w:r>
      <w:r>
        <w:rPr>
          <w:spacing w:val="-5"/>
        </w:rPr>
        <w:t>г.</w:t>
      </w:r>
    </w:p>
    <w:p w:rsidR="00A8426B" w:rsidRDefault="00A8426B">
      <w:pPr>
        <w:pStyle w:val="a3"/>
      </w:pPr>
    </w:p>
    <w:p w:rsidR="00A8426B" w:rsidRDefault="00754B7A">
      <w:pPr>
        <w:pStyle w:val="a3"/>
      </w:pPr>
      <w:r>
        <w:t>Локальный акт №472</w:t>
      </w:r>
      <w:bookmarkStart w:id="0" w:name="_GoBack"/>
      <w:bookmarkEnd w:id="0"/>
    </w:p>
    <w:p w:rsidR="00A8426B" w:rsidRDefault="00A8426B">
      <w:pPr>
        <w:pStyle w:val="a3"/>
      </w:pPr>
    </w:p>
    <w:p w:rsidR="00A8426B" w:rsidRDefault="00A8426B">
      <w:pPr>
        <w:pStyle w:val="a3"/>
        <w:spacing w:before="251"/>
      </w:pPr>
    </w:p>
    <w:p w:rsidR="00A8426B" w:rsidRDefault="00493538" w:rsidP="00493538">
      <w:pPr>
        <w:pStyle w:val="a4"/>
        <w:ind w:left="3244"/>
      </w:pPr>
      <w:r>
        <w:rPr>
          <w:spacing w:val="-2"/>
        </w:rPr>
        <w:t xml:space="preserve">           </w:t>
      </w:r>
      <w:r w:rsidR="00186904">
        <w:rPr>
          <w:spacing w:val="-2"/>
        </w:rPr>
        <w:t>ПОЛОЖЕНИЕ</w:t>
      </w:r>
    </w:p>
    <w:p w:rsidR="00A8426B" w:rsidRDefault="00186904" w:rsidP="00493538">
      <w:pPr>
        <w:pStyle w:val="a4"/>
        <w:spacing w:before="104" w:line="273" w:lineRule="auto"/>
        <w:ind w:right="2875" w:firstLine="70"/>
      </w:pPr>
      <w:r>
        <w:t xml:space="preserve">о </w:t>
      </w:r>
      <w:proofErr w:type="spellStart"/>
      <w:r>
        <w:t>внутришкольной</w:t>
      </w:r>
      <w:proofErr w:type="spellEnd"/>
      <w:r>
        <w:t xml:space="preserve"> профилактике учебной</w:t>
      </w:r>
      <w:r>
        <w:rPr>
          <w:spacing w:val="-18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 w:rsidR="00331AD6">
        <w:t xml:space="preserve"> МБОУ «Кольчугинская школа №2 с </w:t>
      </w:r>
      <w:proofErr w:type="spellStart"/>
      <w:r w:rsidR="00331AD6">
        <w:t>крымскотатарским</w:t>
      </w:r>
      <w:proofErr w:type="spellEnd"/>
      <w:r w:rsidR="00331AD6">
        <w:t xml:space="preserve"> языком обучения»</w:t>
      </w:r>
    </w:p>
    <w:p w:rsidR="00A8426B" w:rsidRDefault="00A8426B">
      <w:pPr>
        <w:pStyle w:val="a3"/>
        <w:spacing w:before="8"/>
        <w:rPr>
          <w:b/>
          <w:sz w:val="28"/>
        </w:rPr>
      </w:pPr>
    </w:p>
    <w:p w:rsidR="00A8426B" w:rsidRDefault="00186904">
      <w:pPr>
        <w:pStyle w:val="11"/>
        <w:numPr>
          <w:ilvl w:val="0"/>
          <w:numId w:val="14"/>
        </w:numPr>
        <w:tabs>
          <w:tab w:val="left" w:pos="791"/>
        </w:tabs>
        <w:ind w:left="791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8426B" w:rsidRDefault="00186904">
      <w:pPr>
        <w:pStyle w:val="a3"/>
        <w:spacing w:before="230"/>
        <w:ind w:left="535"/>
        <w:jc w:val="both"/>
      </w:pPr>
      <w:r>
        <w:t>Настоящее</w:t>
      </w:r>
      <w:r>
        <w:rPr>
          <w:spacing w:val="13"/>
        </w:rPr>
        <w:t xml:space="preserve"> </w:t>
      </w:r>
      <w:r>
        <w:t>Положение</w:t>
      </w:r>
      <w:r>
        <w:rPr>
          <w:spacing w:val="15"/>
        </w:rPr>
        <w:t xml:space="preserve"> </w:t>
      </w:r>
      <w:r>
        <w:t>разработано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7"/>
        </w:rPr>
        <w:t xml:space="preserve"> </w:t>
      </w:r>
      <w:r>
        <w:t>законом</w:t>
      </w:r>
      <w:r>
        <w:rPr>
          <w:spacing w:val="19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29.12.2012</w:t>
      </w:r>
      <w:r>
        <w:rPr>
          <w:spacing w:val="16"/>
        </w:rPr>
        <w:t xml:space="preserve"> </w:t>
      </w:r>
      <w:r>
        <w:rPr>
          <w:spacing w:val="-5"/>
        </w:rPr>
        <w:t>г.</w:t>
      </w:r>
    </w:p>
    <w:p w:rsidR="00A8426B" w:rsidRDefault="00186904">
      <w:pPr>
        <w:pStyle w:val="a3"/>
        <w:spacing w:before="76" w:line="307" w:lineRule="auto"/>
        <w:ind w:left="184" w:right="829"/>
        <w:jc w:val="both"/>
      </w:pPr>
      <w:r>
        <w:t xml:space="preserve">№ 273-ФЗ «Об образовании в Российской Федерации» (в действующей редакции), Уставом МБОУ </w:t>
      </w:r>
      <w:proofErr w:type="spellStart"/>
      <w:r>
        <w:t>Галанинская</w:t>
      </w:r>
      <w:proofErr w:type="spellEnd"/>
      <w:r>
        <w:t xml:space="preserve"> ООШ (далее – школа) и регламентирует деятельность педагогического коллектива с неуспевающими и слабоуспевающими обучающимися и их родителями (законными представителями).</w:t>
      </w:r>
      <w:r>
        <w:rPr>
          <w:spacing w:val="40"/>
        </w:rPr>
        <w:t xml:space="preserve"> </w:t>
      </w:r>
      <w:r>
        <w:t>Основные направления и виды деятельности:</w:t>
      </w:r>
      <w:r>
        <w:rPr>
          <w:spacing w:val="40"/>
        </w:rPr>
        <w:t xml:space="preserve"> </w:t>
      </w:r>
      <w:r>
        <w:t>выявление возможных причин низкой успеваемости и качества знаний обучающихся;</w:t>
      </w:r>
      <w:r>
        <w:rPr>
          <w:spacing w:val="40"/>
        </w:rPr>
        <w:t xml:space="preserve"> </w:t>
      </w:r>
      <w:r>
        <w:t xml:space="preserve">принятие комплексных мер, направленных на повышение успеваемости обучающихся и качества знаний </w:t>
      </w:r>
      <w:r>
        <w:rPr>
          <w:spacing w:val="-2"/>
        </w:rPr>
        <w:t>обучающихся.</w:t>
      </w:r>
    </w:p>
    <w:p w:rsidR="00A8426B" w:rsidRDefault="00186904">
      <w:pPr>
        <w:pStyle w:val="a3"/>
        <w:spacing w:before="11"/>
        <w:ind w:left="620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положения:</w:t>
      </w:r>
    </w:p>
    <w:p w:rsidR="00A8426B" w:rsidRDefault="00186904">
      <w:pPr>
        <w:pStyle w:val="a3"/>
        <w:spacing w:before="94" w:line="307" w:lineRule="auto"/>
        <w:ind w:left="184" w:right="826" w:firstLine="352"/>
        <w:jc w:val="both"/>
      </w:pPr>
      <w:r>
        <w:t>Слабоуспевающий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успешно прошедший промежуточную аттестацию.</w:t>
      </w:r>
    </w:p>
    <w:p w:rsidR="00A8426B" w:rsidRDefault="00186904" w:rsidP="00331AD6">
      <w:pPr>
        <w:pStyle w:val="a3"/>
        <w:spacing w:before="6" w:line="307" w:lineRule="auto"/>
        <w:ind w:left="184" w:right="826" w:firstLine="352"/>
        <w:jc w:val="both"/>
      </w:pPr>
      <w:r>
        <w:t>Неуспевающий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1096"/>
        </w:tabs>
        <w:ind w:left="1096" w:hanging="24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неуспевающими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слабоуспевающими</w:t>
      </w:r>
      <w:r>
        <w:rPr>
          <w:spacing w:val="-2"/>
        </w:rPr>
        <w:t xml:space="preserve"> обучающимися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04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A8426B" w:rsidRDefault="00A8426B">
      <w:pPr>
        <w:pStyle w:val="a3"/>
        <w:spacing w:before="7"/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827"/>
          <w:tab w:val="left" w:pos="2112"/>
          <w:tab w:val="left" w:pos="3771"/>
          <w:tab w:val="left" w:pos="4495"/>
          <w:tab w:val="left" w:pos="6246"/>
          <w:tab w:val="left" w:pos="6764"/>
          <w:tab w:val="left" w:pos="8227"/>
          <w:tab w:val="left" w:pos="9223"/>
        </w:tabs>
        <w:spacing w:line="307" w:lineRule="auto"/>
        <w:ind w:left="184" w:right="830" w:firstLine="0"/>
        <w:rPr>
          <w:sz w:val="24"/>
        </w:rPr>
      </w:pPr>
      <w:r>
        <w:rPr>
          <w:spacing w:val="-2"/>
          <w:sz w:val="24"/>
        </w:rPr>
        <w:t>Принятие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4"/>
          <w:sz w:val="24"/>
        </w:rPr>
        <w:t>мер,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 xml:space="preserve">освоения </w:t>
      </w:r>
      <w:r>
        <w:rPr>
          <w:sz w:val="24"/>
        </w:rPr>
        <w:t>образовательных программ и качества знаний обучающихся.</w:t>
      </w:r>
    </w:p>
    <w:p w:rsidR="00A8426B" w:rsidRDefault="00A8426B">
      <w:pPr>
        <w:spacing w:line="307" w:lineRule="auto"/>
        <w:rPr>
          <w:sz w:val="24"/>
        </w:rPr>
        <w:sectPr w:rsidR="00A8426B">
          <w:type w:val="continuous"/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37"/>
        </w:tabs>
        <w:spacing w:before="60" w:line="307" w:lineRule="auto"/>
        <w:ind w:left="184" w:right="831" w:firstLine="0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особенностей слабоуспевающих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учебе</w:t>
      </w:r>
      <w:r>
        <w:rPr>
          <w:spacing w:val="30"/>
          <w:sz w:val="24"/>
        </w:rPr>
        <w:t xml:space="preserve"> </w:t>
      </w:r>
      <w:r>
        <w:rPr>
          <w:sz w:val="24"/>
        </w:rPr>
        <w:t>и слабой мотивации.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12"/>
        </w:tabs>
        <w:spacing w:before="203" w:line="307" w:lineRule="auto"/>
        <w:ind w:left="200" w:right="830" w:firstLine="0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 мотивации у слабоуспевающих учеников.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33"/>
        </w:tabs>
        <w:spacing w:before="204" w:line="307" w:lineRule="auto"/>
        <w:ind w:left="184" w:right="82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разноуровнего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формирование ответственного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учебному труду.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661"/>
        </w:tabs>
        <w:spacing w:before="204" w:line="307" w:lineRule="auto"/>
        <w:ind w:left="184" w:right="831" w:firstLine="0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законодательством.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800"/>
        </w:tabs>
        <w:spacing w:before="201" w:line="321" w:lineRule="auto"/>
        <w:ind w:left="200" w:right="931" w:firstLine="360"/>
        <w:jc w:val="both"/>
      </w:pPr>
      <w:r>
        <w:t>Система</w:t>
      </w:r>
      <w:r>
        <w:rPr>
          <w:spacing w:val="-5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187"/>
        <w:ind w:left="980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17"/>
        </w:tabs>
        <w:spacing w:line="304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Специальный контроль усвоения вопросов, обычно вызывающих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5"/>
        </w:tabs>
        <w:spacing w:before="215" w:line="307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Обязательная проверка в ходе урока степени 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 усваивать учебный материал.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201" w:line="307" w:lineRule="auto"/>
        <w:ind w:right="828" w:firstLine="352"/>
        <w:jc w:val="both"/>
        <w:rPr>
          <w:sz w:val="24"/>
        </w:rPr>
      </w:pPr>
      <w:r>
        <w:rPr>
          <w:sz w:val="24"/>
        </w:rPr>
        <w:t>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245"/>
        </w:tabs>
        <w:spacing w:before="200" w:line="304" w:lineRule="auto"/>
        <w:ind w:right="827" w:firstLine="352"/>
        <w:jc w:val="both"/>
        <w:rPr>
          <w:sz w:val="24"/>
        </w:rPr>
      </w:pPr>
      <w:r>
        <w:rPr>
          <w:sz w:val="24"/>
        </w:rPr>
        <w:t xml:space="preserve">Обеспечение в ходе домашней работы повторения пройденного. Концентрация внимания обучающихся на наиболее существенных </w:t>
      </w:r>
      <w:proofErr w:type="gramStart"/>
      <w:r>
        <w:rPr>
          <w:sz w:val="24"/>
        </w:rPr>
        <w:t>элементах</w:t>
      </w:r>
      <w:proofErr w:type="gramEnd"/>
      <w:r>
        <w:rPr>
          <w:sz w:val="24"/>
        </w:rPr>
        <w:t>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</w:t>
      </w:r>
      <w:r>
        <w:rPr>
          <w:spacing w:val="-2"/>
          <w:sz w:val="24"/>
        </w:rPr>
        <w:t>обучающихся.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215"/>
        <w:ind w:left="98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неуспевающему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141"/>
        </w:tabs>
        <w:spacing w:before="60" w:line="307" w:lineRule="auto"/>
        <w:ind w:right="827" w:firstLine="352"/>
        <w:jc w:val="both"/>
        <w:rPr>
          <w:sz w:val="24"/>
        </w:rPr>
      </w:pPr>
      <w:r>
        <w:rPr>
          <w:sz w:val="24"/>
        </w:rPr>
        <w:lastRenderedPageBreak/>
        <w:t>Создание атмосферы особой доброжелательности при опросе. 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темпа опроса, увеличение времени для подготовки ответа у доски. Предложение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примерного плана ответа. Разрешение пользоваться наглядными пособиями, помогающими излагать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0"/>
        </w:tabs>
        <w:spacing w:before="201"/>
        <w:ind w:left="1160" w:hanging="600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57"/>
        </w:tabs>
        <w:spacing w:line="304" w:lineRule="auto"/>
        <w:ind w:right="831" w:firstLine="352"/>
        <w:jc w:val="both"/>
        <w:rPr>
          <w:sz w:val="24"/>
        </w:rPr>
      </w:pPr>
      <w:r>
        <w:rPr>
          <w:sz w:val="24"/>
        </w:rPr>
        <w:t xml:space="preserve">Применение мер 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вопросами, выясняющими степень понимания ими учебного материала.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6"/>
        </w:tabs>
        <w:spacing w:before="209" w:line="304" w:lineRule="auto"/>
        <w:ind w:right="828" w:firstLine="352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помощников при подготовке приборов, опытов и т.д.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9"/>
        </w:tabs>
        <w:spacing w:before="207" w:line="307" w:lineRule="auto"/>
        <w:ind w:right="826" w:firstLine="352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7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Разбивка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дозы,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 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слабоуспевающих.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их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деятельностью, указание на ошибки, проверка, исправления.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197" w:line="307" w:lineRule="auto"/>
        <w:ind w:right="824" w:firstLine="412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консультаций, карточек с направляющим планом действий.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915"/>
        </w:tabs>
        <w:spacing w:before="202" w:line="307" w:lineRule="auto"/>
        <w:ind w:left="184" w:right="829" w:firstLine="352"/>
        <w:jc w:val="both"/>
      </w:pPr>
      <w:r>
        <w:t xml:space="preserve">Алгоритм деятельности учителя со слабоуспевающими и с неуспевающими </w:t>
      </w:r>
      <w:proofErr w:type="gramStart"/>
      <w:r>
        <w:t>обучающимся</w:t>
      </w:r>
      <w:proofErr w:type="gramEnd"/>
      <w:r>
        <w:t xml:space="preserve"> и их родителями (законными представителями)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19"/>
        </w:tabs>
        <w:spacing w:before="201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34"/>
        </w:tabs>
        <w:spacing w:before="204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 xml:space="preserve">Регулярно и систематически опрашивать, выставляя оценки своевременно, не допуская скопления оценок в конце учебного периода, когда ученик уже не имеет возможности их </w:t>
      </w:r>
      <w:r>
        <w:rPr>
          <w:spacing w:val="-2"/>
          <w:sz w:val="24"/>
        </w:rPr>
        <w:t>исправить.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2" w:line="307" w:lineRule="auto"/>
        <w:ind w:left="484" w:right="831" w:firstLine="0"/>
        <w:jc w:val="both"/>
        <w:rPr>
          <w:sz w:val="24"/>
        </w:rPr>
      </w:pPr>
      <w:r>
        <w:rPr>
          <w:sz w:val="24"/>
        </w:rPr>
        <w:t xml:space="preserve">Комментировать 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(необходимо отмечать недостатки, чтобы ученик мог их устранять в дальнейшем). Поощрять самооценку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4" w:line="307" w:lineRule="auto"/>
        <w:ind w:left="484" w:right="830" w:firstLine="0"/>
        <w:jc w:val="both"/>
        <w:rPr>
          <w:sz w:val="24"/>
        </w:rPr>
      </w:pPr>
      <w:r>
        <w:rPr>
          <w:sz w:val="24"/>
        </w:rPr>
        <w:t xml:space="preserve">Ликвидировать пробелы в знаниях, выявленные в ходе контрольных работ, после чего провести повторный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знаниями, умениями, навыками и универсальными учебными действиями.</w:t>
      </w:r>
    </w:p>
    <w:p w:rsidR="00A8426B" w:rsidRDefault="00A8426B">
      <w:pPr>
        <w:spacing w:line="307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60" w:line="307" w:lineRule="auto"/>
        <w:ind w:left="484" w:right="825" w:firstLine="0"/>
        <w:jc w:val="both"/>
        <w:rPr>
          <w:sz w:val="24"/>
        </w:rPr>
      </w:pPr>
      <w:r>
        <w:rPr>
          <w:sz w:val="24"/>
        </w:rPr>
        <w:lastRenderedPageBreak/>
        <w:t>Определить время, за которое слабоуспевающий и неуспевающий обучающийся должен освоить тему, в случае затруднения дать консультацию.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1008"/>
        </w:tabs>
        <w:spacing w:before="203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Поставить в известность классного руководителя или непосредственно родителей (законных представителей) ученика о низкой успеваемости, если наблюдается скопление неудовлетворительных оценок (три и более неудовлетворительных отметки – «2»).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3" w:line="304" w:lineRule="auto"/>
        <w:ind w:left="908" w:right="829" w:hanging="425"/>
        <w:rPr>
          <w:sz w:val="24"/>
        </w:rPr>
      </w:pP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снижать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 уроке,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другие методы воздействия.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 w:line="304" w:lineRule="auto"/>
        <w:ind w:left="908" w:right="829" w:hanging="425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его родителей в случаях, если: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230"/>
        <w:ind w:hanging="424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списывает)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10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2"/>
          <w:sz w:val="24"/>
        </w:rPr>
        <w:t xml:space="preserve"> работать;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 w:line="304" w:lineRule="auto"/>
        <w:ind w:right="831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сотрудничают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80"/>
          <w:sz w:val="24"/>
        </w:rPr>
        <w:t xml:space="preserve"> </w:t>
      </w:r>
      <w:r>
        <w:rPr>
          <w:sz w:val="24"/>
        </w:rPr>
        <w:t>по вопросу улучшения качества знаний.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  <w:tab w:val="left" w:pos="1026"/>
        </w:tabs>
        <w:spacing w:before="209" w:line="307" w:lineRule="auto"/>
        <w:ind w:left="908" w:right="829" w:hanging="425"/>
        <w:jc w:val="both"/>
        <w:rPr>
          <w:sz w:val="24"/>
        </w:rPr>
      </w:pPr>
      <w:r>
        <w:rPr>
          <w:sz w:val="24"/>
        </w:rPr>
        <w:tab/>
        <w:t>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решения директором школы.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Алгоритм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95"/>
        </w:tabs>
        <w:spacing w:before="228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Выявлять причины неуспеваемости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через индивидуальные беседы, при необходимости обращаясь к педагогу-психологу, социальному педагогу учитывая, что к возможным причинам можно отнести: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203"/>
        <w:ind w:left="369" w:hanging="169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причине);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подготовку;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низкие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нежелание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учиться;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70"/>
          <w:tab w:val="left" w:pos="4652"/>
          <w:tab w:val="left" w:pos="9462"/>
        </w:tabs>
        <w:spacing w:before="75" w:line="295" w:lineRule="auto"/>
        <w:ind w:right="829"/>
        <w:jc w:val="left"/>
        <w:rPr>
          <w:sz w:val="24"/>
        </w:rPr>
      </w:pPr>
      <w:r>
        <w:rPr>
          <w:sz w:val="24"/>
        </w:rPr>
        <w:t>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задания;</w:t>
      </w:r>
      <w:r>
        <w:rPr>
          <w:sz w:val="24"/>
        </w:rPr>
        <w:tab/>
        <w:t>высокий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материала;</w:t>
      </w:r>
      <w:r>
        <w:rPr>
          <w:sz w:val="24"/>
        </w:rPr>
        <w:tab/>
      </w:r>
      <w:r>
        <w:rPr>
          <w:spacing w:val="-2"/>
          <w:sz w:val="24"/>
        </w:rPr>
        <w:t>другие причины.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3" w:line="304" w:lineRule="auto"/>
        <w:ind w:left="908" w:right="828" w:hanging="425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выяснить причины пропуска (уважительная, неуважительная).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/>
        <w:ind w:left="908" w:hanging="424"/>
        <w:rPr>
          <w:sz w:val="24"/>
        </w:rPr>
      </w:pPr>
      <w:r>
        <w:rPr>
          <w:sz w:val="24"/>
        </w:rPr>
        <w:t>1.Уважительными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считаются:</w:t>
      </w:r>
    </w:p>
    <w:p w:rsidR="00A8426B" w:rsidRDefault="00A8426B">
      <w:pPr>
        <w:pStyle w:val="a3"/>
        <w:spacing w:before="35"/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1" w:line="304" w:lineRule="auto"/>
        <w:ind w:right="826"/>
        <w:rPr>
          <w:sz w:val="24"/>
        </w:rPr>
      </w:pPr>
      <w:r>
        <w:rPr>
          <w:sz w:val="24"/>
        </w:rPr>
        <w:t>болезнь, подтвержденная справкой врача или запиской (на срок не более 1-го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дня) от </w:t>
      </w:r>
      <w:r>
        <w:rPr>
          <w:spacing w:val="-2"/>
          <w:sz w:val="24"/>
        </w:rPr>
        <w:t>родителей;</w:t>
      </w: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32" w:line="304" w:lineRule="auto"/>
        <w:ind w:right="830"/>
        <w:rPr>
          <w:sz w:val="24"/>
        </w:rPr>
      </w:pPr>
      <w:r>
        <w:rPr>
          <w:sz w:val="24"/>
        </w:rPr>
        <w:t>мероприятия, подтвержденные справками, вызовами, приказом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проводящего данное мероприятие;</w:t>
      </w:r>
    </w:p>
    <w:p w:rsidR="00A8426B" w:rsidRDefault="00A8426B">
      <w:pPr>
        <w:spacing w:line="304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81" w:line="304" w:lineRule="auto"/>
        <w:ind w:right="828"/>
        <w:rPr>
          <w:sz w:val="24"/>
        </w:rPr>
      </w:pPr>
      <w:r>
        <w:rPr>
          <w:sz w:val="24"/>
        </w:rPr>
        <w:lastRenderedPageBreak/>
        <w:t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1015"/>
        </w:tabs>
        <w:spacing w:before="209" w:line="307" w:lineRule="auto"/>
        <w:ind w:right="829" w:firstLine="0"/>
        <w:jc w:val="both"/>
        <w:rPr>
          <w:sz w:val="24"/>
        </w:rPr>
      </w:pPr>
      <w:r>
        <w:rPr>
          <w:sz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>
        <w:rPr>
          <w:spacing w:val="-2"/>
          <w:sz w:val="24"/>
        </w:rPr>
        <w:t>обучающегося.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793"/>
        </w:tabs>
        <w:spacing w:before="202" w:line="307" w:lineRule="auto"/>
        <w:ind w:right="826" w:firstLine="0"/>
        <w:jc w:val="both"/>
        <w:rPr>
          <w:sz w:val="24"/>
        </w:rPr>
      </w:pPr>
      <w:r>
        <w:rPr>
          <w:sz w:val="24"/>
        </w:rPr>
        <w:t>Немедленно проинформировать родителей о пропуске уроков через запись в электронном дневнике или через сообщение родителям (если случае единичный), через беседу с родителями (если пропуски неоднократные), через беседу с заместителем директора по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воспитательной работе, через совет профилактики (если прогулы систематические).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194"/>
          <w:tab w:val="left" w:pos="664"/>
        </w:tabs>
        <w:spacing w:before="201" w:line="297" w:lineRule="auto"/>
        <w:ind w:right="726" w:hanging="10"/>
        <w:rPr>
          <w:sz w:val="24"/>
        </w:rPr>
      </w:pPr>
      <w:r>
        <w:rPr>
          <w:sz w:val="24"/>
        </w:rPr>
        <w:t>В случае выявления недобросовестного выполнения домашнего задания или недостаточной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680"/>
        </w:tabs>
        <w:spacing w:line="307" w:lineRule="auto"/>
        <w:ind w:left="200" w:right="82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 с учителем предметником или обратиться к директору школы, заместителю директора по учебно-воспитательной работе, чтобы проверить соответствие объема домашнего задания соответствующим нормам.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342"/>
          <w:tab w:val="left" w:pos="920"/>
        </w:tabs>
        <w:spacing w:before="153" w:line="307" w:lineRule="auto"/>
        <w:ind w:left="342" w:right="830" w:hanging="142"/>
        <w:jc w:val="both"/>
        <w:rPr>
          <w:sz w:val="24"/>
        </w:rPr>
      </w:pPr>
      <w:r>
        <w:rPr>
          <w:sz w:val="24"/>
        </w:rPr>
        <w:t xml:space="preserve">Организовать помощь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 со стороны актива класса.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920"/>
        </w:tabs>
        <w:spacing w:before="203" w:line="304" w:lineRule="auto"/>
        <w:ind w:left="200" w:right="831" w:firstLine="0"/>
        <w:jc w:val="both"/>
        <w:rPr>
          <w:sz w:val="24"/>
        </w:rPr>
      </w:pPr>
      <w:proofErr w:type="gramStart"/>
      <w:r>
        <w:rPr>
          <w:sz w:val="24"/>
        </w:rPr>
        <w:t>В случае выполнения п. 5.1. 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  <w:proofErr w:type="gramEnd"/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9"/>
        <w:ind w:left="785" w:hanging="240"/>
        <w:jc w:val="left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A8426B" w:rsidRDefault="00A8426B">
      <w:pPr>
        <w:pStyle w:val="a3"/>
        <w:spacing w:before="2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70"/>
        </w:tabs>
        <w:spacing w:line="304" w:lineRule="auto"/>
        <w:ind w:left="184" w:right="829" w:firstLine="352"/>
        <w:rPr>
          <w:sz w:val="24"/>
        </w:rPr>
      </w:pPr>
      <w:r>
        <w:rPr>
          <w:sz w:val="24"/>
        </w:rPr>
        <w:t>Ученик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дисциплинам, своевременно представлять учителю на проверку письменные домашние задания.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74"/>
        </w:tabs>
        <w:spacing w:before="209" w:line="307" w:lineRule="auto"/>
        <w:ind w:left="550" w:right="829" w:firstLine="0"/>
        <w:rPr>
          <w:sz w:val="24"/>
        </w:rPr>
      </w:pPr>
      <w:r>
        <w:rPr>
          <w:sz w:val="24"/>
        </w:rPr>
        <w:t>Ученик обязан работать в течение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выполнять все виды упражнений и заданий на </w:t>
      </w:r>
      <w:r>
        <w:rPr>
          <w:spacing w:val="-2"/>
          <w:sz w:val="24"/>
        </w:rPr>
        <w:t>уроке.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1053"/>
        </w:tabs>
        <w:spacing w:before="202" w:line="307" w:lineRule="auto"/>
        <w:ind w:left="768" w:right="832" w:hanging="232"/>
        <w:rPr>
          <w:sz w:val="24"/>
        </w:rPr>
      </w:pPr>
      <w:proofErr w:type="gramStart"/>
      <w:r>
        <w:rPr>
          <w:sz w:val="24"/>
        </w:rPr>
        <w:t>Ученик,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пропустивший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 причины, обязан самостоятельно изучить учебный материал.</w:t>
      </w:r>
      <w:proofErr w:type="gramEnd"/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896"/>
        </w:tabs>
        <w:spacing w:before="203" w:line="304" w:lineRule="auto"/>
        <w:ind w:left="768" w:right="930" w:hanging="23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консультацией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 урока, так и во внеурочное время.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380"/>
        </w:tabs>
        <w:spacing w:before="210"/>
        <w:ind w:left="380" w:hanging="180"/>
        <w:jc w:val="left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rPr>
          <w:spacing w:val="-2"/>
        </w:rPr>
        <w:t>родителей.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1"/>
        </w:tabs>
        <w:spacing w:before="1" w:line="307" w:lineRule="auto"/>
        <w:ind w:left="184" w:right="824" w:firstLine="352"/>
        <w:rPr>
          <w:sz w:val="24"/>
        </w:rPr>
      </w:pP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 руководителя или администрации школы.</w:t>
      </w:r>
    </w:p>
    <w:p w:rsidR="00A8426B" w:rsidRDefault="00A8426B">
      <w:pPr>
        <w:spacing w:line="307" w:lineRule="auto"/>
        <w:rPr>
          <w:sz w:val="24"/>
        </w:rPr>
        <w:sectPr w:rsidR="00A8426B">
          <w:pgSz w:w="11910" w:h="16840"/>
          <w:pgMar w:top="68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9"/>
        </w:tabs>
        <w:spacing w:before="60" w:line="307" w:lineRule="auto"/>
        <w:ind w:left="184" w:right="826" w:firstLine="352"/>
        <w:jc w:val="both"/>
        <w:rPr>
          <w:sz w:val="24"/>
        </w:rPr>
      </w:pPr>
      <w:r>
        <w:rPr>
          <w:sz w:val="24"/>
        </w:rPr>
        <w:lastRenderedPageBreak/>
        <w:t>Родители обязаны контролировать выполнение домашнего задания учеником и его регулярное посещение школы.</w:t>
      </w:r>
    </w:p>
    <w:p w:rsidR="00A8426B" w:rsidRDefault="00186904">
      <w:pPr>
        <w:pStyle w:val="a3"/>
        <w:spacing w:before="203" w:line="307" w:lineRule="auto"/>
        <w:ind w:left="200" w:right="825" w:firstLine="350"/>
        <w:jc w:val="both"/>
      </w:pPr>
      <w:r>
        <w:t>7.</w:t>
      </w:r>
      <w:r>
        <w:rPr>
          <w:spacing w:val="40"/>
        </w:rPr>
        <w:t xml:space="preserve"> </w:t>
      </w:r>
      <w:r>
        <w:t>3.Родители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A8426B" w:rsidRDefault="00186904">
      <w:pPr>
        <w:pStyle w:val="a3"/>
        <w:spacing w:before="203" w:line="304" w:lineRule="auto"/>
        <w:ind w:left="184" w:right="831" w:firstLine="352"/>
        <w:jc w:val="both"/>
      </w:pPr>
      <w:r>
        <w:t xml:space="preserve">7.4. Родители берут полную ответственность за освоение пропущенного программного материала, за пропуски </w:t>
      </w:r>
      <w:proofErr w:type="gramStart"/>
      <w:r>
        <w:t>обучающихся</w:t>
      </w:r>
      <w:proofErr w:type="gramEnd"/>
      <w:r>
        <w:t xml:space="preserve"> с формулировкой «по семейным обстоятельствам».</w:t>
      </w: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before="209" w:line="304" w:lineRule="auto"/>
        <w:ind w:right="824" w:firstLine="350"/>
        <w:jc w:val="both"/>
        <w:rPr>
          <w:sz w:val="24"/>
        </w:rPr>
      </w:pPr>
      <w:r>
        <w:rPr>
          <w:sz w:val="24"/>
        </w:rPr>
        <w:t>5.Родители обязаны исключить требования разовых заданий у учителя-предметника с целью улучшения отметки за учебный период.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956"/>
        </w:tabs>
        <w:spacing w:before="207" w:line="307" w:lineRule="auto"/>
        <w:ind w:right="828" w:firstLine="35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неудовлетворительные отметки.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1109"/>
        </w:tabs>
        <w:spacing w:before="203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Родители имеют право обращаться за помощью к классному руководителю, администрации школы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896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В случае уклонения родителей от своих обязанностей оформляются материалы на ученика и его родителей (законных представителей) в комиссию по делам несовершеннолетних и защите прав детей с целью принятия административных мер наказания к родителям.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Функции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rPr>
          <w:spacing w:val="-4"/>
        </w:rPr>
        <w:t>школы</w:t>
      </w:r>
    </w:p>
    <w:p w:rsidR="00A8426B" w:rsidRDefault="00A8426B">
      <w:pPr>
        <w:pStyle w:val="a3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line="307" w:lineRule="auto"/>
        <w:ind w:right="829" w:firstLine="350"/>
        <w:jc w:val="both"/>
        <w:rPr>
          <w:sz w:val="24"/>
        </w:rPr>
      </w:pPr>
      <w:r>
        <w:rPr>
          <w:sz w:val="24"/>
        </w:rPr>
        <w:t>1.1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существляет постоянный контроль за реализацией системы мер по предупреждению эпизодической и устойчивой неуспеваемости.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  <w:tab w:val="left" w:pos="3475"/>
          <w:tab w:val="left" w:pos="4638"/>
          <w:tab w:val="left" w:pos="5812"/>
          <w:tab w:val="left" w:pos="6589"/>
          <w:tab w:val="left" w:pos="8522"/>
          <w:tab w:val="left" w:pos="9908"/>
        </w:tabs>
        <w:spacing w:before="203" w:line="307" w:lineRule="auto"/>
        <w:ind w:right="831" w:firstLine="350"/>
        <w:rPr>
          <w:sz w:val="24"/>
        </w:rPr>
      </w:pPr>
      <w:r>
        <w:rPr>
          <w:spacing w:val="-2"/>
          <w:sz w:val="24"/>
        </w:rPr>
        <w:t>2.Обеспечивает</w:t>
      </w:r>
      <w:r>
        <w:rPr>
          <w:sz w:val="24"/>
        </w:rPr>
        <w:tab/>
      </w:r>
      <w:r>
        <w:rPr>
          <w:spacing w:val="-2"/>
          <w:sz w:val="24"/>
        </w:rPr>
        <w:t>единство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2"/>
          <w:sz w:val="24"/>
        </w:rPr>
        <w:t>всего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 w:line="307" w:lineRule="auto"/>
        <w:ind w:right="831" w:firstLine="350"/>
        <w:rPr>
          <w:sz w:val="24"/>
        </w:rPr>
      </w:pPr>
      <w:r>
        <w:rPr>
          <w:sz w:val="24"/>
        </w:rPr>
        <w:t>3.Координирует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месту жительства детей.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/>
        <w:ind w:left="164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</w:tabs>
        <w:ind w:left="1640"/>
        <w:rPr>
          <w:sz w:val="24"/>
        </w:rPr>
      </w:pPr>
      <w:r>
        <w:rPr>
          <w:sz w:val="24"/>
        </w:rPr>
        <w:t>1.Пишет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обучающихся.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135"/>
        </w:tabs>
        <w:ind w:left="1135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неуспевающими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371"/>
        </w:tabs>
        <w:spacing w:line="304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Обобщает передовой опыт работы по предупреждению неуспеваемости </w:t>
      </w:r>
      <w:proofErr w:type="spellStart"/>
      <w:r>
        <w:rPr>
          <w:sz w:val="24"/>
        </w:rPr>
        <w:t>учителейпредметников</w:t>
      </w:r>
      <w:proofErr w:type="spellEnd"/>
      <w:r>
        <w:rPr>
          <w:sz w:val="24"/>
        </w:rPr>
        <w:t xml:space="preserve"> с его широким обсуждением на педагогических советах.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49"/>
        </w:tabs>
        <w:spacing w:before="209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>Включает в тематику педагогических советов вопросы, связанные с предупреждением неуспеваемости обучающихся.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60"/>
        </w:tabs>
        <w:spacing w:before="202"/>
        <w:ind w:left="1160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60" w:line="307" w:lineRule="auto"/>
        <w:ind w:left="184" w:right="824" w:firstLine="352"/>
        <w:jc w:val="both"/>
      </w:pPr>
      <w:r>
        <w:lastRenderedPageBreak/>
        <w:t>8.3. Заместитель директора по воспитательной работе и социальный педагог организуют проведение советов профилактики.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785"/>
        </w:tabs>
        <w:spacing w:before="203"/>
        <w:ind w:left="785" w:hanging="240"/>
      </w:pPr>
      <w:r>
        <w:t>Деятельность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rPr>
          <w:spacing w:val="-2"/>
        </w:rPr>
        <w:t>профилактики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979"/>
        </w:tabs>
        <w:spacing w:line="307" w:lineRule="auto"/>
        <w:ind w:left="184" w:right="830" w:firstLine="352"/>
        <w:jc w:val="both"/>
        <w:rPr>
          <w:sz w:val="24"/>
        </w:rPr>
      </w:pPr>
      <w:r>
        <w:rPr>
          <w:sz w:val="24"/>
        </w:rPr>
        <w:t xml:space="preserve">Совет профилактики принимает решение о направлении материалов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 принятия административных мер наказания к родителям.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985"/>
        </w:tabs>
        <w:spacing w:before="202" w:line="307" w:lineRule="auto"/>
        <w:ind w:left="184" w:right="833" w:firstLine="352"/>
        <w:jc w:val="both"/>
        <w:rPr>
          <w:sz w:val="24"/>
        </w:rPr>
      </w:pPr>
      <w:r>
        <w:rPr>
          <w:sz w:val="24"/>
        </w:rPr>
        <w:t xml:space="preserve">Педагогический совет принимает решение о переводе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 в следующий класс с академической задолженностью, которую необходимо будет ликвидировать в соответствии с действующим законодательством.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920"/>
        </w:tabs>
        <w:spacing w:before="202" w:line="259" w:lineRule="auto"/>
        <w:ind w:right="1314" w:firstLine="360"/>
      </w:pPr>
      <w:r>
        <w:t>Данное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неограниченный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заменено</w:t>
      </w:r>
      <w:r>
        <w:rPr>
          <w:spacing w:val="-4"/>
        </w:rPr>
        <w:t xml:space="preserve"> </w:t>
      </w:r>
      <w:r>
        <w:t>на актуальную версию в случае необходимости.</w:t>
      </w:r>
    </w:p>
    <w:p w:rsidR="00A8426B" w:rsidRDefault="00A8426B">
      <w:pPr>
        <w:spacing w:line="259" w:lineRule="auto"/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 w:rsidP="00331AD6">
      <w:pPr>
        <w:pStyle w:val="a3"/>
        <w:spacing w:before="60"/>
        <w:ind w:right="40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A8426B" w:rsidRDefault="00186904">
      <w:pPr>
        <w:ind w:right="227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неуспевающего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 xml:space="preserve"> педагогом</w:t>
      </w:r>
    </w:p>
    <w:p w:rsidR="00A8426B" w:rsidRDefault="00A8426B">
      <w:pPr>
        <w:pStyle w:val="a3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613"/>
        <w:gridCol w:w="3360"/>
      </w:tblGrid>
      <w:tr w:rsidR="00A8426B">
        <w:trPr>
          <w:trHeight w:val="260"/>
        </w:trPr>
        <w:tc>
          <w:tcPr>
            <w:tcW w:w="5613" w:type="dxa"/>
          </w:tcPr>
          <w:p w:rsidR="00A8426B" w:rsidRDefault="00186904">
            <w:pPr>
              <w:pStyle w:val="TableParagraph"/>
              <w:spacing w:line="24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18"/>
              </w:rPr>
            </w:pPr>
          </w:p>
        </w:tc>
      </w:tr>
      <w:tr w:rsidR="00A8426B">
        <w:trPr>
          <w:trHeight w:val="41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0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:rsidR="00A8426B" w:rsidRDefault="00A8426B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A8426B" w:rsidRDefault="00754B7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26" style="width:30pt;height:.5pt;mso-position-horizontal-relative:char;mso-position-vertical-relative:line" coordsize="600,10">
                  <v:line id="_x0000_s10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8426B">
        <w:trPr>
          <w:trHeight w:val="48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</w:t>
            </w:r>
            <w:proofErr w:type="gramStart"/>
            <w:r>
              <w:rPr>
                <w:b/>
                <w:sz w:val="24"/>
              </w:rPr>
              <w:t>т(</w:t>
            </w:r>
            <w:proofErr w:type="gramEnd"/>
            <w:r>
              <w:rPr>
                <w:b/>
                <w:sz w:val="24"/>
              </w:rPr>
              <w:t>ы),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которому(</w:t>
            </w:r>
            <w:proofErr w:type="spellStart"/>
            <w:r>
              <w:rPr>
                <w:b/>
                <w:sz w:val="24"/>
              </w:rPr>
              <w:t>ым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успевает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135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итогам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34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294"/>
              </w:tabs>
              <w:spacing w:before="70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spacing w:before="87"/>
        <w:rPr>
          <w:b/>
        </w:rPr>
      </w:pPr>
    </w:p>
    <w:p w:rsidR="00A8426B" w:rsidRDefault="00186904">
      <w:pPr>
        <w:ind w:left="26" w:right="22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2"/>
          <w:sz w:val="24"/>
        </w:rPr>
        <w:t xml:space="preserve"> ПРОБЕЛОВ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  <w:tab w:val="left" w:pos="3856"/>
          <w:tab w:val="left" w:pos="5423"/>
        </w:tabs>
        <w:spacing w:after="3" w:line="482" w:lineRule="auto"/>
        <w:ind w:right="5193" w:firstLine="0"/>
        <w:rPr>
          <w:sz w:val="24"/>
        </w:rPr>
      </w:pP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уроках Сроки наблюдения: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по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612"/>
        <w:gridCol w:w="583"/>
        <w:gridCol w:w="619"/>
        <w:gridCol w:w="525"/>
        <w:gridCol w:w="671"/>
        <w:gridCol w:w="555"/>
        <w:gridCol w:w="607"/>
        <w:gridCol w:w="657"/>
        <w:gridCol w:w="701"/>
        <w:gridCol w:w="503"/>
        <w:gridCol w:w="627"/>
        <w:gridCol w:w="446"/>
        <w:gridCol w:w="443"/>
        <w:gridCol w:w="567"/>
        <w:gridCol w:w="697"/>
        <w:gridCol w:w="721"/>
        <w:gridCol w:w="515"/>
      </w:tblGrid>
      <w:tr w:rsidR="00A8426B">
        <w:trPr>
          <w:trHeight w:val="1806"/>
        </w:trPr>
        <w:tc>
          <w:tcPr>
            <w:tcW w:w="478" w:type="dxa"/>
            <w:vMerge w:val="restart"/>
          </w:tcPr>
          <w:p w:rsidR="00A8426B" w:rsidRDefault="00186904">
            <w:pPr>
              <w:pStyle w:val="TableParagraph"/>
              <w:spacing w:before="75"/>
              <w:ind w:left="76" w:right="97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Да та </w:t>
            </w:r>
            <w:proofErr w:type="spellStart"/>
            <w:r>
              <w:rPr>
                <w:b/>
                <w:spacing w:val="-6"/>
                <w:sz w:val="24"/>
              </w:rPr>
              <w:t>ур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14" w:type="dxa"/>
            <w:gridSpan w:val="3"/>
          </w:tcPr>
          <w:p w:rsidR="00A8426B" w:rsidRDefault="00186904">
            <w:pPr>
              <w:pStyle w:val="TableParagraph"/>
              <w:spacing w:before="75"/>
              <w:ind w:left="74" w:right="3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Подготовка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уроку</w:t>
            </w:r>
          </w:p>
        </w:tc>
        <w:tc>
          <w:tcPr>
            <w:tcW w:w="1751" w:type="dxa"/>
            <w:gridSpan w:val="3"/>
          </w:tcPr>
          <w:p w:rsidR="00A8426B" w:rsidRDefault="00186904">
            <w:pPr>
              <w:pStyle w:val="TableParagraph"/>
              <w:spacing w:before="75"/>
              <w:ind w:left="77" w:righ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домашнего задания</w:t>
            </w:r>
          </w:p>
        </w:tc>
        <w:tc>
          <w:tcPr>
            <w:tcW w:w="1965" w:type="dxa"/>
            <w:gridSpan w:val="3"/>
          </w:tcPr>
          <w:p w:rsidR="00A8426B" w:rsidRDefault="00186904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уроке</w:t>
            </w:r>
          </w:p>
        </w:tc>
        <w:tc>
          <w:tcPr>
            <w:tcW w:w="1130" w:type="dxa"/>
            <w:gridSpan w:val="2"/>
          </w:tcPr>
          <w:p w:rsidR="00A8426B" w:rsidRDefault="00186904">
            <w:pPr>
              <w:pStyle w:val="TableParagraph"/>
              <w:spacing w:before="75"/>
              <w:ind w:left="85" w:right="11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Поведен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на </w:t>
            </w:r>
            <w:r>
              <w:rPr>
                <w:b/>
                <w:spacing w:val="-2"/>
                <w:sz w:val="24"/>
              </w:rPr>
              <w:t>уроках</w:t>
            </w:r>
          </w:p>
        </w:tc>
        <w:tc>
          <w:tcPr>
            <w:tcW w:w="889" w:type="dxa"/>
            <w:gridSpan w:val="2"/>
          </w:tcPr>
          <w:p w:rsidR="00A8426B" w:rsidRDefault="00186904">
            <w:pPr>
              <w:pStyle w:val="TableParagraph"/>
              <w:spacing w:before="75"/>
              <w:ind w:left="87" w:right="5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Запис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домаш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него </w:t>
            </w:r>
            <w:proofErr w:type="spellStart"/>
            <w:r>
              <w:rPr>
                <w:b/>
                <w:spacing w:val="-2"/>
                <w:sz w:val="24"/>
              </w:rPr>
              <w:t>задани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500" w:type="dxa"/>
            <w:gridSpan w:val="4"/>
          </w:tcPr>
          <w:p w:rsidR="00A8426B" w:rsidRDefault="00186904">
            <w:pPr>
              <w:pStyle w:val="TableParagraph"/>
              <w:spacing w:before="7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A8426B">
        <w:trPr>
          <w:trHeight w:val="2081"/>
        </w:trPr>
        <w:tc>
          <w:tcPr>
            <w:tcW w:w="478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A8426B" w:rsidRDefault="00186904">
            <w:pPr>
              <w:pStyle w:val="TableParagraph"/>
              <w:spacing w:before="75"/>
              <w:ind w:left="74" w:right="12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583" w:type="dxa"/>
          </w:tcPr>
          <w:p w:rsidR="00A8426B" w:rsidRDefault="00186904">
            <w:pPr>
              <w:pStyle w:val="TableParagraph"/>
              <w:spacing w:before="75"/>
              <w:ind w:left="75" w:right="11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тет</w:t>
            </w:r>
            <w:proofErr w:type="spellEnd"/>
            <w:r>
              <w:rPr>
                <w:b/>
                <w:spacing w:val="-4"/>
                <w:sz w:val="24"/>
              </w:rPr>
              <w:t xml:space="preserve"> рад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619" w:type="dxa"/>
          </w:tcPr>
          <w:p w:rsidR="00A8426B" w:rsidRDefault="00186904">
            <w:pPr>
              <w:pStyle w:val="TableParagraph"/>
              <w:spacing w:before="75"/>
              <w:ind w:left="76" w:right="119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дне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вни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525" w:type="dxa"/>
          </w:tcPr>
          <w:p w:rsidR="00A8426B" w:rsidRDefault="00186904">
            <w:pPr>
              <w:pStyle w:val="TableParagraph"/>
              <w:spacing w:before="75"/>
              <w:ind w:left="77" w:right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лн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6"/>
                <w:sz w:val="24"/>
              </w:rPr>
              <w:t>о-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ю</w:t>
            </w:r>
          </w:p>
        </w:tc>
        <w:tc>
          <w:tcPr>
            <w:tcW w:w="671" w:type="dxa"/>
          </w:tcPr>
          <w:p w:rsidR="00A8426B" w:rsidRDefault="00186904">
            <w:pPr>
              <w:pStyle w:val="TableParagraph"/>
              <w:spacing w:before="75"/>
              <w:ind w:left="77" w:right="9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част </w:t>
            </w:r>
            <w:proofErr w:type="spellStart"/>
            <w:r>
              <w:rPr>
                <w:b/>
                <w:spacing w:val="-4"/>
                <w:sz w:val="24"/>
              </w:rPr>
              <w:t>ичн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555" w:type="dxa"/>
          </w:tcPr>
          <w:p w:rsidR="00A8426B" w:rsidRDefault="00186904">
            <w:pPr>
              <w:pStyle w:val="TableParagraph"/>
              <w:spacing w:before="75"/>
              <w:ind w:left="78" w:right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вы </w:t>
            </w:r>
            <w:r>
              <w:rPr>
                <w:b/>
                <w:spacing w:val="-5"/>
                <w:sz w:val="24"/>
              </w:rPr>
              <w:t>пол</w:t>
            </w:r>
          </w:p>
          <w:p w:rsidR="00A8426B" w:rsidRDefault="00186904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A8426B" w:rsidRDefault="00186904">
            <w:pPr>
              <w:pStyle w:val="TableParagraph"/>
              <w:ind w:left="78" w:right="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607" w:type="dxa"/>
          </w:tcPr>
          <w:p w:rsidR="00A8426B" w:rsidRDefault="00186904">
            <w:pPr>
              <w:pStyle w:val="TableParagraph"/>
              <w:spacing w:before="75"/>
              <w:ind w:left="82" w:right="13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акт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657" w:type="dxa"/>
          </w:tcPr>
          <w:p w:rsidR="00A8426B" w:rsidRDefault="00186904">
            <w:pPr>
              <w:pStyle w:val="TableParagraph"/>
              <w:spacing w:before="75"/>
              <w:ind w:left="83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пасс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701" w:type="dxa"/>
          </w:tcPr>
          <w:p w:rsidR="00A8426B" w:rsidRDefault="00186904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A8426B" w:rsidRDefault="00186904">
            <w:pPr>
              <w:pStyle w:val="TableParagraph"/>
              <w:spacing w:before="1"/>
              <w:ind w:left="82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учас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твуе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503" w:type="dxa"/>
          </w:tcPr>
          <w:p w:rsidR="00A8426B" w:rsidRDefault="00186904">
            <w:pPr>
              <w:pStyle w:val="TableParagraph"/>
              <w:spacing w:before="75"/>
              <w:ind w:left="85" w:right="15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 xml:space="preserve">уд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л.</w:t>
            </w:r>
          </w:p>
        </w:tc>
        <w:tc>
          <w:tcPr>
            <w:tcW w:w="627" w:type="dxa"/>
          </w:tcPr>
          <w:p w:rsidR="00A8426B" w:rsidRDefault="00186904">
            <w:pPr>
              <w:pStyle w:val="TableParagraph"/>
              <w:spacing w:before="75"/>
              <w:ind w:left="84" w:right="15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неу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дов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л.</w:t>
            </w:r>
          </w:p>
        </w:tc>
        <w:tc>
          <w:tcPr>
            <w:tcW w:w="446" w:type="dxa"/>
          </w:tcPr>
          <w:p w:rsidR="00A8426B" w:rsidRDefault="00186904">
            <w:pPr>
              <w:pStyle w:val="TableParagraph"/>
              <w:spacing w:before="75"/>
              <w:ind w:left="87" w:right="5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5"/>
                <w:sz w:val="24"/>
              </w:rPr>
              <w:t>пи</w:t>
            </w:r>
          </w:p>
          <w:p w:rsidR="00A8426B" w:rsidRDefault="00186904">
            <w:pPr>
              <w:pStyle w:val="TableParagraph"/>
              <w:spacing w:before="1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A8426B" w:rsidRDefault="00186904">
            <w:pPr>
              <w:pStyle w:val="TableParagraph"/>
              <w:ind w:left="87" w:right="83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443" w:type="dxa"/>
          </w:tcPr>
          <w:p w:rsidR="00A8426B" w:rsidRDefault="00186904">
            <w:pPr>
              <w:pStyle w:val="TableParagraph"/>
              <w:spacing w:before="75"/>
              <w:ind w:left="85" w:right="6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не за пи</w:t>
            </w:r>
          </w:p>
          <w:p w:rsidR="00A8426B" w:rsidRDefault="00186904">
            <w:pPr>
              <w:pStyle w:val="TableParagraph"/>
              <w:spacing w:before="1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A8426B" w:rsidRDefault="00186904">
            <w:pPr>
              <w:pStyle w:val="TableParagraph"/>
              <w:ind w:left="85" w:right="74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567" w:type="dxa"/>
          </w:tcPr>
          <w:p w:rsidR="00A8426B" w:rsidRDefault="00186904">
            <w:pPr>
              <w:pStyle w:val="TableParagraph"/>
              <w:spacing w:before="75"/>
              <w:ind w:left="88"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уст </w:t>
            </w:r>
            <w:proofErr w:type="spellStart"/>
            <w:r>
              <w:rPr>
                <w:b/>
                <w:spacing w:val="-6"/>
                <w:sz w:val="24"/>
              </w:rPr>
              <w:t>ны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й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отв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697" w:type="dxa"/>
          </w:tcPr>
          <w:p w:rsidR="00A8426B" w:rsidRDefault="00186904">
            <w:pPr>
              <w:pStyle w:val="TableParagraph"/>
              <w:spacing w:before="75"/>
              <w:ind w:left="88" w:righ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само стоя</w:t>
            </w:r>
          </w:p>
          <w:p w:rsidR="00A8426B" w:rsidRDefault="00186904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A8426B" w:rsidRDefault="00186904">
            <w:pPr>
              <w:pStyle w:val="TableParagraph"/>
              <w:ind w:left="88" w:right="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тель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</w:p>
        </w:tc>
        <w:tc>
          <w:tcPr>
            <w:tcW w:w="721" w:type="dxa"/>
          </w:tcPr>
          <w:p w:rsidR="00A8426B" w:rsidRDefault="00186904">
            <w:pPr>
              <w:pStyle w:val="TableParagraph"/>
              <w:spacing w:before="75"/>
              <w:ind w:left="88" w:righ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конт</w:t>
            </w:r>
            <w:proofErr w:type="spellEnd"/>
            <w:r>
              <w:rPr>
                <w:b/>
                <w:spacing w:val="-4"/>
                <w:sz w:val="24"/>
              </w:rPr>
              <w:t xml:space="preserve"> роль</w:t>
            </w:r>
          </w:p>
          <w:p w:rsidR="00A8426B" w:rsidRDefault="00186904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A8426B" w:rsidRDefault="00186904">
            <w:pPr>
              <w:pStyle w:val="TableParagraph"/>
              <w:ind w:left="88" w:right="12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proofErr w:type="gramEnd"/>
          </w:p>
        </w:tc>
        <w:tc>
          <w:tcPr>
            <w:tcW w:w="515" w:type="dxa"/>
          </w:tcPr>
          <w:p w:rsidR="00A8426B" w:rsidRDefault="00186904">
            <w:pPr>
              <w:pStyle w:val="TableParagraph"/>
              <w:spacing w:before="75"/>
              <w:ind w:left="90" w:right="5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6"/>
                <w:sz w:val="24"/>
              </w:rPr>
              <w:t>др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:rsidR="00A8426B">
        <w:trPr>
          <w:trHeight w:val="425"/>
        </w:trPr>
        <w:tc>
          <w:tcPr>
            <w:tcW w:w="47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6"/>
        </w:trPr>
        <w:tc>
          <w:tcPr>
            <w:tcW w:w="47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8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5"/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8426B" w:rsidRDefault="00A8426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307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15"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73" w:type="dxa"/>
          </w:tcPr>
          <w:p w:rsidR="00A8426B" w:rsidRDefault="00186904">
            <w:pPr>
              <w:pStyle w:val="TableParagraph"/>
              <w:spacing w:before="15"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880" w:type="dxa"/>
          </w:tcPr>
          <w:p w:rsidR="00A8426B" w:rsidRDefault="00186904">
            <w:pPr>
              <w:pStyle w:val="TableParagraph"/>
              <w:spacing w:before="15" w:line="272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591" w:type="dxa"/>
          </w:tcPr>
          <w:p w:rsidR="00A8426B" w:rsidRDefault="00186904">
            <w:pPr>
              <w:pStyle w:val="TableParagraph"/>
              <w:spacing w:before="15" w:line="272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pgSz w:w="11910" w:h="16840"/>
          <w:pgMar w:top="700" w:right="220" w:bottom="1710" w:left="70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95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8426B" w:rsidRDefault="00A8426B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2"/>
        <w:gridCol w:w="3829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2" w:type="dxa"/>
          </w:tcPr>
          <w:p w:rsidR="00A8426B" w:rsidRDefault="00186904">
            <w:pPr>
              <w:pStyle w:val="TableParagraph"/>
              <w:spacing w:before="15"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9" w:type="dxa"/>
          </w:tcPr>
          <w:p w:rsidR="00A8426B" w:rsidRDefault="00186904">
            <w:pPr>
              <w:pStyle w:val="TableParagraph"/>
              <w:spacing w:before="15" w:line="272" w:lineRule="exact"/>
              <w:ind w:left="9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руководителем,</w:t>
      </w:r>
      <w:r>
        <w:rPr>
          <w:b/>
          <w:spacing w:val="-2"/>
          <w:sz w:val="24"/>
        </w:rPr>
        <w:t xml:space="preserve"> администрацией</w:t>
      </w:r>
    </w:p>
    <w:p w:rsidR="00A8426B" w:rsidRDefault="00A8426B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4"/>
        <w:gridCol w:w="3827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:rsidR="00A8426B" w:rsidRDefault="00186904">
            <w:pPr>
              <w:pStyle w:val="TableParagraph"/>
              <w:spacing w:before="15"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7" w:type="dxa"/>
          </w:tcPr>
          <w:p w:rsidR="00A8426B" w:rsidRDefault="00186904">
            <w:pPr>
              <w:pStyle w:val="TableParagraph"/>
              <w:spacing w:before="15" w:line="272" w:lineRule="exact"/>
              <w:ind w:left="9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7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type w:val="continuous"/>
          <w:pgSz w:w="11910" w:h="16840"/>
          <w:pgMar w:top="74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A8426B" w:rsidRDefault="00A8426B">
      <w:pPr>
        <w:pStyle w:val="a3"/>
      </w:pPr>
    </w:p>
    <w:p w:rsidR="00A8426B" w:rsidRDefault="00A8426B">
      <w:pPr>
        <w:pStyle w:val="a3"/>
        <w:spacing w:before="192"/>
      </w:pPr>
    </w:p>
    <w:p w:rsidR="00A8426B" w:rsidRDefault="00186904">
      <w:pPr>
        <w:pStyle w:val="11"/>
        <w:ind w:left="12"/>
        <w:jc w:val="center"/>
      </w:pPr>
      <w:r>
        <w:t>Оценочный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«</w:t>
      </w:r>
      <w:proofErr w:type="gramStart"/>
      <w:r>
        <w:t>Неуспевающие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обучающиеся»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5635"/>
        </w:tabs>
        <w:ind w:left="550"/>
      </w:pPr>
      <w:r>
        <w:t xml:space="preserve">Ф. И. О. педагога: </w:t>
      </w:r>
      <w:r>
        <w:rPr>
          <w:u w:val="single"/>
        </w:rPr>
        <w:tab/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3"/>
        <w:tabs>
          <w:tab w:val="left" w:pos="4271"/>
        </w:tabs>
        <w:ind w:left="550"/>
      </w:pPr>
      <w:r>
        <w:t xml:space="preserve">Период наблюдений: 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50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02"/>
        <w:gridCol w:w="1534"/>
        <w:gridCol w:w="1490"/>
        <w:gridCol w:w="1666"/>
        <w:gridCol w:w="1525"/>
        <w:gridCol w:w="1342"/>
        <w:gridCol w:w="1294"/>
        <w:gridCol w:w="1974"/>
      </w:tblGrid>
      <w:tr w:rsidR="00A8426B">
        <w:trPr>
          <w:trHeight w:val="30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48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300" w:right="181" w:hanging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Фамилия, </w:t>
            </w:r>
            <w:r>
              <w:rPr>
                <w:b/>
                <w:spacing w:val="-4"/>
                <w:sz w:val="18"/>
              </w:rPr>
              <w:t>имя,</w:t>
            </w:r>
          </w:p>
          <w:p w:rsidR="00A8426B" w:rsidRDefault="00186904">
            <w:pPr>
              <w:pStyle w:val="TableParagraph"/>
              <w:spacing w:before="204" w:line="544" w:lineRule="auto"/>
              <w:ind w:left="176" w:right="544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 предмет</w:t>
            </w: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289" w:right="709" w:firstLine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Низкие учебные</w:t>
            </w:r>
          </w:p>
          <w:p w:rsidR="00A8426B" w:rsidRDefault="00186904">
            <w:pPr>
              <w:pStyle w:val="TableParagraph"/>
              <w:spacing w:line="307" w:lineRule="auto"/>
              <w:ind w:right="4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возможности, слабые способности</w:t>
            </w: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Системат</w:t>
            </w:r>
            <w:proofErr w:type="gramStart"/>
            <w:r>
              <w:rPr>
                <w:b/>
                <w:spacing w:val="-2"/>
                <w:sz w:val="18"/>
              </w:rPr>
              <w:t>и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ческие</w:t>
            </w:r>
            <w:proofErr w:type="spellEnd"/>
            <w:r>
              <w:rPr>
                <w:b/>
                <w:spacing w:val="-2"/>
                <w:sz w:val="18"/>
              </w:rPr>
              <w:t xml:space="preserve"> пропуски уроков</w:t>
            </w: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65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73" w:right="495" w:firstLine="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Утомля</w:t>
            </w:r>
            <w:proofErr w:type="gramStart"/>
            <w:r>
              <w:rPr>
                <w:b/>
                <w:spacing w:val="-2"/>
                <w:sz w:val="18"/>
              </w:rPr>
              <w:t>е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, низкая </w:t>
            </w:r>
            <w:proofErr w:type="spellStart"/>
            <w:r>
              <w:rPr>
                <w:b/>
                <w:spacing w:val="-2"/>
                <w:sz w:val="18"/>
              </w:rPr>
              <w:t>работоспо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собность</w:t>
            </w:r>
            <w:proofErr w:type="spellEnd"/>
            <w:r>
              <w:rPr>
                <w:b/>
                <w:spacing w:val="-2"/>
                <w:sz w:val="18"/>
              </w:rPr>
              <w:t>, нарушение внимания</w:t>
            </w: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4" w:firstLine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Нарушения дисциплины, </w:t>
            </w:r>
            <w:r>
              <w:rPr>
                <w:b/>
                <w:sz w:val="18"/>
              </w:rPr>
              <w:t xml:space="preserve">отказ </w:t>
            </w:r>
            <w:proofErr w:type="gramStart"/>
            <w:r>
              <w:rPr>
                <w:b/>
                <w:sz w:val="18"/>
              </w:rPr>
              <w:t>от</w:t>
            </w:r>
            <w:proofErr w:type="gramEnd"/>
          </w:p>
          <w:p w:rsidR="00A8426B" w:rsidRDefault="00186904">
            <w:pPr>
              <w:pStyle w:val="TableParagraph"/>
              <w:spacing w:line="307" w:lineRule="auto"/>
              <w:ind w:right="4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работы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уроках</w:t>
            </w: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Отсутствие учебной мотивации</w:t>
            </w: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97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115" w:right="539" w:firstLine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Низкий уровень базовых знаний </w:t>
            </w:r>
            <w:proofErr w:type="gramStart"/>
            <w:r>
              <w:rPr>
                <w:b/>
                <w:spacing w:val="-6"/>
                <w:sz w:val="18"/>
              </w:rPr>
              <w:t>по</w:t>
            </w:r>
            <w:proofErr w:type="gramEnd"/>
          </w:p>
          <w:p w:rsidR="00A8426B" w:rsidRDefault="00186904">
            <w:pPr>
              <w:pStyle w:val="TableParagraph"/>
              <w:spacing w:line="203" w:lineRule="exact"/>
              <w:ind w:right="4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предмету</w:t>
            </w: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/>
              <w:ind w:right="7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VII.</w:t>
            </w:r>
          </w:p>
          <w:p w:rsidR="00A8426B" w:rsidRDefault="00186904">
            <w:pPr>
              <w:pStyle w:val="TableParagraph"/>
              <w:spacing w:before="57" w:line="307" w:lineRule="auto"/>
              <w:ind w:left="73" w:right="493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Другая причина</w:t>
            </w: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4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</w:t>
            </w:r>
            <w:proofErr w:type="gramStart"/>
            <w:r>
              <w:rPr>
                <w:b/>
                <w:spacing w:val="-2"/>
                <w:sz w:val="24"/>
              </w:rPr>
              <w:t>и-</w:t>
            </w:r>
            <w:proofErr w:type="gramEnd"/>
            <w:r>
              <w:rPr>
                <w:b/>
                <w:spacing w:val="-2"/>
                <w:sz w:val="24"/>
              </w:rPr>
              <w:t xml:space="preserve"> тельная информация</w:t>
            </w:r>
          </w:p>
        </w:tc>
      </w:tr>
      <w:tr w:rsidR="00A8426B">
        <w:trPr>
          <w:trHeight w:val="18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</w:tr>
    </w:tbl>
    <w:p w:rsidR="00A8426B" w:rsidRDefault="00A8426B">
      <w:pPr>
        <w:rPr>
          <w:sz w:val="20"/>
        </w:rPr>
        <w:sectPr w:rsidR="00A8426B">
          <w:pgSz w:w="16840" w:h="11910" w:orient="landscape"/>
          <w:pgMar w:top="820" w:right="660" w:bottom="280" w:left="1040" w:header="720" w:footer="720" w:gutter="0"/>
          <w:cols w:space="720"/>
        </w:sectPr>
      </w:pPr>
    </w:p>
    <w:p w:rsidR="00A8426B" w:rsidRDefault="00186904">
      <w:pPr>
        <w:pStyle w:val="a3"/>
        <w:spacing w:before="60"/>
        <w:ind w:left="8363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A8426B" w:rsidRDefault="00186904">
      <w:pPr>
        <w:pStyle w:val="11"/>
        <w:spacing w:before="186" w:line="376" w:lineRule="auto"/>
        <w:ind w:left="2168" w:right="1028" w:hanging="1326"/>
      </w:pPr>
      <w:r>
        <w:rPr>
          <w:b w:val="0"/>
        </w:rPr>
        <w:t>С</w:t>
      </w:r>
      <w:r>
        <w:t>истема</w:t>
      </w:r>
      <w:r>
        <w:rPr>
          <w:spacing w:val="34"/>
        </w:rPr>
        <w:t xml:space="preserve"> </w:t>
      </w:r>
      <w:r>
        <w:t>мер</w:t>
      </w:r>
      <w:r>
        <w:rPr>
          <w:spacing w:val="36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совершенствованию</w:t>
      </w:r>
      <w:r>
        <w:rPr>
          <w:spacing w:val="36"/>
        </w:rPr>
        <w:t xml:space="preserve"> </w:t>
      </w:r>
      <w:r>
        <w:t>учебно-воспитательного</w:t>
      </w:r>
      <w:r>
        <w:rPr>
          <w:spacing w:val="30"/>
        </w:rPr>
        <w:t xml:space="preserve"> </w:t>
      </w:r>
      <w:r>
        <w:t>процесса по предупреждению неуспеваемости учащихся</w:t>
      </w:r>
    </w:p>
    <w:p w:rsidR="00A8426B" w:rsidRDefault="00A8426B">
      <w:pPr>
        <w:pStyle w:val="a3"/>
        <w:spacing w:before="205"/>
        <w:rPr>
          <w:b/>
        </w:rPr>
      </w:pPr>
    </w:p>
    <w:p w:rsidR="00A8426B" w:rsidRDefault="00186904">
      <w:pPr>
        <w:spacing w:before="1"/>
        <w:ind w:left="101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неуспеваемости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уроке:</w:t>
      </w:r>
    </w:p>
    <w:p w:rsidR="00A8426B" w:rsidRDefault="00A8426B">
      <w:pPr>
        <w:pStyle w:val="a3"/>
        <w:spacing w:before="5"/>
        <w:rPr>
          <w:b/>
        </w:rPr>
      </w:pP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" w:line="247" w:lineRule="auto"/>
        <w:ind w:right="336" w:hanging="361"/>
        <w:jc w:val="both"/>
        <w:rPr>
          <w:sz w:val="24"/>
        </w:rPr>
      </w:pPr>
      <w:r>
        <w:rPr>
          <w:sz w:val="24"/>
        </w:rPr>
        <w:t>Специально контролировать усвоение вопросов, обычно вызывающих у учащихся наибольшее затруднение.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35"/>
        <w:ind w:left="457" w:hanging="346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пропустившие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уроки.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2" w:lineRule="auto"/>
        <w:ind w:right="335" w:hanging="361"/>
        <w:jc w:val="both"/>
        <w:rPr>
          <w:sz w:val="24"/>
        </w:rPr>
      </w:pPr>
      <w:r>
        <w:rPr>
          <w:sz w:val="24"/>
        </w:rPr>
        <w:t>По окончанию разделения темы или раздела обобщать итоги усвоение основных понятий, законов, правил, умений и навыков школьниками, выявить причины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отставания.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/>
        <w:ind w:right="325" w:hanging="361"/>
        <w:jc w:val="both"/>
        <w:rPr>
          <w:sz w:val="24"/>
        </w:rPr>
      </w:pPr>
      <w:r>
        <w:rPr>
          <w:sz w:val="24"/>
        </w:rPr>
        <w:t>Обязательно проверять в ходе урока степень понимания учащимися основных элементов излагаемого 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7" w:line="242" w:lineRule="auto"/>
        <w:ind w:right="337" w:hanging="361"/>
        <w:jc w:val="both"/>
        <w:rPr>
          <w:sz w:val="24"/>
        </w:rPr>
      </w:pPr>
      <w:r>
        <w:rPr>
          <w:sz w:val="24"/>
        </w:rPr>
        <w:t xml:space="preserve">Стимулировать вопросы со стороны учащихся при затруднениях в усвоении учебного </w:t>
      </w:r>
      <w:r>
        <w:rPr>
          <w:spacing w:val="-2"/>
          <w:sz w:val="24"/>
        </w:rPr>
        <w:t>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 w:line="242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Применять средства поддержания интереса к усвоению знаний. Обеспечивать разнообразие методов обучения, позволяющих всем учащихся активно усваивать </w:t>
      </w:r>
      <w:r>
        <w:rPr>
          <w:spacing w:val="-2"/>
          <w:sz w:val="24"/>
        </w:rPr>
        <w:t>материал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0"/>
        <w:ind w:right="321" w:hanging="361"/>
        <w:jc w:val="both"/>
        <w:rPr>
          <w:sz w:val="24"/>
        </w:rPr>
      </w:pPr>
      <w:r>
        <w:rPr>
          <w:sz w:val="24"/>
        </w:rPr>
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 в содержание самостоятельной работы на упражнение по устранению ошибок, допущенных при ответах и в письменных работах.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58"/>
        <w:ind w:left="457" w:hanging="346"/>
        <w:rPr>
          <w:sz w:val="24"/>
        </w:rPr>
      </w:pPr>
      <w:r>
        <w:rPr>
          <w:sz w:val="24"/>
        </w:rPr>
        <w:t>Инструктировать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46"/>
        <w:ind w:left="457" w:hanging="346"/>
        <w:rPr>
          <w:sz w:val="24"/>
        </w:rPr>
      </w:pPr>
      <w:r>
        <w:rPr>
          <w:sz w:val="24"/>
        </w:rPr>
        <w:t>Умело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самостоятельность.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7" w:lineRule="auto"/>
        <w:ind w:right="331" w:hanging="361"/>
        <w:jc w:val="both"/>
        <w:rPr>
          <w:sz w:val="24"/>
        </w:rPr>
      </w:pPr>
      <w:r>
        <w:rPr>
          <w:sz w:val="24"/>
        </w:rPr>
        <w:t xml:space="preserve">Учить умениям планировать работу, выполняя ее в должном темпе и осуществлять </w:t>
      </w:r>
      <w:r>
        <w:rPr>
          <w:spacing w:val="-2"/>
          <w:sz w:val="24"/>
        </w:rPr>
        <w:t>контроль.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34" w:line="242" w:lineRule="auto"/>
        <w:ind w:right="329" w:hanging="361"/>
        <w:jc w:val="both"/>
        <w:rPr>
          <w:sz w:val="24"/>
        </w:rPr>
      </w:pPr>
      <w:r>
        <w:rPr>
          <w:sz w:val="24"/>
        </w:rPr>
        <w:tab/>
        <w:t xml:space="preserve"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</w:t>
      </w:r>
      <w:r>
        <w:rPr>
          <w:spacing w:val="-2"/>
          <w:sz w:val="24"/>
        </w:rPr>
        <w:t>затруднения.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 w:line="242" w:lineRule="auto"/>
        <w:ind w:right="333" w:hanging="361"/>
        <w:jc w:val="both"/>
        <w:rPr>
          <w:sz w:val="24"/>
        </w:rPr>
      </w:pPr>
      <w:r>
        <w:rPr>
          <w:sz w:val="24"/>
        </w:rPr>
        <w:tab/>
        <w:t>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учащимися.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/>
        <w:ind w:right="326" w:hanging="361"/>
        <w:jc w:val="both"/>
        <w:rPr>
          <w:sz w:val="24"/>
        </w:rPr>
      </w:pPr>
      <w:r>
        <w:rPr>
          <w:sz w:val="24"/>
        </w:rPr>
        <w:tab/>
        <w:t>Согласовать объем домашних заданий с другими учителями 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исключая перегрузку, особенно слабоуспевающих учащихся.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11"/>
        <w:spacing w:before="60"/>
        <w:ind w:left="101"/>
      </w:pPr>
      <w:r>
        <w:lastRenderedPageBreak/>
        <w:t>Помощь</w:t>
      </w:r>
      <w:r>
        <w:rPr>
          <w:spacing w:val="-8"/>
        </w:rPr>
        <w:t xml:space="preserve"> </w:t>
      </w:r>
      <w:proofErr w:type="gramStart"/>
      <w:r>
        <w:t>неуспевающему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уроке: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"/>
        <w:ind w:right="334" w:hanging="361"/>
        <w:jc w:val="both"/>
        <w:rPr>
          <w:sz w:val="24"/>
        </w:rPr>
      </w:pPr>
      <w:r>
        <w:rPr>
          <w:sz w:val="24"/>
        </w:rPr>
        <w:t xml:space="preserve"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ответа. Разрешение </w:t>
      </w:r>
      <w:proofErr w:type="gramStart"/>
      <w:r>
        <w:rPr>
          <w:sz w:val="24"/>
        </w:rPr>
        <w:t>пользоваться наглядными пособиями помогающими излагать</w:t>
      </w:r>
      <w:proofErr w:type="gramEnd"/>
      <w:r>
        <w:rPr>
          <w:sz w:val="24"/>
        </w:rPr>
        <w:t xml:space="preserve">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7"/>
        </w:tabs>
        <w:spacing w:before="149"/>
        <w:ind w:left="457" w:hanging="343"/>
        <w:rPr>
          <w:sz w:val="24"/>
        </w:rPr>
      </w:pPr>
      <w:r>
        <w:rPr>
          <w:sz w:val="24"/>
        </w:rPr>
        <w:t>Стимулирование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1" w:line="242" w:lineRule="auto"/>
        <w:ind w:right="329" w:hanging="36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с вопросами, выясняющими степень понимания ими учебного материала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8"/>
        <w:ind w:right="335" w:hanging="361"/>
        <w:jc w:val="both"/>
        <w:rPr>
          <w:sz w:val="24"/>
        </w:rPr>
      </w:pPr>
      <w:r>
        <w:rPr>
          <w:sz w:val="24"/>
        </w:rPr>
        <w:t>Привлечение их в качестве помощников при подготовке приборов, опытов, раздаче наглядного материала и</w:t>
      </w:r>
      <w:r>
        <w:rPr>
          <w:spacing w:val="40"/>
          <w:sz w:val="24"/>
        </w:rPr>
        <w:t xml:space="preserve"> </w:t>
      </w:r>
      <w:r>
        <w:rPr>
          <w:sz w:val="24"/>
        </w:rPr>
        <w:t>т.д.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7"/>
        <w:ind w:right="337" w:hanging="361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3"/>
        <w:ind w:right="329" w:hanging="361"/>
        <w:jc w:val="both"/>
        <w:rPr>
          <w:sz w:val="24"/>
        </w:rPr>
      </w:pPr>
      <w:r>
        <w:rPr>
          <w:sz w:val="24"/>
        </w:rPr>
        <w:t>Напоминание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 Инструктирование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 рациональных путях выполнения заданий, требованиях к их оформлению.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5" w:line="242" w:lineRule="auto"/>
        <w:ind w:right="333" w:hanging="361"/>
        <w:jc w:val="both"/>
        <w:rPr>
          <w:sz w:val="24"/>
        </w:rPr>
      </w:pPr>
      <w:r>
        <w:rPr>
          <w:sz w:val="24"/>
        </w:rPr>
        <w:t xml:space="preserve">Стимулирование самостоятельных действий слабоуспевающих. Более тщательный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 деятельностью, указание на ошибки, проверка, исправления.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2"/>
        <w:ind w:right="325" w:hanging="361"/>
        <w:jc w:val="both"/>
        <w:rPr>
          <w:sz w:val="24"/>
        </w:rPr>
      </w:pPr>
      <w:r>
        <w:rPr>
          <w:sz w:val="24"/>
        </w:rPr>
        <w:t>Выбор для групп слабоуспевающих наиболее рациональной системы упражнений.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200"/>
        <w:jc w:val="center"/>
      </w:pPr>
      <w:r>
        <w:t>Карта</w:t>
      </w:r>
      <w:r>
        <w:rPr>
          <w:spacing w:val="-11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неуспевающими</w:t>
      </w:r>
      <w:r>
        <w:rPr>
          <w:spacing w:val="-3"/>
        </w:rPr>
        <w:t xml:space="preserve"> </w:t>
      </w:r>
      <w:r>
        <w:rPr>
          <w:spacing w:val="-2"/>
        </w:rPr>
        <w:t>учащимися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9299"/>
          <w:tab w:val="left" w:pos="10972"/>
        </w:tabs>
        <w:ind w:left="45"/>
        <w:jc w:val="center"/>
      </w:pPr>
      <w:r>
        <w:t xml:space="preserve">Ф.И.О. классного руководителя </w:t>
      </w:r>
      <w:r>
        <w:rPr>
          <w:u w:val="single"/>
        </w:rPr>
        <w:tab/>
      </w:r>
      <w:r>
        <w:rPr>
          <w:spacing w:val="-2"/>
        </w:rPr>
        <w:t>Класс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07"/>
        <w:gridCol w:w="964"/>
        <w:gridCol w:w="1422"/>
        <w:gridCol w:w="851"/>
        <w:gridCol w:w="1310"/>
        <w:gridCol w:w="1148"/>
        <w:gridCol w:w="1252"/>
        <w:gridCol w:w="1307"/>
        <w:gridCol w:w="902"/>
        <w:gridCol w:w="1296"/>
        <w:gridCol w:w="1254"/>
        <w:gridCol w:w="1454"/>
      </w:tblGrid>
      <w:tr w:rsidR="00A8426B">
        <w:trPr>
          <w:trHeight w:val="823"/>
        </w:trPr>
        <w:tc>
          <w:tcPr>
            <w:tcW w:w="534" w:type="dxa"/>
            <w:vMerge w:val="restart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07" w:type="dxa"/>
            <w:vMerge w:val="restart"/>
          </w:tcPr>
          <w:p w:rsidR="00A8426B" w:rsidRDefault="00186904">
            <w:pPr>
              <w:pStyle w:val="TableParagraph"/>
              <w:spacing w:line="270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Ф.И.</w:t>
            </w:r>
          </w:p>
          <w:p w:rsidR="00A8426B" w:rsidRDefault="00186904">
            <w:pPr>
              <w:pStyle w:val="TableParagraph"/>
              <w:spacing w:before="2" w:line="242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неуспевающего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2386" w:type="dxa"/>
            <w:gridSpan w:val="2"/>
          </w:tcPr>
          <w:p w:rsidR="00A8426B" w:rsidRDefault="00186904">
            <w:pPr>
              <w:pStyle w:val="TableParagraph"/>
              <w:spacing w:before="6" w:line="230" w:lineRule="auto"/>
              <w:ind w:left="148" w:right="165" w:firstLine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Проведение </w:t>
            </w:r>
            <w:r>
              <w:rPr>
                <w:b/>
                <w:spacing w:val="-4"/>
                <w:sz w:val="24"/>
              </w:rPr>
              <w:t xml:space="preserve">профилактических </w:t>
            </w:r>
            <w:r>
              <w:rPr>
                <w:b/>
                <w:spacing w:val="-2"/>
                <w:sz w:val="24"/>
              </w:rPr>
              <w:t>бесед</w:t>
            </w:r>
          </w:p>
        </w:tc>
        <w:tc>
          <w:tcPr>
            <w:tcW w:w="5868" w:type="dxa"/>
            <w:gridSpan w:val="5"/>
          </w:tcPr>
          <w:p w:rsidR="00A8426B" w:rsidRDefault="00186904">
            <w:pPr>
              <w:pStyle w:val="TableParagraph"/>
              <w:spacing w:line="270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</w:t>
            </w:r>
            <w:r>
              <w:rPr>
                <w:b/>
                <w:spacing w:val="-2"/>
                <w:sz w:val="24"/>
              </w:rPr>
              <w:t>предметниками</w:t>
            </w:r>
          </w:p>
        </w:tc>
        <w:tc>
          <w:tcPr>
            <w:tcW w:w="3452" w:type="dxa"/>
            <w:gridSpan w:val="3"/>
          </w:tcPr>
          <w:p w:rsidR="00A8426B" w:rsidRDefault="00186904">
            <w:pPr>
              <w:pStyle w:val="TableParagraph"/>
              <w:spacing w:line="27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1454" w:type="dxa"/>
            <w:vMerge w:val="restart"/>
          </w:tcPr>
          <w:p w:rsidR="00A8426B" w:rsidRDefault="00186904">
            <w:pPr>
              <w:pStyle w:val="TableParagraph"/>
              <w:spacing w:line="237" w:lineRule="auto"/>
              <w:ind w:left="332" w:right="189" w:hanging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Результат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830"/>
        </w:trPr>
        <w:tc>
          <w:tcPr>
            <w:tcW w:w="53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A8426B" w:rsidRDefault="00186904">
            <w:pPr>
              <w:pStyle w:val="TableParagraph"/>
              <w:spacing w:line="270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22" w:type="dxa"/>
          </w:tcPr>
          <w:p w:rsidR="00A8426B" w:rsidRDefault="00186904">
            <w:pPr>
              <w:pStyle w:val="TableParagraph"/>
              <w:ind w:left="460" w:right="264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подпись </w:t>
            </w:r>
            <w:r>
              <w:rPr>
                <w:b/>
                <w:spacing w:val="-2"/>
                <w:sz w:val="24"/>
              </w:rPr>
              <w:t>уч-ся</w:t>
            </w:r>
          </w:p>
        </w:tc>
        <w:tc>
          <w:tcPr>
            <w:tcW w:w="851" w:type="dxa"/>
          </w:tcPr>
          <w:p w:rsidR="00A8426B" w:rsidRDefault="00186904">
            <w:pPr>
              <w:pStyle w:val="TableParagraph"/>
              <w:spacing w:line="270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310" w:type="dxa"/>
          </w:tcPr>
          <w:p w:rsidR="00A8426B" w:rsidRDefault="00186904">
            <w:pPr>
              <w:pStyle w:val="TableParagraph"/>
              <w:spacing w:line="270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48" w:type="dxa"/>
          </w:tcPr>
          <w:p w:rsidR="00A8426B" w:rsidRDefault="00186904">
            <w:pPr>
              <w:pStyle w:val="TableParagraph"/>
              <w:spacing w:line="270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  <w:p w:rsidR="00A8426B" w:rsidRDefault="00186904">
            <w:pPr>
              <w:pStyle w:val="TableParagraph"/>
              <w:spacing w:before="6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учителя</w:t>
            </w:r>
          </w:p>
        </w:tc>
        <w:tc>
          <w:tcPr>
            <w:tcW w:w="1252" w:type="dxa"/>
          </w:tcPr>
          <w:p w:rsidR="00A8426B" w:rsidRDefault="0018690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307" w:type="dxa"/>
          </w:tcPr>
          <w:p w:rsidR="00A8426B" w:rsidRDefault="00186904">
            <w:pPr>
              <w:pStyle w:val="TableParagraph"/>
              <w:ind w:left="362" w:right="10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принятые меры</w:t>
            </w:r>
          </w:p>
        </w:tc>
        <w:tc>
          <w:tcPr>
            <w:tcW w:w="902" w:type="dxa"/>
          </w:tcPr>
          <w:p w:rsidR="00A8426B" w:rsidRDefault="00186904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296" w:type="dxa"/>
          </w:tcPr>
          <w:p w:rsidR="00A8426B" w:rsidRDefault="00186904">
            <w:pPr>
              <w:pStyle w:val="TableParagraph"/>
              <w:spacing w:line="270" w:lineRule="exact"/>
              <w:ind w:left="109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A8426B" w:rsidRDefault="00186904">
            <w:pPr>
              <w:pStyle w:val="TableParagraph"/>
              <w:spacing w:line="274" w:lineRule="exact"/>
              <w:ind w:left="195" w:hanging="8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информ</w:t>
            </w:r>
            <w:proofErr w:type="gramStart"/>
            <w:r>
              <w:rPr>
                <w:b/>
                <w:spacing w:val="-4"/>
                <w:sz w:val="24"/>
              </w:rPr>
              <w:t>и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254" w:type="dxa"/>
          </w:tcPr>
          <w:p w:rsidR="00A8426B" w:rsidRDefault="00186904">
            <w:pPr>
              <w:pStyle w:val="TableParagraph"/>
              <w:ind w:left="113" w:right="106" w:firstLine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Тема, </w:t>
            </w:r>
            <w:r>
              <w:rPr>
                <w:b/>
                <w:spacing w:val="-4"/>
                <w:sz w:val="24"/>
              </w:rPr>
              <w:t>проблема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1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5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  <w:spacing w:before="167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13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198"/>
        <w:jc w:val="center"/>
      </w:pPr>
      <w:r>
        <w:t>Отчёт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низкой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7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9"/>
        </w:rPr>
        <w:t xml:space="preserve"> </w:t>
      </w:r>
      <w:r>
        <w:rPr>
          <w:spacing w:val="-2"/>
        </w:rPr>
        <w:t>работе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7685"/>
        </w:tabs>
        <w:ind w:left="49"/>
        <w:jc w:val="center"/>
      </w:pPr>
      <w:r>
        <w:t xml:space="preserve">Ф.И.О. учителя </w:t>
      </w:r>
      <w:r>
        <w:rPr>
          <w:u w:val="single"/>
        </w:rPr>
        <w:tab/>
      </w:r>
    </w:p>
    <w:p w:rsidR="00A8426B" w:rsidRDefault="00A8426B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44"/>
        <w:gridCol w:w="1806"/>
        <w:gridCol w:w="2628"/>
        <w:gridCol w:w="1393"/>
        <w:gridCol w:w="1686"/>
        <w:gridCol w:w="1604"/>
        <w:gridCol w:w="2334"/>
      </w:tblGrid>
      <w:tr w:rsidR="00A8426B">
        <w:trPr>
          <w:trHeight w:val="1742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Ф.И.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444" w:type="dxa"/>
          </w:tcPr>
          <w:p w:rsidR="00A8426B" w:rsidRDefault="00186904">
            <w:pPr>
              <w:pStyle w:val="TableParagraph"/>
              <w:spacing w:before="21" w:line="244" w:lineRule="auto"/>
              <w:ind w:left="245" w:right="21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Причины неуспеваемости (учитель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указывает самостоятельно выявленные причины)</w:t>
            </w: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265" w:right="162" w:hanging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Использованы </w:t>
            </w:r>
            <w:r>
              <w:rPr>
                <w:sz w:val="24"/>
              </w:rPr>
              <w:t>виды опроса</w:t>
            </w: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815" w:right="296" w:hanging="50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ликвидации пробелов.</w:t>
            </w: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3" w:right="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сдачи материалов</w:t>
            </w: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spacing w:before="3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9" w:right="9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классному </w:t>
            </w:r>
            <w:r>
              <w:rPr>
                <w:spacing w:val="-4"/>
                <w:sz w:val="24"/>
              </w:rPr>
              <w:t xml:space="preserve">руководителю </w:t>
            </w: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30" w:right="1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родителям (дата)</w:t>
            </w: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75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52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14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Default="00186904" w:rsidP="00186904">
      <w:pPr>
        <w:pStyle w:val="a3"/>
        <w:spacing w:before="78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A8426B" w:rsidRPr="00186904" w:rsidRDefault="00186904" w:rsidP="00186904">
      <w:pPr>
        <w:pStyle w:val="11"/>
        <w:spacing w:before="1"/>
        <w:ind w:left="45" w:right="177"/>
        <w:jc w:val="center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A8426B" w:rsidRDefault="00186904">
      <w:pPr>
        <w:spacing w:before="1" w:after="5" w:line="237" w:lineRule="auto"/>
        <w:ind w:left="5947" w:right="1444" w:hanging="3229"/>
        <w:rPr>
          <w:b/>
          <w:sz w:val="24"/>
        </w:rPr>
      </w:pPr>
      <w:r>
        <w:rPr>
          <w:b/>
          <w:sz w:val="24"/>
        </w:rPr>
        <w:t>СО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СЛАБОУСПЕВАЮЩИМИ,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НЕУСПЕВАЮЩИМИ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9"/>
          <w:sz w:val="24"/>
        </w:rPr>
        <w:t xml:space="preserve"> </w:t>
      </w:r>
      <w:r w:rsidR="00331AD6">
        <w:rPr>
          <w:b/>
          <w:sz w:val="24"/>
        </w:rPr>
        <w:t>«ГРУППЫ РИСКА» НА 2024-2025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1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6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6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6"/>
              <w:ind w:left="19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6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line="27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278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8426B">
        <w:trPr>
          <w:trHeight w:val="137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424" w:firstLine="5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 w:line="242" w:lineRule="auto"/>
              <w:ind w:left="572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line="237" w:lineRule="auto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</w:t>
            </w:r>
          </w:p>
          <w:p w:rsidR="00A8426B" w:rsidRDefault="00186904">
            <w:pPr>
              <w:pStyle w:val="TableParagraph"/>
              <w:spacing w:before="2" w:line="232" w:lineRule="auto"/>
              <w:ind w:left="606" w:right="234" w:hanging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семинаров, методические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58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214" w:firstLine="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по организации работы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A8426B" w:rsidRDefault="0018690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учащимися,</w:t>
            </w:r>
          </w:p>
          <w:p w:rsidR="00A8426B" w:rsidRDefault="00186904">
            <w:pPr>
              <w:pStyle w:val="TableParagraph"/>
              <w:spacing w:before="16" w:line="300" w:lineRule="atLeast"/>
              <w:ind w:left="110" w:right="214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70"/>
              <w:ind w:left="716" w:right="213" w:hanging="15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70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 семинаров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6" w:line="278" w:lineRule="auto"/>
              <w:ind w:left="110" w:right="57" w:hanging="6"/>
              <w:jc w:val="both"/>
              <w:rPr>
                <w:sz w:val="24"/>
              </w:rPr>
            </w:pPr>
            <w:r>
              <w:rPr>
                <w:sz w:val="24"/>
              </w:rPr>
              <w:t>Заседание мобильных групп учителе</w:t>
            </w:r>
            <w:proofErr w:type="gramStart"/>
            <w:r>
              <w:rPr>
                <w:sz w:val="24"/>
              </w:rPr>
              <w:t>й–</w:t>
            </w:r>
            <w:proofErr w:type="gramEnd"/>
            <w:r>
              <w:rPr>
                <w:sz w:val="24"/>
              </w:rPr>
              <w:t xml:space="preserve"> предметников с целью корректировки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7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5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учителями- предметниками по работе со</w:t>
            </w:r>
          </w:p>
          <w:p w:rsidR="00A8426B" w:rsidRDefault="001869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неуспевающими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6" w:line="242" w:lineRule="auto"/>
              <w:ind w:left="602" w:right="234" w:hanging="76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беседы, консультации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6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80" w:lineRule="auto"/>
              <w:ind w:left="110" w:right="406" w:hanging="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(5- 9 класс)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80" w:lineRule="auto"/>
              <w:ind w:left="193" w:right="1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pacing w:val="-2"/>
                <w:sz w:val="24"/>
              </w:rPr>
              <w:t>карты</w:t>
            </w:r>
          </w:p>
          <w:p w:rsidR="00A8426B" w:rsidRDefault="00186904">
            <w:pPr>
              <w:pStyle w:val="TableParagraph"/>
              <w:spacing w:line="266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76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322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рекомендаций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/>
              <w:ind w:left="1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15"/>
        <w:rPr>
          <w:b/>
        </w:rPr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15</w:t>
      </w:r>
    </w:p>
    <w:p w:rsidR="00A8426B" w:rsidRDefault="00A8426B">
      <w:pPr>
        <w:jc w:val="right"/>
        <w:sectPr w:rsidR="00A8426B">
          <w:pgSz w:w="16840" w:h="11910" w:orient="landscape"/>
          <w:pgMar w:top="48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291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3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педагогов по работе со </w:t>
            </w:r>
            <w:r>
              <w:rPr>
                <w:spacing w:val="-2"/>
                <w:sz w:val="24"/>
              </w:rPr>
              <w:t>слабоуспевающими,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неуспевающими </w:t>
            </w:r>
            <w:r>
              <w:rPr>
                <w:sz w:val="24"/>
              </w:rPr>
              <w:t>учащимися и учащимися «группы</w:t>
            </w:r>
          </w:p>
          <w:p w:rsidR="00A8426B" w:rsidRDefault="0018690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9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214" w:hanging="6"/>
              <w:rPr>
                <w:sz w:val="24"/>
              </w:rPr>
            </w:pPr>
            <w:r>
              <w:rPr>
                <w:sz w:val="24"/>
              </w:rPr>
              <w:t xml:space="preserve">Диагностика педагогических </w:t>
            </w:r>
            <w:r>
              <w:rPr>
                <w:spacing w:val="-4"/>
                <w:sz w:val="24"/>
              </w:rPr>
              <w:t>затруднений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подготовке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 w:line="249" w:lineRule="auto"/>
              <w:ind w:left="500" w:right="462" w:hanging="3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78" w:lineRule="auto"/>
              <w:ind w:left="152" w:right="234" w:firstLine="42"/>
              <w:rPr>
                <w:sz w:val="24"/>
              </w:rPr>
            </w:pPr>
            <w:r>
              <w:rPr>
                <w:spacing w:val="-4"/>
                <w:sz w:val="24"/>
              </w:rPr>
              <w:t>карта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 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предметников, </w:t>
            </w:r>
            <w:r>
              <w:rPr>
                <w:sz w:val="24"/>
              </w:rPr>
              <w:t>имеющих слабоуспевающими, неуспевающими учащимися и</w:t>
            </w:r>
          </w:p>
          <w:p w:rsidR="00A8426B" w:rsidRDefault="0018690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5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42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4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4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A8426B">
        <w:trPr>
          <w:trHeight w:val="967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893" w:hanging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учителей с целью </w:t>
            </w:r>
            <w:r>
              <w:rPr>
                <w:spacing w:val="-4"/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вопросам ГИА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4" w:line="249" w:lineRule="auto"/>
              <w:ind w:left="127" w:right="234" w:firstLine="736"/>
              <w:rPr>
                <w:sz w:val="24"/>
              </w:rPr>
            </w:pPr>
            <w:r>
              <w:rPr>
                <w:spacing w:val="-2"/>
                <w:sz w:val="24"/>
              </w:rPr>
              <w:t>анкеты,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375" w:right="557" w:hanging="264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Педагог-психолог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5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8" w:line="276" w:lineRule="auto"/>
              <w:ind w:left="110" w:right="93" w:firstLine="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внесению </w:t>
            </w:r>
            <w:r>
              <w:rPr>
                <w:spacing w:val="-4"/>
                <w:sz w:val="24"/>
              </w:rPr>
              <w:t>корректировок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календарно-тематическое</w:t>
            </w:r>
            <w:proofErr w:type="gramEnd"/>
          </w:p>
          <w:p w:rsidR="00A8426B" w:rsidRDefault="0018690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учителей-предметников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pacing w:val="-7"/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4"/>
              <w:ind w:left="1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46" w:line="280" w:lineRule="auto"/>
              <w:ind w:left="110" w:right="1157" w:firstLine="52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подготовки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637" w:hanging="6"/>
              <w:rPr>
                <w:sz w:val="24"/>
              </w:rPr>
            </w:pPr>
            <w:r>
              <w:rPr>
                <w:spacing w:val="-4"/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825" w:hanging="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68" w:lineRule="exact"/>
              <w:ind w:left="236" w:hanging="131"/>
              <w:rPr>
                <w:sz w:val="24"/>
              </w:rPr>
            </w:pPr>
            <w:r>
              <w:rPr>
                <w:spacing w:val="-4"/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учебного</w:t>
            </w:r>
            <w:proofErr w:type="gramEnd"/>
          </w:p>
          <w:p w:rsidR="00A8426B" w:rsidRDefault="0018690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предмета;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49" w:lineRule="auto"/>
              <w:ind w:left="448" w:right="433" w:firstLine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6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93" w:right="19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pStyle w:val="a3"/>
        <w:spacing w:before="164"/>
        <w:ind w:right="537"/>
        <w:jc w:val="right"/>
      </w:pPr>
      <w:r>
        <w:rPr>
          <w:spacing w:val="-5"/>
        </w:rPr>
        <w:t>16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381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учителями – предметниками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родителями через дневник и</w:t>
            </w:r>
          </w:p>
          <w:p w:rsidR="00A8426B" w:rsidRDefault="0018690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9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9"/>
              <w:ind w:left="546" w:right="234" w:firstLine="224"/>
              <w:rPr>
                <w:sz w:val="24"/>
              </w:rPr>
            </w:pPr>
            <w:r>
              <w:rPr>
                <w:sz w:val="24"/>
              </w:rPr>
              <w:t xml:space="preserve">отчеты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40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составлению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неуспевающих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6" w:line="278" w:lineRule="auto"/>
              <w:ind w:left="568" w:right="541" w:firstLine="72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>
              <w:rPr>
                <w:spacing w:val="-8"/>
                <w:sz w:val="24"/>
              </w:rPr>
              <w:t>ноября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3" w:line="280" w:lineRule="auto"/>
              <w:ind w:left="590" w:right="234" w:firstLine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устные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5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6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имеют</w:t>
            </w:r>
          </w:p>
          <w:p w:rsidR="00A8426B" w:rsidRDefault="00186904">
            <w:pPr>
              <w:pStyle w:val="TableParagraph"/>
              <w:spacing w:before="4"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скопление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неудовлетворительных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отметок </w:t>
            </w:r>
            <w:r>
              <w:rPr>
                <w:sz w:val="24"/>
              </w:rPr>
              <w:t>(3 и более «2»)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4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4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tabs>
                <w:tab w:val="left" w:pos="2487"/>
              </w:tabs>
              <w:spacing w:before="30" w:line="276" w:lineRule="auto"/>
              <w:ind w:left="110" w:right="103" w:firstLine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слабоуспевающих, </w:t>
            </w:r>
            <w:r>
              <w:rPr>
                <w:sz w:val="24"/>
              </w:rPr>
              <w:t>неуспевающих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учащихся</w:t>
            </w:r>
          </w:p>
          <w:p w:rsidR="00A8426B" w:rsidRDefault="00186904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«группы риска» (отслеживание достижений учащихся и выявление пробелов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83" w:lineRule="auto"/>
              <w:ind w:left="472" w:right="234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z w:val="24"/>
              </w:rPr>
              <w:t>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уроках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занятиях, </w:t>
            </w:r>
            <w:r>
              <w:rPr>
                <w:sz w:val="24"/>
              </w:rPr>
              <w:t>индивидуальных консультациях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8" w:line="283" w:lineRule="auto"/>
              <w:ind w:left="568" w:right="213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8"/>
              <w:ind w:left="201" w:right="18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:rsidR="00A8426B" w:rsidRDefault="00186904">
            <w:pPr>
              <w:pStyle w:val="TableParagraph"/>
              <w:spacing w:before="4" w:line="320" w:lineRule="atLeast"/>
              <w:ind w:left="495" w:right="47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 xml:space="preserve">Проверка использования часов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A8426B" w:rsidRDefault="00186904">
            <w:pPr>
              <w:pStyle w:val="TableParagraph"/>
              <w:spacing w:before="8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4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line="230" w:lineRule="auto"/>
              <w:ind w:left="194" w:right="185" w:firstLine="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5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</w:pPr>
    </w:p>
    <w:p w:rsidR="00A8426B" w:rsidRDefault="00186904">
      <w:pPr>
        <w:pStyle w:val="a3"/>
        <w:ind w:right="537"/>
        <w:jc w:val="right"/>
      </w:pPr>
      <w:r>
        <w:rPr>
          <w:spacing w:val="-5"/>
        </w:rPr>
        <w:t>17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304E2F" w:rsidTr="00304E2F">
        <w:trPr>
          <w:trHeight w:val="5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134"/>
              <w:ind w:left="45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134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134"/>
              <w:ind w:left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304E2F" w:rsidTr="00304E2F">
        <w:trPr>
          <w:trHeight w:val="27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</w:tr>
      <w:tr w:rsidR="00304E2F" w:rsidTr="00304E2F">
        <w:trPr>
          <w:trHeight w:val="110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844"/>
              <w:rPr>
                <w:sz w:val="24"/>
              </w:rPr>
            </w:pPr>
            <w:r>
              <w:rPr>
                <w:sz w:val="24"/>
              </w:rPr>
              <w:t xml:space="preserve">Беседы с учащимися, имеющими </w:t>
            </w:r>
            <w:r>
              <w:rPr>
                <w:spacing w:val="-2"/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>последняя</w:t>
            </w:r>
            <w:proofErr w:type="gramEnd"/>
          </w:p>
          <w:p w:rsidR="00304E2F" w:rsidRDefault="00304E2F" w:rsidP="00304E2F">
            <w:pPr>
              <w:pStyle w:val="TableParagraph"/>
              <w:spacing w:before="2" w:line="264" w:lineRule="exact"/>
              <w:ind w:left="113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недели </w:t>
            </w:r>
            <w:r>
              <w:rPr>
                <w:spacing w:val="-4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5" w:line="242" w:lineRule="auto"/>
              <w:ind w:left="1032" w:hanging="62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фиксации бесед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55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мониторинга посещаемости </w:t>
            </w:r>
            <w:r>
              <w:rPr>
                <w:sz w:val="24"/>
              </w:rPr>
              <w:t>учащимися занятий в школе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56"/>
              <w:ind w:left="42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line="230" w:lineRule="auto"/>
              <w:ind w:left="643" w:firstLine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>мониторинга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5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78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304E2F" w:rsidTr="00304E2F">
        <w:trPr>
          <w:trHeight w:val="1104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Беседы с родителями учащихся, имеющих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отметки по 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line="237" w:lineRule="auto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 xml:space="preserve">последняя </w:t>
            </w:r>
            <w:r>
              <w:rPr>
                <w:spacing w:val="-2"/>
                <w:sz w:val="24"/>
              </w:rPr>
              <w:t>недели</w:t>
            </w:r>
            <w:proofErr w:type="gramEnd"/>
          </w:p>
          <w:p w:rsidR="00304E2F" w:rsidRDefault="00304E2F" w:rsidP="00304E2F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ознакомления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2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родителями </w:t>
            </w:r>
            <w:r>
              <w:rPr>
                <w:sz w:val="24"/>
              </w:rPr>
              <w:t>слабоуспевающих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304E2F" w:rsidRDefault="00304E2F" w:rsidP="00304E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04E2F" w:rsidRDefault="00304E2F" w:rsidP="00304E2F">
            <w:pPr>
              <w:pStyle w:val="TableParagraph"/>
              <w:spacing w:before="48" w:line="280" w:lineRule="auto"/>
              <w:ind w:left="111" w:right="309"/>
              <w:rPr>
                <w:sz w:val="24"/>
              </w:rPr>
            </w:pPr>
            <w:r>
              <w:rPr>
                <w:sz w:val="24"/>
              </w:rPr>
              <w:t xml:space="preserve">неудовлетворительными отметками за </w:t>
            </w:r>
            <w:proofErr w:type="gramStart"/>
            <w:r>
              <w:rPr>
                <w:spacing w:val="-2"/>
                <w:sz w:val="24"/>
              </w:rPr>
              <w:t>краевые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тренировочно</w:t>
            </w:r>
            <w:proofErr w:type="spellEnd"/>
            <w:r>
              <w:rPr>
                <w:spacing w:val="-2"/>
                <w:sz w:val="24"/>
              </w:rPr>
              <w:t xml:space="preserve">-диагностические </w:t>
            </w:r>
            <w:r>
              <w:rPr>
                <w:sz w:val="24"/>
              </w:rPr>
              <w:t>и административные контрольные</w:t>
            </w:r>
          </w:p>
          <w:p w:rsidR="00304E2F" w:rsidRDefault="00304E2F" w:rsidP="00304E2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248" w:right="2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444" w:right="43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 ознакомления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 отметками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81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8" w:lineRule="auto"/>
              <w:ind w:left="596" w:right="402" w:hanging="2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316" w:lineRule="exact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школе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8"/>
              <w:ind w:left="71" w:righ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304E2F" w:rsidRDefault="00304E2F" w:rsidP="00304E2F">
            <w:pPr>
              <w:pStyle w:val="TableParagraph"/>
              <w:spacing w:before="40"/>
              <w:ind w:left="42" w:right="5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8"/>
              <w:ind w:left="16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  <w:p w:rsidR="00304E2F" w:rsidRDefault="00304E2F" w:rsidP="00304E2F">
            <w:pPr>
              <w:pStyle w:val="TableParagraph"/>
              <w:spacing w:before="40"/>
              <w:ind w:left="1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стенды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line="316" w:lineRule="exact"/>
              <w:ind w:left="355" w:right="402" w:hanging="24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</w:t>
            </w:r>
            <w:r>
              <w:rPr>
                <w:spacing w:val="-4"/>
                <w:sz w:val="24"/>
              </w:rPr>
              <w:t>Учителя-предметники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1287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4" w:line="280" w:lineRule="auto"/>
              <w:ind w:left="111" w:right="1320" w:hanging="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 индивидуальных 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определению </w:t>
            </w:r>
            <w:r>
              <w:rPr>
                <w:sz w:val="24"/>
              </w:rPr>
              <w:t>образовательного маршрута</w:t>
            </w:r>
          </w:p>
          <w:p w:rsidR="00304E2F" w:rsidRDefault="00304E2F" w:rsidP="00304E2F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30" w:line="276" w:lineRule="auto"/>
              <w:ind w:left="180" w:right="50" w:firstLine="25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475" w:right="472" w:hanging="4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1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before="34"/>
              <w:ind w:left="14" w:righ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работой</w:t>
            </w:r>
          </w:p>
          <w:p w:rsidR="00304E2F" w:rsidRDefault="00304E2F" w:rsidP="00304E2F">
            <w:pPr>
              <w:pStyle w:val="TableParagraph"/>
              <w:spacing w:before="32"/>
              <w:ind w:left="14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слабоуспевающими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учащимися</w:t>
            </w:r>
          </w:p>
        </w:tc>
      </w:tr>
    </w:tbl>
    <w:p w:rsidR="00A8426B" w:rsidRDefault="00A8426B">
      <w:pPr>
        <w:pStyle w:val="a3"/>
        <w:spacing w:before="150"/>
        <w:rPr>
          <w:sz w:val="20"/>
        </w:rPr>
      </w:pPr>
    </w:p>
    <w:p w:rsidR="00A8426B" w:rsidRDefault="00186904">
      <w:pPr>
        <w:spacing w:before="93"/>
        <w:ind w:right="1394"/>
        <w:jc w:val="center"/>
      </w:pPr>
      <w:r>
        <w:rPr>
          <w:spacing w:val="-5"/>
        </w:rPr>
        <w:t>18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A8426B" w:rsidRDefault="00A8426B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63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A8426B" w:rsidRDefault="00186904">
            <w:pPr>
              <w:pStyle w:val="TableParagraph"/>
              <w:spacing w:before="4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270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декабрь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4"/>
              <w:ind w:left="367" w:right="354" w:firstLine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приказы,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35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550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134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134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134"/>
              <w:ind w:left="3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A8426B" w:rsidRDefault="00186904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956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before="6" w:line="310" w:lineRule="atLeast"/>
              <w:ind w:left="111" w:right="309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учащимися «группы риска»</w:t>
            </w: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line="266" w:lineRule="exact"/>
              <w:ind w:left="3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инспектирования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21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1366" w:hanging="6"/>
              <w:rPr>
                <w:sz w:val="24"/>
              </w:rPr>
            </w:pPr>
            <w:r>
              <w:rPr>
                <w:sz w:val="24"/>
              </w:rPr>
              <w:t xml:space="preserve">Проверка документации МО учителей гуманитарного и </w:t>
            </w:r>
            <w:r>
              <w:rPr>
                <w:spacing w:val="-4"/>
                <w:sz w:val="24"/>
              </w:rPr>
              <w:t xml:space="preserve">естественно-математического </w:t>
            </w:r>
            <w:r>
              <w:rPr>
                <w:sz w:val="24"/>
              </w:rPr>
              <w:t>цикла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работе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A8426B" w:rsidRDefault="00186904">
            <w:pPr>
              <w:pStyle w:val="TableParagraph"/>
              <w:spacing w:line="275" w:lineRule="exact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53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972" w:firstLine="56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образовательного процесса</w:t>
            </w:r>
          </w:p>
          <w:p w:rsidR="00A8426B" w:rsidRDefault="00186904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(классного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предметника, родителей, педагога-</w:t>
            </w:r>
            <w:proofErr w:type="gramEnd"/>
          </w:p>
          <w:p w:rsidR="00A8426B" w:rsidRDefault="00186904">
            <w:pPr>
              <w:pStyle w:val="TableParagraph"/>
              <w:spacing w:before="1"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психолога)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gramStart"/>
            <w:r>
              <w:rPr>
                <w:spacing w:val="-2"/>
                <w:sz w:val="24"/>
              </w:rPr>
              <w:t>слабоуспевающими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A8426B" w:rsidRDefault="0018690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37" w:lineRule="auto"/>
              <w:ind w:left="574" w:right="491" w:hanging="62"/>
              <w:rPr>
                <w:sz w:val="24"/>
              </w:rPr>
            </w:pPr>
            <w:r>
              <w:rPr>
                <w:spacing w:val="-6"/>
                <w:sz w:val="24"/>
              </w:rPr>
              <w:t>январь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spacing w:before="187"/>
        <w:ind w:right="1394"/>
        <w:jc w:val="center"/>
      </w:pPr>
      <w:r>
        <w:rPr>
          <w:spacing w:val="-5"/>
        </w:rPr>
        <w:t>19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lastRenderedPageBreak/>
        <w:t>Муниципальное бюджетное общеобразовательное учреждение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t xml:space="preserve">«Кольчугинская  школа №2 с </w:t>
      </w:r>
      <w:proofErr w:type="spellStart"/>
      <w:r w:rsidRPr="005E0B6F">
        <w:rPr>
          <w:rFonts w:eastAsia="Calibri"/>
          <w:b/>
          <w:lang w:eastAsia="ar-SA"/>
        </w:rPr>
        <w:t>крымскотатарским</w:t>
      </w:r>
      <w:proofErr w:type="spellEnd"/>
      <w:r w:rsidRPr="005E0B6F">
        <w:rPr>
          <w:rFonts w:eastAsia="Calibri"/>
          <w:b/>
          <w:lang w:eastAsia="ar-SA"/>
        </w:rPr>
        <w:t xml:space="preserve"> языком обучения»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b/>
          <w:lang w:eastAsia="ar-SA"/>
        </w:rPr>
        <w:t>Симферопольского района Республики Крым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lang w:eastAsia="ar-SA"/>
        </w:rPr>
        <w:t>ул. Новоселов, 13-А, с. Кольчугино, Симферопольский район, РК, 297551</w:t>
      </w:r>
    </w:p>
    <w:p w:rsidR="005E0B6F" w:rsidRPr="005E0B6F" w:rsidRDefault="00754B7A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hyperlink r:id="rId6" w:history="1">
        <w:r w:rsidR="005E0B6F" w:rsidRPr="005E0B6F">
          <w:rPr>
            <w:rFonts w:eastAsia="Calibri"/>
            <w:color w:val="0066CC"/>
            <w:u w:val="single"/>
            <w:lang w:eastAsia="ar-SA"/>
          </w:rPr>
          <w:t>school_simferopolsiy-rayon11@crimeaedu.ru</w:t>
        </w:r>
      </w:hyperlink>
      <w:r w:rsidR="005E0B6F" w:rsidRPr="005E0B6F">
        <w:rPr>
          <w:rFonts w:eastAsia="Calibri"/>
          <w:lang w:eastAsia="ar-SA"/>
        </w:rPr>
        <w:t xml:space="preserve"> ОГРН 1159102015600  ИНН 9109009294</w:t>
      </w:r>
    </w:p>
    <w:p w:rsidR="00A8426B" w:rsidRPr="005E0B6F" w:rsidRDefault="00754B7A" w:rsidP="005E0B6F">
      <w:pPr>
        <w:widowControl/>
        <w:autoSpaceDE/>
        <w:autoSpaceDN/>
        <w:spacing w:after="200" w:line="256" w:lineRule="auto"/>
        <w:jc w:val="center"/>
        <w:rPr>
          <w:rFonts w:eastAsia="Calibri"/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331AD6" w:rsidRPr="00F472DC" w:rsidRDefault="00331AD6" w:rsidP="00331AD6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5E0B6F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  <w:r w:rsidRPr="00F472DC">
        <w:rPr>
          <w:b/>
        </w:rPr>
        <w:t>УВЕДОМЛЕНИЕ</w:t>
      </w:r>
      <w:r w:rsidR="005E0B6F">
        <w:rPr>
          <w:b/>
        </w:rPr>
        <w:t xml:space="preserve"> </w:t>
      </w:r>
    </w:p>
    <w:p w:rsidR="00331AD6" w:rsidRPr="00F472DC" w:rsidRDefault="005E0B6F" w:rsidP="00331AD6">
      <w:pPr>
        <w:pStyle w:val="a8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академической задолженности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rPr>
          <w:b/>
        </w:rPr>
        <w:t>Уважаемы</w:t>
      </w:r>
      <w:proofErr w:type="gramStart"/>
      <w:r w:rsidRPr="00F472DC">
        <w:rPr>
          <w:b/>
        </w:rPr>
        <w:t>й(</w:t>
      </w:r>
      <w:proofErr w:type="gramEnd"/>
      <w:r w:rsidRPr="00F472DC">
        <w:rPr>
          <w:b/>
        </w:rPr>
        <w:t>ая)</w:t>
      </w:r>
      <w:r w:rsidRPr="00F472DC">
        <w:t>__________________________________________________________!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t>(Ф.И.О)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Доводим</w:t>
      </w:r>
      <w:r>
        <w:t xml:space="preserve"> </w:t>
      </w:r>
      <w:r>
        <w:tab/>
        <w:t>до Вашего сведения,</w:t>
      </w:r>
      <w:r>
        <w:tab/>
        <w:t xml:space="preserve"> что </w:t>
      </w:r>
      <w:r w:rsidRPr="00F472DC">
        <w:t>В</w:t>
      </w:r>
      <w:r>
        <w:t xml:space="preserve">аш </w:t>
      </w:r>
      <w:r w:rsidRPr="00F472DC">
        <w:t>несовершеннолетни</w:t>
      </w:r>
      <w:proofErr w:type="gramStart"/>
      <w:r w:rsidRPr="00F472DC">
        <w:t>й(</w:t>
      </w:r>
      <w:proofErr w:type="spellStart"/>
      <w:proofErr w:type="gramEnd"/>
      <w:r w:rsidRPr="00F472DC">
        <w:t>яя</w:t>
      </w:r>
      <w:proofErr w:type="spellEnd"/>
      <w:r w:rsidRPr="00F472DC">
        <w:t>)</w:t>
      </w:r>
      <w:r>
        <w:tab/>
      </w:r>
      <w:r w:rsidRPr="00F472DC">
        <w:t xml:space="preserve"> сын/дочь,</w:t>
      </w:r>
      <w:r w:rsidRPr="00F472DC">
        <w:rPr>
          <w:b/>
        </w:rPr>
        <w:t xml:space="preserve">  </w:t>
      </w:r>
      <w:r w:rsidRPr="00F472DC">
        <w:t>__________________________________________________________________________,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center"/>
      </w:pPr>
      <w:r w:rsidRPr="00F472DC">
        <w:t>(Ф.И.О.)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«____»________</w:t>
      </w:r>
      <w:r>
        <w:tab/>
      </w:r>
      <w:r w:rsidRPr="00F472DC">
        <w:t xml:space="preserve"> ______ года рождения,</w:t>
      </w:r>
      <w:r>
        <w:tab/>
      </w:r>
      <w:r w:rsidRPr="00F472DC">
        <w:rPr>
          <w:b/>
        </w:rPr>
        <w:t xml:space="preserve"> </w:t>
      </w:r>
      <w:proofErr w:type="gramStart"/>
      <w:r>
        <w:t>обучающийся</w:t>
      </w:r>
      <w:proofErr w:type="gramEnd"/>
      <w:r w:rsidRPr="00F472DC">
        <w:t xml:space="preserve">_____ </w:t>
      </w:r>
      <w:r>
        <w:tab/>
      </w:r>
      <w:r w:rsidRPr="00F472DC">
        <w:t>класса</w:t>
      </w:r>
      <w:r w:rsidRPr="00F472DC">
        <w:rPr>
          <w:b/>
        </w:rPr>
        <w:t xml:space="preserve"> </w:t>
      </w:r>
      <w:r w:rsidRPr="00F472DC">
        <w:t>___________________________</w:t>
      </w:r>
      <w:r>
        <w:t>____________________</w:t>
      </w:r>
      <w:r w:rsidRPr="00F472DC">
        <w:t>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left="720" w:firstLine="720"/>
        <w:jc w:val="center"/>
        <w:rPr>
          <w:b/>
        </w:rPr>
      </w:pPr>
      <w:r w:rsidRPr="00F472DC">
        <w:t>(наименование общеобразовательной организации)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имеет академическую задолженность.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F472DC">
        <w:t>непрохождение</w:t>
      </w:r>
      <w:proofErr w:type="spellEnd"/>
      <w:r w:rsidRPr="00F472DC"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обучающиеся, имеющие академическую задолженность, вправе пройти промежуточную аттестацию по </w:t>
      </w:r>
      <w:proofErr w:type="gramStart"/>
      <w:r w:rsidRPr="00F472DC">
        <w:t>соответствующим</w:t>
      </w:r>
      <w:proofErr w:type="gramEnd"/>
      <w:r w:rsidRPr="00F472DC"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не прошедшие промежуточной аттестации по уважительным причинам или имеющие академическую задолженность,  переводятся в следующий класс условно.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переведенные в следующий класс условно, обязаны ликвидировать академическую задолженность в сроки, установленные общеобразовательной организацией.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Обучающиеся в общеобразовательной организации по образовательным </w:t>
      </w:r>
      <w:hyperlink r:id="rId8" w:anchor="dst100422" w:history="1">
        <w:r w:rsidRPr="00F472DC">
          <w:rPr>
            <w:rStyle w:val="aa"/>
          </w:rPr>
          <w:t>программам</w:t>
        </w:r>
      </w:hyperlink>
      <w:r w:rsidRPr="00F472DC"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оставляются на повторное обучение,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адаптированным образовательным программам в соответствии с рекомендациями психолого-медико-педагогической комиссии,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индивидуальному учебному плану.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59 федерального закона от 29.12.2012 № 273-ФЗ «Об образовании в Российской Федерации»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</w:t>
      </w:r>
      <w:r w:rsidRPr="00F472DC">
        <w:lastRenderedPageBreak/>
        <w:t>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66 федерального закона от 29.12.2012  № 273-ФЗ «Об образовании в Российской Федерации»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Таким образом, </w:t>
      </w:r>
      <w:proofErr w:type="gramStart"/>
      <w:r w:rsidRPr="00F472DC">
        <w:t>обучающиеся</w:t>
      </w:r>
      <w:proofErr w:type="gramEnd"/>
      <w:r w:rsidRPr="00F472DC">
        <w:t xml:space="preserve">, имеющие академическую задолженность не могут быть переведены в 5 (10) класс. Имея </w:t>
      </w:r>
      <w:proofErr w:type="gramStart"/>
      <w:r w:rsidRPr="00F472DC">
        <w:t>академическую</w:t>
      </w:r>
      <w:proofErr w:type="gramEnd"/>
      <w:r w:rsidRPr="00F472DC">
        <w:t xml:space="preserve"> задолженностью, такие обучающиеся остаются на повторный год обучения в 4(9) классе.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F472DC">
        <w:rPr>
          <w:sz w:val="24"/>
          <w:szCs w:val="24"/>
        </w:rPr>
        <w:t>В соответствии со ст. 43 федерального закона от 29.12.2012 № 273-ФЗ «Об образовании в Российской Федерации»</w:t>
      </w:r>
      <w:r w:rsidRPr="00F472DC">
        <w:rPr>
          <w:sz w:val="24"/>
          <w:szCs w:val="24"/>
          <w:lang w:eastAsia="ru-RU"/>
        </w:rPr>
        <w:t xml:space="preserve">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  <w:proofErr w:type="gramEnd"/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472DC">
        <w:rPr>
          <w:sz w:val="24"/>
          <w:szCs w:val="24"/>
        </w:rPr>
        <w:t>к</w:t>
      </w:r>
      <w:proofErr w:type="gramEnd"/>
      <w:r w:rsidRPr="00F472DC">
        <w:rPr>
          <w:sz w:val="24"/>
          <w:szCs w:val="24"/>
        </w:rPr>
        <w:t xml:space="preserve"> обучающимся могут быть применены меры дисциплинарного взыскания: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замечание,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выговор,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r w:rsidRPr="00F472DC">
        <w:rPr>
          <w:sz w:val="24"/>
          <w:szCs w:val="24"/>
        </w:rPr>
        <w:t>- отчисление из организации, осуществляющей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В соответствии с ст. 17 федерального закона от 29.12.2012 № 273-ФЗ «Об образовании в Российской Федерации» общее образование может быть получено: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в организациях, осуществляющих образовательную деятельность,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вне организаций,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F472DC">
        <w:t>обучающимися</w:t>
      </w:r>
      <w:proofErr w:type="gramEnd"/>
      <w:r w:rsidRPr="00F472DC">
        <w:t xml:space="preserve"> осуществляется в: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очной форме,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очно-заочной форме,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заочной форме.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форме семейного образования и самообразования осуществляется с правом последующего прохождения в соответствии с </w:t>
      </w:r>
      <w:hyperlink r:id="rId9" w:anchor="dst100515" w:history="1">
        <w:r w:rsidRPr="00F472DC">
          <w:rPr>
            <w:rStyle w:val="aa"/>
            <w:color w:val="000000" w:themeColor="text1"/>
          </w:rPr>
          <w:t>ч. 3 ст. 34</w:t>
        </w:r>
      </w:hyperlink>
      <w:r w:rsidRPr="00F472DC">
        <w:rPr>
          <w:color w:val="000000" w:themeColor="text1"/>
        </w:rPr>
        <w:t xml:space="preserve"> </w:t>
      </w:r>
      <w:r w:rsidRPr="00F472DC">
        <w:t>федерального закона от 29.12.2012 № 273-ФЗ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Независимо от формы получения общего образования, каждый обучающийся обязан ликвидировать академическую задолженность в сроки, установленные общеобразовательной организацией.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 66 федерального закона от 29.12.2012 № 273-ФЗ «Об образовании в Российской Федерации» требование обязательности среднего общего образования применительно к </w:t>
      </w:r>
      <w:proofErr w:type="gramStart"/>
      <w:r w:rsidRPr="00F472DC">
        <w:t>конкретному</w:t>
      </w:r>
      <w:proofErr w:type="gramEnd"/>
      <w:r w:rsidRPr="00F472DC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Дополнительно уведомляем Вас, что на основании ст. 44 федерального закона от 29.12.2012 № 273-ФЗ «Об образовании в Российской Федерации», п. 2 ст. 63 Семейного кодекса РФ родители  (законные представители) несовершеннолетних обучающихся обязаны обеспечить получение детьми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lastRenderedPageBreak/>
        <w:t>Учитывая вышеуказанное, основная ответственность за освоение обучающимися образовательной программы лежит на их родителях (законных представителях).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  <w:r w:rsidRPr="00F472DC">
        <w:t xml:space="preserve">Директор ___________________ </w:t>
      </w:r>
      <w:r w:rsidRPr="00F472DC">
        <w:tab/>
        <w:t xml:space="preserve">     ______________</w:t>
      </w:r>
      <w:r w:rsidRPr="00F472DC">
        <w:tab/>
        <w:t xml:space="preserve">              _______________</w:t>
      </w:r>
      <w:r w:rsidRPr="00F472DC">
        <w:tab/>
      </w:r>
    </w:p>
    <w:p w:rsidR="00331AD6" w:rsidRPr="00F472DC" w:rsidRDefault="00331AD6" w:rsidP="00331AD6">
      <w:pPr>
        <w:pStyle w:val="a8"/>
        <w:tabs>
          <w:tab w:val="left" w:pos="1134"/>
        </w:tabs>
        <w:spacing w:before="0" w:beforeAutospacing="0" w:after="0" w:afterAutospacing="0"/>
        <w:jc w:val="both"/>
      </w:pPr>
      <w:r w:rsidRPr="00F472DC">
        <w:t xml:space="preserve">                             (наименование ОО)                  (подпись директора)                        (Ф.И.О. директора)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«_____»___________20____г.</w:t>
      </w: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М.П.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Ф.И.О., подпись родителей (законных представителей), дата</w:t>
      </w:r>
    </w:p>
    <w:p w:rsidR="00A8426B" w:rsidRDefault="00331AD6" w:rsidP="00331AD6">
      <w:pPr>
        <w:pStyle w:val="a3"/>
        <w:spacing w:before="194"/>
        <w:rPr>
          <w:sz w:val="20"/>
        </w:rPr>
      </w:pPr>
      <w:r w:rsidRPr="00F472DC">
        <w:t>_______________________________________________________________________________________________________________________</w:t>
      </w:r>
      <w:r>
        <w:t>_____</w:t>
      </w:r>
    </w:p>
    <w:p w:rsidR="00A8426B" w:rsidRDefault="00A8426B">
      <w:pPr>
        <w:pStyle w:val="a3"/>
        <w:ind w:left="575"/>
        <w:rPr>
          <w:sz w:val="20"/>
        </w:rPr>
      </w:pPr>
    </w:p>
    <w:p w:rsidR="00A8426B" w:rsidRDefault="00A8426B">
      <w:pPr>
        <w:pStyle w:val="a3"/>
        <w:rPr>
          <w:sz w:val="22"/>
        </w:rPr>
      </w:pPr>
    </w:p>
    <w:p w:rsidR="00A8426B" w:rsidRDefault="00A8426B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A8426B" w:rsidRDefault="00A8426B">
      <w:pPr>
        <w:pStyle w:val="a3"/>
        <w:spacing w:before="2"/>
        <w:rPr>
          <w:sz w:val="22"/>
        </w:rPr>
      </w:pPr>
    </w:p>
    <w:p w:rsidR="00A8426B" w:rsidRDefault="00186904">
      <w:pPr>
        <w:ind w:right="1394"/>
        <w:jc w:val="center"/>
      </w:pPr>
      <w:r>
        <w:rPr>
          <w:spacing w:val="-5"/>
        </w:rPr>
        <w:t>20</w:t>
      </w:r>
    </w:p>
    <w:sectPr w:rsidR="00A8426B" w:rsidSect="005E0B6F">
      <w:pgSz w:w="16840" w:h="11910" w:orient="landscape"/>
      <w:pgMar w:top="284" w:right="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BA4"/>
    <w:multiLevelType w:val="multilevel"/>
    <w:tmpl w:val="9F0C1CEA"/>
    <w:lvl w:ilvl="0">
      <w:start w:val="5"/>
      <w:numFmt w:val="decimal"/>
      <w:lvlText w:val="%1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4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32"/>
      </w:pPr>
      <w:rPr>
        <w:rFonts w:hint="default"/>
        <w:lang w:val="ru-RU" w:eastAsia="en-US" w:bidi="ar-SA"/>
      </w:rPr>
    </w:lvl>
  </w:abstractNum>
  <w:abstractNum w:abstractNumId="1">
    <w:nsid w:val="085B2BFB"/>
    <w:multiLevelType w:val="multilevel"/>
    <w:tmpl w:val="9FC03710"/>
    <w:lvl w:ilvl="0">
      <w:start w:val="8"/>
      <w:numFmt w:val="decimal"/>
      <w:lvlText w:val="%1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600"/>
      </w:pPr>
      <w:rPr>
        <w:rFonts w:hint="default"/>
        <w:lang w:val="ru-RU" w:eastAsia="en-US" w:bidi="ar-SA"/>
      </w:rPr>
    </w:lvl>
  </w:abstractNum>
  <w:abstractNum w:abstractNumId="2">
    <w:nsid w:val="0EB32ADF"/>
    <w:multiLevelType w:val="multilevel"/>
    <w:tmpl w:val="DF822E4A"/>
    <w:lvl w:ilvl="0">
      <w:start w:val="5"/>
      <w:numFmt w:val="decimal"/>
      <w:lvlText w:val="%1"/>
      <w:lvlJc w:val="left"/>
      <w:pPr>
        <w:ind w:left="194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80"/>
      </w:pPr>
      <w:rPr>
        <w:rFonts w:hint="default"/>
        <w:lang w:val="ru-RU" w:eastAsia="en-US" w:bidi="ar-SA"/>
      </w:rPr>
    </w:lvl>
  </w:abstractNum>
  <w:abstractNum w:abstractNumId="3">
    <w:nsid w:val="26746A13"/>
    <w:multiLevelType w:val="hybridMultilevel"/>
    <w:tmpl w:val="5A66507A"/>
    <w:lvl w:ilvl="0" w:tplc="CA5E2140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2D292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E2CA1C6C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BC4C460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0C8A78CC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B254E4A8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933C0FA6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D46EFB30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F29295A8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4">
    <w:nsid w:val="4A3C2F21"/>
    <w:multiLevelType w:val="hybridMultilevel"/>
    <w:tmpl w:val="915AD7B6"/>
    <w:lvl w:ilvl="0" w:tplc="0B229692">
      <w:start w:val="1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02BFA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5F0812E8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3" w:tplc="93F8331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951A9064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5" w:tplc="C898F428">
      <w:numFmt w:val="bullet"/>
      <w:lvlText w:val="•"/>
      <w:lvlJc w:val="left"/>
      <w:pPr>
        <w:ind w:left="5595" w:hanging="240"/>
      </w:pPr>
      <w:rPr>
        <w:rFonts w:hint="default"/>
        <w:lang w:val="ru-RU" w:eastAsia="en-US" w:bidi="ar-SA"/>
      </w:rPr>
    </w:lvl>
    <w:lvl w:ilvl="6" w:tplc="32CE73EA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7" w:tplc="6CBAB256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25DA5E54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>
    <w:nsid w:val="53D27958"/>
    <w:multiLevelType w:val="multilevel"/>
    <w:tmpl w:val="53369E90"/>
    <w:lvl w:ilvl="0">
      <w:start w:val="7"/>
      <w:numFmt w:val="decimal"/>
      <w:lvlText w:val="%1"/>
      <w:lvlJc w:val="left"/>
      <w:pPr>
        <w:ind w:left="184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6">
    <w:nsid w:val="565A7EC3"/>
    <w:multiLevelType w:val="hybridMultilevel"/>
    <w:tmpl w:val="B7F4A686"/>
    <w:lvl w:ilvl="0" w:tplc="CF08FFF2">
      <w:start w:val="1"/>
      <w:numFmt w:val="decimal"/>
      <w:lvlText w:val="%1."/>
      <w:lvlJc w:val="left"/>
      <w:pPr>
        <w:ind w:left="47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E3862">
      <w:numFmt w:val="bullet"/>
      <w:lvlText w:val="•"/>
      <w:lvlJc w:val="left"/>
      <w:pPr>
        <w:ind w:left="1433" w:hanging="347"/>
      </w:pPr>
      <w:rPr>
        <w:rFonts w:hint="default"/>
        <w:lang w:val="ru-RU" w:eastAsia="en-US" w:bidi="ar-SA"/>
      </w:rPr>
    </w:lvl>
    <w:lvl w:ilvl="2" w:tplc="6E4E3DB0">
      <w:numFmt w:val="bullet"/>
      <w:lvlText w:val="•"/>
      <w:lvlJc w:val="left"/>
      <w:pPr>
        <w:ind w:left="2386" w:hanging="347"/>
      </w:pPr>
      <w:rPr>
        <w:rFonts w:hint="default"/>
        <w:lang w:val="ru-RU" w:eastAsia="en-US" w:bidi="ar-SA"/>
      </w:rPr>
    </w:lvl>
    <w:lvl w:ilvl="3" w:tplc="15FA84F4">
      <w:numFmt w:val="bullet"/>
      <w:lvlText w:val="•"/>
      <w:lvlJc w:val="left"/>
      <w:pPr>
        <w:ind w:left="3339" w:hanging="347"/>
      </w:pPr>
      <w:rPr>
        <w:rFonts w:hint="default"/>
        <w:lang w:val="ru-RU" w:eastAsia="en-US" w:bidi="ar-SA"/>
      </w:rPr>
    </w:lvl>
    <w:lvl w:ilvl="4" w:tplc="24261546">
      <w:numFmt w:val="bullet"/>
      <w:lvlText w:val="•"/>
      <w:lvlJc w:val="left"/>
      <w:pPr>
        <w:ind w:left="4292" w:hanging="347"/>
      </w:pPr>
      <w:rPr>
        <w:rFonts w:hint="default"/>
        <w:lang w:val="ru-RU" w:eastAsia="en-US" w:bidi="ar-SA"/>
      </w:rPr>
    </w:lvl>
    <w:lvl w:ilvl="5" w:tplc="7DD4BA92">
      <w:numFmt w:val="bullet"/>
      <w:lvlText w:val="•"/>
      <w:lvlJc w:val="left"/>
      <w:pPr>
        <w:ind w:left="5245" w:hanging="347"/>
      </w:pPr>
      <w:rPr>
        <w:rFonts w:hint="default"/>
        <w:lang w:val="ru-RU" w:eastAsia="en-US" w:bidi="ar-SA"/>
      </w:rPr>
    </w:lvl>
    <w:lvl w:ilvl="6" w:tplc="16FAE696">
      <w:numFmt w:val="bullet"/>
      <w:lvlText w:val="•"/>
      <w:lvlJc w:val="left"/>
      <w:pPr>
        <w:ind w:left="6198" w:hanging="347"/>
      </w:pPr>
      <w:rPr>
        <w:rFonts w:hint="default"/>
        <w:lang w:val="ru-RU" w:eastAsia="en-US" w:bidi="ar-SA"/>
      </w:rPr>
    </w:lvl>
    <w:lvl w:ilvl="7" w:tplc="BB706AB0">
      <w:numFmt w:val="bullet"/>
      <w:lvlText w:val="•"/>
      <w:lvlJc w:val="left"/>
      <w:pPr>
        <w:ind w:left="7151" w:hanging="347"/>
      </w:pPr>
      <w:rPr>
        <w:rFonts w:hint="default"/>
        <w:lang w:val="ru-RU" w:eastAsia="en-US" w:bidi="ar-SA"/>
      </w:rPr>
    </w:lvl>
    <w:lvl w:ilvl="8" w:tplc="79B21F06">
      <w:numFmt w:val="bullet"/>
      <w:lvlText w:val="•"/>
      <w:lvlJc w:val="left"/>
      <w:pPr>
        <w:ind w:left="8104" w:hanging="347"/>
      </w:pPr>
      <w:rPr>
        <w:rFonts w:hint="default"/>
        <w:lang w:val="ru-RU" w:eastAsia="en-US" w:bidi="ar-SA"/>
      </w:rPr>
    </w:lvl>
  </w:abstractNum>
  <w:abstractNum w:abstractNumId="7">
    <w:nsid w:val="5BDE0CAB"/>
    <w:multiLevelType w:val="hybridMultilevel"/>
    <w:tmpl w:val="8014E090"/>
    <w:lvl w:ilvl="0" w:tplc="79485034">
      <w:numFmt w:val="bullet"/>
      <w:lvlText w:val="•"/>
      <w:lvlJc w:val="left"/>
      <w:pPr>
        <w:ind w:left="37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AA93A">
      <w:numFmt w:val="bullet"/>
      <w:lvlText w:val="•"/>
      <w:lvlJc w:val="left"/>
      <w:pPr>
        <w:ind w:left="1441" w:hanging="170"/>
      </w:pPr>
      <w:rPr>
        <w:rFonts w:hint="default"/>
        <w:lang w:val="ru-RU" w:eastAsia="en-US" w:bidi="ar-SA"/>
      </w:rPr>
    </w:lvl>
    <w:lvl w:ilvl="2" w:tplc="A94695AE">
      <w:numFmt w:val="bullet"/>
      <w:lvlText w:val="•"/>
      <w:lvlJc w:val="left"/>
      <w:pPr>
        <w:ind w:left="2502" w:hanging="170"/>
      </w:pPr>
      <w:rPr>
        <w:rFonts w:hint="default"/>
        <w:lang w:val="ru-RU" w:eastAsia="en-US" w:bidi="ar-SA"/>
      </w:rPr>
    </w:lvl>
    <w:lvl w:ilvl="3" w:tplc="DC5444EE">
      <w:numFmt w:val="bullet"/>
      <w:lvlText w:val="•"/>
      <w:lvlJc w:val="left"/>
      <w:pPr>
        <w:ind w:left="3563" w:hanging="170"/>
      </w:pPr>
      <w:rPr>
        <w:rFonts w:hint="default"/>
        <w:lang w:val="ru-RU" w:eastAsia="en-US" w:bidi="ar-SA"/>
      </w:rPr>
    </w:lvl>
    <w:lvl w:ilvl="4" w:tplc="B3B0FFC4">
      <w:numFmt w:val="bullet"/>
      <w:lvlText w:val="•"/>
      <w:lvlJc w:val="left"/>
      <w:pPr>
        <w:ind w:left="4624" w:hanging="170"/>
      </w:pPr>
      <w:rPr>
        <w:rFonts w:hint="default"/>
        <w:lang w:val="ru-RU" w:eastAsia="en-US" w:bidi="ar-SA"/>
      </w:rPr>
    </w:lvl>
    <w:lvl w:ilvl="5" w:tplc="C096E524">
      <w:numFmt w:val="bullet"/>
      <w:lvlText w:val="•"/>
      <w:lvlJc w:val="left"/>
      <w:pPr>
        <w:ind w:left="5685" w:hanging="170"/>
      </w:pPr>
      <w:rPr>
        <w:rFonts w:hint="default"/>
        <w:lang w:val="ru-RU" w:eastAsia="en-US" w:bidi="ar-SA"/>
      </w:rPr>
    </w:lvl>
    <w:lvl w:ilvl="6" w:tplc="2A767AE0">
      <w:numFmt w:val="bullet"/>
      <w:lvlText w:val="•"/>
      <w:lvlJc w:val="left"/>
      <w:pPr>
        <w:ind w:left="6746" w:hanging="170"/>
      </w:pPr>
      <w:rPr>
        <w:rFonts w:hint="default"/>
        <w:lang w:val="ru-RU" w:eastAsia="en-US" w:bidi="ar-SA"/>
      </w:rPr>
    </w:lvl>
    <w:lvl w:ilvl="7" w:tplc="6936C95C">
      <w:numFmt w:val="bullet"/>
      <w:lvlText w:val="•"/>
      <w:lvlJc w:val="left"/>
      <w:pPr>
        <w:ind w:left="7807" w:hanging="170"/>
      </w:pPr>
      <w:rPr>
        <w:rFonts w:hint="default"/>
        <w:lang w:val="ru-RU" w:eastAsia="en-US" w:bidi="ar-SA"/>
      </w:rPr>
    </w:lvl>
    <w:lvl w:ilvl="8" w:tplc="66C2BF48">
      <w:numFmt w:val="bullet"/>
      <w:lvlText w:val="•"/>
      <w:lvlJc w:val="left"/>
      <w:pPr>
        <w:ind w:left="8868" w:hanging="170"/>
      </w:pPr>
      <w:rPr>
        <w:rFonts w:hint="default"/>
        <w:lang w:val="ru-RU" w:eastAsia="en-US" w:bidi="ar-SA"/>
      </w:rPr>
    </w:lvl>
  </w:abstractNum>
  <w:abstractNum w:abstractNumId="8">
    <w:nsid w:val="63FC792E"/>
    <w:multiLevelType w:val="multilevel"/>
    <w:tmpl w:val="8A98948E"/>
    <w:lvl w:ilvl="0">
      <w:start w:val="7"/>
      <w:numFmt w:val="decimal"/>
      <w:lvlText w:val="%1."/>
      <w:lvlJc w:val="left"/>
      <w:pPr>
        <w:ind w:left="200" w:hanging="37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6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2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8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1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919"/>
      </w:pPr>
      <w:rPr>
        <w:rFonts w:hint="default"/>
        <w:lang w:val="ru-RU" w:eastAsia="en-US" w:bidi="ar-SA"/>
      </w:rPr>
    </w:lvl>
  </w:abstractNum>
  <w:abstractNum w:abstractNumId="9">
    <w:nsid w:val="64CB7FB6"/>
    <w:multiLevelType w:val="multilevel"/>
    <w:tmpl w:val="A64E8FA0"/>
    <w:lvl w:ilvl="0">
      <w:start w:val="1"/>
      <w:numFmt w:val="decimal"/>
      <w:lvlText w:val="%1."/>
      <w:lvlJc w:val="left"/>
      <w:pPr>
        <w:ind w:left="792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8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5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82"/>
      </w:pPr>
      <w:rPr>
        <w:rFonts w:hint="default"/>
        <w:lang w:val="ru-RU" w:eastAsia="en-US" w:bidi="ar-SA"/>
      </w:rPr>
    </w:lvl>
  </w:abstractNum>
  <w:abstractNum w:abstractNumId="10">
    <w:nsid w:val="65B35F8E"/>
    <w:multiLevelType w:val="hybridMultilevel"/>
    <w:tmpl w:val="3C365698"/>
    <w:lvl w:ilvl="0" w:tplc="7ED65202">
      <w:start w:val="1"/>
      <w:numFmt w:val="decimal"/>
      <w:lvlText w:val="%1."/>
      <w:lvlJc w:val="left"/>
      <w:pPr>
        <w:ind w:left="472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C966E">
      <w:numFmt w:val="bullet"/>
      <w:lvlText w:val="•"/>
      <w:lvlJc w:val="left"/>
      <w:pPr>
        <w:ind w:left="1433" w:hanging="345"/>
      </w:pPr>
      <w:rPr>
        <w:rFonts w:hint="default"/>
        <w:lang w:val="ru-RU" w:eastAsia="en-US" w:bidi="ar-SA"/>
      </w:rPr>
    </w:lvl>
    <w:lvl w:ilvl="2" w:tplc="6C7AF58C">
      <w:numFmt w:val="bullet"/>
      <w:lvlText w:val="•"/>
      <w:lvlJc w:val="left"/>
      <w:pPr>
        <w:ind w:left="2386" w:hanging="345"/>
      </w:pPr>
      <w:rPr>
        <w:rFonts w:hint="default"/>
        <w:lang w:val="ru-RU" w:eastAsia="en-US" w:bidi="ar-SA"/>
      </w:rPr>
    </w:lvl>
    <w:lvl w:ilvl="3" w:tplc="816E0190">
      <w:numFmt w:val="bullet"/>
      <w:lvlText w:val="•"/>
      <w:lvlJc w:val="left"/>
      <w:pPr>
        <w:ind w:left="3339" w:hanging="345"/>
      </w:pPr>
      <w:rPr>
        <w:rFonts w:hint="default"/>
        <w:lang w:val="ru-RU" w:eastAsia="en-US" w:bidi="ar-SA"/>
      </w:rPr>
    </w:lvl>
    <w:lvl w:ilvl="4" w:tplc="67BAA564">
      <w:numFmt w:val="bullet"/>
      <w:lvlText w:val="•"/>
      <w:lvlJc w:val="left"/>
      <w:pPr>
        <w:ind w:left="4292" w:hanging="345"/>
      </w:pPr>
      <w:rPr>
        <w:rFonts w:hint="default"/>
        <w:lang w:val="ru-RU" w:eastAsia="en-US" w:bidi="ar-SA"/>
      </w:rPr>
    </w:lvl>
    <w:lvl w:ilvl="5" w:tplc="97E82A80">
      <w:numFmt w:val="bullet"/>
      <w:lvlText w:val="•"/>
      <w:lvlJc w:val="left"/>
      <w:pPr>
        <w:ind w:left="5245" w:hanging="345"/>
      </w:pPr>
      <w:rPr>
        <w:rFonts w:hint="default"/>
        <w:lang w:val="ru-RU" w:eastAsia="en-US" w:bidi="ar-SA"/>
      </w:rPr>
    </w:lvl>
    <w:lvl w:ilvl="6" w:tplc="F4F0580C">
      <w:numFmt w:val="bullet"/>
      <w:lvlText w:val="•"/>
      <w:lvlJc w:val="left"/>
      <w:pPr>
        <w:ind w:left="6198" w:hanging="345"/>
      </w:pPr>
      <w:rPr>
        <w:rFonts w:hint="default"/>
        <w:lang w:val="ru-RU" w:eastAsia="en-US" w:bidi="ar-SA"/>
      </w:rPr>
    </w:lvl>
    <w:lvl w:ilvl="7" w:tplc="3604B6CE">
      <w:numFmt w:val="bullet"/>
      <w:lvlText w:val="•"/>
      <w:lvlJc w:val="left"/>
      <w:pPr>
        <w:ind w:left="7151" w:hanging="345"/>
      </w:pPr>
      <w:rPr>
        <w:rFonts w:hint="default"/>
        <w:lang w:val="ru-RU" w:eastAsia="en-US" w:bidi="ar-SA"/>
      </w:rPr>
    </w:lvl>
    <w:lvl w:ilvl="8" w:tplc="8F342C02">
      <w:numFmt w:val="bullet"/>
      <w:lvlText w:val="•"/>
      <w:lvlJc w:val="left"/>
      <w:pPr>
        <w:ind w:left="8104" w:hanging="345"/>
      </w:pPr>
      <w:rPr>
        <w:rFonts w:hint="default"/>
        <w:lang w:val="ru-RU" w:eastAsia="en-US" w:bidi="ar-SA"/>
      </w:rPr>
    </w:lvl>
  </w:abstractNum>
  <w:abstractNum w:abstractNumId="11">
    <w:nsid w:val="69E95C3B"/>
    <w:multiLevelType w:val="hybridMultilevel"/>
    <w:tmpl w:val="FF9A6170"/>
    <w:lvl w:ilvl="0" w:tplc="A3C65DBE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A444A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27C4F55A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068EC7E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CC649D7E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8A488586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0EEE1554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921CE14C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DC482E84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12">
    <w:nsid w:val="7CA47388"/>
    <w:multiLevelType w:val="hybridMultilevel"/>
    <w:tmpl w:val="04D6DEE0"/>
    <w:lvl w:ilvl="0" w:tplc="B8DAF6FC">
      <w:numFmt w:val="bullet"/>
      <w:lvlText w:val="-"/>
      <w:lvlJc w:val="left"/>
      <w:pPr>
        <w:ind w:left="11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46DB0">
      <w:numFmt w:val="bullet"/>
      <w:lvlText w:val="•"/>
      <w:lvlJc w:val="left"/>
      <w:pPr>
        <w:ind w:left="556" w:hanging="132"/>
      </w:pPr>
      <w:rPr>
        <w:rFonts w:hint="default"/>
        <w:lang w:val="ru-RU" w:eastAsia="en-US" w:bidi="ar-SA"/>
      </w:rPr>
    </w:lvl>
    <w:lvl w:ilvl="2" w:tplc="8264AFA6">
      <w:numFmt w:val="bullet"/>
      <w:lvlText w:val="•"/>
      <w:lvlJc w:val="left"/>
      <w:pPr>
        <w:ind w:left="993" w:hanging="132"/>
      </w:pPr>
      <w:rPr>
        <w:rFonts w:hint="default"/>
        <w:lang w:val="ru-RU" w:eastAsia="en-US" w:bidi="ar-SA"/>
      </w:rPr>
    </w:lvl>
    <w:lvl w:ilvl="3" w:tplc="F2CAE202">
      <w:numFmt w:val="bullet"/>
      <w:lvlText w:val="•"/>
      <w:lvlJc w:val="left"/>
      <w:pPr>
        <w:ind w:left="1430" w:hanging="132"/>
      </w:pPr>
      <w:rPr>
        <w:rFonts w:hint="default"/>
        <w:lang w:val="ru-RU" w:eastAsia="en-US" w:bidi="ar-SA"/>
      </w:rPr>
    </w:lvl>
    <w:lvl w:ilvl="4" w:tplc="25F6BF0C">
      <w:numFmt w:val="bullet"/>
      <w:lvlText w:val="•"/>
      <w:lvlJc w:val="left"/>
      <w:pPr>
        <w:ind w:left="1867" w:hanging="132"/>
      </w:pPr>
      <w:rPr>
        <w:rFonts w:hint="default"/>
        <w:lang w:val="ru-RU" w:eastAsia="en-US" w:bidi="ar-SA"/>
      </w:rPr>
    </w:lvl>
    <w:lvl w:ilvl="5" w:tplc="AA78440E">
      <w:numFmt w:val="bullet"/>
      <w:lvlText w:val="•"/>
      <w:lvlJc w:val="left"/>
      <w:pPr>
        <w:ind w:left="2304" w:hanging="132"/>
      </w:pPr>
      <w:rPr>
        <w:rFonts w:hint="default"/>
        <w:lang w:val="ru-RU" w:eastAsia="en-US" w:bidi="ar-SA"/>
      </w:rPr>
    </w:lvl>
    <w:lvl w:ilvl="6" w:tplc="6046EE20">
      <w:numFmt w:val="bullet"/>
      <w:lvlText w:val="•"/>
      <w:lvlJc w:val="left"/>
      <w:pPr>
        <w:ind w:left="2741" w:hanging="132"/>
      </w:pPr>
      <w:rPr>
        <w:rFonts w:hint="default"/>
        <w:lang w:val="ru-RU" w:eastAsia="en-US" w:bidi="ar-SA"/>
      </w:rPr>
    </w:lvl>
    <w:lvl w:ilvl="7" w:tplc="D4FC40A4">
      <w:numFmt w:val="bullet"/>
      <w:lvlText w:val="•"/>
      <w:lvlJc w:val="left"/>
      <w:pPr>
        <w:ind w:left="3178" w:hanging="132"/>
      </w:pPr>
      <w:rPr>
        <w:rFonts w:hint="default"/>
        <w:lang w:val="ru-RU" w:eastAsia="en-US" w:bidi="ar-SA"/>
      </w:rPr>
    </w:lvl>
    <w:lvl w:ilvl="8" w:tplc="31FAB704">
      <w:numFmt w:val="bullet"/>
      <w:lvlText w:val="•"/>
      <w:lvlJc w:val="left"/>
      <w:pPr>
        <w:ind w:left="3615" w:hanging="132"/>
      </w:pPr>
      <w:rPr>
        <w:rFonts w:hint="default"/>
        <w:lang w:val="ru-RU" w:eastAsia="en-US" w:bidi="ar-SA"/>
      </w:rPr>
    </w:lvl>
  </w:abstractNum>
  <w:abstractNum w:abstractNumId="13">
    <w:nsid w:val="7E1A79E2"/>
    <w:multiLevelType w:val="multilevel"/>
    <w:tmpl w:val="5A4C6CD2"/>
    <w:lvl w:ilvl="0">
      <w:start w:val="8"/>
      <w:numFmt w:val="decimal"/>
      <w:lvlText w:val="%1"/>
      <w:lvlJc w:val="left"/>
      <w:pPr>
        <w:ind w:left="372" w:hanging="9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2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91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426B"/>
    <w:rsid w:val="000B70F8"/>
    <w:rsid w:val="00186904"/>
    <w:rsid w:val="00260A05"/>
    <w:rsid w:val="00304E2F"/>
    <w:rsid w:val="00331AD6"/>
    <w:rsid w:val="00493538"/>
    <w:rsid w:val="005E0B6F"/>
    <w:rsid w:val="00754B7A"/>
    <w:rsid w:val="00A6151F"/>
    <w:rsid w:val="00A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2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26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26B"/>
    <w:pPr>
      <w:ind w:left="78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8426B"/>
    <w:pPr>
      <w:ind w:left="26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426B"/>
    <w:pPr>
      <w:ind w:left="184" w:firstLine="352"/>
      <w:jc w:val="both"/>
    </w:pPr>
  </w:style>
  <w:style w:type="paragraph" w:customStyle="1" w:styleId="TableParagraph">
    <w:name w:val="Table Paragraph"/>
    <w:basedOn w:val="a"/>
    <w:uiPriority w:val="1"/>
    <w:qFormat/>
    <w:rsid w:val="00A8426B"/>
  </w:style>
  <w:style w:type="paragraph" w:styleId="a6">
    <w:name w:val="Balloon Text"/>
    <w:basedOn w:val="a"/>
    <w:link w:val="a7"/>
    <w:uiPriority w:val="99"/>
    <w:semiHidden/>
    <w:unhideWhenUsed/>
    <w:rsid w:val="00186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90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331A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31AD6"/>
    <w:rPr>
      <w:i/>
      <w:iCs/>
    </w:rPr>
  </w:style>
  <w:style w:type="character" w:styleId="aa">
    <w:name w:val="Hyperlink"/>
    <w:basedOn w:val="a0"/>
    <w:uiPriority w:val="99"/>
    <w:semiHidden/>
    <w:unhideWhenUsed/>
    <w:rsid w:val="00331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2304/75a2bd10548490d1fa6b56380697c0dda826c4b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0020/6b08530edad66747252fe4b34361d250e7af65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</cp:lastModifiedBy>
  <cp:revision>8</cp:revision>
  <cp:lastPrinted>2024-11-22T06:12:00Z</cp:lastPrinted>
  <dcterms:created xsi:type="dcterms:W3CDTF">2024-11-21T16:31:00Z</dcterms:created>
  <dcterms:modified xsi:type="dcterms:W3CDTF">2024-11-29T07:44:00Z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