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43"/>
      </w:tblGrid>
      <w:tr w:rsidR="002448AA" w:rsidRPr="00CE153A" w:rsidTr="00CE153A">
        <w:tc>
          <w:tcPr>
            <w:tcW w:w="14743" w:type="dxa"/>
            <w:tcMar>
              <w:top w:w="0" w:type="dxa"/>
              <w:left w:w="120" w:type="dxa"/>
              <w:bottom w:w="120" w:type="dxa"/>
              <w:right w:w="0" w:type="dxa"/>
            </w:tcMar>
            <w:hideMark/>
          </w:tcPr>
          <w:p w:rsidR="002448AA" w:rsidRPr="0004590D" w:rsidRDefault="002448AA" w:rsidP="00CE153A">
            <w:pPr>
              <w:pStyle w:val="a4"/>
              <w:jc w:val="center"/>
              <w:rPr>
                <w:b/>
                <w:sz w:val="28"/>
              </w:rPr>
            </w:pPr>
            <w:r w:rsidRPr="0004590D">
              <w:rPr>
                <w:b/>
                <w:sz w:val="28"/>
              </w:rPr>
              <w:t>Информация о доступности для инвалидов объектов (зданий, помещений)</w:t>
            </w:r>
          </w:p>
          <w:p w:rsidR="002448AA" w:rsidRPr="0004590D" w:rsidRDefault="002448AA" w:rsidP="00CE153A">
            <w:pPr>
              <w:pStyle w:val="a4"/>
              <w:jc w:val="center"/>
              <w:rPr>
                <w:b/>
                <w:sz w:val="28"/>
              </w:rPr>
            </w:pPr>
            <w:r w:rsidRPr="0004590D">
              <w:rPr>
                <w:b/>
                <w:sz w:val="28"/>
              </w:rPr>
              <w:t>и предоставляемых услуг на электронных ресурсах</w:t>
            </w:r>
          </w:p>
          <w:p w:rsidR="002448AA" w:rsidRPr="0004590D" w:rsidRDefault="00CE153A" w:rsidP="00CE153A">
            <w:pPr>
              <w:pStyle w:val="a4"/>
              <w:jc w:val="center"/>
              <w:rPr>
                <w:b/>
                <w:sz w:val="28"/>
              </w:rPr>
            </w:pPr>
            <w:r w:rsidRPr="0004590D">
              <w:rPr>
                <w:b/>
                <w:sz w:val="28"/>
              </w:rPr>
              <w:t>МКУ «БС Бойкопонурского СП»</w:t>
            </w:r>
          </w:p>
          <w:p w:rsidR="00CE153A" w:rsidRPr="00CE153A" w:rsidRDefault="00CE153A" w:rsidP="00CE153A">
            <w:pPr>
              <w:pStyle w:val="a4"/>
              <w:jc w:val="center"/>
              <w:rPr>
                <w:sz w:val="2"/>
              </w:rPr>
            </w:pP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Основные законодательные и нормативные акты по доступности для инвалидов объектов и услуг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1. Федеральный закон от 09.02.2009 N 8-ФЗ (ред. от 30.04.2021) "Об обеспечении доступа к информации о деятельности государственных органов и органов местного самоуправления".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2. Федеральный закон от 24.11.1995 N 181-ФЗ (ред. от 11.06.2021) "О социальной защите инвалидов в Российской Федерации" (с </w:t>
            </w:r>
            <w:proofErr w:type="spellStart"/>
            <w:r w:rsidRPr="00CE153A">
              <w:t>изм</w:t>
            </w:r>
            <w:proofErr w:type="spellEnd"/>
            <w:r w:rsidRPr="00CE153A">
              <w:t>. и доп., вступ. в силу с 26.09.2021).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3.Федеральный закон от 29.12.1994 N 78-ФЗ (ред. от 11.06.2021) "О библиотечном деле".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4. Приказ Минэкономразвития России от 16.11.2009 N 470 (ред. от 29.11.2016) "О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власти" (Зарегистрировано в Минюсте России 31.12.2009 N 15949).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5. Приказ </w:t>
            </w:r>
            <w:proofErr w:type="spellStart"/>
            <w:r w:rsidRPr="00CE153A">
              <w:t>Минкомсвязи</w:t>
            </w:r>
            <w:proofErr w:type="spellEnd"/>
            <w:r w:rsidRPr="00CE153A">
              <w:t xml:space="preserve"> России от 30.11.2015 N 483 "Об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"Интернет" (Зарегистрировано в Минюсте России 01.02.2016 N 40905).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6. Приказ Минкультуры России от 10.11.2015 N 2761 (ред. от 25.08.2021)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"Об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инвалидов"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(Зарегистрировано в Минюсте России 15.12.2015 N 40112).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7. "ГОСТ </w:t>
            </w:r>
            <w:proofErr w:type="gramStart"/>
            <w:r w:rsidRPr="00CE153A">
              <w:t>Р</w:t>
            </w:r>
            <w:proofErr w:type="gramEnd"/>
            <w:r w:rsidRPr="00CE153A">
              <w:t xml:space="preserve">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 (утв. и </w:t>
            </w:r>
            <w:proofErr w:type="gramStart"/>
            <w:r w:rsidRPr="00CE153A">
              <w:t>введен</w:t>
            </w:r>
            <w:proofErr w:type="gramEnd"/>
            <w:r w:rsidRPr="00CE153A">
              <w:t xml:space="preserve"> в действие Приказом </w:t>
            </w:r>
            <w:proofErr w:type="spellStart"/>
            <w:r w:rsidRPr="00CE153A">
              <w:lastRenderedPageBreak/>
              <w:t>Росстандарта</w:t>
            </w:r>
            <w:proofErr w:type="spellEnd"/>
            <w:r w:rsidRPr="00CE153A">
              <w:t xml:space="preserve"> от 29.08.2019 N 589-ст).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Правила предоставления информации на сайте</w:t>
            </w:r>
            <w:r w:rsidR="005F0B45">
              <w:rPr>
                <w:b/>
                <w:bCs/>
              </w:rPr>
              <w:t xml:space="preserve">  МКУ «БС Бойкопонурского СП»</w:t>
            </w:r>
            <w:r w:rsidRPr="00CE153A">
              <w:rPr>
                <w:b/>
                <w:bCs/>
              </w:rPr>
              <w:t xml:space="preserve"> с учетом доступности информации</w:t>
            </w: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для слепых и слабовидящих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Изложение текста и оформление документа (статьи для сайта) выполняются с учётом требований </w:t>
            </w:r>
            <w:hyperlink r:id="rId4" w:history="1">
              <w:r w:rsidRPr="00CE153A">
                <w:t xml:space="preserve">ГОСТ </w:t>
              </w:r>
              <w:proofErr w:type="gramStart"/>
              <w:r w:rsidRPr="00CE153A">
                <w:t>Р</w:t>
              </w:r>
              <w:proofErr w:type="gramEnd"/>
              <w:r w:rsidRPr="00CE153A">
                <w:t xml:space="preserve"> 7.0.97-2016</w:t>
              </w:r>
            </w:hyperlink>
            <w:r w:rsidRPr="00CE153A">
              <w:rPr>
                <w:bdr w:val="none" w:sz="0" w:space="0" w:color="auto" w:frame="1"/>
              </w:rPr>
              <w:t>,</w:t>
            </w:r>
            <w:r w:rsidRPr="00CE153A">
              <w:t> ГОСТ Р 52872-2019.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1. Текст (статьи для сайта) набирается шрифтом </w:t>
            </w:r>
            <w:proofErr w:type="spellStart"/>
            <w:r w:rsidRPr="00CE153A">
              <w:t>Times</w:t>
            </w:r>
            <w:proofErr w:type="spellEnd"/>
            <w:r w:rsidRPr="00CE153A">
              <w:t xml:space="preserve"> </w:t>
            </w:r>
            <w:proofErr w:type="spellStart"/>
            <w:r w:rsidRPr="00CE153A">
              <w:t>New</w:t>
            </w:r>
            <w:proofErr w:type="spellEnd"/>
            <w:r w:rsidRPr="00CE153A">
              <w:t xml:space="preserve"> </w:t>
            </w:r>
            <w:proofErr w:type="spellStart"/>
            <w:r w:rsidRPr="00CE153A">
              <w:t>Roman</w:t>
            </w:r>
            <w:proofErr w:type="spellEnd"/>
            <w:r w:rsidRPr="00CE153A">
              <w:t xml:space="preserve"> кеглем 14, строчным, без выделения, с выравниванием по ширине;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абзацный отступ является одинаковым и равен по всему тексту 1,27 см. (клавиша </w:t>
            </w:r>
            <w:r w:rsidRPr="00CE153A">
              <w:rPr>
                <w:lang w:val="en-US"/>
              </w:rPr>
              <w:t>Tab</w:t>
            </w:r>
            <w:r w:rsidRPr="00CE153A">
              <w:t>);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 строки разделяются полуторным интервалом, интервал между названием и текстом, параграфами, разделами текста в полтора раза больше межстрочного интервала;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 поля страницы: верхнее и нижнее - 20 мм, левое - 30 мм, правое - 10 мм, ширина текста не может превышать 80 знаков;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 введение и заключение не нумеруются;</w:t>
            </w: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  </w:t>
            </w:r>
            <w:r w:rsidRPr="00CE153A">
              <w:t>заголовки текстов, разделов и подразделов оформляются с абзацного отступа с прописной буквы без точки в конце, не подчеркиваются;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если заголовок состоит из двух предложений, их разделяют точкой;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переносы слов в заголовках не допускаются.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2. Нумерация страниц текстовых документов не допускается.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Официальные документы, публикуемые в разделе сайта «Документы», могут быть опубликованы в формате </w:t>
            </w:r>
            <w:r w:rsidRPr="00CE153A">
              <w:rPr>
                <w:lang w:val="en-US"/>
              </w:rPr>
              <w:t>PDF</w:t>
            </w:r>
            <w:r w:rsidRPr="00CE153A">
              <w:t> с обязательным дублированием в текстовом формате (</w:t>
            </w:r>
            <w:r w:rsidRPr="00CE153A">
              <w:rPr>
                <w:lang w:val="en-US"/>
              </w:rPr>
              <w:t>WORD</w:t>
            </w:r>
            <w:r w:rsidRPr="00CE153A">
              <w:t>). В других разделах сайта публикация документов в формате </w:t>
            </w:r>
            <w:r w:rsidRPr="00CE153A">
              <w:rPr>
                <w:lang w:val="en-US"/>
              </w:rPr>
              <w:t>PDF</w:t>
            </w:r>
            <w:r w:rsidRPr="00CE153A">
              <w:t> не допускается. Эти мероприятия призваны обеспечить требования законодательства о доступности информации инвалидам по зрению и слабовидящим.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3. Если есть необходимость нумеровать разделы и подразделы текста, используется нумерация арабскими цифрами.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4. Картинки (фото) вставляются в текст с использованием функции «Обтекание текстом».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5.Файлы, содержащие картинки (фото) подписываются кратко, без сокращений и использования аббревиатур. Размер картинок (фото, </w:t>
            </w:r>
            <w:r w:rsidRPr="00CE153A">
              <w:lastRenderedPageBreak/>
              <w:t xml:space="preserve">изображения) шириной не менее 1200 и высотой 950 пикселей, с разрешением не менее 72 </w:t>
            </w:r>
            <w:proofErr w:type="spellStart"/>
            <w:r w:rsidRPr="00CE153A">
              <w:t>dpi</w:t>
            </w:r>
            <w:proofErr w:type="spellEnd"/>
            <w:r w:rsidRPr="00CE153A">
              <w:t xml:space="preserve"> (лучше 300 </w:t>
            </w:r>
            <w:proofErr w:type="spellStart"/>
            <w:r w:rsidRPr="00CE153A">
              <w:t>dpi</w:t>
            </w:r>
            <w:proofErr w:type="spellEnd"/>
            <w:r w:rsidRPr="00CE153A">
              <w:t>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6.Файлы </w:t>
            </w:r>
            <w:r w:rsidRPr="00CE153A">
              <w:rPr>
                <w:lang w:val="en-US"/>
              </w:rPr>
              <w:t>WORD</w:t>
            </w:r>
            <w:r w:rsidRPr="00CE153A">
              <w:t> (текстовые) подписываются без сокращений и использования аббревиатур.</w:t>
            </w:r>
          </w:p>
          <w:p w:rsidR="002448AA" w:rsidRPr="00CE153A" w:rsidRDefault="002448AA" w:rsidP="005F0B45">
            <w:pPr>
              <w:pStyle w:val="a4"/>
              <w:jc w:val="center"/>
            </w:pPr>
            <w:r w:rsidRPr="00CE153A">
              <w:rPr>
                <w:b/>
                <w:bCs/>
              </w:rPr>
              <w:t>Обеспеченность условиями доступности</w:t>
            </w:r>
          </w:p>
          <w:p w:rsidR="002448AA" w:rsidRPr="00CE153A" w:rsidRDefault="005F0B45" w:rsidP="005F0B45">
            <w:pPr>
              <w:pStyle w:val="a4"/>
              <w:jc w:val="center"/>
            </w:pPr>
            <w:r>
              <w:rPr>
                <w:b/>
                <w:bCs/>
              </w:rPr>
              <w:t>Библиотек МКУ «БС Бойкопонурского СП»</w:t>
            </w:r>
          </w:p>
          <w:p w:rsidR="002448AA" w:rsidRPr="00CE153A" w:rsidRDefault="002448AA" w:rsidP="005F0B45">
            <w:pPr>
              <w:pStyle w:val="a4"/>
              <w:jc w:val="center"/>
            </w:pPr>
            <w:r w:rsidRPr="00CE153A">
              <w:rPr>
                <w:b/>
                <w:bCs/>
              </w:rPr>
              <w:t>для лиц с ограниченными возможностями здоровья</w:t>
            </w:r>
          </w:p>
          <w:tbl>
            <w:tblPr>
              <w:tblW w:w="1537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0"/>
              <w:gridCol w:w="1865"/>
              <w:gridCol w:w="284"/>
              <w:gridCol w:w="991"/>
              <w:gridCol w:w="970"/>
              <w:gridCol w:w="306"/>
              <w:gridCol w:w="1112"/>
              <w:gridCol w:w="164"/>
              <w:gridCol w:w="1821"/>
              <w:gridCol w:w="1559"/>
              <w:gridCol w:w="425"/>
              <w:gridCol w:w="709"/>
              <w:gridCol w:w="709"/>
              <w:gridCol w:w="135"/>
              <w:gridCol w:w="28"/>
              <w:gridCol w:w="687"/>
              <w:gridCol w:w="1276"/>
              <w:gridCol w:w="49"/>
              <w:gridCol w:w="380"/>
              <w:gridCol w:w="236"/>
              <w:gridCol w:w="236"/>
            </w:tblGrid>
            <w:tr w:rsidR="002448AA" w:rsidRPr="00CE153A" w:rsidTr="0004590D">
              <w:trPr>
                <w:gridAfter w:val="6"/>
                <w:wAfter w:w="2864" w:type="dxa"/>
              </w:trPr>
              <w:tc>
                <w:tcPr>
                  <w:tcW w:w="14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Территория</w:t>
                  </w:r>
                </w:p>
              </w:tc>
              <w:tc>
                <w:tcPr>
                  <w:tcW w:w="186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Наименование библиотеки, включая библиотеки КДЦ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(согласно уставной документации)</w:t>
                  </w:r>
                </w:p>
              </w:tc>
              <w:tc>
                <w:tcPr>
                  <w:tcW w:w="9213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Наличие</w:t>
                  </w:r>
                </w:p>
              </w:tc>
            </w:tr>
            <w:tr w:rsidR="005F0B45" w:rsidRPr="00CE153A" w:rsidTr="0004590D">
              <w:trPr>
                <w:gridAfter w:val="3"/>
                <w:wAfter w:w="852" w:type="dxa"/>
              </w:trPr>
              <w:tc>
                <w:tcPr>
                  <w:tcW w:w="14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</w:p>
              </w:tc>
              <w:tc>
                <w:tcPr>
                  <w:tcW w:w="1865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Пандус, сменная инвалидная коляска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Система вызова помощника (кнопка вызова)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Знаки доступности (зданий,  помещений), контрастная маркировка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Рельефные плоско-выпуклые (тактильные) средства передачи информации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Специальное техническое  оборудование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 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 xml:space="preserve">Специализированный доступ к сайту </w:t>
                  </w:r>
                  <w:proofErr w:type="spellStart"/>
                  <w:r w:rsidRPr="00CE153A">
                    <w:t>библио-теки</w:t>
                  </w:r>
                  <w:proofErr w:type="spellEnd"/>
                  <w:r w:rsidRPr="00CE153A">
                    <w:t xml:space="preserve"> (для </w:t>
                  </w:r>
                  <w:proofErr w:type="gramStart"/>
                  <w:r w:rsidRPr="00CE153A">
                    <w:t>слабовидящих</w:t>
                  </w:r>
                  <w:proofErr w:type="gramEnd"/>
                  <w:r w:rsidRPr="00CE153A">
                    <w:t>)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 </w:t>
                  </w:r>
                </w:p>
              </w:tc>
              <w:tc>
                <w:tcPr>
                  <w:tcW w:w="2175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0B45" w:rsidRDefault="002448AA" w:rsidP="00CE153A">
                  <w:pPr>
                    <w:pStyle w:val="a4"/>
                  </w:pPr>
                  <w:r w:rsidRPr="00CE153A">
                    <w:t xml:space="preserve">Иные формы и средства  доступа, используемые 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библиотекой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(назвать)</w:t>
                  </w:r>
                </w:p>
              </w:tc>
            </w:tr>
            <w:tr w:rsidR="0004590D" w:rsidRPr="00CE153A" w:rsidTr="0004590D">
              <w:tc>
                <w:tcPr>
                  <w:tcW w:w="14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1</w:t>
                  </w:r>
                </w:p>
              </w:tc>
              <w:tc>
                <w:tcPr>
                  <w:tcW w:w="21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2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4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5</w:t>
                  </w:r>
                </w:p>
              </w:tc>
              <w:tc>
                <w:tcPr>
                  <w:tcW w:w="3537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6</w:t>
                  </w:r>
                </w:p>
              </w:tc>
              <w:tc>
                <w:tcPr>
                  <w:tcW w:w="2420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9</w:t>
                  </w:r>
                </w:p>
              </w:tc>
            </w:tr>
            <w:tr w:rsidR="0004590D" w:rsidRPr="00CE153A" w:rsidTr="0004590D">
              <w:trPr>
                <w:gridAfter w:val="4"/>
                <w:wAfter w:w="901" w:type="dxa"/>
              </w:trPr>
              <w:tc>
                <w:tcPr>
                  <w:tcW w:w="14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Краснодарский край</w:t>
                  </w:r>
                </w:p>
              </w:tc>
              <w:tc>
                <w:tcPr>
                  <w:tcW w:w="21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5F0B45" w:rsidP="00CE153A">
                  <w:pPr>
                    <w:pStyle w:val="a4"/>
                  </w:pPr>
                  <w:r>
                    <w:t xml:space="preserve">Муниципальное казенное учреждение «Библиотечная система Бойкопонурского сельского поселения» 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5F0B45" w:rsidP="00CE153A">
                  <w:pPr>
                    <w:pStyle w:val="a4"/>
                  </w:pPr>
                  <w:r>
                    <w:t>Имеются  1 мобильный пандус.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Имеется  </w:t>
                  </w:r>
                  <w:r w:rsidR="005F0B45">
                    <w:t xml:space="preserve">     </w:t>
                  </w:r>
                  <w:r w:rsidRPr="00CE153A">
                    <w:t xml:space="preserve">кнопка вызова при главном </w:t>
                  </w:r>
                  <w:r w:rsidR="005F0B45">
                    <w:t>входе.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  <w:p w:rsidR="002448AA" w:rsidRPr="00CE153A" w:rsidRDefault="002448AA" w:rsidP="00CE153A">
                  <w:pPr>
                    <w:pStyle w:val="a4"/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5F0B45" w:rsidP="0004590D">
                  <w:pPr>
                    <w:pStyle w:val="a4"/>
                    <w:ind w:left="34" w:hanging="34"/>
                  </w:pPr>
                  <w:r>
                    <w:t>10</w:t>
                  </w:r>
                  <w:r w:rsidR="002448AA" w:rsidRPr="00CE153A">
                    <w:t xml:space="preserve"> м. ленты сигнальной желтого цвета,</w:t>
                  </w:r>
                  <w:r w:rsidR="0004590D">
                    <w:t xml:space="preserve"> </w:t>
                  </w:r>
                  <w:r w:rsidR="002448AA" w:rsidRPr="00CE153A">
                    <w:t>контрастные ленты для</w:t>
                  </w:r>
                  <w:r w:rsidR="0004590D">
                    <w:t xml:space="preserve"> маркировки ступеней, </w:t>
                  </w:r>
                  <w:r w:rsidR="002448AA" w:rsidRPr="00CE153A">
                    <w:t>самоклеющиеся желтые круги для маркировки прозрачных дверей.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proofErr w:type="spellStart"/>
                  <w:r w:rsidRPr="00CE153A">
                    <w:t>фотолюминисцентная</w:t>
                  </w:r>
                  <w:proofErr w:type="spellEnd"/>
                  <w:r w:rsidRPr="00CE153A">
                    <w:t xml:space="preserve"> эвакуацион</w:t>
                  </w:r>
                  <w:r w:rsidR="0004590D">
                    <w:t>ная система</w:t>
                  </w:r>
                  <w:r w:rsidRPr="00CE153A"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Интерфейс </w:t>
                  </w:r>
                  <w:r w:rsidRPr="00CE153A">
                    <w:rPr>
                      <w:lang w:val="en-US"/>
                    </w:rPr>
                    <w:t>web</w:t>
                  </w:r>
                  <w:r w:rsidRPr="00CE153A">
                    <w:t>-сайта библиотеки адаптирован для инвалидов по зрению.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04590D">
                  <w:pPr>
                    <w:pStyle w:val="a4"/>
                    <w:ind w:right="176"/>
                  </w:pPr>
                </w:p>
              </w:tc>
            </w:tr>
          </w:tbl>
          <w:p w:rsidR="002448AA" w:rsidRPr="00CE153A" w:rsidRDefault="002448AA" w:rsidP="00CE153A">
            <w:pPr>
              <w:pStyle w:val="a4"/>
            </w:pPr>
          </w:p>
        </w:tc>
      </w:tr>
    </w:tbl>
    <w:p w:rsidR="005A7572" w:rsidRPr="00CE153A" w:rsidRDefault="005A7572" w:rsidP="00CE153A">
      <w:pPr>
        <w:pStyle w:val="a4"/>
      </w:pPr>
    </w:p>
    <w:sectPr w:rsidR="005A7572" w:rsidRPr="00CE153A" w:rsidSect="00CE153A">
      <w:pgSz w:w="16838" w:h="11906" w:orient="landscape"/>
      <w:pgMar w:top="851" w:right="337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8AA"/>
    <w:rsid w:val="0004590D"/>
    <w:rsid w:val="002448AA"/>
    <w:rsid w:val="005A7572"/>
    <w:rsid w:val="005F0B45"/>
    <w:rsid w:val="006638F9"/>
    <w:rsid w:val="00CE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448AA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48AA"/>
    <w:rPr>
      <w:color w:val="0000FF"/>
      <w:u w:val="single"/>
    </w:rPr>
  </w:style>
  <w:style w:type="character" w:customStyle="1" w:styleId="apple-style-span">
    <w:name w:val="apple-style-span"/>
    <w:basedOn w:val="a0"/>
    <w:rsid w:val="002448AA"/>
  </w:style>
  <w:style w:type="paragraph" w:styleId="a4">
    <w:name w:val="No Spacing"/>
    <w:basedOn w:val="a"/>
    <w:uiPriority w:val="1"/>
    <w:qFormat/>
    <w:rsid w:val="002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main?base=LAW;n=216461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2025-07-21T12:26:00Z</dcterms:created>
  <dcterms:modified xsi:type="dcterms:W3CDTF">2025-07-22T12:08:00Z</dcterms:modified>
</cp:coreProperties>
</file>