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73" w:rsidRPr="009E1A73" w:rsidRDefault="009E1A73" w:rsidP="003073A0">
      <w:pPr>
        <w:pStyle w:val="c0"/>
        <w:shd w:val="clear" w:color="auto" w:fill="FFFFFF"/>
        <w:spacing w:before="0" w:beforeAutospacing="0" w:after="0" w:afterAutospacing="0" w:line="276" w:lineRule="auto"/>
        <w:ind w:left="-851"/>
        <w:jc w:val="center"/>
        <w:rPr>
          <w:rFonts w:ascii="Calibri" w:hAnsi="Calibri" w:cs="Calibri"/>
          <w:color w:val="000000"/>
          <w:sz w:val="28"/>
          <w:szCs w:val="28"/>
        </w:rPr>
      </w:pPr>
      <w:r w:rsidRPr="009E1A73">
        <w:rPr>
          <w:b/>
          <w:bCs/>
          <w:color w:val="464646"/>
          <w:sz w:val="28"/>
          <w:szCs w:val="28"/>
        </w:rPr>
        <w:t>Организованное взаимодействие педагогов с детьми.</w:t>
      </w:r>
    </w:p>
    <w:p w:rsidR="003B3DEF" w:rsidRPr="003073A0" w:rsidRDefault="003B3DEF" w:rsidP="002E35BF">
      <w:pPr>
        <w:pStyle w:val="a3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 w:rsidRPr="003073A0">
        <w:rPr>
          <w:sz w:val="28"/>
          <w:szCs w:val="28"/>
        </w:rPr>
        <w:t>В федеральном законе </w:t>
      </w:r>
      <w:r w:rsidRPr="003073A0">
        <w:rPr>
          <w:iCs/>
          <w:sz w:val="28"/>
          <w:szCs w:val="28"/>
        </w:rPr>
        <w:t>«Об </w:t>
      </w:r>
      <w:r w:rsidRPr="003073A0">
        <w:rPr>
          <w:bCs/>
          <w:iCs/>
          <w:sz w:val="28"/>
          <w:szCs w:val="28"/>
        </w:rPr>
        <w:t>образовании</w:t>
      </w:r>
      <w:r w:rsidRPr="003073A0">
        <w:rPr>
          <w:iCs/>
          <w:sz w:val="28"/>
          <w:szCs w:val="28"/>
        </w:rPr>
        <w:t> в Российской Федерации»</w:t>
      </w:r>
      <w:r w:rsidRPr="003073A0">
        <w:rPr>
          <w:sz w:val="28"/>
          <w:szCs w:val="28"/>
        </w:rPr>
        <w:t xml:space="preserve"> и ФОП </w:t>
      </w:r>
      <w:proofErr w:type="gramStart"/>
      <w:r w:rsidRPr="003073A0">
        <w:rPr>
          <w:sz w:val="28"/>
          <w:szCs w:val="28"/>
        </w:rPr>
        <w:t>ДО</w:t>
      </w:r>
      <w:proofErr w:type="gramEnd"/>
      <w:r w:rsidRPr="003073A0">
        <w:rPr>
          <w:sz w:val="28"/>
          <w:szCs w:val="28"/>
        </w:rPr>
        <w:t xml:space="preserve"> </w:t>
      </w:r>
      <w:proofErr w:type="gramStart"/>
      <w:r w:rsidRPr="003073A0">
        <w:rPr>
          <w:sz w:val="28"/>
          <w:szCs w:val="28"/>
        </w:rPr>
        <w:t>реализация</w:t>
      </w:r>
      <w:proofErr w:type="gramEnd"/>
      <w:r w:rsidRPr="003073A0">
        <w:rPr>
          <w:sz w:val="28"/>
          <w:szCs w:val="28"/>
        </w:rPr>
        <w:t xml:space="preserve"> этих направлений связана с изменением взгляда на </w:t>
      </w:r>
      <w:r w:rsidRPr="003073A0">
        <w:rPr>
          <w:bCs/>
          <w:sz w:val="28"/>
          <w:szCs w:val="28"/>
        </w:rPr>
        <w:t>ребёнка</w:t>
      </w:r>
      <w:r w:rsidRPr="003073A0">
        <w:rPr>
          <w:sz w:val="28"/>
          <w:szCs w:val="28"/>
        </w:rPr>
        <w:t xml:space="preserve">, признанием </w:t>
      </w:r>
      <w:proofErr w:type="spellStart"/>
      <w:r w:rsidRPr="003073A0">
        <w:rPr>
          <w:sz w:val="28"/>
          <w:szCs w:val="28"/>
        </w:rPr>
        <w:t>самоценности</w:t>
      </w:r>
      <w:proofErr w:type="spellEnd"/>
      <w:r w:rsidRPr="003073A0">
        <w:rPr>
          <w:sz w:val="28"/>
          <w:szCs w:val="28"/>
        </w:rPr>
        <w:t xml:space="preserve"> дошкольного детства.</w:t>
      </w:r>
    </w:p>
    <w:p w:rsidR="003B3DEF" w:rsidRPr="003073A0" w:rsidRDefault="00D21EE0" w:rsidP="002E35BF">
      <w:pPr>
        <w:pStyle w:val="a3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-451485</wp:posOffset>
            </wp:positionH>
            <wp:positionV relativeFrom="margin">
              <wp:posOffset>975360</wp:posOffset>
            </wp:positionV>
            <wp:extent cx="1911350" cy="1439545"/>
            <wp:effectExtent l="19050" t="0" r="0" b="0"/>
            <wp:wrapSquare wrapText="bothSides"/>
            <wp:docPr id="5" name="Рисунок 2" descr="C:\Users\sad4\Downloads\Telegram Desktop\8\photo_2_2023-12-27_16-04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4\Downloads\Telegram Desktop\8\photo_2_2023-12-27_16-04-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3B3DEF" w:rsidRPr="003073A0">
        <w:rPr>
          <w:sz w:val="28"/>
          <w:szCs w:val="28"/>
        </w:rPr>
        <w:t>Особую значимость приобретает задача создания благоприятного климата детском саду.</w:t>
      </w:r>
      <w:proofErr w:type="gramEnd"/>
      <w:r w:rsidR="003B3DEF" w:rsidRPr="003073A0">
        <w:rPr>
          <w:sz w:val="28"/>
          <w:szCs w:val="28"/>
        </w:rPr>
        <w:t xml:space="preserve"> Основные направления совершенствования работы детского сада:</w:t>
      </w:r>
    </w:p>
    <w:p w:rsidR="003B3DEF" w:rsidRPr="003073A0" w:rsidRDefault="003B3DEF" w:rsidP="002E35BF">
      <w:pPr>
        <w:pStyle w:val="a3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 w:rsidRPr="003073A0">
        <w:rPr>
          <w:sz w:val="28"/>
          <w:szCs w:val="28"/>
        </w:rPr>
        <w:t xml:space="preserve">1. </w:t>
      </w:r>
      <w:proofErr w:type="spellStart"/>
      <w:r w:rsidRPr="003073A0">
        <w:rPr>
          <w:sz w:val="28"/>
          <w:szCs w:val="28"/>
        </w:rPr>
        <w:t>Гуманизация</w:t>
      </w:r>
      <w:proofErr w:type="spellEnd"/>
      <w:r w:rsidRPr="003073A0">
        <w:rPr>
          <w:sz w:val="28"/>
          <w:szCs w:val="28"/>
        </w:rPr>
        <w:t> </w:t>
      </w:r>
      <w:r w:rsidRPr="003073A0">
        <w:rPr>
          <w:bCs/>
          <w:sz w:val="28"/>
          <w:szCs w:val="28"/>
        </w:rPr>
        <w:t>педагогического процесса</w:t>
      </w:r>
      <w:r w:rsidRPr="003073A0">
        <w:rPr>
          <w:sz w:val="28"/>
          <w:szCs w:val="28"/>
        </w:rPr>
        <w:t>;</w:t>
      </w:r>
    </w:p>
    <w:p w:rsidR="003B3DEF" w:rsidRPr="003073A0" w:rsidRDefault="003B3DEF" w:rsidP="002E35BF">
      <w:pPr>
        <w:pStyle w:val="a3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 w:rsidRPr="003073A0">
        <w:rPr>
          <w:sz w:val="28"/>
          <w:szCs w:val="28"/>
        </w:rPr>
        <w:t>2. Раскрепощение условий жизни детей;</w:t>
      </w:r>
    </w:p>
    <w:p w:rsidR="003B3DEF" w:rsidRPr="003073A0" w:rsidRDefault="003B3DEF" w:rsidP="002E35BF">
      <w:pPr>
        <w:pStyle w:val="a3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 w:rsidRPr="003073A0">
        <w:rPr>
          <w:sz w:val="28"/>
          <w:szCs w:val="28"/>
        </w:rPr>
        <w:t>3. Создание обстановки благополучия.</w:t>
      </w:r>
    </w:p>
    <w:p w:rsidR="003B3DEF" w:rsidRPr="003073A0" w:rsidRDefault="003B3DEF" w:rsidP="002E35BF">
      <w:pPr>
        <w:pStyle w:val="a3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</w:p>
    <w:p w:rsidR="003B3DEF" w:rsidRPr="003073A0" w:rsidRDefault="00D21EE0" w:rsidP="002E35BF">
      <w:pPr>
        <w:pStyle w:val="a3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3949065</wp:posOffset>
            </wp:positionH>
            <wp:positionV relativeFrom="margin">
              <wp:posOffset>3280410</wp:posOffset>
            </wp:positionV>
            <wp:extent cx="1943100" cy="1441450"/>
            <wp:effectExtent l="19050" t="0" r="0" b="0"/>
            <wp:wrapSquare wrapText="bothSides"/>
            <wp:docPr id="6" name="Рисунок 3" descr="C:\Users\sad4\Downloads\Telegram Desktop\8\photo_3_2023-12-27_16-04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4\Downloads\Telegram Desktop\8\photo_3_2023-12-27_16-04-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1491" w:rsidRPr="003073A0">
        <w:rPr>
          <w:bCs/>
          <w:sz w:val="28"/>
          <w:szCs w:val="28"/>
        </w:rPr>
        <w:t xml:space="preserve">Организованное взаимодействие педагогов с детьми </w:t>
      </w:r>
      <w:r w:rsidR="003B3DEF" w:rsidRPr="003073A0">
        <w:rPr>
          <w:bCs/>
          <w:sz w:val="28"/>
          <w:szCs w:val="28"/>
        </w:rPr>
        <w:t xml:space="preserve">– </w:t>
      </w:r>
      <w:r w:rsidR="00F31491" w:rsidRPr="003073A0">
        <w:rPr>
          <w:bCs/>
          <w:sz w:val="28"/>
          <w:szCs w:val="28"/>
        </w:rPr>
        <w:t xml:space="preserve">это </w:t>
      </w:r>
      <w:r w:rsidR="003B3DEF" w:rsidRPr="003073A0">
        <w:rPr>
          <w:bCs/>
          <w:sz w:val="28"/>
          <w:szCs w:val="28"/>
        </w:rPr>
        <w:t>процесс двусторонний</w:t>
      </w:r>
      <w:r w:rsidR="003B3DEF" w:rsidRPr="003073A0">
        <w:rPr>
          <w:sz w:val="28"/>
          <w:szCs w:val="28"/>
        </w:rPr>
        <w:t>,</w:t>
      </w:r>
      <w:r w:rsidRPr="00D21EE0">
        <w:rPr>
          <w:noProof/>
          <w:sz w:val="28"/>
          <w:szCs w:val="28"/>
        </w:rPr>
        <w:t xml:space="preserve"> </w:t>
      </w:r>
      <w:r w:rsidR="003B3DEF" w:rsidRPr="003073A0">
        <w:rPr>
          <w:sz w:val="28"/>
          <w:szCs w:val="28"/>
        </w:rPr>
        <w:t xml:space="preserve"> построенный на одновременном </w:t>
      </w:r>
      <w:r w:rsidR="003B3DEF" w:rsidRPr="003073A0">
        <w:rPr>
          <w:bCs/>
          <w:sz w:val="28"/>
          <w:szCs w:val="28"/>
        </w:rPr>
        <w:t>взаимодействии педагога и ребёнка</w:t>
      </w:r>
      <w:r w:rsidR="003B3DEF" w:rsidRPr="003073A0">
        <w:rPr>
          <w:sz w:val="28"/>
          <w:szCs w:val="28"/>
        </w:rPr>
        <w:t>. Успешность осуществляется напрямую, зависит от характера связей двух субъектов </w:t>
      </w:r>
      <w:r w:rsidR="003B3DEF" w:rsidRPr="003073A0">
        <w:rPr>
          <w:bCs/>
          <w:sz w:val="28"/>
          <w:szCs w:val="28"/>
        </w:rPr>
        <w:t>воспитательного процесса</w:t>
      </w:r>
      <w:r w:rsidR="003B3DEF" w:rsidRPr="003073A0">
        <w:rPr>
          <w:sz w:val="28"/>
          <w:szCs w:val="28"/>
        </w:rPr>
        <w:t>. Их связь в </w:t>
      </w:r>
      <w:r w:rsidR="003B3DEF" w:rsidRPr="003073A0">
        <w:rPr>
          <w:bCs/>
          <w:sz w:val="28"/>
          <w:szCs w:val="28"/>
        </w:rPr>
        <w:t>процессе воспитания</w:t>
      </w:r>
      <w:r w:rsidR="003B3DEF" w:rsidRPr="003073A0">
        <w:rPr>
          <w:sz w:val="28"/>
          <w:szCs w:val="28"/>
        </w:rPr>
        <w:t> осуществляется в форме </w:t>
      </w:r>
      <w:r w:rsidR="003B3DEF" w:rsidRPr="003073A0">
        <w:rPr>
          <w:bCs/>
          <w:sz w:val="28"/>
          <w:szCs w:val="28"/>
        </w:rPr>
        <w:t>педагогического взаимодействия</w:t>
      </w:r>
      <w:r w:rsidR="003B3DEF" w:rsidRPr="003073A0">
        <w:rPr>
          <w:sz w:val="28"/>
          <w:szCs w:val="28"/>
        </w:rPr>
        <w:t>, общения.</w:t>
      </w:r>
    </w:p>
    <w:p w:rsidR="003B3DEF" w:rsidRPr="003073A0" w:rsidRDefault="003B3DEF" w:rsidP="002E35BF">
      <w:pPr>
        <w:pStyle w:val="a3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 w:rsidRPr="003073A0">
        <w:rPr>
          <w:sz w:val="28"/>
          <w:szCs w:val="28"/>
        </w:rPr>
        <w:t xml:space="preserve">В </w:t>
      </w:r>
      <w:proofErr w:type="spellStart"/>
      <w:proofErr w:type="gramStart"/>
      <w:r w:rsidRPr="003073A0">
        <w:rPr>
          <w:sz w:val="28"/>
          <w:szCs w:val="28"/>
        </w:rPr>
        <w:t>психолого</w:t>
      </w:r>
      <w:proofErr w:type="spellEnd"/>
      <w:r w:rsidRPr="003073A0">
        <w:rPr>
          <w:sz w:val="28"/>
          <w:szCs w:val="28"/>
        </w:rPr>
        <w:t xml:space="preserve"> – </w:t>
      </w:r>
      <w:r w:rsidRPr="003073A0">
        <w:rPr>
          <w:bCs/>
          <w:sz w:val="28"/>
          <w:szCs w:val="28"/>
        </w:rPr>
        <w:t>педагогической</w:t>
      </w:r>
      <w:proofErr w:type="gramEnd"/>
      <w:r w:rsidRPr="003073A0">
        <w:rPr>
          <w:sz w:val="28"/>
          <w:szCs w:val="28"/>
        </w:rPr>
        <w:t> литературе по общей </w:t>
      </w:r>
      <w:r w:rsidRPr="003073A0">
        <w:rPr>
          <w:bCs/>
          <w:sz w:val="28"/>
          <w:szCs w:val="28"/>
        </w:rPr>
        <w:t>педагогике</w:t>
      </w:r>
      <w:r w:rsidRPr="003073A0">
        <w:rPr>
          <w:sz w:val="28"/>
          <w:szCs w:val="28"/>
        </w:rPr>
        <w:t> выделяют ряд условий, повышающих эффективность </w:t>
      </w:r>
      <w:r w:rsidRPr="003073A0">
        <w:rPr>
          <w:bCs/>
          <w:sz w:val="28"/>
          <w:szCs w:val="28"/>
        </w:rPr>
        <w:t>педагогического взаимодействия</w:t>
      </w:r>
      <w:r w:rsidRPr="003073A0">
        <w:rPr>
          <w:sz w:val="28"/>
          <w:szCs w:val="28"/>
        </w:rPr>
        <w:t>.</w:t>
      </w:r>
    </w:p>
    <w:p w:rsidR="003B3DEF" w:rsidRPr="003073A0" w:rsidRDefault="00D21EE0" w:rsidP="002E35BF">
      <w:pPr>
        <w:pStyle w:val="a3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-495935</wp:posOffset>
            </wp:positionH>
            <wp:positionV relativeFrom="margin">
              <wp:posOffset>4988560</wp:posOffset>
            </wp:positionV>
            <wp:extent cx="1885950" cy="1454150"/>
            <wp:effectExtent l="19050" t="0" r="0" b="0"/>
            <wp:wrapSquare wrapText="bothSides"/>
            <wp:docPr id="7" name="Рисунок 1" descr="C:\Users\sad4\Downloads\Telegram Desktop\8\photo_6_2023-12-27_16-04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4\Downloads\Telegram Desktop\8\photo_6_2023-12-27_16-04-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5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3DEF" w:rsidRPr="003073A0">
        <w:rPr>
          <w:sz w:val="28"/>
          <w:szCs w:val="28"/>
        </w:rPr>
        <w:t>1)</w:t>
      </w:r>
      <w:r w:rsidR="00F31491" w:rsidRPr="003073A0">
        <w:rPr>
          <w:sz w:val="28"/>
          <w:szCs w:val="28"/>
        </w:rPr>
        <w:t xml:space="preserve">  </w:t>
      </w:r>
      <w:r w:rsidR="003B3DEF" w:rsidRPr="003073A0">
        <w:rPr>
          <w:sz w:val="28"/>
          <w:szCs w:val="28"/>
        </w:rPr>
        <w:t>Создание в коллективе атмосферы доброжелательности;</w:t>
      </w:r>
    </w:p>
    <w:p w:rsidR="003B3DEF" w:rsidRPr="003073A0" w:rsidRDefault="003B3DEF" w:rsidP="002E35BF">
      <w:pPr>
        <w:pStyle w:val="a3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 w:rsidRPr="003073A0">
        <w:rPr>
          <w:sz w:val="28"/>
          <w:szCs w:val="28"/>
        </w:rPr>
        <w:t>2)Введение в жизнь детей положительных факторов, усиливающих общечеловеческие ценности;</w:t>
      </w:r>
    </w:p>
    <w:p w:rsidR="003B3DEF" w:rsidRPr="003073A0" w:rsidRDefault="003B3DEF" w:rsidP="002E35BF">
      <w:pPr>
        <w:pStyle w:val="a3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 w:rsidRPr="003073A0">
        <w:rPr>
          <w:sz w:val="28"/>
          <w:szCs w:val="28"/>
        </w:rPr>
        <w:t>3)Организация совместной деятельности;</w:t>
      </w:r>
    </w:p>
    <w:p w:rsidR="003B3DEF" w:rsidRPr="003073A0" w:rsidRDefault="003B3DEF" w:rsidP="002E35BF">
      <w:pPr>
        <w:pStyle w:val="a3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 w:rsidRPr="003073A0">
        <w:rPr>
          <w:sz w:val="28"/>
          <w:szCs w:val="28"/>
        </w:rPr>
        <w:t>4)Оказание помощи </w:t>
      </w:r>
      <w:r w:rsidRPr="003073A0">
        <w:rPr>
          <w:bCs/>
          <w:sz w:val="28"/>
          <w:szCs w:val="28"/>
        </w:rPr>
        <w:t>ребёнку</w:t>
      </w:r>
      <w:r w:rsidRPr="003073A0">
        <w:rPr>
          <w:sz w:val="28"/>
          <w:szCs w:val="28"/>
        </w:rPr>
        <w:t> при в</w:t>
      </w:r>
      <w:r w:rsidR="00F31491" w:rsidRPr="003073A0">
        <w:rPr>
          <w:sz w:val="28"/>
          <w:szCs w:val="28"/>
        </w:rPr>
        <w:t>ыполнении любых заданий</w:t>
      </w:r>
      <w:r w:rsidRPr="003073A0">
        <w:rPr>
          <w:sz w:val="28"/>
          <w:szCs w:val="28"/>
        </w:rPr>
        <w:t>;</w:t>
      </w:r>
    </w:p>
    <w:p w:rsidR="003B3DEF" w:rsidRPr="003073A0" w:rsidRDefault="003B3DEF" w:rsidP="002E35BF">
      <w:pPr>
        <w:pStyle w:val="a3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 w:rsidRPr="003073A0">
        <w:rPr>
          <w:sz w:val="28"/>
          <w:szCs w:val="28"/>
        </w:rPr>
        <w:t>5)Организация коллективных игр;</w:t>
      </w:r>
      <w:r w:rsidR="00D21EE0" w:rsidRPr="00D21EE0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B3DEF" w:rsidRPr="003073A0" w:rsidRDefault="003B3DEF" w:rsidP="002E35BF">
      <w:pPr>
        <w:pStyle w:val="a3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 w:rsidRPr="003073A0">
        <w:rPr>
          <w:sz w:val="28"/>
          <w:szCs w:val="28"/>
        </w:rPr>
        <w:t>Важнейший фактор повышения эффективности </w:t>
      </w:r>
      <w:r w:rsidRPr="003073A0">
        <w:rPr>
          <w:bCs/>
          <w:sz w:val="28"/>
          <w:szCs w:val="28"/>
        </w:rPr>
        <w:t>педагогического взаимодействия</w:t>
      </w:r>
      <w:r w:rsidRPr="003073A0">
        <w:rPr>
          <w:sz w:val="28"/>
          <w:szCs w:val="28"/>
        </w:rPr>
        <w:t xml:space="preserve">– </w:t>
      </w:r>
      <w:proofErr w:type="gramStart"/>
      <w:r w:rsidRPr="003073A0">
        <w:rPr>
          <w:sz w:val="28"/>
          <w:szCs w:val="28"/>
        </w:rPr>
        <w:t>ор</w:t>
      </w:r>
      <w:proofErr w:type="gramEnd"/>
      <w:r w:rsidRPr="003073A0">
        <w:rPr>
          <w:sz w:val="28"/>
          <w:szCs w:val="28"/>
        </w:rPr>
        <w:t>ганизация совместной деятельности детей.</w:t>
      </w:r>
    </w:p>
    <w:p w:rsidR="003B3DEF" w:rsidRPr="003073A0" w:rsidRDefault="003B3DEF" w:rsidP="002E35BF">
      <w:pPr>
        <w:pStyle w:val="a3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 w:rsidRPr="003073A0">
        <w:rPr>
          <w:sz w:val="28"/>
          <w:szCs w:val="28"/>
        </w:rPr>
        <w:t>Это даёт возможность перейти от монологического стиля общения</w:t>
      </w:r>
      <w:r w:rsidR="009E1A69" w:rsidRPr="003073A0">
        <w:rPr>
          <w:sz w:val="28"/>
          <w:szCs w:val="28"/>
        </w:rPr>
        <w:t xml:space="preserve">. </w:t>
      </w:r>
      <w:r w:rsidRPr="003073A0">
        <w:rPr>
          <w:sz w:val="28"/>
          <w:szCs w:val="28"/>
        </w:rPr>
        <w:t>При этом меняется позиция </w:t>
      </w:r>
      <w:r w:rsidRPr="003073A0">
        <w:rPr>
          <w:bCs/>
          <w:sz w:val="28"/>
          <w:szCs w:val="28"/>
        </w:rPr>
        <w:t>воспитанника</w:t>
      </w:r>
      <w:r w:rsidRPr="003073A0">
        <w:rPr>
          <w:sz w:val="28"/>
          <w:szCs w:val="28"/>
        </w:rPr>
        <w:t xml:space="preserve">: из пассивного переходит в </w:t>
      </w:r>
      <w:proofErr w:type="gramStart"/>
      <w:r w:rsidRPr="003073A0">
        <w:rPr>
          <w:sz w:val="28"/>
          <w:szCs w:val="28"/>
        </w:rPr>
        <w:t>активную</w:t>
      </w:r>
      <w:proofErr w:type="gramEnd"/>
      <w:r w:rsidRPr="003073A0">
        <w:rPr>
          <w:sz w:val="28"/>
          <w:szCs w:val="28"/>
        </w:rPr>
        <w:t>.</w:t>
      </w:r>
    </w:p>
    <w:p w:rsidR="003B3DEF" w:rsidRPr="003073A0" w:rsidRDefault="003B3DEF" w:rsidP="002E35BF">
      <w:pPr>
        <w:pStyle w:val="a3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 w:rsidRPr="003073A0">
        <w:rPr>
          <w:sz w:val="28"/>
          <w:szCs w:val="28"/>
        </w:rPr>
        <w:t>Наиболее общая задача </w:t>
      </w:r>
      <w:r w:rsidRPr="003073A0">
        <w:rPr>
          <w:bCs/>
          <w:sz w:val="28"/>
          <w:szCs w:val="28"/>
        </w:rPr>
        <w:t>педагогической деятельности в образовательном процессе</w:t>
      </w:r>
      <w:r w:rsidRPr="003073A0">
        <w:rPr>
          <w:sz w:val="28"/>
          <w:szCs w:val="28"/>
        </w:rPr>
        <w:t> состоит в создании условий для гармоничного развития личности, в подготовке подрастающего поколения к труду и иным формам участия в жизни общества. Она решается организацией личностно развивающей среды, управлением </w:t>
      </w:r>
      <w:r w:rsidRPr="003073A0">
        <w:rPr>
          <w:bCs/>
          <w:sz w:val="28"/>
          <w:szCs w:val="28"/>
        </w:rPr>
        <w:t>разнообразными</w:t>
      </w:r>
      <w:r w:rsidR="00F31491" w:rsidRPr="003073A0">
        <w:rPr>
          <w:sz w:val="28"/>
          <w:szCs w:val="28"/>
        </w:rPr>
        <w:t xml:space="preserve"> видами </w:t>
      </w:r>
      <w:r w:rsidRPr="003073A0">
        <w:rPr>
          <w:sz w:val="28"/>
          <w:szCs w:val="28"/>
        </w:rPr>
        <w:t>деятельности </w:t>
      </w:r>
      <w:r w:rsidRPr="003073A0">
        <w:rPr>
          <w:bCs/>
          <w:sz w:val="28"/>
          <w:szCs w:val="28"/>
        </w:rPr>
        <w:t>воспитанников</w:t>
      </w:r>
      <w:r w:rsidRPr="003073A0">
        <w:rPr>
          <w:sz w:val="28"/>
          <w:szCs w:val="28"/>
        </w:rPr>
        <w:t> и построением правильного </w:t>
      </w:r>
      <w:r w:rsidRPr="003073A0">
        <w:rPr>
          <w:bCs/>
          <w:sz w:val="28"/>
          <w:szCs w:val="28"/>
        </w:rPr>
        <w:t>взаимодействия с ребенком</w:t>
      </w:r>
      <w:r w:rsidRPr="003073A0">
        <w:rPr>
          <w:sz w:val="28"/>
          <w:szCs w:val="28"/>
        </w:rPr>
        <w:t>.</w:t>
      </w:r>
    </w:p>
    <w:p w:rsidR="003B3DEF" w:rsidRPr="003073A0" w:rsidRDefault="003B3DEF" w:rsidP="002E35B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3B3DEF" w:rsidRPr="003073A0" w:rsidSect="00E67CDD">
      <w:headerReference w:type="default" r:id="rId9"/>
      <w:pgSz w:w="11906" w:h="16838"/>
      <w:pgMar w:top="851" w:right="850" w:bottom="709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ECE" w:rsidRDefault="00091ECE" w:rsidP="00E67CDD">
      <w:pPr>
        <w:spacing w:after="0" w:line="240" w:lineRule="auto"/>
      </w:pPr>
      <w:r>
        <w:separator/>
      </w:r>
    </w:p>
  </w:endnote>
  <w:endnote w:type="continuationSeparator" w:id="1">
    <w:p w:rsidR="00091ECE" w:rsidRDefault="00091ECE" w:rsidP="00E6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ECE" w:rsidRDefault="00091ECE" w:rsidP="00E67CDD">
      <w:pPr>
        <w:spacing w:after="0" w:line="240" w:lineRule="auto"/>
      </w:pPr>
      <w:r>
        <w:separator/>
      </w:r>
    </w:p>
  </w:footnote>
  <w:footnote w:type="continuationSeparator" w:id="1">
    <w:p w:rsidR="00091ECE" w:rsidRDefault="00091ECE" w:rsidP="00E67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CDD" w:rsidRPr="00E67CDD" w:rsidRDefault="00E67CDD" w:rsidP="00E67CDD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E67CDD">
      <w:rPr>
        <w:rFonts w:ascii="Times New Roman" w:hAnsi="Times New Roman" w:cs="Times New Roman"/>
        <w:b/>
        <w:sz w:val="28"/>
        <w:szCs w:val="28"/>
      </w:rPr>
      <w:t>Психолого-педагогические условия</w:t>
    </w:r>
  </w:p>
  <w:p w:rsidR="00E67CDD" w:rsidRDefault="00E67CD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390F"/>
    <w:rsid w:val="000206DF"/>
    <w:rsid w:val="00091ECE"/>
    <w:rsid w:val="000D712C"/>
    <w:rsid w:val="002E35BF"/>
    <w:rsid w:val="002F332A"/>
    <w:rsid w:val="003073A0"/>
    <w:rsid w:val="003B3DEF"/>
    <w:rsid w:val="00471686"/>
    <w:rsid w:val="005462E9"/>
    <w:rsid w:val="005E5DA5"/>
    <w:rsid w:val="006652B8"/>
    <w:rsid w:val="006F2634"/>
    <w:rsid w:val="007F1280"/>
    <w:rsid w:val="009E1A69"/>
    <w:rsid w:val="009E1A73"/>
    <w:rsid w:val="00A76056"/>
    <w:rsid w:val="00BF34E6"/>
    <w:rsid w:val="00D21EE0"/>
    <w:rsid w:val="00DC390F"/>
    <w:rsid w:val="00E67CDD"/>
    <w:rsid w:val="00F3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C390F"/>
  </w:style>
  <w:style w:type="paragraph" w:customStyle="1" w:styleId="c0">
    <w:name w:val="c0"/>
    <w:basedOn w:val="a"/>
    <w:rsid w:val="00D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C390F"/>
  </w:style>
  <w:style w:type="paragraph" w:customStyle="1" w:styleId="c13">
    <w:name w:val="c13"/>
    <w:basedOn w:val="a"/>
    <w:rsid w:val="00D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462E9"/>
  </w:style>
  <w:style w:type="character" w:customStyle="1" w:styleId="c5">
    <w:name w:val="c5"/>
    <w:basedOn w:val="a0"/>
    <w:rsid w:val="005462E9"/>
  </w:style>
  <w:style w:type="paragraph" w:styleId="a3">
    <w:name w:val="Normal (Web)"/>
    <w:basedOn w:val="a"/>
    <w:uiPriority w:val="99"/>
    <w:semiHidden/>
    <w:unhideWhenUsed/>
    <w:rsid w:val="003B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6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7CDD"/>
  </w:style>
  <w:style w:type="paragraph" w:styleId="a6">
    <w:name w:val="footer"/>
    <w:basedOn w:val="a"/>
    <w:link w:val="a7"/>
    <w:uiPriority w:val="99"/>
    <w:semiHidden/>
    <w:unhideWhenUsed/>
    <w:rsid w:val="00E6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7CDD"/>
  </w:style>
  <w:style w:type="paragraph" w:styleId="a8">
    <w:name w:val="Balloon Text"/>
    <w:basedOn w:val="a"/>
    <w:link w:val="a9"/>
    <w:uiPriority w:val="99"/>
    <w:semiHidden/>
    <w:unhideWhenUsed/>
    <w:rsid w:val="00E67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7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sad4</cp:lastModifiedBy>
  <cp:revision>9</cp:revision>
  <dcterms:created xsi:type="dcterms:W3CDTF">2023-12-26T10:27:00Z</dcterms:created>
  <dcterms:modified xsi:type="dcterms:W3CDTF">2023-12-27T13:14:00Z</dcterms:modified>
</cp:coreProperties>
</file>